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14" w:rsidRDefault="00BC61C5">
      <w:pPr>
        <w:ind w:left="5760" w:firstLine="720"/>
        <w:rPr>
          <w:b/>
          <w:szCs w:val="22"/>
        </w:rPr>
      </w:pPr>
      <w:bookmarkStart w:id="0" w:name="_GoBack"/>
      <w:bookmarkEnd w:id="0"/>
      <w:r>
        <w:rPr>
          <w:b/>
          <w:szCs w:val="22"/>
        </w:rPr>
        <w:t>DA 13</w:t>
      </w:r>
      <w:r w:rsidR="003D04FA">
        <w:rPr>
          <w:b/>
          <w:szCs w:val="22"/>
        </w:rPr>
        <w:t>-1240</w:t>
      </w:r>
    </w:p>
    <w:p w:rsidR="000A6514" w:rsidRDefault="000A6514">
      <w:pPr>
        <w:ind w:left="6480"/>
        <w:rPr>
          <w:b/>
          <w:szCs w:val="22"/>
        </w:rPr>
      </w:pPr>
      <w:r>
        <w:rPr>
          <w:b/>
          <w:szCs w:val="22"/>
        </w:rPr>
        <w:t xml:space="preserve">Released: </w:t>
      </w:r>
      <w:r w:rsidR="008A27EE">
        <w:rPr>
          <w:b/>
          <w:szCs w:val="22"/>
        </w:rPr>
        <w:t xml:space="preserve"> </w:t>
      </w:r>
      <w:r w:rsidR="00282149">
        <w:rPr>
          <w:b/>
          <w:szCs w:val="22"/>
        </w:rPr>
        <w:t>May</w:t>
      </w:r>
      <w:r w:rsidR="00BC61C5" w:rsidRPr="00BC61C5">
        <w:rPr>
          <w:b/>
          <w:szCs w:val="22"/>
        </w:rPr>
        <w:t xml:space="preserve"> </w:t>
      </w:r>
      <w:r w:rsidR="003C1AE0">
        <w:rPr>
          <w:b/>
          <w:szCs w:val="22"/>
        </w:rPr>
        <w:t>29</w:t>
      </w:r>
      <w:r w:rsidR="00BC61C5">
        <w:rPr>
          <w:b/>
          <w:szCs w:val="22"/>
        </w:rPr>
        <w:t>, 2013</w:t>
      </w:r>
    </w:p>
    <w:p w:rsidR="000A6514" w:rsidRPr="001420D3" w:rsidRDefault="000A6514">
      <w:pPr>
        <w:jc w:val="right"/>
        <w:rPr>
          <w:b/>
          <w:sz w:val="24"/>
          <w:szCs w:val="24"/>
        </w:rPr>
      </w:pPr>
    </w:p>
    <w:p w:rsidR="000A6514" w:rsidRPr="001420D3" w:rsidRDefault="000A6514">
      <w:pPr>
        <w:jc w:val="center"/>
        <w:rPr>
          <w:b/>
          <w:sz w:val="24"/>
          <w:szCs w:val="24"/>
        </w:rPr>
      </w:pPr>
      <w:r w:rsidRPr="001420D3">
        <w:rPr>
          <w:b/>
          <w:sz w:val="24"/>
          <w:szCs w:val="24"/>
        </w:rPr>
        <w:t xml:space="preserve">Notice of Effective Date of New </w:t>
      </w:r>
      <w:r w:rsidR="00BC61C5" w:rsidRPr="001420D3">
        <w:rPr>
          <w:b/>
          <w:sz w:val="24"/>
          <w:szCs w:val="24"/>
        </w:rPr>
        <w:t>Emergency Information Rules and Emergency Information/Video Description Apparatus Rules</w:t>
      </w:r>
      <w:r w:rsidR="00A664CF" w:rsidRPr="001420D3">
        <w:rPr>
          <w:b/>
          <w:sz w:val="24"/>
          <w:szCs w:val="24"/>
        </w:rPr>
        <w:t xml:space="preserve"> and Announcement of Comment and Reply Comment Deadlines for Related </w:t>
      </w:r>
      <w:r w:rsidR="00A664CF" w:rsidRPr="001420D3">
        <w:rPr>
          <w:b/>
          <w:i/>
          <w:sz w:val="24"/>
          <w:szCs w:val="24"/>
        </w:rPr>
        <w:t>Further Notice of Proposed Rulemaking</w:t>
      </w:r>
    </w:p>
    <w:p w:rsidR="000A6514" w:rsidRPr="001420D3" w:rsidRDefault="000A6514">
      <w:pPr>
        <w:jc w:val="center"/>
        <w:rPr>
          <w:b/>
          <w:sz w:val="24"/>
          <w:szCs w:val="24"/>
        </w:rPr>
      </w:pPr>
    </w:p>
    <w:p w:rsidR="000A6514" w:rsidRPr="001420D3" w:rsidRDefault="000A6514">
      <w:pPr>
        <w:jc w:val="center"/>
        <w:rPr>
          <w:b/>
          <w:sz w:val="24"/>
          <w:szCs w:val="24"/>
        </w:rPr>
      </w:pPr>
      <w:r w:rsidRPr="001420D3">
        <w:rPr>
          <w:b/>
          <w:sz w:val="24"/>
          <w:szCs w:val="24"/>
        </w:rPr>
        <w:t>MB Docket No</w:t>
      </w:r>
      <w:r w:rsidR="00BC61C5" w:rsidRPr="001420D3">
        <w:rPr>
          <w:b/>
          <w:sz w:val="24"/>
          <w:szCs w:val="24"/>
        </w:rPr>
        <w:t>s. 12-107, 11-43</w:t>
      </w:r>
    </w:p>
    <w:p w:rsidR="001420D3" w:rsidRDefault="001420D3">
      <w:pPr>
        <w:jc w:val="center"/>
        <w:rPr>
          <w:b/>
          <w:szCs w:val="22"/>
        </w:rPr>
      </w:pPr>
    </w:p>
    <w:p w:rsidR="001420D3" w:rsidRDefault="001420D3" w:rsidP="001420D3">
      <w:pPr>
        <w:jc w:val="center"/>
        <w:rPr>
          <w:b/>
          <w:sz w:val="24"/>
          <w:szCs w:val="24"/>
        </w:rPr>
      </w:pPr>
      <w:r>
        <w:rPr>
          <w:b/>
          <w:sz w:val="24"/>
          <w:szCs w:val="24"/>
        </w:rPr>
        <w:t xml:space="preserve">FNPRM Comment Deadline:  July </w:t>
      </w:r>
      <w:r w:rsidRPr="00B0727B">
        <w:rPr>
          <w:b/>
          <w:sz w:val="24"/>
          <w:szCs w:val="24"/>
        </w:rPr>
        <w:t>23</w:t>
      </w:r>
      <w:r>
        <w:rPr>
          <w:b/>
          <w:sz w:val="24"/>
          <w:szCs w:val="24"/>
        </w:rPr>
        <w:t>, 2013</w:t>
      </w:r>
    </w:p>
    <w:p w:rsidR="001420D3" w:rsidRPr="001420D3" w:rsidRDefault="001420D3" w:rsidP="001420D3">
      <w:pPr>
        <w:jc w:val="center"/>
        <w:rPr>
          <w:b/>
          <w:sz w:val="24"/>
          <w:szCs w:val="24"/>
        </w:rPr>
      </w:pPr>
      <w:r>
        <w:rPr>
          <w:b/>
          <w:sz w:val="24"/>
          <w:szCs w:val="24"/>
        </w:rPr>
        <w:t xml:space="preserve">FNPRM Reply Comment Deadline:  August </w:t>
      </w:r>
      <w:r w:rsidRPr="00B0727B">
        <w:rPr>
          <w:b/>
          <w:sz w:val="24"/>
          <w:szCs w:val="24"/>
        </w:rPr>
        <w:t>22</w:t>
      </w:r>
      <w:r>
        <w:rPr>
          <w:b/>
          <w:sz w:val="24"/>
          <w:szCs w:val="24"/>
        </w:rPr>
        <w:t>, 2013</w:t>
      </w:r>
    </w:p>
    <w:p w:rsidR="000A6514" w:rsidRDefault="000A6514">
      <w:pPr>
        <w:ind w:firstLine="720"/>
        <w:rPr>
          <w:szCs w:val="22"/>
        </w:rPr>
      </w:pPr>
    </w:p>
    <w:p w:rsidR="001420D3" w:rsidRDefault="000A6514" w:rsidP="001420D3">
      <w:pPr>
        <w:ind w:firstLine="720"/>
        <w:rPr>
          <w:szCs w:val="22"/>
        </w:rPr>
      </w:pPr>
      <w:r>
        <w:rPr>
          <w:szCs w:val="22"/>
        </w:rPr>
        <w:t xml:space="preserve">On </w:t>
      </w:r>
      <w:r w:rsidR="00BC61C5">
        <w:rPr>
          <w:szCs w:val="22"/>
        </w:rPr>
        <w:t>April 9, 2013</w:t>
      </w:r>
      <w:r>
        <w:rPr>
          <w:szCs w:val="22"/>
        </w:rPr>
        <w:t xml:space="preserve">, the Commission </w:t>
      </w:r>
      <w:r w:rsidR="005B62C5">
        <w:rPr>
          <w:szCs w:val="22"/>
        </w:rPr>
        <w:t>released</w:t>
      </w:r>
      <w:r>
        <w:rPr>
          <w:szCs w:val="22"/>
        </w:rPr>
        <w:t xml:space="preserve"> the </w:t>
      </w:r>
      <w:r w:rsidR="00BC61C5">
        <w:rPr>
          <w:i/>
          <w:szCs w:val="22"/>
        </w:rPr>
        <w:t>Emergency Information/Video Description Order</w:t>
      </w:r>
      <w:r>
        <w:rPr>
          <w:szCs w:val="22"/>
        </w:rPr>
        <w:t xml:space="preserve">, which adopted rules </w:t>
      </w:r>
      <w:r w:rsidR="00D16247" w:rsidRPr="003649B5">
        <w:rPr>
          <w:szCs w:val="22"/>
        </w:rPr>
        <w:t xml:space="preserve">requiring that emergency </w:t>
      </w:r>
      <w:r w:rsidR="00D16247">
        <w:rPr>
          <w:szCs w:val="22"/>
        </w:rPr>
        <w:t xml:space="preserve">information </w:t>
      </w:r>
      <w:r w:rsidR="00D16247" w:rsidRPr="003649B5">
        <w:rPr>
          <w:szCs w:val="22"/>
        </w:rPr>
        <w:t>provided in video programming be made accessible to individuals who are blind or visually impaired and that certain apparatus be capable of delivering video description and emergency inf</w:t>
      </w:r>
      <w:r w:rsidR="00D16247">
        <w:rPr>
          <w:szCs w:val="22"/>
        </w:rPr>
        <w:t>ormation to those individuals</w:t>
      </w:r>
      <w:r>
        <w:rPr>
          <w:szCs w:val="22"/>
        </w:rPr>
        <w:t>.</w:t>
      </w:r>
      <w:r>
        <w:rPr>
          <w:rStyle w:val="FootnoteReference"/>
          <w:szCs w:val="22"/>
        </w:rPr>
        <w:footnoteReference w:id="1"/>
      </w:r>
      <w:r>
        <w:rPr>
          <w:szCs w:val="22"/>
        </w:rPr>
        <w:t xml:space="preserve">  Those rules become effective 30 days after publication of the order in the Federal Register, except for the rules that require approval by the Office of Management and Budget (“OMB”).</w:t>
      </w:r>
      <w:r>
        <w:rPr>
          <w:rStyle w:val="FootnoteReference"/>
          <w:szCs w:val="22"/>
        </w:rPr>
        <w:footnoteReference w:id="2"/>
      </w:r>
      <w:r>
        <w:rPr>
          <w:szCs w:val="22"/>
        </w:rPr>
        <w:t xml:space="preserve">  The Federal Register published a summary of the</w:t>
      </w:r>
      <w:r w:rsidR="00F658CD">
        <w:rPr>
          <w:szCs w:val="22"/>
        </w:rPr>
        <w:t xml:space="preserve"> final rules adopted in the</w:t>
      </w:r>
      <w:r>
        <w:rPr>
          <w:szCs w:val="22"/>
        </w:rPr>
        <w:t xml:space="preserve"> </w:t>
      </w:r>
      <w:r w:rsidR="003F2F1C">
        <w:rPr>
          <w:i/>
          <w:szCs w:val="22"/>
        </w:rPr>
        <w:t>Emergency Information/Video Description Order</w:t>
      </w:r>
      <w:r w:rsidR="0046044B">
        <w:rPr>
          <w:i/>
          <w:szCs w:val="22"/>
        </w:rPr>
        <w:t xml:space="preserve"> </w:t>
      </w:r>
      <w:r>
        <w:rPr>
          <w:szCs w:val="22"/>
        </w:rPr>
        <w:t xml:space="preserve">on </w:t>
      </w:r>
      <w:r w:rsidR="00282149" w:rsidRPr="00554593">
        <w:rPr>
          <w:szCs w:val="22"/>
        </w:rPr>
        <w:t>May</w:t>
      </w:r>
      <w:r w:rsidR="003F2F1C" w:rsidRPr="00554593">
        <w:rPr>
          <w:szCs w:val="22"/>
        </w:rPr>
        <w:t xml:space="preserve"> </w:t>
      </w:r>
      <w:r w:rsidR="00282149" w:rsidRPr="00B0727B">
        <w:rPr>
          <w:szCs w:val="22"/>
        </w:rPr>
        <w:t>24</w:t>
      </w:r>
      <w:r>
        <w:rPr>
          <w:szCs w:val="22"/>
        </w:rPr>
        <w:t>, 2</w:t>
      </w:r>
      <w:r w:rsidR="003F2F1C">
        <w:rPr>
          <w:szCs w:val="22"/>
        </w:rPr>
        <w:t>013</w:t>
      </w:r>
      <w:r>
        <w:rPr>
          <w:szCs w:val="22"/>
        </w:rPr>
        <w:t>.</w:t>
      </w:r>
      <w:r>
        <w:rPr>
          <w:rStyle w:val="FootnoteReference"/>
          <w:szCs w:val="22"/>
        </w:rPr>
        <w:footnoteReference w:id="3"/>
      </w:r>
      <w:r w:rsidR="0046044B">
        <w:rPr>
          <w:szCs w:val="22"/>
        </w:rPr>
        <w:t xml:space="preserve">  </w:t>
      </w:r>
    </w:p>
    <w:p w:rsidR="001420D3" w:rsidRDefault="001420D3" w:rsidP="001420D3">
      <w:pPr>
        <w:ind w:firstLine="720"/>
        <w:rPr>
          <w:szCs w:val="22"/>
        </w:rPr>
      </w:pPr>
    </w:p>
    <w:p w:rsidR="000A6514" w:rsidRDefault="000A6514" w:rsidP="001420D3">
      <w:pPr>
        <w:ind w:firstLine="720"/>
        <w:rPr>
          <w:szCs w:val="22"/>
        </w:rPr>
      </w:pPr>
      <w:r>
        <w:rPr>
          <w:szCs w:val="22"/>
        </w:rPr>
        <w:t xml:space="preserve">Accordingly, the rules adopted in the </w:t>
      </w:r>
      <w:r w:rsidR="003F2F1C">
        <w:rPr>
          <w:i/>
          <w:szCs w:val="22"/>
        </w:rPr>
        <w:t>Emergency Information/Video Description Order</w:t>
      </w:r>
      <w:r w:rsidR="00F658CD">
        <w:rPr>
          <w:i/>
          <w:szCs w:val="22"/>
        </w:rPr>
        <w:t xml:space="preserve"> </w:t>
      </w:r>
      <w:r>
        <w:rPr>
          <w:szCs w:val="22"/>
        </w:rPr>
        <w:t xml:space="preserve">will take effect on </w:t>
      </w:r>
      <w:r w:rsidR="00282149" w:rsidRPr="00554593">
        <w:rPr>
          <w:szCs w:val="22"/>
        </w:rPr>
        <w:t xml:space="preserve">June </w:t>
      </w:r>
      <w:r w:rsidR="00282149" w:rsidRPr="00B0727B">
        <w:rPr>
          <w:szCs w:val="22"/>
        </w:rPr>
        <w:t>2</w:t>
      </w:r>
      <w:r w:rsidR="009921CB" w:rsidRPr="00B0727B">
        <w:rPr>
          <w:szCs w:val="22"/>
        </w:rPr>
        <w:t>4</w:t>
      </w:r>
      <w:r w:rsidR="003F2F1C">
        <w:rPr>
          <w:szCs w:val="22"/>
        </w:rPr>
        <w:t>, 2013</w:t>
      </w:r>
      <w:r>
        <w:rPr>
          <w:szCs w:val="22"/>
        </w:rPr>
        <w:t>, except for the rules that require OMB approval.</w:t>
      </w:r>
      <w:r w:rsidR="001420D3">
        <w:rPr>
          <w:szCs w:val="22"/>
        </w:rPr>
        <w:t xml:space="preserve">  </w:t>
      </w:r>
      <w:r>
        <w:rPr>
          <w:szCs w:val="22"/>
        </w:rPr>
        <w:t xml:space="preserve">The information collection requirements contained in the rules that require OMB approval are subject to the Paperwork Reduction Act of 1995 (PRA), Public Law No. 104-13.  The information collection </w:t>
      </w:r>
      <w:r w:rsidR="005B62C5">
        <w:rPr>
          <w:szCs w:val="22"/>
        </w:rPr>
        <w:t>will</w:t>
      </w:r>
      <w:r>
        <w:rPr>
          <w:szCs w:val="22"/>
        </w:rPr>
        <w:t xml:space="preserve"> be submitted to OMB for review under 47 U.S.C. § 3507(d), and will not take effect until it is approved by OMB.</w:t>
      </w:r>
      <w:r w:rsidR="001420D3">
        <w:rPr>
          <w:szCs w:val="22"/>
        </w:rPr>
        <w:t xml:space="preserve">  </w:t>
      </w:r>
    </w:p>
    <w:p w:rsidR="000A6514" w:rsidRDefault="000A6514">
      <w:pPr>
        <w:ind w:firstLine="720"/>
        <w:rPr>
          <w:szCs w:val="22"/>
        </w:rPr>
      </w:pPr>
    </w:p>
    <w:p w:rsidR="0046044B" w:rsidRDefault="0046044B" w:rsidP="00F658CD">
      <w:pPr>
        <w:ind w:firstLine="720"/>
        <w:rPr>
          <w:szCs w:val="22"/>
        </w:rPr>
      </w:pPr>
      <w:r>
        <w:rPr>
          <w:szCs w:val="22"/>
        </w:rPr>
        <w:lastRenderedPageBreak/>
        <w:t>In the</w:t>
      </w:r>
      <w:r w:rsidR="009A519A">
        <w:rPr>
          <w:szCs w:val="22"/>
        </w:rPr>
        <w:t xml:space="preserve"> </w:t>
      </w:r>
      <w:r w:rsidR="009A519A" w:rsidRPr="009A519A">
        <w:rPr>
          <w:i/>
          <w:szCs w:val="22"/>
        </w:rPr>
        <w:t>Further Notice of Proposed Rulemaking</w:t>
      </w:r>
      <w:r>
        <w:rPr>
          <w:szCs w:val="22"/>
        </w:rPr>
        <w:t xml:space="preserve"> </w:t>
      </w:r>
      <w:r w:rsidR="009A519A">
        <w:rPr>
          <w:szCs w:val="22"/>
        </w:rPr>
        <w:t>(“</w:t>
      </w:r>
      <w:r>
        <w:rPr>
          <w:i/>
          <w:szCs w:val="22"/>
        </w:rPr>
        <w:t>FNPRM</w:t>
      </w:r>
      <w:r w:rsidR="009A519A">
        <w:rPr>
          <w:szCs w:val="22"/>
        </w:rPr>
        <w:t>”) adopted with the order</w:t>
      </w:r>
      <w:r>
        <w:rPr>
          <w:szCs w:val="22"/>
        </w:rPr>
        <w:t>, the Commission seeks</w:t>
      </w:r>
      <w:r w:rsidR="000C2269" w:rsidRPr="000C2269">
        <w:t xml:space="preserve"> </w:t>
      </w:r>
      <w:r w:rsidR="000C2269">
        <w:t xml:space="preserve">comment </w:t>
      </w:r>
      <w:r w:rsidR="000C2269">
        <w:rPr>
          <w:szCs w:val="22"/>
        </w:rPr>
        <w:t>on additional issues related to implementation of</w:t>
      </w:r>
      <w:r w:rsidR="000C2269" w:rsidRPr="000C2269">
        <w:rPr>
          <w:szCs w:val="22"/>
        </w:rPr>
        <w:t xml:space="preserve"> the </w:t>
      </w:r>
      <w:r w:rsidR="000C2269">
        <w:rPr>
          <w:szCs w:val="22"/>
        </w:rPr>
        <w:t xml:space="preserve">emergency information </w:t>
      </w:r>
      <w:r w:rsidR="00EF291C">
        <w:rPr>
          <w:szCs w:val="22"/>
        </w:rPr>
        <w:t xml:space="preserve">requirements </w:t>
      </w:r>
      <w:r w:rsidR="000C2269">
        <w:rPr>
          <w:szCs w:val="22"/>
        </w:rPr>
        <w:t>and</w:t>
      </w:r>
      <w:r w:rsidR="00EF291C">
        <w:rPr>
          <w:szCs w:val="22"/>
        </w:rPr>
        <w:t xml:space="preserve"> the</w:t>
      </w:r>
      <w:r w:rsidR="000C2269">
        <w:rPr>
          <w:szCs w:val="22"/>
        </w:rPr>
        <w:t xml:space="preserve"> video description and emergency information apparatus </w:t>
      </w:r>
      <w:r w:rsidR="000C2269" w:rsidRPr="000C2269">
        <w:rPr>
          <w:szCs w:val="22"/>
        </w:rPr>
        <w:t>requirements of the Twenty-First Century Communications and Video Acc</w:t>
      </w:r>
      <w:r w:rsidR="000C2269">
        <w:rPr>
          <w:szCs w:val="22"/>
        </w:rPr>
        <w:t>essibility Act of 2010 (“CVAA”)</w:t>
      </w:r>
      <w:r>
        <w:rPr>
          <w:szCs w:val="22"/>
        </w:rPr>
        <w:t>.  The Commission</w:t>
      </w:r>
      <w:r>
        <w:rPr>
          <w:i/>
          <w:szCs w:val="22"/>
        </w:rPr>
        <w:t xml:space="preserve"> </w:t>
      </w:r>
      <w:r>
        <w:rPr>
          <w:szCs w:val="22"/>
        </w:rPr>
        <w:t xml:space="preserve">set deadlines for filing </w:t>
      </w:r>
      <w:r w:rsidR="00F658CD">
        <w:rPr>
          <w:szCs w:val="22"/>
        </w:rPr>
        <w:t>comments and reply comments at 60 and 9</w:t>
      </w:r>
      <w:r>
        <w:rPr>
          <w:szCs w:val="22"/>
        </w:rPr>
        <w:t xml:space="preserve">0 days, respectively, after publication of the </w:t>
      </w:r>
      <w:r w:rsidR="00F658CD">
        <w:rPr>
          <w:i/>
          <w:szCs w:val="22"/>
        </w:rPr>
        <w:t>FN</w:t>
      </w:r>
      <w:r>
        <w:rPr>
          <w:i/>
          <w:szCs w:val="22"/>
        </w:rPr>
        <w:t>PRM</w:t>
      </w:r>
      <w:r>
        <w:rPr>
          <w:szCs w:val="22"/>
        </w:rPr>
        <w:t xml:space="preserve"> in the </w:t>
      </w:r>
      <w:r w:rsidRPr="001420D3">
        <w:rPr>
          <w:szCs w:val="22"/>
        </w:rPr>
        <w:t>Federal Register</w:t>
      </w:r>
      <w:r>
        <w:rPr>
          <w:szCs w:val="22"/>
        </w:rPr>
        <w:t>.</w:t>
      </w:r>
      <w:r>
        <w:rPr>
          <w:rStyle w:val="FootnoteReference"/>
          <w:szCs w:val="22"/>
        </w:rPr>
        <w:footnoteReference w:id="4"/>
      </w:r>
      <w:r w:rsidR="00F658CD">
        <w:rPr>
          <w:szCs w:val="22"/>
        </w:rPr>
        <w:t xml:space="preserve"> </w:t>
      </w:r>
      <w:r w:rsidR="00CD5113">
        <w:rPr>
          <w:szCs w:val="22"/>
        </w:rPr>
        <w:t xml:space="preserve"> </w:t>
      </w:r>
      <w:r w:rsidR="00C164AF">
        <w:rPr>
          <w:szCs w:val="22"/>
        </w:rPr>
        <w:t>T</w:t>
      </w:r>
      <w:r w:rsidR="00F658CD">
        <w:rPr>
          <w:szCs w:val="22"/>
        </w:rPr>
        <w:t xml:space="preserve">he </w:t>
      </w:r>
      <w:r w:rsidR="00C164AF">
        <w:rPr>
          <w:szCs w:val="22"/>
        </w:rPr>
        <w:t>summary of</w:t>
      </w:r>
      <w:r w:rsidR="00F658CD">
        <w:rPr>
          <w:szCs w:val="22"/>
        </w:rPr>
        <w:t xml:space="preserve"> the </w:t>
      </w:r>
      <w:r w:rsidR="00F658CD">
        <w:rPr>
          <w:i/>
          <w:szCs w:val="22"/>
        </w:rPr>
        <w:t>F</w:t>
      </w:r>
      <w:r>
        <w:rPr>
          <w:i/>
          <w:szCs w:val="22"/>
        </w:rPr>
        <w:t>NPRM</w:t>
      </w:r>
      <w:r w:rsidR="00F658CD">
        <w:rPr>
          <w:szCs w:val="22"/>
        </w:rPr>
        <w:t xml:space="preserve"> w</w:t>
      </w:r>
      <w:r w:rsidR="00C164AF">
        <w:rPr>
          <w:szCs w:val="22"/>
        </w:rPr>
        <w:t>as</w:t>
      </w:r>
      <w:r>
        <w:rPr>
          <w:szCs w:val="22"/>
        </w:rPr>
        <w:t xml:space="preserve"> published in the </w:t>
      </w:r>
      <w:r w:rsidRPr="001420D3">
        <w:rPr>
          <w:szCs w:val="22"/>
        </w:rPr>
        <w:t>Federal Register</w:t>
      </w:r>
      <w:r>
        <w:rPr>
          <w:szCs w:val="22"/>
        </w:rPr>
        <w:t xml:space="preserve"> </w:t>
      </w:r>
      <w:r w:rsidR="00F658CD">
        <w:rPr>
          <w:szCs w:val="22"/>
        </w:rPr>
        <w:t xml:space="preserve">on </w:t>
      </w:r>
      <w:r w:rsidR="00F658CD" w:rsidRPr="00554593">
        <w:rPr>
          <w:szCs w:val="22"/>
        </w:rPr>
        <w:t xml:space="preserve">May </w:t>
      </w:r>
      <w:r w:rsidR="00F658CD" w:rsidRPr="00B0727B">
        <w:rPr>
          <w:szCs w:val="22"/>
        </w:rPr>
        <w:t>24</w:t>
      </w:r>
      <w:r w:rsidR="00F658CD">
        <w:rPr>
          <w:szCs w:val="22"/>
        </w:rPr>
        <w:t>, 2013.</w:t>
      </w:r>
      <w:r w:rsidR="00F658CD">
        <w:rPr>
          <w:rStyle w:val="FootnoteReference"/>
          <w:szCs w:val="22"/>
        </w:rPr>
        <w:footnoteReference w:id="5"/>
      </w:r>
      <w:r w:rsidR="00F658CD">
        <w:rPr>
          <w:szCs w:val="22"/>
        </w:rPr>
        <w:t xml:space="preserve">  </w:t>
      </w:r>
      <w:r w:rsidR="00F15957">
        <w:rPr>
          <w:szCs w:val="22"/>
        </w:rPr>
        <w:t>Thus, c</w:t>
      </w:r>
      <w:r>
        <w:rPr>
          <w:szCs w:val="22"/>
        </w:rPr>
        <w:t>omments must be submitted</w:t>
      </w:r>
      <w:r w:rsidR="00F658CD">
        <w:rPr>
          <w:szCs w:val="22"/>
        </w:rPr>
        <w:t xml:space="preserve"> no later than </w:t>
      </w:r>
      <w:r w:rsidR="008358E9">
        <w:rPr>
          <w:szCs w:val="22"/>
        </w:rPr>
        <w:t xml:space="preserve">July </w:t>
      </w:r>
      <w:r w:rsidR="008358E9" w:rsidRPr="00B0727B">
        <w:rPr>
          <w:szCs w:val="22"/>
        </w:rPr>
        <w:t>23</w:t>
      </w:r>
      <w:r w:rsidR="00F658CD">
        <w:rPr>
          <w:szCs w:val="22"/>
        </w:rPr>
        <w:t>, 2013</w:t>
      </w:r>
      <w:r>
        <w:rPr>
          <w:szCs w:val="22"/>
        </w:rPr>
        <w:t>.  Reply Comments must be submitted</w:t>
      </w:r>
      <w:r w:rsidR="00F658CD">
        <w:rPr>
          <w:szCs w:val="22"/>
        </w:rPr>
        <w:t xml:space="preserve"> no later than </w:t>
      </w:r>
      <w:r w:rsidR="008358E9">
        <w:rPr>
          <w:szCs w:val="22"/>
        </w:rPr>
        <w:t xml:space="preserve">August </w:t>
      </w:r>
      <w:r w:rsidR="008358E9" w:rsidRPr="00B0727B">
        <w:rPr>
          <w:szCs w:val="22"/>
        </w:rPr>
        <w:t>22</w:t>
      </w:r>
      <w:r w:rsidR="00F658CD">
        <w:rPr>
          <w:szCs w:val="22"/>
        </w:rPr>
        <w:t>, 2013</w:t>
      </w:r>
      <w:r>
        <w:rPr>
          <w:szCs w:val="22"/>
        </w:rPr>
        <w:t>.  Commenters should follow the filing instr</w:t>
      </w:r>
      <w:r w:rsidR="00F658CD">
        <w:rPr>
          <w:szCs w:val="22"/>
        </w:rPr>
        <w:t>uctions provided in paragraph 93</w:t>
      </w:r>
      <w:r>
        <w:rPr>
          <w:szCs w:val="22"/>
        </w:rPr>
        <w:t xml:space="preserve"> of the </w:t>
      </w:r>
      <w:r w:rsidR="00F658CD">
        <w:rPr>
          <w:i/>
          <w:szCs w:val="22"/>
        </w:rPr>
        <w:t>FN</w:t>
      </w:r>
      <w:r>
        <w:rPr>
          <w:i/>
          <w:szCs w:val="22"/>
        </w:rPr>
        <w:t>PRM</w:t>
      </w:r>
      <w:r>
        <w:rPr>
          <w:szCs w:val="22"/>
        </w:rPr>
        <w:t>.</w:t>
      </w:r>
      <w:r>
        <w:rPr>
          <w:rStyle w:val="FootnoteReference"/>
          <w:szCs w:val="22"/>
        </w:rPr>
        <w:footnoteReference w:id="6"/>
      </w:r>
      <w:r>
        <w:rPr>
          <w:szCs w:val="22"/>
        </w:rPr>
        <w:t xml:space="preserve">  The </w:t>
      </w:r>
      <w:r w:rsidR="00F658CD">
        <w:rPr>
          <w:i/>
          <w:szCs w:val="22"/>
        </w:rPr>
        <w:t>FN</w:t>
      </w:r>
      <w:r>
        <w:rPr>
          <w:i/>
          <w:szCs w:val="22"/>
        </w:rPr>
        <w:t>PRM</w:t>
      </w:r>
      <w:r>
        <w:rPr>
          <w:szCs w:val="22"/>
        </w:rPr>
        <w:t xml:space="preserve"> is also available on the Commission’s website.</w:t>
      </w:r>
      <w:r>
        <w:rPr>
          <w:rStyle w:val="FootnoteReference"/>
          <w:szCs w:val="22"/>
        </w:rPr>
        <w:footnoteReference w:id="7"/>
      </w:r>
    </w:p>
    <w:p w:rsidR="0046044B" w:rsidRDefault="0046044B">
      <w:pPr>
        <w:ind w:firstLine="720"/>
        <w:rPr>
          <w:szCs w:val="22"/>
        </w:rPr>
      </w:pPr>
    </w:p>
    <w:p w:rsidR="000A6514" w:rsidRDefault="000A6514">
      <w:pPr>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0A6514" w:rsidRDefault="000A6514">
      <w:pPr>
        <w:rPr>
          <w:szCs w:val="22"/>
        </w:rPr>
      </w:pPr>
    </w:p>
    <w:p w:rsidR="000A6514" w:rsidRDefault="000A6514">
      <w:pPr>
        <w:ind w:firstLine="720"/>
        <w:rPr>
          <w:szCs w:val="22"/>
        </w:rPr>
      </w:pPr>
      <w:r>
        <w:rPr>
          <w:szCs w:val="22"/>
        </w:rPr>
        <w:t>For further information regarding this pr</w:t>
      </w:r>
      <w:r w:rsidR="00BC61C5">
        <w:rPr>
          <w:szCs w:val="22"/>
        </w:rPr>
        <w:t>oceeding, contact Diana Sokolow or Maria Mullarkey,</w:t>
      </w:r>
      <w:r>
        <w:rPr>
          <w:szCs w:val="22"/>
        </w:rPr>
        <w:t xml:space="preserve"> Policy Division, Media Bureau, 202-418-2120.</w:t>
      </w:r>
    </w:p>
    <w:p w:rsidR="000A6514" w:rsidRDefault="000A6514">
      <w:pPr>
        <w:spacing w:before="60"/>
        <w:rPr>
          <w:szCs w:val="22"/>
        </w:rPr>
      </w:pPr>
    </w:p>
    <w:p w:rsidR="000A6514" w:rsidRDefault="000A6514">
      <w:pPr>
        <w:spacing w:before="60"/>
        <w:jc w:val="center"/>
        <w:rPr>
          <w:szCs w:val="22"/>
        </w:rPr>
      </w:pPr>
      <w:r>
        <w:rPr>
          <w:szCs w:val="22"/>
        </w:rPr>
        <w:t>-FCC-</w:t>
      </w:r>
    </w:p>
    <w:sectPr w:rsidR="000A65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E6" w:rsidRDefault="005002E6">
      <w:r>
        <w:separator/>
      </w:r>
    </w:p>
  </w:endnote>
  <w:endnote w:type="continuationSeparator" w:id="0">
    <w:p w:rsidR="005002E6" w:rsidRDefault="0050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14" w:rsidRDefault="000A6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6514" w:rsidRDefault="000A6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14" w:rsidRDefault="000A6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7EE">
      <w:rPr>
        <w:rStyle w:val="PageNumber"/>
        <w:noProof/>
      </w:rPr>
      <w:t>2</w:t>
    </w:r>
    <w:r>
      <w:rPr>
        <w:rStyle w:val="PageNumber"/>
      </w:rPr>
      <w:fldChar w:fldCharType="end"/>
    </w:r>
  </w:p>
  <w:p w:rsidR="000A6514" w:rsidRDefault="000A6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66" w:rsidRDefault="008C6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E6" w:rsidRDefault="005002E6">
      <w:r>
        <w:separator/>
      </w:r>
    </w:p>
  </w:footnote>
  <w:footnote w:type="continuationSeparator" w:id="0">
    <w:p w:rsidR="005002E6" w:rsidRDefault="005002E6">
      <w:r>
        <w:continuationSeparator/>
      </w:r>
    </w:p>
  </w:footnote>
  <w:footnote w:id="1">
    <w:p w:rsidR="000A6514" w:rsidRDefault="000A6514" w:rsidP="00BC61C5">
      <w:pPr>
        <w:pStyle w:val="FootnoteText"/>
        <w:rPr>
          <w:sz w:val="20"/>
        </w:rPr>
      </w:pPr>
      <w:r>
        <w:rPr>
          <w:rStyle w:val="FootnoteReference"/>
          <w:sz w:val="20"/>
        </w:rPr>
        <w:footnoteRef/>
      </w:r>
      <w:r w:rsidR="00BC61C5" w:rsidRPr="004A418E">
        <w:rPr>
          <w:i/>
          <w:sz w:val="20"/>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Pr>
          <w:sz w:val="20"/>
        </w:rPr>
        <w:t xml:space="preserve">, </w:t>
      </w:r>
      <w:r w:rsidR="004A418E">
        <w:rPr>
          <w:sz w:val="20"/>
        </w:rPr>
        <w:t>Report and Order</w:t>
      </w:r>
      <w:r w:rsidR="00890AF1">
        <w:rPr>
          <w:sz w:val="20"/>
        </w:rPr>
        <w:t xml:space="preserve"> and Further Notice of Proposed Rulemaking</w:t>
      </w:r>
      <w:r w:rsidR="004A418E">
        <w:rPr>
          <w:sz w:val="20"/>
        </w:rPr>
        <w:t>, 28</w:t>
      </w:r>
      <w:r w:rsidR="003F2F1C">
        <w:rPr>
          <w:sz w:val="20"/>
        </w:rPr>
        <w:t xml:space="preserve"> FCC Rcd </w:t>
      </w:r>
      <w:r w:rsidR="003045C4">
        <w:rPr>
          <w:sz w:val="20"/>
        </w:rPr>
        <w:t>4871</w:t>
      </w:r>
      <w:r w:rsidR="003F2F1C">
        <w:rPr>
          <w:sz w:val="20"/>
        </w:rPr>
        <w:t xml:space="preserve"> (2013</w:t>
      </w:r>
      <w:r>
        <w:rPr>
          <w:sz w:val="20"/>
        </w:rPr>
        <w:t>) (“</w:t>
      </w:r>
      <w:r w:rsidR="00BC61C5">
        <w:rPr>
          <w:i/>
          <w:sz w:val="20"/>
        </w:rPr>
        <w:t>Emergency Information/Video Description</w:t>
      </w:r>
      <w:r>
        <w:rPr>
          <w:i/>
          <w:sz w:val="20"/>
        </w:rPr>
        <w:t xml:space="preserve"> Order</w:t>
      </w:r>
      <w:r>
        <w:rPr>
          <w:sz w:val="20"/>
        </w:rPr>
        <w:t>”).</w:t>
      </w:r>
    </w:p>
  </w:footnote>
  <w:footnote w:id="2">
    <w:p w:rsidR="000A6514" w:rsidRDefault="000A6514" w:rsidP="004A418E">
      <w:pPr>
        <w:pStyle w:val="FootnoteText"/>
        <w:rPr>
          <w:sz w:val="20"/>
        </w:rPr>
      </w:pPr>
      <w:r>
        <w:rPr>
          <w:rStyle w:val="FootnoteReference"/>
          <w:sz w:val="20"/>
        </w:rPr>
        <w:footnoteRef/>
      </w:r>
      <w:r>
        <w:rPr>
          <w:sz w:val="20"/>
        </w:rPr>
        <w:t xml:space="preserve"> </w:t>
      </w:r>
      <w:r>
        <w:rPr>
          <w:i/>
          <w:sz w:val="20"/>
        </w:rPr>
        <w:t>See id.</w:t>
      </w:r>
      <w:r w:rsidR="004A418E">
        <w:rPr>
          <w:sz w:val="20"/>
        </w:rPr>
        <w:t xml:space="preserve"> at </w:t>
      </w:r>
      <w:r w:rsidR="003045C4">
        <w:rPr>
          <w:sz w:val="20"/>
        </w:rPr>
        <w:t>4932</w:t>
      </w:r>
      <w:r w:rsidR="004A418E">
        <w:rPr>
          <w:sz w:val="20"/>
        </w:rPr>
        <w:t>, ¶ 97</w:t>
      </w:r>
      <w:r>
        <w:rPr>
          <w:sz w:val="20"/>
        </w:rPr>
        <w:t xml:space="preserve">.  The rules that require OMB approval are </w:t>
      </w:r>
      <w:r w:rsidR="004A418E" w:rsidRPr="004A418E">
        <w:rPr>
          <w:sz w:val="20"/>
        </w:rPr>
        <w:t>Sectio</w:t>
      </w:r>
      <w:r w:rsidR="004A418E">
        <w:rPr>
          <w:sz w:val="20"/>
        </w:rPr>
        <w:t xml:space="preserve">ns 79.105(a), 79.105(b)(3), and </w:t>
      </w:r>
      <w:r w:rsidR="004A418E" w:rsidRPr="004A418E">
        <w:rPr>
          <w:sz w:val="20"/>
        </w:rPr>
        <w:t>79.105(b)(4), and revised Section</w:t>
      </w:r>
      <w:r w:rsidR="004A418E">
        <w:rPr>
          <w:sz w:val="20"/>
        </w:rPr>
        <w:t xml:space="preserve"> </w:t>
      </w:r>
      <w:r w:rsidR="004A418E" w:rsidRPr="004A418E">
        <w:rPr>
          <w:sz w:val="20"/>
        </w:rPr>
        <w:t>79.2(c)</w:t>
      </w:r>
      <w:r>
        <w:rPr>
          <w:sz w:val="20"/>
        </w:rPr>
        <w:t>, which will become effective upon announcement in the Federal Register of OMB approval</w:t>
      </w:r>
      <w:r w:rsidR="00F15957">
        <w:rPr>
          <w:sz w:val="20"/>
        </w:rPr>
        <w:t>.  We will issue a subsequent public notice announcing the effective date of those rules.</w:t>
      </w:r>
    </w:p>
  </w:footnote>
  <w:footnote w:id="3">
    <w:p w:rsidR="000A6514" w:rsidRDefault="000A6514">
      <w:pPr>
        <w:pStyle w:val="FootnoteText"/>
        <w:rPr>
          <w:sz w:val="20"/>
        </w:rPr>
      </w:pPr>
      <w:r>
        <w:rPr>
          <w:rStyle w:val="FootnoteReference"/>
          <w:sz w:val="20"/>
        </w:rPr>
        <w:footnoteRef/>
      </w:r>
      <w:r>
        <w:rPr>
          <w:sz w:val="20"/>
        </w:rPr>
        <w:t xml:space="preserve"> Federal Communications Commission, 47 CFR </w:t>
      </w:r>
      <w:r w:rsidR="004A418E">
        <w:rPr>
          <w:sz w:val="20"/>
        </w:rPr>
        <w:t>Part</w:t>
      </w:r>
      <w:r>
        <w:rPr>
          <w:sz w:val="20"/>
        </w:rPr>
        <w:t xml:space="preserve"> 79, </w:t>
      </w:r>
      <w:r w:rsidR="004A418E" w:rsidRPr="00BC61C5">
        <w:rPr>
          <w:sz w:val="20"/>
        </w:rPr>
        <w:t>Accessible Emerg</w:t>
      </w:r>
      <w:r w:rsidR="004A418E">
        <w:rPr>
          <w:sz w:val="20"/>
        </w:rPr>
        <w:t xml:space="preserve">ency Information, and Apparatus </w:t>
      </w:r>
      <w:r w:rsidR="004A418E" w:rsidRPr="00BC61C5">
        <w:rPr>
          <w:sz w:val="20"/>
        </w:rPr>
        <w:t>Requirements for Emergency Information and</w:t>
      </w:r>
      <w:r w:rsidR="004A418E">
        <w:rPr>
          <w:sz w:val="20"/>
        </w:rPr>
        <w:t xml:space="preserve"> </w:t>
      </w:r>
      <w:r w:rsidR="004A418E" w:rsidRPr="00BC61C5">
        <w:rPr>
          <w:sz w:val="20"/>
        </w:rPr>
        <w:t>Video Description: Implementation of the Twenty-First Century Communications and Video</w:t>
      </w:r>
      <w:r w:rsidR="004A418E">
        <w:rPr>
          <w:sz w:val="20"/>
        </w:rPr>
        <w:t xml:space="preserve"> </w:t>
      </w:r>
      <w:r w:rsidR="004A418E" w:rsidRPr="00BC61C5">
        <w:rPr>
          <w:sz w:val="20"/>
        </w:rPr>
        <w:t>Accessibility Act of 2010</w:t>
      </w:r>
      <w:r w:rsidR="004A418E">
        <w:rPr>
          <w:sz w:val="20"/>
        </w:rPr>
        <w:t>,</w:t>
      </w:r>
      <w:r w:rsidR="00F658CD">
        <w:rPr>
          <w:sz w:val="20"/>
        </w:rPr>
        <w:t xml:space="preserve"> Final Rule,</w:t>
      </w:r>
      <w:r w:rsidR="004A418E">
        <w:rPr>
          <w:sz w:val="20"/>
        </w:rPr>
        <w:t xml:space="preserve"> </w:t>
      </w:r>
      <w:r w:rsidR="009921CB" w:rsidRPr="00B0727B">
        <w:rPr>
          <w:sz w:val="20"/>
        </w:rPr>
        <w:t>78</w:t>
      </w:r>
      <w:r w:rsidR="004A418E">
        <w:rPr>
          <w:sz w:val="20"/>
        </w:rPr>
        <w:t xml:space="preserve"> FR </w:t>
      </w:r>
      <w:r w:rsidR="009921CB" w:rsidRPr="00B0727B">
        <w:rPr>
          <w:sz w:val="20"/>
        </w:rPr>
        <w:t>31770</w:t>
      </w:r>
      <w:r w:rsidR="004A418E">
        <w:rPr>
          <w:sz w:val="20"/>
        </w:rPr>
        <w:t xml:space="preserve"> (</w:t>
      </w:r>
      <w:r w:rsidR="003045C4" w:rsidRPr="00554593">
        <w:rPr>
          <w:sz w:val="20"/>
        </w:rPr>
        <w:t>May</w:t>
      </w:r>
      <w:r w:rsidR="004A418E" w:rsidRPr="00554593">
        <w:rPr>
          <w:sz w:val="20"/>
        </w:rPr>
        <w:t xml:space="preserve"> </w:t>
      </w:r>
      <w:r w:rsidR="003045C4" w:rsidRPr="00B0727B">
        <w:rPr>
          <w:sz w:val="20"/>
        </w:rPr>
        <w:t>24</w:t>
      </w:r>
      <w:r w:rsidR="004A418E">
        <w:rPr>
          <w:sz w:val="20"/>
        </w:rPr>
        <w:t>, 2013</w:t>
      </w:r>
      <w:r>
        <w:rPr>
          <w:sz w:val="20"/>
        </w:rPr>
        <w:t>).</w:t>
      </w:r>
    </w:p>
  </w:footnote>
  <w:footnote w:id="4">
    <w:p w:rsidR="0046044B" w:rsidRDefault="0046044B" w:rsidP="0046044B">
      <w:pPr>
        <w:pStyle w:val="FootnoteText"/>
        <w:rPr>
          <w:sz w:val="20"/>
        </w:rPr>
      </w:pPr>
      <w:r>
        <w:rPr>
          <w:rStyle w:val="FootnoteReference"/>
          <w:sz w:val="20"/>
        </w:rPr>
        <w:footnoteRef/>
      </w:r>
      <w:r>
        <w:rPr>
          <w:sz w:val="20"/>
        </w:rPr>
        <w:t xml:space="preserve"> </w:t>
      </w:r>
      <w:r>
        <w:rPr>
          <w:i/>
          <w:sz w:val="20"/>
        </w:rPr>
        <w:t xml:space="preserve">See </w:t>
      </w:r>
      <w:r w:rsidR="00F658CD">
        <w:rPr>
          <w:i/>
          <w:sz w:val="20"/>
        </w:rPr>
        <w:t>Emergency Information/Video Description Order</w:t>
      </w:r>
      <w:r w:rsidR="00FF1CF9">
        <w:rPr>
          <w:i/>
          <w:sz w:val="20"/>
        </w:rPr>
        <w:t xml:space="preserve"> </w:t>
      </w:r>
      <w:r w:rsidR="008358E9">
        <w:rPr>
          <w:iCs/>
          <w:sz w:val="20"/>
        </w:rPr>
        <w:t>at 4871</w:t>
      </w:r>
      <w:r>
        <w:rPr>
          <w:sz w:val="20"/>
        </w:rPr>
        <w:t>.</w:t>
      </w:r>
    </w:p>
  </w:footnote>
  <w:footnote w:id="5">
    <w:p w:rsidR="00F658CD" w:rsidRDefault="00F658CD" w:rsidP="00F658CD">
      <w:pPr>
        <w:pStyle w:val="FootnoteText"/>
        <w:rPr>
          <w:sz w:val="20"/>
        </w:rPr>
      </w:pPr>
      <w:r>
        <w:rPr>
          <w:rStyle w:val="FootnoteReference"/>
          <w:sz w:val="20"/>
        </w:rPr>
        <w:footnoteRef/>
      </w:r>
      <w:r>
        <w:rPr>
          <w:sz w:val="20"/>
        </w:rPr>
        <w:t xml:space="preserve"> Federal Communications Commission, 47 CFR Part 79, </w:t>
      </w:r>
      <w:r w:rsidRPr="00BC61C5">
        <w:rPr>
          <w:sz w:val="20"/>
        </w:rPr>
        <w:t>Accessible Emerg</w:t>
      </w:r>
      <w:r>
        <w:rPr>
          <w:sz w:val="20"/>
        </w:rPr>
        <w:t xml:space="preserve">ency Information, and Apparatus </w:t>
      </w:r>
      <w:r w:rsidRPr="00BC61C5">
        <w:rPr>
          <w:sz w:val="20"/>
        </w:rPr>
        <w:t>Requirements for Emergency Information and</w:t>
      </w:r>
      <w:r>
        <w:rPr>
          <w:sz w:val="20"/>
        </w:rPr>
        <w:t xml:space="preserve"> </w:t>
      </w:r>
      <w:r w:rsidRPr="00BC61C5">
        <w:rPr>
          <w:sz w:val="20"/>
        </w:rPr>
        <w:t>Video Description: Implementation of the Twenty-First Century Communications and Video</w:t>
      </w:r>
      <w:r>
        <w:rPr>
          <w:sz w:val="20"/>
        </w:rPr>
        <w:t xml:space="preserve"> </w:t>
      </w:r>
      <w:r w:rsidRPr="00BC61C5">
        <w:rPr>
          <w:sz w:val="20"/>
        </w:rPr>
        <w:t>Accessibility Act of 2010</w:t>
      </w:r>
      <w:r>
        <w:rPr>
          <w:sz w:val="20"/>
        </w:rPr>
        <w:t xml:space="preserve">, Proposed Rule, </w:t>
      </w:r>
      <w:r w:rsidR="009921CB" w:rsidRPr="00855422">
        <w:rPr>
          <w:sz w:val="20"/>
        </w:rPr>
        <w:t>78</w:t>
      </w:r>
      <w:r>
        <w:rPr>
          <w:sz w:val="20"/>
        </w:rPr>
        <w:t xml:space="preserve"> FR </w:t>
      </w:r>
      <w:r w:rsidR="009921CB" w:rsidRPr="00855422">
        <w:rPr>
          <w:sz w:val="20"/>
        </w:rPr>
        <w:t>31800</w:t>
      </w:r>
      <w:r>
        <w:rPr>
          <w:sz w:val="20"/>
        </w:rPr>
        <w:t xml:space="preserve"> (</w:t>
      </w:r>
      <w:r w:rsidRPr="00554593">
        <w:rPr>
          <w:sz w:val="20"/>
        </w:rPr>
        <w:t xml:space="preserve">May </w:t>
      </w:r>
      <w:r w:rsidRPr="00855422">
        <w:rPr>
          <w:sz w:val="20"/>
        </w:rPr>
        <w:t>24</w:t>
      </w:r>
      <w:r>
        <w:rPr>
          <w:sz w:val="20"/>
        </w:rPr>
        <w:t>, 2013).</w:t>
      </w:r>
    </w:p>
  </w:footnote>
  <w:footnote w:id="6">
    <w:p w:rsidR="0046044B" w:rsidRDefault="0046044B" w:rsidP="0046044B">
      <w:pPr>
        <w:pStyle w:val="FootnoteText"/>
        <w:rPr>
          <w:sz w:val="20"/>
        </w:rPr>
      </w:pPr>
      <w:r>
        <w:rPr>
          <w:rStyle w:val="FootnoteReference"/>
          <w:sz w:val="20"/>
        </w:rPr>
        <w:footnoteRef/>
      </w:r>
      <w:r>
        <w:rPr>
          <w:sz w:val="20"/>
        </w:rPr>
        <w:t xml:space="preserve"> </w:t>
      </w:r>
      <w:r w:rsidR="00F658CD">
        <w:rPr>
          <w:i/>
          <w:sz w:val="20"/>
        </w:rPr>
        <w:t xml:space="preserve">See Emergency Information/Video Description Order </w:t>
      </w:r>
      <w:r w:rsidR="00F658CD">
        <w:rPr>
          <w:sz w:val="20"/>
        </w:rPr>
        <w:t xml:space="preserve">at </w:t>
      </w:r>
      <w:r w:rsidR="008358E9">
        <w:rPr>
          <w:sz w:val="20"/>
        </w:rPr>
        <w:t>4931</w:t>
      </w:r>
      <w:r w:rsidR="00F658CD">
        <w:rPr>
          <w:sz w:val="20"/>
        </w:rPr>
        <w:t>, ¶ 93</w:t>
      </w:r>
      <w:r>
        <w:rPr>
          <w:sz w:val="20"/>
        </w:rPr>
        <w:t xml:space="preserve">.    </w:t>
      </w:r>
    </w:p>
  </w:footnote>
  <w:footnote w:id="7">
    <w:p w:rsidR="0046044B" w:rsidRDefault="0046044B" w:rsidP="0046044B">
      <w:pPr>
        <w:pStyle w:val="FootnoteText"/>
        <w:rPr>
          <w:sz w:val="20"/>
        </w:rPr>
      </w:pPr>
      <w:r>
        <w:rPr>
          <w:rStyle w:val="FootnoteReference"/>
          <w:sz w:val="20"/>
        </w:rPr>
        <w:footnoteRef/>
      </w:r>
      <w:r>
        <w:rPr>
          <w:sz w:val="20"/>
        </w:rPr>
        <w:t xml:space="preserve"> </w:t>
      </w:r>
      <w:r>
        <w:rPr>
          <w:i/>
          <w:sz w:val="20"/>
        </w:rPr>
        <w:t>See</w:t>
      </w:r>
      <w:r>
        <w:rPr>
          <w:sz w:val="20"/>
        </w:rPr>
        <w:t xml:space="preserve"> </w:t>
      </w:r>
      <w:hyperlink r:id="rId1" w:history="1">
        <w:r w:rsidR="008358E9" w:rsidRPr="009E40F6">
          <w:rPr>
            <w:rStyle w:val="Hyperlink"/>
            <w:sz w:val="20"/>
          </w:rPr>
          <w:t>http://hraunfoss.fcc.gov/edocs_public/attachmatch/FCC-13-45A1.docx</w:t>
        </w:r>
      </w:hyperlink>
      <w:r w:rsidR="008358E9">
        <w:rPr>
          <w:sz w:val="20"/>
        </w:rPr>
        <w:t xml:space="preserve"> </w:t>
      </w:r>
      <w:r>
        <w:rPr>
          <w:sz w:val="20"/>
        </w:rPr>
        <w:t xml:space="preserve">(Word), </w:t>
      </w:r>
      <w:hyperlink r:id="rId2" w:history="1">
        <w:r w:rsidR="008358E9" w:rsidRPr="009E40F6">
          <w:rPr>
            <w:rStyle w:val="Hyperlink"/>
            <w:sz w:val="20"/>
          </w:rPr>
          <w:t>http://hraunfoss.fcc.gov/edocs_public/attachmatch/FCC-13-45A1_Rcd.pdf</w:t>
        </w:r>
      </w:hyperlink>
      <w:r w:rsidR="008358E9">
        <w:rPr>
          <w:sz w:val="20"/>
        </w:rPr>
        <w:t xml:space="preserve"> </w:t>
      </w:r>
      <w:r>
        <w:rPr>
          <w:sz w:val="20"/>
        </w:rPr>
        <w:t>(Acrobat).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66" w:rsidRDefault="008C6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66" w:rsidRDefault="008C6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14" w:rsidRDefault="003D04F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514">
      <w:rPr>
        <w:rFonts w:ascii="News Gothic MT" w:hAnsi="News Gothic MT"/>
        <w:b/>
        <w:kern w:val="28"/>
        <w:sz w:val="96"/>
      </w:rPr>
      <w:t>PUBLIC NOTICE</w:t>
    </w:r>
  </w:p>
  <w:p w:rsidR="000A6514" w:rsidRDefault="003D04F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76200</wp:posOffset>
              </wp:positionV>
              <wp:extent cx="3429000"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514" w:rsidRDefault="000A6514">
                          <w:pPr>
                            <w:spacing w:before="40"/>
                            <w:jc w:val="right"/>
                            <w:rPr>
                              <w:rFonts w:ascii="Arial" w:hAnsi="Arial"/>
                              <w:b/>
                              <w:sz w:val="16"/>
                            </w:rPr>
                          </w:pPr>
                          <w:r>
                            <w:rPr>
                              <w:rFonts w:ascii="Arial" w:hAnsi="Arial"/>
                              <w:b/>
                              <w:sz w:val="16"/>
                            </w:rPr>
                            <w:t>News Media Information 202 / 418-0500</w:t>
                          </w:r>
                        </w:p>
                        <w:p w:rsidR="000A6514" w:rsidRDefault="000A651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A6514" w:rsidRDefault="000A6514">
                          <w:pPr>
                            <w:jc w:val="right"/>
                            <w:rPr>
                              <w:rFonts w:ascii="Arial" w:hAnsi="Arial"/>
                              <w:b/>
                              <w:sz w:val="16"/>
                            </w:rPr>
                          </w:pPr>
                          <w:r>
                            <w:rPr>
                              <w:rFonts w:ascii="Arial" w:hAnsi="Arial"/>
                              <w:b/>
                              <w:sz w:val="16"/>
                            </w:rPr>
                            <w:t>TTY: 1-888-835-5322</w:t>
                          </w:r>
                        </w:p>
                        <w:p w:rsidR="000A6514" w:rsidRDefault="000A651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05pt;margin-top:6pt;width:270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" stroked="f">
              <v:textbox inset=",0,,0">
                <w:txbxContent>
                  <w:p w:rsidR="000A6514" w:rsidRDefault="000A6514">
                    <w:pPr>
                      <w:spacing w:before="40"/>
                      <w:jc w:val="right"/>
                      <w:rPr>
                        <w:rFonts w:ascii="Arial" w:hAnsi="Arial"/>
                        <w:b/>
                        <w:sz w:val="16"/>
                      </w:rPr>
                    </w:pPr>
                    <w:r>
                      <w:rPr>
                        <w:rFonts w:ascii="Arial" w:hAnsi="Arial"/>
                        <w:b/>
                        <w:sz w:val="16"/>
                      </w:rPr>
                      <w:t>News Media Information 202 / 418-0500</w:t>
                    </w:r>
                  </w:p>
                  <w:p w:rsidR="000A6514" w:rsidRDefault="000A651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A6514" w:rsidRDefault="000A6514">
                    <w:pPr>
                      <w:jc w:val="right"/>
                      <w:rPr>
                        <w:rFonts w:ascii="Arial" w:hAnsi="Arial"/>
                        <w:b/>
                        <w:sz w:val="16"/>
                      </w:rPr>
                    </w:pPr>
                    <w:r>
                      <w:rPr>
                        <w:rFonts w:ascii="Arial" w:hAnsi="Arial"/>
                        <w:b/>
                        <w:sz w:val="16"/>
                      </w:rPr>
                      <w:t>TTY: 1-888-835-5322</w:t>
                    </w:r>
                  </w:p>
                  <w:p w:rsidR="000A6514" w:rsidRDefault="000A651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76200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514" w:rsidRDefault="000A6514">
                          <w:pPr>
                            <w:rPr>
                              <w:rFonts w:ascii="Arial" w:hAnsi="Arial"/>
                              <w:b/>
                            </w:rPr>
                          </w:pPr>
                          <w:r>
                            <w:rPr>
                              <w:rFonts w:ascii="Arial" w:hAnsi="Arial"/>
                              <w:b/>
                            </w:rPr>
                            <w:t>Federal Communications Commission</w:t>
                          </w:r>
                        </w:p>
                        <w:p w:rsidR="000A6514" w:rsidRDefault="000A651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A6514" w:rsidRDefault="000A651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" stroked="f">
              <v:textbox>
                <w:txbxContent>
                  <w:p w:rsidR="000A6514" w:rsidRDefault="000A6514">
                    <w:pPr>
                      <w:rPr>
                        <w:rFonts w:ascii="Arial" w:hAnsi="Arial"/>
                        <w:b/>
                      </w:rPr>
                    </w:pPr>
                    <w:r>
                      <w:rPr>
                        <w:rFonts w:ascii="Arial" w:hAnsi="Arial"/>
                        <w:b/>
                      </w:rPr>
                      <w:t>Federal Communications Commission</w:t>
                    </w:r>
                  </w:p>
                  <w:p w:rsidR="000A6514" w:rsidRDefault="000A651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A6514" w:rsidRDefault="000A651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0A6514" w:rsidRDefault="000A651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10"/>
    <w:rsid w:val="000A6514"/>
    <w:rsid w:val="000C2269"/>
    <w:rsid w:val="001132B3"/>
    <w:rsid w:val="001420D3"/>
    <w:rsid w:val="00146D6F"/>
    <w:rsid w:val="00282149"/>
    <w:rsid w:val="002B5143"/>
    <w:rsid w:val="003045C4"/>
    <w:rsid w:val="00364B32"/>
    <w:rsid w:val="00396966"/>
    <w:rsid w:val="003C1AE0"/>
    <w:rsid w:val="003D04FA"/>
    <w:rsid w:val="003E1D58"/>
    <w:rsid w:val="003F2F1C"/>
    <w:rsid w:val="0041768C"/>
    <w:rsid w:val="0046044B"/>
    <w:rsid w:val="004A418E"/>
    <w:rsid w:val="005002E6"/>
    <w:rsid w:val="00554593"/>
    <w:rsid w:val="0057399E"/>
    <w:rsid w:val="005B62C5"/>
    <w:rsid w:val="005F427D"/>
    <w:rsid w:val="006273B1"/>
    <w:rsid w:val="00664252"/>
    <w:rsid w:val="006D1EE6"/>
    <w:rsid w:val="006D63B6"/>
    <w:rsid w:val="00706908"/>
    <w:rsid w:val="00753CBA"/>
    <w:rsid w:val="00767C73"/>
    <w:rsid w:val="0078001B"/>
    <w:rsid w:val="00834F43"/>
    <w:rsid w:val="008358E9"/>
    <w:rsid w:val="00855422"/>
    <w:rsid w:val="00857338"/>
    <w:rsid w:val="00871ADD"/>
    <w:rsid w:val="00890AF1"/>
    <w:rsid w:val="008A27EE"/>
    <w:rsid w:val="008C6966"/>
    <w:rsid w:val="00913E10"/>
    <w:rsid w:val="009921CB"/>
    <w:rsid w:val="009A519A"/>
    <w:rsid w:val="00A664CF"/>
    <w:rsid w:val="00A72965"/>
    <w:rsid w:val="00A9500B"/>
    <w:rsid w:val="00AD54AE"/>
    <w:rsid w:val="00B0727B"/>
    <w:rsid w:val="00B22026"/>
    <w:rsid w:val="00B43BD1"/>
    <w:rsid w:val="00B71878"/>
    <w:rsid w:val="00BC61C5"/>
    <w:rsid w:val="00C164AF"/>
    <w:rsid w:val="00CD5113"/>
    <w:rsid w:val="00D1599F"/>
    <w:rsid w:val="00D16247"/>
    <w:rsid w:val="00E4499F"/>
    <w:rsid w:val="00E537D8"/>
    <w:rsid w:val="00E92378"/>
    <w:rsid w:val="00EA4ED1"/>
    <w:rsid w:val="00EF291C"/>
    <w:rsid w:val="00F15957"/>
    <w:rsid w:val="00F658CD"/>
    <w:rsid w:val="00FD4CE5"/>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sid w:val="0046044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sid w:val="004604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raunfoss.fcc.gov/edocs_public/attachmatch/FCC-13-45A1_Rcd.pdf" TargetMode="External"/><Relationship Id="rId1" Type="http://schemas.openxmlformats.org/officeDocument/2006/relationships/hyperlink" Target="http://hraunfoss.fcc.gov/edocs_public/attachmatch/FCC-13-45A1.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420</Words>
  <Characters>2426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2852</CharactersWithSpaces>
  <SharedDoc>false</SharedDoc>
  <HyperlinkBase> </HyperlinkBase>
  <HLinks>
    <vt:vector size="12" baseType="variant">
      <vt:variant>
        <vt:i4>6750310</vt:i4>
      </vt:variant>
      <vt:variant>
        <vt:i4>3</vt:i4>
      </vt:variant>
      <vt:variant>
        <vt:i4>0</vt:i4>
      </vt:variant>
      <vt:variant>
        <vt:i4>5</vt:i4>
      </vt:variant>
      <vt:variant>
        <vt:lpwstr>http://hraunfoss.fcc.gov/edocs_public/attachmatch/FCC-13-45A1_Rcd.pdf</vt:lpwstr>
      </vt:variant>
      <vt:variant>
        <vt:lpwstr/>
      </vt:variant>
      <vt:variant>
        <vt:i4>2621447</vt:i4>
      </vt:variant>
      <vt:variant>
        <vt:i4>0</vt:i4>
      </vt:variant>
      <vt:variant>
        <vt:i4>0</vt:i4>
      </vt:variant>
      <vt:variant>
        <vt:i4>5</vt:i4>
      </vt:variant>
      <vt:variant>
        <vt:lpwstr>http://hraunfoss.fcc.gov/edocs_public/attachmatch/FCC-13-45A1.docx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2009-02-27T13:25:00Z</cp:lastPrinted>
  <dcterms:created xsi:type="dcterms:W3CDTF">2013-05-29T15:08:00Z</dcterms:created>
  <dcterms:modified xsi:type="dcterms:W3CDTF">2013-05-29T15:08:00Z</dcterms:modified>
  <cp:category> </cp:category>
  <cp:contentStatus> </cp:contentStatus>
</cp:coreProperties>
</file>