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5F" w:rsidRPr="00834B32" w:rsidRDefault="00944080" w:rsidP="00F31C4E">
      <w:pPr>
        <w:rPr>
          <w:sz w:val="22"/>
          <w:szCs w:val="22"/>
          <w:lang w:val="pt-BR"/>
        </w:rPr>
      </w:pPr>
      <w:bookmarkStart w:id="0" w:name="_GoBack"/>
      <w:bookmarkEnd w:id="0"/>
      <w:r>
        <w:rPr>
          <w:sz w:val="22"/>
          <w:szCs w:val="22"/>
        </w:rPr>
        <w:t xml:space="preserve"> </w:t>
      </w:r>
      <w:r w:rsidR="0002165F" w:rsidRPr="00834B32">
        <w:rPr>
          <w:sz w:val="22"/>
          <w:szCs w:val="22"/>
        </w:rPr>
        <w:tab/>
      </w:r>
      <w:r w:rsidR="0002165F" w:rsidRPr="00834B32">
        <w:rPr>
          <w:sz w:val="22"/>
          <w:szCs w:val="22"/>
        </w:rPr>
        <w:tab/>
      </w:r>
      <w:r w:rsidR="0002165F" w:rsidRPr="00834B32">
        <w:rPr>
          <w:sz w:val="22"/>
          <w:szCs w:val="22"/>
        </w:rPr>
        <w:tab/>
      </w:r>
      <w:r w:rsidR="0002165F" w:rsidRPr="00834B32">
        <w:rPr>
          <w:sz w:val="22"/>
          <w:szCs w:val="22"/>
        </w:rPr>
        <w:tab/>
      </w:r>
      <w:r w:rsidR="0002165F" w:rsidRPr="00834B32">
        <w:rPr>
          <w:sz w:val="22"/>
          <w:szCs w:val="22"/>
        </w:rPr>
        <w:tab/>
      </w:r>
      <w:r w:rsidR="0002165F" w:rsidRPr="00834B32">
        <w:rPr>
          <w:sz w:val="22"/>
          <w:szCs w:val="22"/>
        </w:rPr>
        <w:tab/>
      </w:r>
      <w:r w:rsidR="0002165F" w:rsidRPr="00834B32">
        <w:rPr>
          <w:sz w:val="22"/>
          <w:szCs w:val="22"/>
        </w:rPr>
        <w:tab/>
      </w:r>
      <w:r w:rsidR="0002165F" w:rsidRPr="00834B32">
        <w:rPr>
          <w:sz w:val="22"/>
          <w:szCs w:val="22"/>
        </w:rPr>
        <w:tab/>
      </w:r>
      <w:r w:rsidR="0002165F" w:rsidRPr="00834B32">
        <w:rPr>
          <w:sz w:val="22"/>
          <w:szCs w:val="22"/>
        </w:rPr>
        <w:tab/>
      </w:r>
      <w:r w:rsidR="0002165F" w:rsidRPr="00834B32">
        <w:rPr>
          <w:sz w:val="22"/>
          <w:szCs w:val="22"/>
        </w:rPr>
        <w:tab/>
      </w:r>
      <w:r w:rsidR="00492BD0">
        <w:rPr>
          <w:b/>
          <w:sz w:val="22"/>
          <w:szCs w:val="22"/>
          <w:lang w:val="pt-BR"/>
        </w:rPr>
        <w:t>DA 13</w:t>
      </w:r>
      <w:r w:rsidR="009B3D75">
        <w:rPr>
          <w:b/>
          <w:sz w:val="22"/>
          <w:szCs w:val="22"/>
          <w:lang w:val="pt-BR"/>
        </w:rPr>
        <w:t>-</w:t>
      </w:r>
      <w:r w:rsidR="00801098" w:rsidRPr="00801098">
        <w:rPr>
          <w:b/>
          <w:sz w:val="22"/>
          <w:szCs w:val="22"/>
          <w:lang w:val="pt-BR"/>
        </w:rPr>
        <w:t>1767</w:t>
      </w:r>
    </w:p>
    <w:p w:rsidR="00BF446B" w:rsidRPr="00A07264" w:rsidRDefault="00BF446B" w:rsidP="007811C3">
      <w:pPr>
        <w:rPr>
          <w:color w:val="FF0000"/>
          <w:sz w:val="24"/>
          <w:szCs w:val="24"/>
        </w:rPr>
      </w:pPr>
    </w:p>
    <w:p w:rsidR="00BF446B" w:rsidRDefault="00BF446B" w:rsidP="00552E41">
      <w:pPr>
        <w:rPr>
          <w:color w:val="FF0000"/>
          <w:sz w:val="24"/>
          <w:szCs w:val="24"/>
        </w:rPr>
      </w:pPr>
    </w:p>
    <w:p w:rsidR="00886AA2" w:rsidRDefault="00886AA2" w:rsidP="00552E41">
      <w:pPr>
        <w:rPr>
          <w:sz w:val="24"/>
          <w:szCs w:val="24"/>
        </w:rPr>
      </w:pPr>
      <w:r>
        <w:rPr>
          <w:sz w:val="24"/>
          <w:szCs w:val="24"/>
        </w:rPr>
        <w:t>Scott Barash</w:t>
      </w:r>
    </w:p>
    <w:p w:rsidR="00886AA2" w:rsidRDefault="00886AA2" w:rsidP="00552E41">
      <w:pPr>
        <w:rPr>
          <w:sz w:val="24"/>
          <w:szCs w:val="24"/>
        </w:rPr>
      </w:pPr>
      <w:r>
        <w:rPr>
          <w:sz w:val="24"/>
          <w:szCs w:val="24"/>
        </w:rPr>
        <w:t>Acting CEO</w:t>
      </w:r>
    </w:p>
    <w:p w:rsidR="00552E41" w:rsidRPr="00552E41" w:rsidRDefault="00552E41" w:rsidP="00552E41">
      <w:pPr>
        <w:rPr>
          <w:sz w:val="24"/>
          <w:szCs w:val="24"/>
        </w:rPr>
      </w:pPr>
      <w:r w:rsidRPr="00552E41">
        <w:rPr>
          <w:sz w:val="24"/>
          <w:szCs w:val="24"/>
        </w:rPr>
        <w:t>Universal Service Administrative Company</w:t>
      </w:r>
    </w:p>
    <w:p w:rsidR="00552E41" w:rsidRPr="00552E41" w:rsidRDefault="00552E41" w:rsidP="00552E41">
      <w:pPr>
        <w:rPr>
          <w:sz w:val="24"/>
          <w:szCs w:val="24"/>
        </w:rPr>
      </w:pPr>
      <w:r w:rsidRPr="00552E41">
        <w:rPr>
          <w:sz w:val="24"/>
          <w:szCs w:val="24"/>
        </w:rPr>
        <w:t>2000 L Street, NW</w:t>
      </w:r>
    </w:p>
    <w:p w:rsidR="00552E41" w:rsidRDefault="00552E41" w:rsidP="00552E41">
      <w:pPr>
        <w:rPr>
          <w:sz w:val="24"/>
          <w:szCs w:val="24"/>
        </w:rPr>
      </w:pPr>
      <w:r w:rsidRPr="00552E41">
        <w:rPr>
          <w:sz w:val="24"/>
          <w:szCs w:val="24"/>
        </w:rPr>
        <w:t>Washington, DC  20036</w:t>
      </w:r>
    </w:p>
    <w:p w:rsidR="00492BD0" w:rsidRPr="00552E41" w:rsidRDefault="00492BD0" w:rsidP="00552E41">
      <w:pPr>
        <w:rPr>
          <w:sz w:val="24"/>
          <w:szCs w:val="24"/>
        </w:rPr>
      </w:pPr>
    </w:p>
    <w:p w:rsidR="00552E41" w:rsidRDefault="00D15666" w:rsidP="00492BD0">
      <w:pPr>
        <w:pStyle w:val="NormalWeb"/>
        <w:spacing w:before="0" w:beforeAutospacing="0" w:after="0" w:afterAutospacing="0"/>
        <w:ind w:left="1440" w:hanging="720"/>
      </w:pPr>
      <w:r>
        <w:t>RE:</w:t>
      </w:r>
      <w:r>
        <w:tab/>
        <w:t>Request for Corrective Action Plans for the 2012 Part 54 Financial Reporting Findings</w:t>
      </w:r>
    </w:p>
    <w:p w:rsidR="00492BD0" w:rsidRPr="00552E41" w:rsidRDefault="00492BD0" w:rsidP="00492BD0">
      <w:pPr>
        <w:pStyle w:val="NormalWeb"/>
        <w:spacing w:before="0" w:beforeAutospacing="0" w:after="0" w:afterAutospacing="0"/>
        <w:ind w:left="1440" w:hanging="720"/>
      </w:pPr>
    </w:p>
    <w:p w:rsidR="00D70D72" w:rsidRPr="00886AA2" w:rsidRDefault="00F31C4E" w:rsidP="00492BD0">
      <w:pPr>
        <w:pStyle w:val="NormalWeb"/>
        <w:spacing w:before="0" w:beforeAutospacing="0"/>
      </w:pPr>
      <w:r w:rsidRPr="00886AA2">
        <w:t>Dear</w:t>
      </w:r>
      <w:r w:rsidR="00886AA2" w:rsidRPr="00886AA2">
        <w:t xml:space="preserve"> Mr. Barash</w:t>
      </w:r>
      <w:r w:rsidR="00362958" w:rsidRPr="00886AA2">
        <w:t>:</w:t>
      </w:r>
      <w:r w:rsidRPr="00886AA2">
        <w:t xml:space="preserve"> </w:t>
      </w:r>
    </w:p>
    <w:p w:rsidR="00D729FA" w:rsidRDefault="00552E41" w:rsidP="004A0E6A">
      <w:pPr>
        <w:pStyle w:val="PAParaText"/>
        <w:spacing w:before="120" w:after="0"/>
        <w:ind w:firstLine="720"/>
        <w:jc w:val="left"/>
        <w:rPr>
          <w:rFonts w:ascii="Times New Roman" w:hAnsi="Times New Roman"/>
          <w:sz w:val="24"/>
          <w:szCs w:val="24"/>
        </w:rPr>
      </w:pPr>
      <w:r w:rsidRPr="00552E41">
        <w:rPr>
          <w:rFonts w:ascii="Times New Roman" w:hAnsi="Times New Roman"/>
          <w:sz w:val="24"/>
          <w:szCs w:val="24"/>
        </w:rPr>
        <w:t xml:space="preserve">This letter addresses the results </w:t>
      </w:r>
      <w:r w:rsidR="0019000D">
        <w:rPr>
          <w:rFonts w:ascii="Times New Roman" w:hAnsi="Times New Roman"/>
          <w:sz w:val="24"/>
          <w:szCs w:val="24"/>
        </w:rPr>
        <w:t xml:space="preserve">in the Management Letter associated with </w:t>
      </w:r>
      <w:r w:rsidRPr="00552E41">
        <w:rPr>
          <w:rFonts w:ascii="Times New Roman" w:hAnsi="Times New Roman"/>
          <w:sz w:val="24"/>
          <w:szCs w:val="24"/>
        </w:rPr>
        <w:t xml:space="preserve">the Financial </w:t>
      </w:r>
      <w:r w:rsidR="0019000D">
        <w:rPr>
          <w:rFonts w:ascii="Times New Roman" w:hAnsi="Times New Roman"/>
          <w:sz w:val="24"/>
          <w:szCs w:val="24"/>
        </w:rPr>
        <w:t xml:space="preserve">Statements Audit </w:t>
      </w:r>
      <w:r w:rsidRPr="00552E41">
        <w:rPr>
          <w:rFonts w:ascii="Times New Roman" w:hAnsi="Times New Roman"/>
          <w:sz w:val="24"/>
          <w:szCs w:val="24"/>
        </w:rPr>
        <w:t>engagement performed by the independent auditors, DP George &amp; Company LLC</w:t>
      </w:r>
      <w:r w:rsidR="001B1898">
        <w:rPr>
          <w:rFonts w:ascii="Times New Roman" w:hAnsi="Times New Roman"/>
          <w:sz w:val="24"/>
          <w:szCs w:val="24"/>
        </w:rPr>
        <w:t xml:space="preserve"> (DP George),</w:t>
      </w:r>
      <w:r>
        <w:rPr>
          <w:rFonts w:ascii="Times New Roman" w:hAnsi="Times New Roman"/>
          <w:sz w:val="24"/>
          <w:szCs w:val="24"/>
        </w:rPr>
        <w:t xml:space="preserve"> of the Universal </w:t>
      </w:r>
      <w:r w:rsidR="0019000D">
        <w:rPr>
          <w:rFonts w:ascii="Times New Roman" w:hAnsi="Times New Roman"/>
          <w:sz w:val="24"/>
          <w:szCs w:val="24"/>
        </w:rPr>
        <w:t>Service Administrative Company</w:t>
      </w:r>
      <w:r>
        <w:rPr>
          <w:rFonts w:ascii="Times New Roman" w:hAnsi="Times New Roman"/>
          <w:sz w:val="24"/>
          <w:szCs w:val="24"/>
        </w:rPr>
        <w:t xml:space="preserve"> (USAC) for the year ending </w:t>
      </w:r>
      <w:r w:rsidRPr="00D5753F">
        <w:rPr>
          <w:rFonts w:ascii="Times New Roman" w:hAnsi="Times New Roman"/>
          <w:sz w:val="24"/>
          <w:szCs w:val="24"/>
        </w:rPr>
        <w:t>December 31, 2012</w:t>
      </w:r>
      <w:r>
        <w:rPr>
          <w:rFonts w:ascii="Times New Roman" w:hAnsi="Times New Roman"/>
          <w:sz w:val="24"/>
          <w:szCs w:val="24"/>
        </w:rPr>
        <w:t>.</w:t>
      </w:r>
      <w:r w:rsidR="001B1898">
        <w:rPr>
          <w:rFonts w:ascii="Times New Roman" w:hAnsi="Times New Roman"/>
          <w:sz w:val="24"/>
          <w:szCs w:val="24"/>
        </w:rPr>
        <w:t xml:space="preserve">  This</w:t>
      </w:r>
      <w:r>
        <w:rPr>
          <w:rFonts w:ascii="Times New Roman" w:hAnsi="Times New Roman"/>
          <w:sz w:val="24"/>
          <w:szCs w:val="24"/>
        </w:rPr>
        <w:t xml:space="preserve"> </w:t>
      </w:r>
      <w:r w:rsidR="00D729FA">
        <w:rPr>
          <w:rFonts w:ascii="Times New Roman" w:hAnsi="Times New Roman"/>
          <w:sz w:val="24"/>
          <w:szCs w:val="24"/>
        </w:rPr>
        <w:t xml:space="preserve">audit </w:t>
      </w:r>
      <w:r>
        <w:rPr>
          <w:rFonts w:ascii="Times New Roman" w:hAnsi="Times New Roman"/>
          <w:sz w:val="24"/>
          <w:szCs w:val="24"/>
        </w:rPr>
        <w:t>was performed as required by section 54.717 of Title 47 of the Code of Federal Regulations.</w:t>
      </w:r>
      <w:r w:rsidR="00D729FA">
        <w:rPr>
          <w:rStyle w:val="FootnoteReference"/>
          <w:rFonts w:ascii="Times New Roman" w:hAnsi="Times New Roman"/>
          <w:sz w:val="24"/>
          <w:szCs w:val="24"/>
        </w:rPr>
        <w:footnoteReference w:id="1"/>
      </w:r>
      <w:r>
        <w:rPr>
          <w:rFonts w:ascii="Times New Roman" w:hAnsi="Times New Roman"/>
          <w:sz w:val="24"/>
          <w:szCs w:val="24"/>
        </w:rPr>
        <w:t xml:space="preserve">  </w:t>
      </w:r>
      <w:r w:rsidR="00D729FA">
        <w:rPr>
          <w:rFonts w:ascii="Times New Roman" w:hAnsi="Times New Roman"/>
          <w:sz w:val="24"/>
          <w:szCs w:val="24"/>
        </w:rPr>
        <w:t>The Commission’s current Memorandum of Understanding (MOU) with USAC provides that USAC “promptly take steps to implement all recommendations arising from USF-related audits”</w:t>
      </w:r>
      <w:r w:rsidR="00D729FA">
        <w:rPr>
          <w:rStyle w:val="FootnoteReference"/>
          <w:rFonts w:ascii="Times New Roman" w:hAnsi="Times New Roman"/>
          <w:sz w:val="24"/>
          <w:szCs w:val="24"/>
        </w:rPr>
        <w:footnoteReference w:id="2"/>
      </w:r>
      <w:r w:rsidR="00D729FA">
        <w:rPr>
          <w:rFonts w:ascii="Times New Roman" w:hAnsi="Times New Roman"/>
          <w:sz w:val="24"/>
          <w:szCs w:val="24"/>
        </w:rPr>
        <w:t xml:space="preserve"> and “ensure that it has an action plan to address all recommendations arising from such audits and will submit the action plan to OMD.”</w:t>
      </w:r>
      <w:r w:rsidR="00D729FA">
        <w:rPr>
          <w:rStyle w:val="FootnoteReference"/>
          <w:rFonts w:ascii="Times New Roman" w:hAnsi="Times New Roman"/>
          <w:sz w:val="24"/>
          <w:szCs w:val="24"/>
        </w:rPr>
        <w:footnoteReference w:id="3"/>
      </w:r>
    </w:p>
    <w:p w:rsidR="00D15666" w:rsidRPr="00552E41" w:rsidRDefault="00552E41" w:rsidP="00D729FA">
      <w:pPr>
        <w:pStyle w:val="PAParaText"/>
        <w:spacing w:before="120" w:after="0"/>
        <w:ind w:firstLine="720"/>
        <w:jc w:val="left"/>
        <w:rPr>
          <w:rFonts w:ascii="Times New Roman" w:hAnsi="Times New Roman"/>
          <w:sz w:val="24"/>
          <w:szCs w:val="24"/>
        </w:rPr>
      </w:pPr>
      <w:r>
        <w:rPr>
          <w:rFonts w:ascii="Times New Roman" w:hAnsi="Times New Roman"/>
          <w:sz w:val="24"/>
          <w:szCs w:val="24"/>
        </w:rPr>
        <w:t xml:space="preserve">The Federal Communications </w:t>
      </w:r>
      <w:r w:rsidR="001B1898">
        <w:rPr>
          <w:rFonts w:ascii="Times New Roman" w:hAnsi="Times New Roman"/>
          <w:sz w:val="24"/>
          <w:szCs w:val="24"/>
        </w:rPr>
        <w:t>Commission</w:t>
      </w:r>
      <w:r>
        <w:rPr>
          <w:rFonts w:ascii="Times New Roman" w:hAnsi="Times New Roman"/>
          <w:sz w:val="24"/>
          <w:szCs w:val="24"/>
        </w:rPr>
        <w:t xml:space="preserve"> (Commission) has received the re</w:t>
      </w:r>
      <w:r w:rsidR="00D15666">
        <w:rPr>
          <w:rFonts w:ascii="Times New Roman" w:hAnsi="Times New Roman"/>
          <w:sz w:val="24"/>
          <w:szCs w:val="24"/>
        </w:rPr>
        <w:t>sults of this engagement and requests that USAC provide the Commission’s Office of the Managing Director (OMD)</w:t>
      </w:r>
      <w:r w:rsidR="00D729FA">
        <w:rPr>
          <w:rFonts w:ascii="Times New Roman" w:hAnsi="Times New Roman"/>
          <w:sz w:val="24"/>
          <w:szCs w:val="24"/>
        </w:rPr>
        <w:t xml:space="preserve"> </w:t>
      </w:r>
      <w:r w:rsidR="004902F6">
        <w:rPr>
          <w:rFonts w:ascii="Times New Roman" w:hAnsi="Times New Roman"/>
          <w:sz w:val="24"/>
          <w:szCs w:val="24"/>
        </w:rPr>
        <w:t>with the</w:t>
      </w:r>
      <w:r w:rsidR="00D15666">
        <w:rPr>
          <w:rFonts w:ascii="Times New Roman" w:hAnsi="Times New Roman"/>
          <w:sz w:val="24"/>
          <w:szCs w:val="24"/>
        </w:rPr>
        <w:t xml:space="preserve"> corrective action plans for each r</w:t>
      </w:r>
      <w:r w:rsidR="00886AA2">
        <w:rPr>
          <w:rFonts w:ascii="Times New Roman" w:hAnsi="Times New Roman"/>
          <w:sz w:val="24"/>
          <w:szCs w:val="24"/>
        </w:rPr>
        <w:t>eported issue within 30 days from the date</w:t>
      </w:r>
      <w:r w:rsidR="00D15666">
        <w:rPr>
          <w:rFonts w:ascii="Times New Roman" w:hAnsi="Times New Roman"/>
          <w:sz w:val="24"/>
          <w:szCs w:val="24"/>
        </w:rPr>
        <w:t xml:space="preserve"> of this letter.  </w:t>
      </w:r>
      <w:r w:rsidR="001B1898">
        <w:rPr>
          <w:rFonts w:ascii="Times New Roman" w:hAnsi="Times New Roman"/>
          <w:sz w:val="24"/>
          <w:szCs w:val="24"/>
        </w:rPr>
        <w:t>USAC’s c</w:t>
      </w:r>
      <w:r w:rsidR="00D15666">
        <w:rPr>
          <w:rFonts w:ascii="Times New Roman" w:hAnsi="Times New Roman"/>
          <w:sz w:val="24"/>
          <w:szCs w:val="24"/>
        </w:rPr>
        <w:t xml:space="preserve">orrective action plans should state the specific action that </w:t>
      </w:r>
      <w:r w:rsidR="00D729FA">
        <w:rPr>
          <w:rFonts w:ascii="Times New Roman" w:hAnsi="Times New Roman"/>
          <w:sz w:val="24"/>
          <w:szCs w:val="24"/>
        </w:rPr>
        <w:t xml:space="preserve">it </w:t>
      </w:r>
      <w:r w:rsidR="00D15666">
        <w:rPr>
          <w:rFonts w:ascii="Times New Roman" w:hAnsi="Times New Roman"/>
          <w:sz w:val="24"/>
          <w:szCs w:val="24"/>
        </w:rPr>
        <w:t>will take to implement each noted issue</w:t>
      </w:r>
      <w:r w:rsidR="000A732D">
        <w:rPr>
          <w:rFonts w:ascii="Times New Roman" w:hAnsi="Times New Roman"/>
          <w:sz w:val="24"/>
          <w:szCs w:val="24"/>
        </w:rPr>
        <w:t>,</w:t>
      </w:r>
      <w:r w:rsidR="00D15666">
        <w:rPr>
          <w:rFonts w:ascii="Times New Roman" w:hAnsi="Times New Roman"/>
          <w:sz w:val="24"/>
          <w:szCs w:val="24"/>
        </w:rPr>
        <w:t xml:space="preserve"> steps taken </w:t>
      </w:r>
      <w:r w:rsidR="001B1898">
        <w:rPr>
          <w:rFonts w:ascii="Times New Roman" w:hAnsi="Times New Roman"/>
          <w:sz w:val="24"/>
          <w:szCs w:val="24"/>
        </w:rPr>
        <w:t>since notice of the issue</w:t>
      </w:r>
      <w:r w:rsidR="00D15666">
        <w:rPr>
          <w:rFonts w:ascii="Times New Roman" w:hAnsi="Times New Roman"/>
          <w:sz w:val="24"/>
          <w:szCs w:val="24"/>
        </w:rPr>
        <w:t xml:space="preserve">, the operating unit within USAC that will be responsible for implementing the corrective action, and an estimated date for completing implementation of the corrective action.  Additionally, </w:t>
      </w:r>
      <w:r w:rsidR="00D729FA">
        <w:rPr>
          <w:rFonts w:ascii="Times New Roman" w:hAnsi="Times New Roman"/>
          <w:sz w:val="24"/>
          <w:szCs w:val="24"/>
        </w:rPr>
        <w:t xml:space="preserve">you should explain </w:t>
      </w:r>
      <w:r w:rsidR="00D15666">
        <w:rPr>
          <w:rFonts w:ascii="Times New Roman" w:hAnsi="Times New Roman"/>
          <w:sz w:val="24"/>
          <w:szCs w:val="24"/>
        </w:rPr>
        <w:t xml:space="preserve">any </w:t>
      </w:r>
      <w:r w:rsidR="001B1898">
        <w:rPr>
          <w:rFonts w:ascii="Times New Roman" w:hAnsi="Times New Roman"/>
          <w:sz w:val="24"/>
          <w:szCs w:val="24"/>
        </w:rPr>
        <w:t>inability to fully</w:t>
      </w:r>
      <w:r w:rsidR="00D15666">
        <w:rPr>
          <w:rFonts w:ascii="Times New Roman" w:hAnsi="Times New Roman"/>
          <w:sz w:val="24"/>
          <w:szCs w:val="24"/>
        </w:rPr>
        <w:t xml:space="preserve"> implement an audit recommendation</w:t>
      </w:r>
      <w:r w:rsidR="001B1898">
        <w:rPr>
          <w:rFonts w:ascii="Times New Roman" w:hAnsi="Times New Roman"/>
          <w:sz w:val="24"/>
          <w:szCs w:val="24"/>
        </w:rPr>
        <w:t xml:space="preserve">.  </w:t>
      </w:r>
      <w:r w:rsidR="00D729FA">
        <w:rPr>
          <w:rFonts w:ascii="Times New Roman" w:hAnsi="Times New Roman"/>
          <w:sz w:val="24"/>
          <w:szCs w:val="24"/>
        </w:rPr>
        <w:t>According to DP George’s r</w:t>
      </w:r>
      <w:r w:rsidR="001B1898">
        <w:rPr>
          <w:rFonts w:ascii="Times New Roman" w:hAnsi="Times New Roman"/>
          <w:sz w:val="24"/>
          <w:szCs w:val="24"/>
        </w:rPr>
        <w:t>ecommendations</w:t>
      </w:r>
      <w:r w:rsidR="00D729FA">
        <w:rPr>
          <w:rFonts w:ascii="Times New Roman" w:hAnsi="Times New Roman"/>
          <w:sz w:val="24"/>
          <w:szCs w:val="24"/>
        </w:rPr>
        <w:t xml:space="preserve">, USAC should: </w:t>
      </w:r>
    </w:p>
    <w:p w:rsidR="000A7C73" w:rsidRDefault="00C9629A" w:rsidP="001B1898">
      <w:pPr>
        <w:rPr>
          <w:sz w:val="24"/>
          <w:szCs w:val="24"/>
        </w:rPr>
      </w:pPr>
      <w:r w:rsidRPr="007A0C1F">
        <w:rPr>
          <w:sz w:val="24"/>
          <w:szCs w:val="24"/>
        </w:rPr>
        <w:tab/>
      </w:r>
    </w:p>
    <w:p w:rsidR="00404479" w:rsidRPr="001B1898" w:rsidRDefault="00886AA2" w:rsidP="001B1898">
      <w:pPr>
        <w:numPr>
          <w:ilvl w:val="0"/>
          <w:numId w:val="14"/>
        </w:numPr>
        <w:rPr>
          <w:sz w:val="24"/>
          <w:szCs w:val="24"/>
        </w:rPr>
      </w:pPr>
      <w:r>
        <w:rPr>
          <w:sz w:val="24"/>
          <w:szCs w:val="24"/>
        </w:rPr>
        <w:t>E</w:t>
      </w:r>
      <w:r w:rsidR="000A7C73">
        <w:rPr>
          <w:sz w:val="24"/>
          <w:szCs w:val="24"/>
        </w:rPr>
        <w:t xml:space="preserve">nsure that </w:t>
      </w:r>
      <w:r w:rsidR="00D729FA">
        <w:rPr>
          <w:sz w:val="24"/>
          <w:szCs w:val="24"/>
        </w:rPr>
        <w:t>its</w:t>
      </w:r>
      <w:r w:rsidR="000A7C73">
        <w:rPr>
          <w:sz w:val="24"/>
          <w:szCs w:val="24"/>
        </w:rPr>
        <w:t xml:space="preserve"> backup financial application processing facility </w:t>
      </w:r>
      <w:r w:rsidR="000A732D">
        <w:rPr>
          <w:sz w:val="24"/>
          <w:szCs w:val="24"/>
        </w:rPr>
        <w:t xml:space="preserve">be located further from </w:t>
      </w:r>
      <w:r w:rsidR="00D729FA">
        <w:rPr>
          <w:sz w:val="24"/>
          <w:szCs w:val="24"/>
        </w:rPr>
        <w:t>its</w:t>
      </w:r>
      <w:r w:rsidR="000A732D">
        <w:rPr>
          <w:sz w:val="24"/>
          <w:szCs w:val="24"/>
        </w:rPr>
        <w:t xml:space="preserve"> main site in case of environmental disruption or disaster.  </w:t>
      </w:r>
      <w:r w:rsidR="00D729FA">
        <w:rPr>
          <w:sz w:val="24"/>
          <w:szCs w:val="24"/>
        </w:rPr>
        <w:t xml:space="preserve">USAC should adopt </w:t>
      </w:r>
      <w:r w:rsidR="000A732D">
        <w:rPr>
          <w:sz w:val="24"/>
          <w:szCs w:val="24"/>
        </w:rPr>
        <w:t>p</w:t>
      </w:r>
      <w:r w:rsidR="000A7C73">
        <w:rPr>
          <w:sz w:val="24"/>
          <w:szCs w:val="24"/>
        </w:rPr>
        <w:t xml:space="preserve">rocedures to ensure that processing continues in the chance that both centers suffer a </w:t>
      </w:r>
      <w:r w:rsidR="000A732D">
        <w:rPr>
          <w:sz w:val="24"/>
          <w:szCs w:val="24"/>
        </w:rPr>
        <w:t>disruption</w:t>
      </w:r>
      <w:r w:rsidR="000A7C73">
        <w:rPr>
          <w:sz w:val="24"/>
          <w:szCs w:val="24"/>
        </w:rPr>
        <w:t xml:space="preserve"> in processing</w:t>
      </w:r>
      <w:r w:rsidR="0082718C">
        <w:rPr>
          <w:sz w:val="24"/>
          <w:szCs w:val="24"/>
        </w:rPr>
        <w:t xml:space="preserve"> (modified repeat finding)</w:t>
      </w:r>
      <w:r w:rsidR="001952AF">
        <w:rPr>
          <w:sz w:val="24"/>
          <w:szCs w:val="24"/>
        </w:rPr>
        <w:t>;</w:t>
      </w:r>
      <w:r w:rsidR="000A7C73">
        <w:rPr>
          <w:sz w:val="24"/>
          <w:szCs w:val="24"/>
        </w:rPr>
        <w:t xml:space="preserve"> </w:t>
      </w:r>
    </w:p>
    <w:p w:rsidR="000A7C73" w:rsidRPr="001B1898" w:rsidRDefault="00886AA2" w:rsidP="001B1898">
      <w:pPr>
        <w:numPr>
          <w:ilvl w:val="0"/>
          <w:numId w:val="14"/>
        </w:numPr>
        <w:rPr>
          <w:sz w:val="24"/>
          <w:szCs w:val="24"/>
        </w:rPr>
      </w:pPr>
      <w:r>
        <w:rPr>
          <w:sz w:val="24"/>
          <w:szCs w:val="24"/>
        </w:rPr>
        <w:t>A</w:t>
      </w:r>
      <w:r w:rsidR="00404479">
        <w:rPr>
          <w:sz w:val="24"/>
          <w:szCs w:val="24"/>
        </w:rPr>
        <w:t>dhere to proper procedures for granting and reviewing user access to financial systems to ensure that unauthorized users do not gain access</w:t>
      </w:r>
      <w:r w:rsidR="0082718C">
        <w:rPr>
          <w:sz w:val="24"/>
          <w:szCs w:val="24"/>
        </w:rPr>
        <w:t xml:space="preserve"> (modified repeat finding)</w:t>
      </w:r>
      <w:r w:rsidR="001952AF">
        <w:rPr>
          <w:sz w:val="24"/>
          <w:szCs w:val="24"/>
        </w:rPr>
        <w:t>;</w:t>
      </w:r>
      <w:r w:rsidR="00404479">
        <w:rPr>
          <w:sz w:val="24"/>
          <w:szCs w:val="24"/>
        </w:rPr>
        <w:t xml:space="preserve">  </w:t>
      </w:r>
    </w:p>
    <w:p w:rsidR="008B1725" w:rsidRPr="001B1898" w:rsidRDefault="00886AA2" w:rsidP="001B1898">
      <w:pPr>
        <w:numPr>
          <w:ilvl w:val="0"/>
          <w:numId w:val="14"/>
        </w:numPr>
        <w:rPr>
          <w:sz w:val="24"/>
          <w:szCs w:val="24"/>
        </w:rPr>
      </w:pPr>
      <w:r>
        <w:rPr>
          <w:sz w:val="24"/>
          <w:szCs w:val="24"/>
        </w:rPr>
        <w:lastRenderedPageBreak/>
        <w:t>E</w:t>
      </w:r>
      <w:r w:rsidR="000A7C73">
        <w:rPr>
          <w:sz w:val="24"/>
          <w:szCs w:val="24"/>
        </w:rPr>
        <w:t xml:space="preserve">nsure proper documentation </w:t>
      </w:r>
      <w:r w:rsidR="009F0008">
        <w:rPr>
          <w:sz w:val="24"/>
          <w:szCs w:val="24"/>
        </w:rPr>
        <w:t xml:space="preserve">of controls for interface schedules, assignment of responsibilities, and security requirements </w:t>
      </w:r>
      <w:r w:rsidR="000A7C73">
        <w:rPr>
          <w:sz w:val="24"/>
          <w:szCs w:val="24"/>
        </w:rPr>
        <w:t xml:space="preserve">during the </w:t>
      </w:r>
      <w:r w:rsidR="000A732D">
        <w:rPr>
          <w:sz w:val="24"/>
          <w:szCs w:val="24"/>
        </w:rPr>
        <w:t>transmission</w:t>
      </w:r>
      <w:r w:rsidR="000A7C73">
        <w:rPr>
          <w:sz w:val="24"/>
          <w:szCs w:val="24"/>
        </w:rPr>
        <w:t xml:space="preserve"> of data between financial applications</w:t>
      </w:r>
      <w:r w:rsidR="0082718C">
        <w:rPr>
          <w:sz w:val="24"/>
          <w:szCs w:val="24"/>
        </w:rPr>
        <w:t xml:space="preserve"> (modified repeat finding)</w:t>
      </w:r>
      <w:r w:rsidR="001952AF">
        <w:rPr>
          <w:sz w:val="24"/>
          <w:szCs w:val="24"/>
        </w:rPr>
        <w:t>;</w:t>
      </w:r>
      <w:r w:rsidR="000A7C73">
        <w:rPr>
          <w:sz w:val="24"/>
          <w:szCs w:val="24"/>
        </w:rPr>
        <w:t xml:space="preserve">  </w:t>
      </w:r>
    </w:p>
    <w:p w:rsidR="003C378A" w:rsidRPr="00685590" w:rsidRDefault="00886AA2" w:rsidP="001B1898">
      <w:pPr>
        <w:numPr>
          <w:ilvl w:val="0"/>
          <w:numId w:val="14"/>
        </w:numPr>
        <w:rPr>
          <w:sz w:val="24"/>
          <w:szCs w:val="24"/>
        </w:rPr>
      </w:pPr>
      <w:r>
        <w:rPr>
          <w:sz w:val="24"/>
          <w:szCs w:val="24"/>
        </w:rPr>
        <w:t>R</w:t>
      </w:r>
      <w:r w:rsidR="008B1725">
        <w:rPr>
          <w:sz w:val="24"/>
          <w:szCs w:val="24"/>
        </w:rPr>
        <w:t xml:space="preserve">eview </w:t>
      </w:r>
      <w:r w:rsidR="000A732D">
        <w:rPr>
          <w:sz w:val="24"/>
          <w:szCs w:val="24"/>
        </w:rPr>
        <w:t xml:space="preserve">fixed </w:t>
      </w:r>
      <w:r w:rsidR="008B1725">
        <w:rPr>
          <w:sz w:val="24"/>
          <w:szCs w:val="24"/>
        </w:rPr>
        <w:t xml:space="preserve">asset tagging procedures, review </w:t>
      </w:r>
      <w:r w:rsidR="00D729FA">
        <w:rPr>
          <w:sz w:val="24"/>
          <w:szCs w:val="24"/>
        </w:rPr>
        <w:t xml:space="preserve">the </w:t>
      </w:r>
      <w:r w:rsidR="008B1725">
        <w:rPr>
          <w:sz w:val="24"/>
          <w:szCs w:val="24"/>
        </w:rPr>
        <w:t xml:space="preserve">current asset management system, </w:t>
      </w:r>
      <w:r w:rsidR="000A732D">
        <w:rPr>
          <w:sz w:val="24"/>
          <w:szCs w:val="24"/>
        </w:rPr>
        <w:t>consider</w:t>
      </w:r>
      <w:r w:rsidR="006443F3">
        <w:rPr>
          <w:sz w:val="24"/>
          <w:szCs w:val="24"/>
        </w:rPr>
        <w:t xml:space="preserve"> implementing interim floor to book sampling, and review capitalization thresholds for the purpose of tracking all fixed assets</w:t>
      </w:r>
      <w:r w:rsidR="0082718C">
        <w:rPr>
          <w:sz w:val="24"/>
          <w:szCs w:val="24"/>
        </w:rPr>
        <w:t xml:space="preserve"> (modified repeat finding)</w:t>
      </w:r>
      <w:r w:rsidR="001952AF">
        <w:rPr>
          <w:sz w:val="24"/>
          <w:szCs w:val="24"/>
        </w:rPr>
        <w:t>;</w:t>
      </w:r>
      <w:r w:rsidR="006443F3">
        <w:rPr>
          <w:sz w:val="24"/>
          <w:szCs w:val="24"/>
        </w:rPr>
        <w:t xml:space="preserve">  </w:t>
      </w:r>
    </w:p>
    <w:p w:rsidR="003C378A" w:rsidRPr="004A0E6A" w:rsidRDefault="001B1898" w:rsidP="001B1898">
      <w:pPr>
        <w:numPr>
          <w:ilvl w:val="0"/>
          <w:numId w:val="14"/>
        </w:numPr>
        <w:rPr>
          <w:sz w:val="24"/>
          <w:szCs w:val="24"/>
        </w:rPr>
      </w:pPr>
      <w:r>
        <w:rPr>
          <w:sz w:val="24"/>
          <w:szCs w:val="24"/>
        </w:rPr>
        <w:t xml:space="preserve">Consider whether </w:t>
      </w:r>
      <w:r w:rsidR="003C378A">
        <w:rPr>
          <w:sz w:val="24"/>
          <w:szCs w:val="24"/>
        </w:rPr>
        <w:t xml:space="preserve">to implement monitoring systems for modifications of financial applications and whether </w:t>
      </w:r>
      <w:r w:rsidR="000A732D">
        <w:rPr>
          <w:sz w:val="24"/>
          <w:szCs w:val="24"/>
        </w:rPr>
        <w:t>the</w:t>
      </w:r>
      <w:r w:rsidR="003C378A">
        <w:rPr>
          <w:sz w:val="24"/>
          <w:szCs w:val="24"/>
        </w:rPr>
        <w:t xml:space="preserve"> current system of collecting those events and logging them in a separate system is</w:t>
      </w:r>
      <w:r w:rsidR="000A732D">
        <w:rPr>
          <w:sz w:val="24"/>
          <w:szCs w:val="24"/>
        </w:rPr>
        <w:t xml:space="preserve"> the most appropriate method </w:t>
      </w:r>
      <w:r w:rsidR="004902F6">
        <w:rPr>
          <w:sz w:val="24"/>
          <w:szCs w:val="24"/>
        </w:rPr>
        <w:t xml:space="preserve">of </w:t>
      </w:r>
      <w:r w:rsidR="000A732D">
        <w:rPr>
          <w:sz w:val="24"/>
          <w:szCs w:val="24"/>
        </w:rPr>
        <w:t xml:space="preserve">recording </w:t>
      </w:r>
      <w:r w:rsidR="003C378A">
        <w:rPr>
          <w:sz w:val="24"/>
          <w:szCs w:val="24"/>
        </w:rPr>
        <w:t>unauthorized changes</w:t>
      </w:r>
      <w:r w:rsidR="001952AF">
        <w:rPr>
          <w:sz w:val="24"/>
          <w:szCs w:val="24"/>
        </w:rPr>
        <w:t>;</w:t>
      </w:r>
      <w:r w:rsidR="003C378A">
        <w:rPr>
          <w:sz w:val="24"/>
          <w:szCs w:val="24"/>
        </w:rPr>
        <w:t xml:space="preserve">  </w:t>
      </w:r>
    </w:p>
    <w:p w:rsidR="002E2269" w:rsidRPr="004A0E6A" w:rsidRDefault="00DC3712" w:rsidP="001B1898">
      <w:pPr>
        <w:numPr>
          <w:ilvl w:val="0"/>
          <w:numId w:val="14"/>
        </w:numPr>
        <w:rPr>
          <w:sz w:val="24"/>
          <w:szCs w:val="24"/>
        </w:rPr>
      </w:pPr>
      <w:r>
        <w:rPr>
          <w:sz w:val="24"/>
          <w:szCs w:val="24"/>
        </w:rPr>
        <w:t>Ensure that</w:t>
      </w:r>
      <w:r w:rsidR="001952AF">
        <w:rPr>
          <w:sz w:val="24"/>
          <w:szCs w:val="24"/>
        </w:rPr>
        <w:t>,</w:t>
      </w:r>
      <w:r>
        <w:rPr>
          <w:sz w:val="24"/>
          <w:szCs w:val="24"/>
        </w:rPr>
        <w:t xml:space="preserve"> during the year-end financial statement review process</w:t>
      </w:r>
      <w:r w:rsidR="001952AF">
        <w:rPr>
          <w:sz w:val="24"/>
          <w:szCs w:val="24"/>
        </w:rPr>
        <w:t>,</w:t>
      </w:r>
      <w:r>
        <w:rPr>
          <w:sz w:val="24"/>
          <w:szCs w:val="24"/>
        </w:rPr>
        <w:t xml:space="preserve"> </w:t>
      </w:r>
      <w:r w:rsidR="001952AF">
        <w:rPr>
          <w:sz w:val="24"/>
          <w:szCs w:val="24"/>
        </w:rPr>
        <w:t xml:space="preserve">USAC’s </w:t>
      </w:r>
      <w:r>
        <w:rPr>
          <w:sz w:val="24"/>
          <w:szCs w:val="24"/>
        </w:rPr>
        <w:t xml:space="preserve"> </w:t>
      </w:r>
      <w:r w:rsidR="001952AF">
        <w:rPr>
          <w:sz w:val="24"/>
          <w:szCs w:val="24"/>
        </w:rPr>
        <w:t>a</w:t>
      </w:r>
      <w:r>
        <w:rPr>
          <w:sz w:val="24"/>
          <w:szCs w:val="24"/>
        </w:rPr>
        <w:t xml:space="preserve">ccounting </w:t>
      </w:r>
      <w:r w:rsidR="001952AF">
        <w:rPr>
          <w:sz w:val="24"/>
          <w:szCs w:val="24"/>
        </w:rPr>
        <w:t>t</w:t>
      </w:r>
      <w:r>
        <w:rPr>
          <w:sz w:val="24"/>
          <w:szCs w:val="24"/>
        </w:rPr>
        <w:t>eam obtains and follows an updated disclosure checklist</w:t>
      </w:r>
      <w:r w:rsidR="001952AF">
        <w:rPr>
          <w:sz w:val="24"/>
          <w:szCs w:val="24"/>
        </w:rPr>
        <w:t>;</w:t>
      </w:r>
      <w:r>
        <w:rPr>
          <w:sz w:val="24"/>
          <w:szCs w:val="24"/>
        </w:rPr>
        <w:t xml:space="preserve">  </w:t>
      </w:r>
    </w:p>
    <w:p w:rsidR="00DC3712" w:rsidRPr="004A0E6A" w:rsidRDefault="00685590" w:rsidP="001B1898">
      <w:pPr>
        <w:numPr>
          <w:ilvl w:val="0"/>
          <w:numId w:val="14"/>
        </w:numPr>
        <w:rPr>
          <w:sz w:val="24"/>
          <w:szCs w:val="24"/>
        </w:rPr>
      </w:pPr>
      <w:r>
        <w:rPr>
          <w:sz w:val="24"/>
          <w:szCs w:val="24"/>
        </w:rPr>
        <w:t>Ensure proper documentation and procedures for recording assets within the general ledger</w:t>
      </w:r>
      <w:r w:rsidR="00A74EF0">
        <w:rPr>
          <w:sz w:val="24"/>
          <w:szCs w:val="24"/>
        </w:rPr>
        <w:t>, specifically for transactions that arise out of special circumstances</w:t>
      </w:r>
      <w:r w:rsidR="001952AF">
        <w:rPr>
          <w:sz w:val="24"/>
          <w:szCs w:val="24"/>
        </w:rPr>
        <w:t>;</w:t>
      </w:r>
      <w:r>
        <w:rPr>
          <w:sz w:val="24"/>
          <w:szCs w:val="24"/>
        </w:rPr>
        <w:t xml:space="preserve">  </w:t>
      </w:r>
    </w:p>
    <w:p w:rsidR="00E11583" w:rsidRDefault="00685590" w:rsidP="001B1898">
      <w:pPr>
        <w:numPr>
          <w:ilvl w:val="0"/>
          <w:numId w:val="14"/>
        </w:numPr>
        <w:rPr>
          <w:sz w:val="24"/>
          <w:szCs w:val="24"/>
        </w:rPr>
      </w:pPr>
      <w:r>
        <w:rPr>
          <w:sz w:val="24"/>
          <w:szCs w:val="24"/>
        </w:rPr>
        <w:t>Request</w:t>
      </w:r>
      <w:r w:rsidR="00E11583">
        <w:rPr>
          <w:sz w:val="24"/>
          <w:szCs w:val="24"/>
        </w:rPr>
        <w:t xml:space="preserve"> and obtain annual reports from external providers regarding the effectiveness of their system controls</w:t>
      </w:r>
      <w:r w:rsidR="001952AF">
        <w:rPr>
          <w:sz w:val="24"/>
          <w:szCs w:val="24"/>
        </w:rPr>
        <w:t>;</w:t>
      </w:r>
      <w:r w:rsidR="00E11583">
        <w:rPr>
          <w:sz w:val="24"/>
          <w:szCs w:val="24"/>
        </w:rPr>
        <w:t xml:space="preserve">  </w:t>
      </w:r>
    </w:p>
    <w:p w:rsidR="00354879" w:rsidRDefault="00354879" w:rsidP="001B1898">
      <w:pPr>
        <w:numPr>
          <w:ilvl w:val="0"/>
          <w:numId w:val="14"/>
        </w:numPr>
        <w:rPr>
          <w:sz w:val="24"/>
          <w:szCs w:val="24"/>
        </w:rPr>
      </w:pPr>
      <w:r>
        <w:rPr>
          <w:sz w:val="24"/>
          <w:szCs w:val="24"/>
        </w:rPr>
        <w:t xml:space="preserve">Develop policies and procedures surrounding the year-end annual leave liability accrual process </w:t>
      </w:r>
      <w:r w:rsidR="000A732D">
        <w:rPr>
          <w:sz w:val="24"/>
          <w:szCs w:val="24"/>
        </w:rPr>
        <w:t>to reconcile</w:t>
      </w:r>
      <w:r>
        <w:rPr>
          <w:sz w:val="24"/>
          <w:szCs w:val="24"/>
        </w:rPr>
        <w:t xml:space="preserve"> any issues with their payroll processing system</w:t>
      </w:r>
      <w:r w:rsidR="001952AF">
        <w:rPr>
          <w:sz w:val="24"/>
          <w:szCs w:val="24"/>
        </w:rPr>
        <w:t>;</w:t>
      </w:r>
      <w:r>
        <w:rPr>
          <w:sz w:val="24"/>
          <w:szCs w:val="24"/>
        </w:rPr>
        <w:t xml:space="preserve">  </w:t>
      </w:r>
    </w:p>
    <w:p w:rsidR="00354879" w:rsidRDefault="00354879" w:rsidP="001B1898">
      <w:pPr>
        <w:numPr>
          <w:ilvl w:val="0"/>
          <w:numId w:val="14"/>
        </w:numPr>
        <w:rPr>
          <w:sz w:val="24"/>
          <w:szCs w:val="24"/>
        </w:rPr>
      </w:pPr>
      <w:r>
        <w:rPr>
          <w:sz w:val="24"/>
          <w:szCs w:val="24"/>
        </w:rPr>
        <w:t xml:space="preserve">Review existing </w:t>
      </w:r>
      <w:r w:rsidR="00E308DD">
        <w:rPr>
          <w:sz w:val="24"/>
          <w:szCs w:val="24"/>
        </w:rPr>
        <w:t>internal controls, specifically for bank and cash reconciliation, to ensure that deadlines do not conflict with reconciliation timeframes</w:t>
      </w:r>
      <w:r w:rsidR="001952AF">
        <w:rPr>
          <w:sz w:val="24"/>
          <w:szCs w:val="24"/>
        </w:rPr>
        <w:t>; and</w:t>
      </w:r>
      <w:r w:rsidR="00E308DD">
        <w:rPr>
          <w:sz w:val="24"/>
          <w:szCs w:val="24"/>
        </w:rPr>
        <w:t xml:space="preserve">  </w:t>
      </w:r>
    </w:p>
    <w:p w:rsidR="006C690A" w:rsidRDefault="006C690A" w:rsidP="001B1898">
      <w:pPr>
        <w:numPr>
          <w:ilvl w:val="0"/>
          <w:numId w:val="14"/>
        </w:numPr>
        <w:rPr>
          <w:sz w:val="24"/>
          <w:szCs w:val="24"/>
        </w:rPr>
      </w:pPr>
      <w:r>
        <w:rPr>
          <w:sz w:val="24"/>
          <w:szCs w:val="24"/>
        </w:rPr>
        <w:t xml:space="preserve">Update audit findings and recovery amounts in a timely manner and thoroughly review audit accrual balances.  </w:t>
      </w:r>
    </w:p>
    <w:p w:rsidR="00404479" w:rsidRPr="007A0C1F" w:rsidRDefault="00404479" w:rsidP="00A07264">
      <w:pPr>
        <w:rPr>
          <w:sz w:val="24"/>
          <w:szCs w:val="24"/>
        </w:rPr>
      </w:pPr>
    </w:p>
    <w:p w:rsidR="0087622F" w:rsidRDefault="00D15666" w:rsidP="000A732D">
      <w:pPr>
        <w:pStyle w:val="NormalWeb"/>
        <w:spacing w:before="0" w:beforeAutospacing="0"/>
        <w:ind w:firstLine="720"/>
      </w:pPr>
      <w:r>
        <w:t xml:space="preserve">Thank you for your attention to this matter.  We look forward to reviewing your </w:t>
      </w:r>
      <w:r w:rsidR="00251F47">
        <w:t xml:space="preserve">corrective action </w:t>
      </w:r>
      <w:r>
        <w:t xml:space="preserve">plans.  Please feel free to contact me if you have any questions.  </w:t>
      </w:r>
    </w:p>
    <w:p w:rsidR="00D15666" w:rsidRPr="007A0C1F" w:rsidRDefault="00D15666" w:rsidP="00BA78BE">
      <w:pPr>
        <w:pStyle w:val="NormalWeb"/>
      </w:pPr>
    </w:p>
    <w:p w:rsidR="00F31C4E" w:rsidRPr="007A0C1F" w:rsidRDefault="00F31C4E" w:rsidP="00F31C4E">
      <w:pPr>
        <w:pStyle w:val="NormalWeb"/>
        <w:ind w:left="5040"/>
      </w:pPr>
      <w:r w:rsidRPr="007A0C1F">
        <w:t xml:space="preserve">Sincerely, </w:t>
      </w:r>
      <w:r w:rsidRPr="007A0C1F">
        <w:br/>
      </w:r>
    </w:p>
    <w:p w:rsidR="00F31C4E" w:rsidRPr="007A0C1F" w:rsidRDefault="00F31C4E" w:rsidP="00F31C4E">
      <w:pPr>
        <w:pStyle w:val="NormalWeb"/>
        <w:ind w:left="5040"/>
      </w:pPr>
    </w:p>
    <w:p w:rsidR="00F31C4E" w:rsidRPr="007A0C1F" w:rsidRDefault="00D61B7D" w:rsidP="003E2286">
      <w:pPr>
        <w:pStyle w:val="NormalWeb"/>
        <w:ind w:left="5040"/>
      </w:pPr>
      <w:r w:rsidRPr="007A0C1F">
        <w:t>Mark Stephens</w:t>
      </w:r>
      <w:r w:rsidR="00F31C4E" w:rsidRPr="007A0C1F">
        <w:br/>
      </w:r>
      <w:r w:rsidRPr="007A0C1F">
        <w:t>Chief Financial Officer</w:t>
      </w:r>
      <w:r w:rsidR="00F31C4E" w:rsidRPr="007A0C1F">
        <w:t xml:space="preserve"> </w:t>
      </w:r>
    </w:p>
    <w:p w:rsidR="00F31C4E" w:rsidRPr="007A0C1F" w:rsidRDefault="00F31C4E" w:rsidP="00F31C4E">
      <w:pPr>
        <w:ind w:firstLine="360"/>
        <w:rPr>
          <w:sz w:val="24"/>
          <w:szCs w:val="24"/>
        </w:rPr>
      </w:pPr>
    </w:p>
    <w:p w:rsidR="00D61B7D" w:rsidRPr="007A0C1F" w:rsidRDefault="00F31C4E" w:rsidP="00D61B7D">
      <w:pPr>
        <w:rPr>
          <w:sz w:val="24"/>
          <w:szCs w:val="24"/>
        </w:rPr>
      </w:pPr>
      <w:r w:rsidRPr="007A0C1F">
        <w:rPr>
          <w:sz w:val="24"/>
          <w:szCs w:val="24"/>
        </w:rPr>
        <w:tab/>
      </w:r>
      <w:r w:rsidRPr="007A0C1F">
        <w:rPr>
          <w:sz w:val="24"/>
          <w:szCs w:val="24"/>
        </w:rPr>
        <w:tab/>
      </w:r>
      <w:r w:rsidRPr="007A0C1F">
        <w:rPr>
          <w:sz w:val="24"/>
          <w:szCs w:val="24"/>
        </w:rPr>
        <w:tab/>
      </w:r>
      <w:r w:rsidRPr="007A0C1F">
        <w:rPr>
          <w:sz w:val="24"/>
          <w:szCs w:val="24"/>
        </w:rPr>
        <w:tab/>
      </w:r>
      <w:r w:rsidRPr="007A0C1F">
        <w:rPr>
          <w:sz w:val="24"/>
          <w:szCs w:val="24"/>
        </w:rPr>
        <w:tab/>
      </w:r>
    </w:p>
    <w:p w:rsidR="00D92FE3" w:rsidRPr="007A0C1F" w:rsidRDefault="00D92FE3" w:rsidP="00F31C4E">
      <w:pPr>
        <w:ind w:firstLine="720"/>
        <w:rPr>
          <w:sz w:val="24"/>
          <w:szCs w:val="24"/>
        </w:rPr>
      </w:pPr>
    </w:p>
    <w:sectPr w:rsidR="00D92FE3" w:rsidRPr="007A0C1F" w:rsidSect="00F31C4E">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1F" w:rsidRDefault="0024631F">
      <w:r>
        <w:separator/>
      </w:r>
    </w:p>
  </w:endnote>
  <w:endnote w:type="continuationSeparator" w:id="0">
    <w:p w:rsidR="0024631F" w:rsidRDefault="0024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2C" w:rsidRDefault="00387B21" w:rsidP="00F31C4E">
    <w:pPr>
      <w:pStyle w:val="Footer"/>
      <w:framePr w:wrap="around" w:vAnchor="text" w:hAnchor="margin" w:xAlign="center" w:y="1"/>
      <w:rPr>
        <w:rStyle w:val="PageNumber"/>
      </w:rPr>
    </w:pPr>
    <w:r>
      <w:rPr>
        <w:rStyle w:val="PageNumber"/>
      </w:rPr>
      <w:fldChar w:fldCharType="begin"/>
    </w:r>
    <w:r w:rsidR="00F17A2C">
      <w:rPr>
        <w:rStyle w:val="PageNumber"/>
      </w:rPr>
      <w:instrText xml:space="preserve">PAGE  </w:instrText>
    </w:r>
    <w:r>
      <w:rPr>
        <w:rStyle w:val="PageNumber"/>
      </w:rPr>
      <w:fldChar w:fldCharType="end"/>
    </w:r>
  </w:p>
  <w:p w:rsidR="00F17A2C" w:rsidRDefault="00F17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2C" w:rsidRDefault="00387B21" w:rsidP="00F31C4E">
    <w:pPr>
      <w:pStyle w:val="Footer"/>
      <w:framePr w:wrap="around" w:vAnchor="text" w:hAnchor="margin" w:xAlign="center" w:y="1"/>
      <w:rPr>
        <w:rStyle w:val="PageNumber"/>
      </w:rPr>
    </w:pPr>
    <w:r>
      <w:rPr>
        <w:rStyle w:val="PageNumber"/>
      </w:rPr>
      <w:fldChar w:fldCharType="begin"/>
    </w:r>
    <w:r w:rsidR="00F17A2C">
      <w:rPr>
        <w:rStyle w:val="PageNumber"/>
      </w:rPr>
      <w:instrText xml:space="preserve">PAGE  </w:instrText>
    </w:r>
    <w:r>
      <w:rPr>
        <w:rStyle w:val="PageNumber"/>
      </w:rPr>
      <w:fldChar w:fldCharType="separate"/>
    </w:r>
    <w:r w:rsidR="007A0592">
      <w:rPr>
        <w:rStyle w:val="PageNumber"/>
        <w:noProof/>
      </w:rPr>
      <w:t>2</w:t>
    </w:r>
    <w:r>
      <w:rPr>
        <w:rStyle w:val="PageNumber"/>
      </w:rPr>
      <w:fldChar w:fldCharType="end"/>
    </w:r>
  </w:p>
  <w:p w:rsidR="00F17A2C" w:rsidRDefault="00F17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0E" w:rsidRDefault="00661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1F" w:rsidRDefault="0024631F">
      <w:r>
        <w:separator/>
      </w:r>
    </w:p>
  </w:footnote>
  <w:footnote w:type="continuationSeparator" w:id="0">
    <w:p w:rsidR="0024631F" w:rsidRDefault="0024631F">
      <w:r>
        <w:continuationSeparator/>
      </w:r>
    </w:p>
  </w:footnote>
  <w:footnote w:id="1">
    <w:p w:rsidR="00D729FA" w:rsidRDefault="00D729FA">
      <w:pPr>
        <w:pStyle w:val="FootnoteText"/>
      </w:pPr>
      <w:r>
        <w:rPr>
          <w:rStyle w:val="FootnoteReference"/>
        </w:rPr>
        <w:footnoteRef/>
      </w:r>
      <w:r>
        <w:t xml:space="preserve"> 47 C.F.R. § 54.717.</w:t>
      </w:r>
    </w:p>
  </w:footnote>
  <w:footnote w:id="2">
    <w:p w:rsidR="00D729FA" w:rsidRDefault="00D729FA" w:rsidP="00D729FA">
      <w:pPr>
        <w:pStyle w:val="FootnoteText"/>
      </w:pPr>
      <w:r>
        <w:rPr>
          <w:rStyle w:val="FootnoteReference"/>
        </w:rPr>
        <w:footnoteRef/>
      </w:r>
      <w:r>
        <w:t xml:space="preserve"> Memorandum of Understanding between FCC and USAC, 2008, Section IV.F.2.</w:t>
      </w:r>
    </w:p>
  </w:footnote>
  <w:footnote w:id="3">
    <w:p w:rsidR="00D729FA" w:rsidRPr="00886AA2" w:rsidRDefault="00D729FA" w:rsidP="00D729FA">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0E" w:rsidRDefault="00661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0E" w:rsidRDefault="00661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2C" w:rsidRDefault="007A059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5pt;margin-top:.2pt;width:90pt;height:81pt;z-index:251657728;visibility:visible;mso-wrap-edited:f" filled="t" fillcolor="#3cc">
          <v:imagedata r:id="rId1" o:title="" gain="69719f"/>
          <w10:wrap type="topAndBottom"/>
        </v:shape>
        <o:OLEObject Type="Embed" ProgID="Word.Picture.8" ShapeID="_x0000_s2049" DrawAspect="Content" ObjectID="_1438090729" r:id="rId2"/>
      </w:pict>
    </w:r>
    <w:r w:rsidR="00F17A2C">
      <w:rPr>
        <w:rFonts w:ascii="CG Times (W1)" w:hAnsi="CG Times (W1)"/>
        <w:sz w:val="28"/>
      </w:rPr>
      <w:t>Federal Communications Commission</w:t>
    </w:r>
  </w:p>
  <w:p w:rsidR="00F17A2C" w:rsidRDefault="00F17A2C">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F17A2C" w:rsidRDefault="00F17A2C">
    <w:pPr>
      <w:pStyle w:val="Header"/>
      <w:tabs>
        <w:tab w:val="clear" w:pos="4320"/>
      </w:tabs>
      <w:jc w:val="center"/>
      <w:rPr>
        <w:sz w:val="22"/>
      </w:rPr>
    </w:pPr>
  </w:p>
  <w:p w:rsidR="00F17A2C" w:rsidRDefault="00F17A2C">
    <w:pPr>
      <w:pStyle w:val="Header"/>
      <w:tabs>
        <w:tab w:val="clear" w:pos="4320"/>
      </w:tabs>
      <w:jc w:val="center"/>
      <w:rPr>
        <w:sz w:val="22"/>
      </w:rPr>
    </w:pPr>
  </w:p>
  <w:p w:rsidR="00F17A2C" w:rsidRPr="00611D62" w:rsidRDefault="009B3D75">
    <w:pPr>
      <w:pStyle w:val="Header"/>
      <w:tabs>
        <w:tab w:val="clear" w:pos="4320"/>
      </w:tabs>
      <w:jc w:val="center"/>
      <w:rPr>
        <w:sz w:val="22"/>
        <w:szCs w:val="22"/>
      </w:rPr>
    </w:pPr>
    <w:r>
      <w:rPr>
        <w:sz w:val="24"/>
      </w:rPr>
      <w:t>August 1</w:t>
    </w:r>
    <w:r w:rsidR="007F2E81">
      <w:rPr>
        <w:sz w:val="24"/>
      </w:rPr>
      <w:t>6</w:t>
    </w:r>
    <w:r w:rsidR="00801098">
      <w:rPr>
        <w:sz w:val="24"/>
      </w:rPr>
      <w:softHyphen/>
    </w:r>
    <w:r w:rsidR="00F17A2C">
      <w:rPr>
        <w:sz w:val="24"/>
      </w:rPr>
      <w:t>, 201</w:t>
    </w:r>
    <w:r w:rsidR="00D61B7D">
      <w:rPr>
        <w:sz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11B"/>
    <w:multiLevelType w:val="hybridMultilevel"/>
    <w:tmpl w:val="29982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D0FD8"/>
    <w:multiLevelType w:val="hybridMultilevel"/>
    <w:tmpl w:val="1354C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D42EE"/>
    <w:multiLevelType w:val="hybridMultilevel"/>
    <w:tmpl w:val="DBB8C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CE08B1"/>
    <w:multiLevelType w:val="hybridMultilevel"/>
    <w:tmpl w:val="81E46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F27B19"/>
    <w:multiLevelType w:val="hybridMultilevel"/>
    <w:tmpl w:val="3418D5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5A5273"/>
    <w:multiLevelType w:val="multilevel"/>
    <w:tmpl w:val="BF68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A0012F"/>
    <w:multiLevelType w:val="hybridMultilevel"/>
    <w:tmpl w:val="15ACE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694B73"/>
    <w:multiLevelType w:val="hybridMultilevel"/>
    <w:tmpl w:val="6FD6F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003AA9"/>
    <w:multiLevelType w:val="hybridMultilevel"/>
    <w:tmpl w:val="633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D040F"/>
    <w:multiLevelType w:val="hybridMultilevel"/>
    <w:tmpl w:val="E420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B08CD"/>
    <w:multiLevelType w:val="hybridMultilevel"/>
    <w:tmpl w:val="897A82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AC117A"/>
    <w:multiLevelType w:val="hybridMultilevel"/>
    <w:tmpl w:val="2E4A27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732223"/>
    <w:multiLevelType w:val="hybridMultilevel"/>
    <w:tmpl w:val="8F1A5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8C14C6"/>
    <w:multiLevelType w:val="hybridMultilevel"/>
    <w:tmpl w:val="48B23D3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11"/>
  </w:num>
  <w:num w:numId="3">
    <w:abstractNumId w:val="4"/>
  </w:num>
  <w:num w:numId="4">
    <w:abstractNumId w:val="8"/>
  </w:num>
  <w:num w:numId="5">
    <w:abstractNumId w:val="12"/>
  </w:num>
  <w:num w:numId="6">
    <w:abstractNumId w:val="10"/>
  </w:num>
  <w:num w:numId="7">
    <w:abstractNumId w:val="5"/>
  </w:num>
  <w:num w:numId="8">
    <w:abstractNumId w:val="3"/>
  </w:num>
  <w:num w:numId="9">
    <w:abstractNumId w:val="2"/>
  </w:num>
  <w:num w:numId="10">
    <w:abstractNumId w:val="6"/>
  </w:num>
  <w:num w:numId="11">
    <w:abstractNumId w:val="1"/>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B0"/>
    <w:rsid w:val="00012CCC"/>
    <w:rsid w:val="0002165F"/>
    <w:rsid w:val="00025D0D"/>
    <w:rsid w:val="00026FF0"/>
    <w:rsid w:val="00031B1D"/>
    <w:rsid w:val="000409AF"/>
    <w:rsid w:val="00055DA3"/>
    <w:rsid w:val="000A1264"/>
    <w:rsid w:val="000A732D"/>
    <w:rsid w:val="000A7C73"/>
    <w:rsid w:val="000C1285"/>
    <w:rsid w:val="000E5AED"/>
    <w:rsid w:val="000F1025"/>
    <w:rsid w:val="00106850"/>
    <w:rsid w:val="00113ACB"/>
    <w:rsid w:val="00127238"/>
    <w:rsid w:val="001314BA"/>
    <w:rsid w:val="00145E47"/>
    <w:rsid w:val="00153F2C"/>
    <w:rsid w:val="00162E7A"/>
    <w:rsid w:val="001740D9"/>
    <w:rsid w:val="00180710"/>
    <w:rsid w:val="0019000D"/>
    <w:rsid w:val="001952AF"/>
    <w:rsid w:val="0019562E"/>
    <w:rsid w:val="00196BF6"/>
    <w:rsid w:val="001A4C8F"/>
    <w:rsid w:val="001B1898"/>
    <w:rsid w:val="001C22F2"/>
    <w:rsid w:val="001C5CC2"/>
    <w:rsid w:val="001D5816"/>
    <w:rsid w:val="002120F4"/>
    <w:rsid w:val="00215D67"/>
    <w:rsid w:val="00223BE4"/>
    <w:rsid w:val="002361C2"/>
    <w:rsid w:val="00236F81"/>
    <w:rsid w:val="00237DC9"/>
    <w:rsid w:val="002406BC"/>
    <w:rsid w:val="0024631F"/>
    <w:rsid w:val="0025033E"/>
    <w:rsid w:val="00251F47"/>
    <w:rsid w:val="002649A7"/>
    <w:rsid w:val="002668B4"/>
    <w:rsid w:val="002837FE"/>
    <w:rsid w:val="002913D8"/>
    <w:rsid w:val="002924CB"/>
    <w:rsid w:val="002A0A45"/>
    <w:rsid w:val="002B3CD2"/>
    <w:rsid w:val="002B6932"/>
    <w:rsid w:val="002C447A"/>
    <w:rsid w:val="002D3664"/>
    <w:rsid w:val="002D4EE6"/>
    <w:rsid w:val="002E2269"/>
    <w:rsid w:val="002E4C83"/>
    <w:rsid w:val="00313157"/>
    <w:rsid w:val="003231F6"/>
    <w:rsid w:val="00330B9B"/>
    <w:rsid w:val="00354879"/>
    <w:rsid w:val="00355EB6"/>
    <w:rsid w:val="00362958"/>
    <w:rsid w:val="00363F49"/>
    <w:rsid w:val="00372B3A"/>
    <w:rsid w:val="003823AC"/>
    <w:rsid w:val="0038669E"/>
    <w:rsid w:val="00387B21"/>
    <w:rsid w:val="00391B24"/>
    <w:rsid w:val="0039373F"/>
    <w:rsid w:val="003940A7"/>
    <w:rsid w:val="003C3248"/>
    <w:rsid w:val="003C378A"/>
    <w:rsid w:val="003D1637"/>
    <w:rsid w:val="003D69C4"/>
    <w:rsid w:val="003D713C"/>
    <w:rsid w:val="003E2286"/>
    <w:rsid w:val="003F2556"/>
    <w:rsid w:val="00404479"/>
    <w:rsid w:val="004063AB"/>
    <w:rsid w:val="004267AE"/>
    <w:rsid w:val="00431135"/>
    <w:rsid w:val="004340E3"/>
    <w:rsid w:val="00437FE4"/>
    <w:rsid w:val="00462D81"/>
    <w:rsid w:val="004630B0"/>
    <w:rsid w:val="004672E4"/>
    <w:rsid w:val="0048359C"/>
    <w:rsid w:val="00485C81"/>
    <w:rsid w:val="004902F6"/>
    <w:rsid w:val="0049112C"/>
    <w:rsid w:val="00492BD0"/>
    <w:rsid w:val="0049767A"/>
    <w:rsid w:val="00497DFB"/>
    <w:rsid w:val="004A0E6A"/>
    <w:rsid w:val="004B0D60"/>
    <w:rsid w:val="004D10EA"/>
    <w:rsid w:val="005008C6"/>
    <w:rsid w:val="0051561C"/>
    <w:rsid w:val="00515800"/>
    <w:rsid w:val="005228C5"/>
    <w:rsid w:val="00523DF4"/>
    <w:rsid w:val="0053536A"/>
    <w:rsid w:val="00544539"/>
    <w:rsid w:val="00552E41"/>
    <w:rsid w:val="0058199F"/>
    <w:rsid w:val="00591F74"/>
    <w:rsid w:val="005961E2"/>
    <w:rsid w:val="005A2E84"/>
    <w:rsid w:val="005B3850"/>
    <w:rsid w:val="005C4006"/>
    <w:rsid w:val="005D2D51"/>
    <w:rsid w:val="00605658"/>
    <w:rsid w:val="00606DE6"/>
    <w:rsid w:val="00630795"/>
    <w:rsid w:val="00642C16"/>
    <w:rsid w:val="006443F3"/>
    <w:rsid w:val="0066100E"/>
    <w:rsid w:val="00682EBC"/>
    <w:rsid w:val="00685590"/>
    <w:rsid w:val="006863AA"/>
    <w:rsid w:val="00693CC9"/>
    <w:rsid w:val="006A0A01"/>
    <w:rsid w:val="006A7BA3"/>
    <w:rsid w:val="006B70A4"/>
    <w:rsid w:val="006C4026"/>
    <w:rsid w:val="006C6603"/>
    <w:rsid w:val="006C690A"/>
    <w:rsid w:val="006E1899"/>
    <w:rsid w:val="006E431F"/>
    <w:rsid w:val="006F08CE"/>
    <w:rsid w:val="006F1FBA"/>
    <w:rsid w:val="0070235A"/>
    <w:rsid w:val="0070443D"/>
    <w:rsid w:val="00726615"/>
    <w:rsid w:val="00730BD6"/>
    <w:rsid w:val="00733455"/>
    <w:rsid w:val="00741C37"/>
    <w:rsid w:val="00744933"/>
    <w:rsid w:val="00751CFC"/>
    <w:rsid w:val="00756A6D"/>
    <w:rsid w:val="00765543"/>
    <w:rsid w:val="00777ED5"/>
    <w:rsid w:val="007811C3"/>
    <w:rsid w:val="00783296"/>
    <w:rsid w:val="007839A9"/>
    <w:rsid w:val="00785412"/>
    <w:rsid w:val="00790D70"/>
    <w:rsid w:val="007935D9"/>
    <w:rsid w:val="00794576"/>
    <w:rsid w:val="007964ED"/>
    <w:rsid w:val="007A0592"/>
    <w:rsid w:val="007A0C1F"/>
    <w:rsid w:val="007A1C24"/>
    <w:rsid w:val="007B59B4"/>
    <w:rsid w:val="007D17F3"/>
    <w:rsid w:val="007D1BB9"/>
    <w:rsid w:val="007E42B5"/>
    <w:rsid w:val="007E61B8"/>
    <w:rsid w:val="007F2E81"/>
    <w:rsid w:val="007F3716"/>
    <w:rsid w:val="00801098"/>
    <w:rsid w:val="0080338D"/>
    <w:rsid w:val="00814139"/>
    <w:rsid w:val="0082718C"/>
    <w:rsid w:val="00834B32"/>
    <w:rsid w:val="00856845"/>
    <w:rsid w:val="00870E66"/>
    <w:rsid w:val="0087622F"/>
    <w:rsid w:val="00886AA2"/>
    <w:rsid w:val="008949E6"/>
    <w:rsid w:val="008A2496"/>
    <w:rsid w:val="008B1725"/>
    <w:rsid w:val="008C3314"/>
    <w:rsid w:val="008C5AB3"/>
    <w:rsid w:val="008D0B5A"/>
    <w:rsid w:val="008E18AF"/>
    <w:rsid w:val="008F59CB"/>
    <w:rsid w:val="009035E6"/>
    <w:rsid w:val="00904CF1"/>
    <w:rsid w:val="00906344"/>
    <w:rsid w:val="009125B7"/>
    <w:rsid w:val="00923A0D"/>
    <w:rsid w:val="00927C6F"/>
    <w:rsid w:val="009352F6"/>
    <w:rsid w:val="00935655"/>
    <w:rsid w:val="00940DFC"/>
    <w:rsid w:val="00944080"/>
    <w:rsid w:val="009612F6"/>
    <w:rsid w:val="009628FE"/>
    <w:rsid w:val="00970CB4"/>
    <w:rsid w:val="00975D7D"/>
    <w:rsid w:val="009970D0"/>
    <w:rsid w:val="009B1A02"/>
    <w:rsid w:val="009B3D75"/>
    <w:rsid w:val="009B527D"/>
    <w:rsid w:val="009F0008"/>
    <w:rsid w:val="00A03F76"/>
    <w:rsid w:val="00A07264"/>
    <w:rsid w:val="00A12AB3"/>
    <w:rsid w:val="00A27EB0"/>
    <w:rsid w:val="00A32053"/>
    <w:rsid w:val="00A42E23"/>
    <w:rsid w:val="00A45B64"/>
    <w:rsid w:val="00A56BA4"/>
    <w:rsid w:val="00A74EF0"/>
    <w:rsid w:val="00A765B6"/>
    <w:rsid w:val="00A83166"/>
    <w:rsid w:val="00A838E0"/>
    <w:rsid w:val="00A9633D"/>
    <w:rsid w:val="00AA6E82"/>
    <w:rsid w:val="00AA79FA"/>
    <w:rsid w:val="00AB15FB"/>
    <w:rsid w:val="00AB340F"/>
    <w:rsid w:val="00AB6079"/>
    <w:rsid w:val="00AB68F5"/>
    <w:rsid w:val="00AF2D4C"/>
    <w:rsid w:val="00AF6F09"/>
    <w:rsid w:val="00B00A71"/>
    <w:rsid w:val="00B14BAB"/>
    <w:rsid w:val="00B15D94"/>
    <w:rsid w:val="00B45998"/>
    <w:rsid w:val="00B628C3"/>
    <w:rsid w:val="00B67AAB"/>
    <w:rsid w:val="00B87DA8"/>
    <w:rsid w:val="00BA09B6"/>
    <w:rsid w:val="00BA0F12"/>
    <w:rsid w:val="00BA78BE"/>
    <w:rsid w:val="00BC5741"/>
    <w:rsid w:val="00BD4A6B"/>
    <w:rsid w:val="00BF1E9C"/>
    <w:rsid w:val="00BF446B"/>
    <w:rsid w:val="00C2082A"/>
    <w:rsid w:val="00C266B4"/>
    <w:rsid w:val="00C34FF7"/>
    <w:rsid w:val="00C35DE0"/>
    <w:rsid w:val="00C37BD5"/>
    <w:rsid w:val="00C409F2"/>
    <w:rsid w:val="00C74BEA"/>
    <w:rsid w:val="00C77A51"/>
    <w:rsid w:val="00C9211E"/>
    <w:rsid w:val="00C951E0"/>
    <w:rsid w:val="00C9629A"/>
    <w:rsid w:val="00CB7AD7"/>
    <w:rsid w:val="00CC1FC8"/>
    <w:rsid w:val="00CD6372"/>
    <w:rsid w:val="00CD75EE"/>
    <w:rsid w:val="00CE3263"/>
    <w:rsid w:val="00CF0C82"/>
    <w:rsid w:val="00CF7B09"/>
    <w:rsid w:val="00D00135"/>
    <w:rsid w:val="00D0103A"/>
    <w:rsid w:val="00D028F8"/>
    <w:rsid w:val="00D03911"/>
    <w:rsid w:val="00D13723"/>
    <w:rsid w:val="00D139A7"/>
    <w:rsid w:val="00D15666"/>
    <w:rsid w:val="00D235BC"/>
    <w:rsid w:val="00D35312"/>
    <w:rsid w:val="00D451E7"/>
    <w:rsid w:val="00D61B7D"/>
    <w:rsid w:val="00D70D72"/>
    <w:rsid w:val="00D729FA"/>
    <w:rsid w:val="00D73026"/>
    <w:rsid w:val="00D92FE3"/>
    <w:rsid w:val="00D97DA2"/>
    <w:rsid w:val="00D97F78"/>
    <w:rsid w:val="00DC3418"/>
    <w:rsid w:val="00DC3712"/>
    <w:rsid w:val="00E017E6"/>
    <w:rsid w:val="00E10477"/>
    <w:rsid w:val="00E11583"/>
    <w:rsid w:val="00E144DC"/>
    <w:rsid w:val="00E2665F"/>
    <w:rsid w:val="00E27AA3"/>
    <w:rsid w:val="00E308DD"/>
    <w:rsid w:val="00E544CE"/>
    <w:rsid w:val="00E84DA6"/>
    <w:rsid w:val="00E86BB3"/>
    <w:rsid w:val="00E92311"/>
    <w:rsid w:val="00E9357E"/>
    <w:rsid w:val="00E968BC"/>
    <w:rsid w:val="00EA344D"/>
    <w:rsid w:val="00EB1551"/>
    <w:rsid w:val="00EB2C4E"/>
    <w:rsid w:val="00EC4517"/>
    <w:rsid w:val="00EF66F7"/>
    <w:rsid w:val="00F17A2C"/>
    <w:rsid w:val="00F240E7"/>
    <w:rsid w:val="00F31C4E"/>
    <w:rsid w:val="00F32FAB"/>
    <w:rsid w:val="00F36939"/>
    <w:rsid w:val="00F4186B"/>
    <w:rsid w:val="00F50AE3"/>
    <w:rsid w:val="00F65820"/>
    <w:rsid w:val="00F65869"/>
    <w:rsid w:val="00F66054"/>
    <w:rsid w:val="00F70922"/>
    <w:rsid w:val="00F81A5B"/>
    <w:rsid w:val="00F84A1F"/>
    <w:rsid w:val="00F90211"/>
    <w:rsid w:val="00F92B82"/>
    <w:rsid w:val="00F972EF"/>
    <w:rsid w:val="00FA0B5A"/>
    <w:rsid w:val="00FA381E"/>
    <w:rsid w:val="00FA3B6F"/>
    <w:rsid w:val="00FA54CA"/>
    <w:rsid w:val="00FA6A01"/>
    <w:rsid w:val="00FA6D71"/>
    <w:rsid w:val="00FB6396"/>
    <w:rsid w:val="00FC40EB"/>
    <w:rsid w:val="00FC74C4"/>
    <w:rsid w:val="00FF05B5"/>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E0361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basedOn w:val="Normal"/>
    <w:link w:val="FootnoteTextChar2"/>
    <w:rsid w:val="00B6150B"/>
  </w:style>
  <w:style w:type="character" w:styleId="FootnoteReference">
    <w:name w:val="footnote reference"/>
    <w:aliases w:val="Appel note de bas de p,Style 12,(NECG) Footnote Reference,Style 124,Style 13,fr,o,Style 3,FR,Style 17"/>
    <w:rsid w:val="00B6150B"/>
    <w:rPr>
      <w:vertAlign w:val="superscript"/>
    </w:rPr>
  </w:style>
  <w:style w:type="paragraph" w:styleId="BalloonText">
    <w:name w:val="Balloon Text"/>
    <w:basedOn w:val="Normal"/>
    <w:semiHidden/>
    <w:rsid w:val="00932D19"/>
    <w:rPr>
      <w:rFonts w:ascii="Tahoma" w:hAnsi="Tahoma" w:cs="Tahoma"/>
      <w:sz w:val="16"/>
      <w:szCs w:val="16"/>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semiHidden/>
    <w:locked/>
    <w:rsid w:val="00AA3616"/>
    <w:rPr>
      <w:lang w:val="en-US" w:eastAsia="en-US" w:bidi="ar-SA"/>
    </w:rPr>
  </w:style>
  <w:style w:type="character" w:styleId="Hyperlink">
    <w:name w:val="Hyperlink"/>
    <w:rsid w:val="00AA3616"/>
    <w:rPr>
      <w:rFonts w:cs="Times New Roman"/>
      <w:color w:val="0000FF"/>
      <w:u w:val="single"/>
    </w:rPr>
  </w:style>
  <w:style w:type="character" w:styleId="PageNumber">
    <w:name w:val="page number"/>
    <w:basedOn w:val="DefaultParagraphFont"/>
    <w:rsid w:val="00E573B5"/>
  </w:style>
  <w:style w:type="character" w:customStyle="1" w:styleId="CharChar">
    <w:name w:val="Char Char"/>
    <w:semiHidden/>
    <w:locked/>
    <w:rsid w:val="00FA2F1B"/>
    <w:rPr>
      <w:lang w:val="en-US" w:eastAsia="en-US" w:bidi="ar-SA"/>
    </w:rPr>
  </w:style>
  <w:style w:type="paragraph" w:styleId="NormalWeb">
    <w:name w:val="Normal (Web)"/>
    <w:basedOn w:val="Normal"/>
    <w:unhideWhenUsed/>
    <w:rsid w:val="0088201C"/>
    <w:pPr>
      <w:spacing w:before="100" w:beforeAutospacing="1" w:after="100" w:afterAutospacing="1"/>
    </w:pPr>
    <w:rPr>
      <w:sz w:val="24"/>
      <w:szCs w:val="24"/>
    </w:rPr>
  </w:style>
  <w:style w:type="character" w:customStyle="1" w:styleId="Heading1Char">
    <w:name w:val="Heading 1 Char"/>
    <w:link w:val="Heading1"/>
    <w:uiPriority w:val="9"/>
    <w:rsid w:val="00E03613"/>
    <w:rPr>
      <w:b/>
      <w:bCs/>
      <w:kern w:val="36"/>
      <w:sz w:val="48"/>
      <w:szCs w:val="48"/>
    </w:rPr>
  </w:style>
  <w:style w:type="paragraph" w:customStyle="1" w:styleId="Default">
    <w:name w:val="Default"/>
    <w:rsid w:val="00E03613"/>
    <w:pPr>
      <w:autoSpaceDE w:val="0"/>
      <w:autoSpaceDN w:val="0"/>
      <w:adjustRightInd w:val="0"/>
    </w:pPr>
    <w:rPr>
      <w:color w:val="000000"/>
      <w:sz w:val="24"/>
      <w:szCs w:val="24"/>
    </w:rPr>
  </w:style>
  <w:style w:type="character" w:customStyle="1" w:styleId="transmittalheader">
    <w:name w:val="transmittalheader"/>
    <w:basedOn w:val="DefaultParagraphFont"/>
    <w:rsid w:val="00E017E6"/>
  </w:style>
  <w:style w:type="character" w:customStyle="1" w:styleId="transmittalissuant">
    <w:name w:val="transmittalissuant"/>
    <w:basedOn w:val="DefaultParagraphFont"/>
    <w:rsid w:val="00E017E6"/>
  </w:style>
  <w:style w:type="character" w:styleId="CommentReference">
    <w:name w:val="annotation reference"/>
    <w:semiHidden/>
    <w:rsid w:val="005008C6"/>
    <w:rPr>
      <w:sz w:val="16"/>
      <w:szCs w:val="16"/>
    </w:rPr>
  </w:style>
  <w:style w:type="paragraph" w:styleId="CommentText">
    <w:name w:val="annotation text"/>
    <w:basedOn w:val="Normal"/>
    <w:semiHidden/>
    <w:rsid w:val="005008C6"/>
  </w:style>
  <w:style w:type="paragraph" w:styleId="CommentSubject">
    <w:name w:val="annotation subject"/>
    <w:basedOn w:val="CommentText"/>
    <w:next w:val="CommentText"/>
    <w:semiHidden/>
    <w:rsid w:val="005008C6"/>
    <w:rPr>
      <w:b/>
      <w:bCs/>
    </w:rPr>
  </w:style>
  <w:style w:type="paragraph" w:styleId="HTMLPreformatted">
    <w:name w:val="HTML Preformatted"/>
    <w:basedOn w:val="Normal"/>
    <w:rsid w:val="00C7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2CharChar">
    <w:name w:val="Footnote Text Char2 Char Char"/>
    <w:aliases w:val="Footnote Text Char1 Char Char Char Char,rrfootnote Char Char Char Char Char,ALTS FOOTNOTE Char1 Char Char Char Char,fn Char1 Char Char Char Char"/>
    <w:rsid w:val="00AA6E82"/>
    <w:rPr>
      <w:lang w:val="en-US" w:eastAsia="en-US" w:bidi="ar-SA"/>
    </w:rPr>
  </w:style>
  <w:style w:type="paragraph" w:styleId="BodyText">
    <w:name w:val="Body Text"/>
    <w:basedOn w:val="Normal"/>
    <w:link w:val="BodyTextChar"/>
    <w:rsid w:val="002361C2"/>
    <w:pPr>
      <w:spacing w:after="220" w:line="220" w:lineRule="atLeast"/>
      <w:jc w:val="both"/>
    </w:pPr>
    <w:rPr>
      <w:rFonts w:ascii="Arial" w:hAnsi="Arial"/>
      <w:spacing w:val="-5"/>
    </w:rPr>
  </w:style>
  <w:style w:type="character" w:customStyle="1" w:styleId="BodyTextChar">
    <w:name w:val="Body Text Char"/>
    <w:link w:val="BodyText"/>
    <w:rsid w:val="002361C2"/>
    <w:rPr>
      <w:rFonts w:ascii="Arial" w:hAnsi="Arial"/>
      <w:spacing w:val="-5"/>
    </w:rPr>
  </w:style>
  <w:style w:type="paragraph" w:styleId="Closing">
    <w:name w:val="Closing"/>
    <w:basedOn w:val="Normal"/>
    <w:link w:val="ClosingChar"/>
    <w:rsid w:val="002361C2"/>
    <w:pPr>
      <w:keepNext/>
      <w:spacing w:after="60" w:line="220" w:lineRule="atLeast"/>
      <w:jc w:val="both"/>
    </w:pPr>
    <w:rPr>
      <w:rFonts w:ascii="Arial" w:hAnsi="Arial"/>
      <w:spacing w:val="-5"/>
    </w:rPr>
  </w:style>
  <w:style w:type="character" w:customStyle="1" w:styleId="ClosingChar">
    <w:name w:val="Closing Char"/>
    <w:link w:val="Closing"/>
    <w:rsid w:val="002361C2"/>
    <w:rPr>
      <w:rFonts w:ascii="Arial" w:hAnsi="Arial"/>
      <w:spacing w:val="-5"/>
    </w:rPr>
  </w:style>
  <w:style w:type="paragraph" w:customStyle="1" w:styleId="SignatureCompany">
    <w:name w:val="Signature Company"/>
    <w:basedOn w:val="Signature"/>
    <w:next w:val="Normal"/>
    <w:rsid w:val="002361C2"/>
  </w:style>
  <w:style w:type="paragraph" w:styleId="Signature">
    <w:name w:val="Signature"/>
    <w:basedOn w:val="Normal"/>
    <w:link w:val="SignatureChar"/>
    <w:rsid w:val="002361C2"/>
    <w:pPr>
      <w:ind w:left="4320"/>
    </w:pPr>
  </w:style>
  <w:style w:type="character" w:customStyle="1" w:styleId="SignatureChar">
    <w:name w:val="Signature Char"/>
    <w:basedOn w:val="DefaultParagraphFont"/>
    <w:link w:val="Signature"/>
    <w:rsid w:val="002361C2"/>
  </w:style>
  <w:style w:type="character" w:styleId="Strong">
    <w:name w:val="Strong"/>
    <w:qFormat/>
    <w:rsid w:val="00523DF4"/>
    <w:rPr>
      <w:b/>
      <w:bCs/>
    </w:rPr>
  </w:style>
  <w:style w:type="character" w:styleId="FollowedHyperlink">
    <w:name w:val="FollowedHyperlink"/>
    <w:rsid w:val="00751CFC"/>
    <w:rPr>
      <w:color w:val="800080"/>
      <w:u w:val="single"/>
    </w:rPr>
  </w:style>
  <w:style w:type="paragraph" w:customStyle="1" w:styleId="PAParaText">
    <w:name w:val="PA_ParaText"/>
    <w:basedOn w:val="Normal"/>
    <w:rsid w:val="00552E41"/>
    <w:pPr>
      <w:spacing w:after="120"/>
      <w:jc w:val="both"/>
    </w:pPr>
    <w:rPr>
      <w:rFonts w:ascii="Arial" w:eastAsia="SimSun"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E0361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basedOn w:val="Normal"/>
    <w:link w:val="FootnoteTextChar2"/>
    <w:rsid w:val="00B6150B"/>
  </w:style>
  <w:style w:type="character" w:styleId="FootnoteReference">
    <w:name w:val="footnote reference"/>
    <w:aliases w:val="Appel note de bas de p,Style 12,(NECG) Footnote Reference,Style 124,Style 13,fr,o,Style 3,FR,Style 17"/>
    <w:rsid w:val="00B6150B"/>
    <w:rPr>
      <w:vertAlign w:val="superscript"/>
    </w:rPr>
  </w:style>
  <w:style w:type="paragraph" w:styleId="BalloonText">
    <w:name w:val="Balloon Text"/>
    <w:basedOn w:val="Normal"/>
    <w:semiHidden/>
    <w:rsid w:val="00932D19"/>
    <w:rPr>
      <w:rFonts w:ascii="Tahoma" w:hAnsi="Tahoma" w:cs="Tahoma"/>
      <w:sz w:val="16"/>
      <w:szCs w:val="16"/>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semiHidden/>
    <w:locked/>
    <w:rsid w:val="00AA3616"/>
    <w:rPr>
      <w:lang w:val="en-US" w:eastAsia="en-US" w:bidi="ar-SA"/>
    </w:rPr>
  </w:style>
  <w:style w:type="character" w:styleId="Hyperlink">
    <w:name w:val="Hyperlink"/>
    <w:rsid w:val="00AA3616"/>
    <w:rPr>
      <w:rFonts w:cs="Times New Roman"/>
      <w:color w:val="0000FF"/>
      <w:u w:val="single"/>
    </w:rPr>
  </w:style>
  <w:style w:type="character" w:styleId="PageNumber">
    <w:name w:val="page number"/>
    <w:basedOn w:val="DefaultParagraphFont"/>
    <w:rsid w:val="00E573B5"/>
  </w:style>
  <w:style w:type="character" w:customStyle="1" w:styleId="CharChar">
    <w:name w:val="Char Char"/>
    <w:semiHidden/>
    <w:locked/>
    <w:rsid w:val="00FA2F1B"/>
    <w:rPr>
      <w:lang w:val="en-US" w:eastAsia="en-US" w:bidi="ar-SA"/>
    </w:rPr>
  </w:style>
  <w:style w:type="paragraph" w:styleId="NormalWeb">
    <w:name w:val="Normal (Web)"/>
    <w:basedOn w:val="Normal"/>
    <w:unhideWhenUsed/>
    <w:rsid w:val="0088201C"/>
    <w:pPr>
      <w:spacing w:before="100" w:beforeAutospacing="1" w:after="100" w:afterAutospacing="1"/>
    </w:pPr>
    <w:rPr>
      <w:sz w:val="24"/>
      <w:szCs w:val="24"/>
    </w:rPr>
  </w:style>
  <w:style w:type="character" w:customStyle="1" w:styleId="Heading1Char">
    <w:name w:val="Heading 1 Char"/>
    <w:link w:val="Heading1"/>
    <w:uiPriority w:val="9"/>
    <w:rsid w:val="00E03613"/>
    <w:rPr>
      <w:b/>
      <w:bCs/>
      <w:kern w:val="36"/>
      <w:sz w:val="48"/>
      <w:szCs w:val="48"/>
    </w:rPr>
  </w:style>
  <w:style w:type="paragraph" w:customStyle="1" w:styleId="Default">
    <w:name w:val="Default"/>
    <w:rsid w:val="00E03613"/>
    <w:pPr>
      <w:autoSpaceDE w:val="0"/>
      <w:autoSpaceDN w:val="0"/>
      <w:adjustRightInd w:val="0"/>
    </w:pPr>
    <w:rPr>
      <w:color w:val="000000"/>
      <w:sz w:val="24"/>
      <w:szCs w:val="24"/>
    </w:rPr>
  </w:style>
  <w:style w:type="character" w:customStyle="1" w:styleId="transmittalheader">
    <w:name w:val="transmittalheader"/>
    <w:basedOn w:val="DefaultParagraphFont"/>
    <w:rsid w:val="00E017E6"/>
  </w:style>
  <w:style w:type="character" w:customStyle="1" w:styleId="transmittalissuant">
    <w:name w:val="transmittalissuant"/>
    <w:basedOn w:val="DefaultParagraphFont"/>
    <w:rsid w:val="00E017E6"/>
  </w:style>
  <w:style w:type="character" w:styleId="CommentReference">
    <w:name w:val="annotation reference"/>
    <w:semiHidden/>
    <w:rsid w:val="005008C6"/>
    <w:rPr>
      <w:sz w:val="16"/>
      <w:szCs w:val="16"/>
    </w:rPr>
  </w:style>
  <w:style w:type="paragraph" w:styleId="CommentText">
    <w:name w:val="annotation text"/>
    <w:basedOn w:val="Normal"/>
    <w:semiHidden/>
    <w:rsid w:val="005008C6"/>
  </w:style>
  <w:style w:type="paragraph" w:styleId="CommentSubject">
    <w:name w:val="annotation subject"/>
    <w:basedOn w:val="CommentText"/>
    <w:next w:val="CommentText"/>
    <w:semiHidden/>
    <w:rsid w:val="005008C6"/>
    <w:rPr>
      <w:b/>
      <w:bCs/>
    </w:rPr>
  </w:style>
  <w:style w:type="paragraph" w:styleId="HTMLPreformatted">
    <w:name w:val="HTML Preformatted"/>
    <w:basedOn w:val="Normal"/>
    <w:rsid w:val="00C74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2CharChar">
    <w:name w:val="Footnote Text Char2 Char Char"/>
    <w:aliases w:val="Footnote Text Char1 Char Char Char Char,rrfootnote Char Char Char Char Char,ALTS FOOTNOTE Char1 Char Char Char Char,fn Char1 Char Char Char Char"/>
    <w:rsid w:val="00AA6E82"/>
    <w:rPr>
      <w:lang w:val="en-US" w:eastAsia="en-US" w:bidi="ar-SA"/>
    </w:rPr>
  </w:style>
  <w:style w:type="paragraph" w:styleId="BodyText">
    <w:name w:val="Body Text"/>
    <w:basedOn w:val="Normal"/>
    <w:link w:val="BodyTextChar"/>
    <w:rsid w:val="002361C2"/>
    <w:pPr>
      <w:spacing w:after="220" w:line="220" w:lineRule="atLeast"/>
      <w:jc w:val="both"/>
    </w:pPr>
    <w:rPr>
      <w:rFonts w:ascii="Arial" w:hAnsi="Arial"/>
      <w:spacing w:val="-5"/>
    </w:rPr>
  </w:style>
  <w:style w:type="character" w:customStyle="1" w:styleId="BodyTextChar">
    <w:name w:val="Body Text Char"/>
    <w:link w:val="BodyText"/>
    <w:rsid w:val="002361C2"/>
    <w:rPr>
      <w:rFonts w:ascii="Arial" w:hAnsi="Arial"/>
      <w:spacing w:val="-5"/>
    </w:rPr>
  </w:style>
  <w:style w:type="paragraph" w:styleId="Closing">
    <w:name w:val="Closing"/>
    <w:basedOn w:val="Normal"/>
    <w:link w:val="ClosingChar"/>
    <w:rsid w:val="002361C2"/>
    <w:pPr>
      <w:keepNext/>
      <w:spacing w:after="60" w:line="220" w:lineRule="atLeast"/>
      <w:jc w:val="both"/>
    </w:pPr>
    <w:rPr>
      <w:rFonts w:ascii="Arial" w:hAnsi="Arial"/>
      <w:spacing w:val="-5"/>
    </w:rPr>
  </w:style>
  <w:style w:type="character" w:customStyle="1" w:styleId="ClosingChar">
    <w:name w:val="Closing Char"/>
    <w:link w:val="Closing"/>
    <w:rsid w:val="002361C2"/>
    <w:rPr>
      <w:rFonts w:ascii="Arial" w:hAnsi="Arial"/>
      <w:spacing w:val="-5"/>
    </w:rPr>
  </w:style>
  <w:style w:type="paragraph" w:customStyle="1" w:styleId="SignatureCompany">
    <w:name w:val="Signature Company"/>
    <w:basedOn w:val="Signature"/>
    <w:next w:val="Normal"/>
    <w:rsid w:val="002361C2"/>
  </w:style>
  <w:style w:type="paragraph" w:styleId="Signature">
    <w:name w:val="Signature"/>
    <w:basedOn w:val="Normal"/>
    <w:link w:val="SignatureChar"/>
    <w:rsid w:val="002361C2"/>
    <w:pPr>
      <w:ind w:left="4320"/>
    </w:pPr>
  </w:style>
  <w:style w:type="character" w:customStyle="1" w:styleId="SignatureChar">
    <w:name w:val="Signature Char"/>
    <w:basedOn w:val="DefaultParagraphFont"/>
    <w:link w:val="Signature"/>
    <w:rsid w:val="002361C2"/>
  </w:style>
  <w:style w:type="character" w:styleId="Strong">
    <w:name w:val="Strong"/>
    <w:qFormat/>
    <w:rsid w:val="00523DF4"/>
    <w:rPr>
      <w:b/>
      <w:bCs/>
    </w:rPr>
  </w:style>
  <w:style w:type="character" w:styleId="FollowedHyperlink">
    <w:name w:val="FollowedHyperlink"/>
    <w:rsid w:val="00751CFC"/>
    <w:rPr>
      <w:color w:val="800080"/>
      <w:u w:val="single"/>
    </w:rPr>
  </w:style>
  <w:style w:type="paragraph" w:customStyle="1" w:styleId="PAParaText">
    <w:name w:val="PA_ParaText"/>
    <w:basedOn w:val="Normal"/>
    <w:rsid w:val="00552E41"/>
    <w:pPr>
      <w:spacing w:after="120"/>
      <w:jc w:val="both"/>
    </w:pPr>
    <w:rPr>
      <w:rFonts w:ascii="Arial" w:eastAsia="SimSu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3323">
      <w:bodyDiv w:val="1"/>
      <w:marLeft w:val="0"/>
      <w:marRight w:val="0"/>
      <w:marTop w:val="0"/>
      <w:marBottom w:val="0"/>
      <w:divBdr>
        <w:top w:val="none" w:sz="0" w:space="0" w:color="auto"/>
        <w:left w:val="none" w:sz="0" w:space="0" w:color="auto"/>
        <w:bottom w:val="none" w:sz="0" w:space="0" w:color="auto"/>
        <w:right w:val="none" w:sz="0" w:space="0" w:color="auto"/>
      </w:divBdr>
    </w:div>
    <w:div w:id="1127426934">
      <w:bodyDiv w:val="1"/>
      <w:marLeft w:val="0"/>
      <w:marRight w:val="0"/>
      <w:marTop w:val="0"/>
      <w:marBottom w:val="0"/>
      <w:divBdr>
        <w:top w:val="none" w:sz="0" w:space="0" w:color="auto"/>
        <w:left w:val="none" w:sz="0" w:space="0" w:color="auto"/>
        <w:bottom w:val="none" w:sz="0" w:space="0" w:color="auto"/>
        <w:right w:val="none" w:sz="0" w:space="0" w:color="auto"/>
      </w:divBdr>
      <w:divsChild>
        <w:div w:id="1130321087">
          <w:marLeft w:val="0"/>
          <w:marRight w:val="0"/>
          <w:marTop w:val="0"/>
          <w:marBottom w:val="0"/>
          <w:divBdr>
            <w:top w:val="none" w:sz="0" w:space="0" w:color="auto"/>
            <w:left w:val="none" w:sz="0" w:space="0" w:color="auto"/>
            <w:bottom w:val="none" w:sz="0" w:space="0" w:color="auto"/>
            <w:right w:val="none" w:sz="0" w:space="0" w:color="auto"/>
          </w:divBdr>
          <w:divsChild>
            <w:div w:id="1212424152">
              <w:marLeft w:val="0"/>
              <w:marRight w:val="0"/>
              <w:marTop w:val="0"/>
              <w:marBottom w:val="0"/>
              <w:divBdr>
                <w:top w:val="none" w:sz="0" w:space="0" w:color="auto"/>
                <w:left w:val="none" w:sz="0" w:space="0" w:color="auto"/>
                <w:bottom w:val="none" w:sz="0" w:space="0" w:color="auto"/>
                <w:right w:val="none" w:sz="0" w:space="0" w:color="auto"/>
              </w:divBdr>
              <w:divsChild>
                <w:div w:id="1375958867">
                  <w:marLeft w:val="0"/>
                  <w:marRight w:val="0"/>
                  <w:marTop w:val="0"/>
                  <w:marBottom w:val="0"/>
                  <w:divBdr>
                    <w:top w:val="none" w:sz="0" w:space="0" w:color="auto"/>
                    <w:left w:val="none" w:sz="0" w:space="0" w:color="auto"/>
                    <w:bottom w:val="none" w:sz="0" w:space="0" w:color="auto"/>
                    <w:right w:val="none" w:sz="0" w:space="0" w:color="auto"/>
                  </w:divBdr>
                  <w:divsChild>
                    <w:div w:id="781804159">
                      <w:marLeft w:val="0"/>
                      <w:marRight w:val="0"/>
                      <w:marTop w:val="0"/>
                      <w:marBottom w:val="0"/>
                      <w:divBdr>
                        <w:top w:val="none" w:sz="0" w:space="0" w:color="auto"/>
                        <w:left w:val="none" w:sz="0" w:space="0" w:color="auto"/>
                        <w:bottom w:val="none" w:sz="0" w:space="0" w:color="auto"/>
                        <w:right w:val="none" w:sz="0" w:space="0" w:color="auto"/>
                      </w:divBdr>
                      <w:divsChild>
                        <w:div w:id="1058631319">
                          <w:marLeft w:val="0"/>
                          <w:marRight w:val="0"/>
                          <w:marTop w:val="0"/>
                          <w:marBottom w:val="0"/>
                          <w:divBdr>
                            <w:top w:val="none" w:sz="0" w:space="0" w:color="auto"/>
                            <w:left w:val="none" w:sz="0" w:space="0" w:color="auto"/>
                            <w:bottom w:val="none" w:sz="0" w:space="0" w:color="auto"/>
                            <w:right w:val="none" w:sz="0" w:space="0" w:color="auto"/>
                          </w:divBdr>
                          <w:divsChild>
                            <w:div w:id="97142567">
                              <w:marLeft w:val="0"/>
                              <w:marRight w:val="0"/>
                              <w:marTop w:val="0"/>
                              <w:marBottom w:val="0"/>
                              <w:divBdr>
                                <w:top w:val="none" w:sz="0" w:space="0" w:color="auto"/>
                                <w:left w:val="none" w:sz="0" w:space="0" w:color="auto"/>
                                <w:bottom w:val="none" w:sz="0" w:space="0" w:color="auto"/>
                                <w:right w:val="none" w:sz="0" w:space="0" w:color="auto"/>
                              </w:divBdr>
                              <w:divsChild>
                                <w:div w:id="405222951">
                                  <w:marLeft w:val="0"/>
                                  <w:marRight w:val="0"/>
                                  <w:marTop w:val="0"/>
                                  <w:marBottom w:val="0"/>
                                  <w:divBdr>
                                    <w:top w:val="none" w:sz="0" w:space="0" w:color="auto"/>
                                    <w:left w:val="none" w:sz="0" w:space="0" w:color="auto"/>
                                    <w:bottom w:val="none" w:sz="0" w:space="0" w:color="auto"/>
                                    <w:right w:val="none" w:sz="0" w:space="0" w:color="auto"/>
                                  </w:divBdr>
                                  <w:divsChild>
                                    <w:div w:id="19920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794948">
      <w:bodyDiv w:val="1"/>
      <w:marLeft w:val="0"/>
      <w:marRight w:val="0"/>
      <w:marTop w:val="0"/>
      <w:marBottom w:val="0"/>
      <w:divBdr>
        <w:top w:val="none" w:sz="0" w:space="0" w:color="auto"/>
        <w:left w:val="none" w:sz="0" w:space="0" w:color="auto"/>
        <w:bottom w:val="none" w:sz="0" w:space="0" w:color="auto"/>
        <w:right w:val="none" w:sz="0" w:space="0" w:color="auto"/>
      </w:divBdr>
      <w:divsChild>
        <w:div w:id="1009211377">
          <w:marLeft w:val="0"/>
          <w:marRight w:val="0"/>
          <w:marTop w:val="0"/>
          <w:marBottom w:val="0"/>
          <w:divBdr>
            <w:top w:val="none" w:sz="0" w:space="0" w:color="auto"/>
            <w:left w:val="none" w:sz="0" w:space="0" w:color="auto"/>
            <w:bottom w:val="none" w:sz="0" w:space="0" w:color="auto"/>
            <w:right w:val="none" w:sz="0" w:space="0" w:color="auto"/>
          </w:divBdr>
          <w:divsChild>
            <w:div w:id="55787459">
              <w:marLeft w:val="0"/>
              <w:marRight w:val="0"/>
              <w:marTop w:val="0"/>
              <w:marBottom w:val="0"/>
              <w:divBdr>
                <w:top w:val="none" w:sz="0" w:space="0" w:color="auto"/>
                <w:left w:val="none" w:sz="0" w:space="0" w:color="auto"/>
                <w:bottom w:val="none" w:sz="0" w:space="0" w:color="auto"/>
                <w:right w:val="none" w:sz="0" w:space="0" w:color="auto"/>
              </w:divBdr>
              <w:divsChild>
                <w:div w:id="718745212">
                  <w:marLeft w:val="0"/>
                  <w:marRight w:val="0"/>
                  <w:marTop w:val="0"/>
                  <w:marBottom w:val="0"/>
                  <w:divBdr>
                    <w:top w:val="none" w:sz="0" w:space="0" w:color="auto"/>
                    <w:left w:val="none" w:sz="0" w:space="0" w:color="auto"/>
                    <w:bottom w:val="none" w:sz="0" w:space="0" w:color="auto"/>
                    <w:right w:val="none" w:sz="0" w:space="0" w:color="auto"/>
                  </w:divBdr>
                </w:div>
                <w:div w:id="17887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6417">
      <w:bodyDiv w:val="1"/>
      <w:marLeft w:val="0"/>
      <w:marRight w:val="0"/>
      <w:marTop w:val="0"/>
      <w:marBottom w:val="0"/>
      <w:divBdr>
        <w:top w:val="none" w:sz="0" w:space="0" w:color="auto"/>
        <w:left w:val="none" w:sz="0" w:space="0" w:color="auto"/>
        <w:bottom w:val="none" w:sz="0" w:space="0" w:color="auto"/>
        <w:right w:val="none" w:sz="0" w:space="0" w:color="auto"/>
      </w:divBdr>
      <w:divsChild>
        <w:div w:id="2075733899">
          <w:marLeft w:val="0"/>
          <w:marRight w:val="0"/>
          <w:marTop w:val="0"/>
          <w:marBottom w:val="0"/>
          <w:divBdr>
            <w:top w:val="none" w:sz="0" w:space="0" w:color="auto"/>
            <w:left w:val="none" w:sz="0" w:space="0" w:color="auto"/>
            <w:bottom w:val="none" w:sz="0" w:space="0" w:color="auto"/>
            <w:right w:val="none" w:sz="0" w:space="0" w:color="auto"/>
          </w:divBdr>
          <w:divsChild>
            <w:div w:id="1502626820">
              <w:marLeft w:val="0"/>
              <w:marRight w:val="0"/>
              <w:marTop w:val="0"/>
              <w:marBottom w:val="0"/>
              <w:divBdr>
                <w:top w:val="none" w:sz="0" w:space="0" w:color="auto"/>
                <w:left w:val="none" w:sz="0" w:space="0" w:color="auto"/>
                <w:bottom w:val="none" w:sz="0" w:space="0" w:color="auto"/>
                <w:right w:val="none" w:sz="0" w:space="0" w:color="auto"/>
              </w:divBdr>
              <w:divsChild>
                <w:div w:id="1471944748">
                  <w:marLeft w:val="0"/>
                  <w:marRight w:val="0"/>
                  <w:marTop w:val="0"/>
                  <w:marBottom w:val="0"/>
                  <w:divBdr>
                    <w:top w:val="none" w:sz="0" w:space="0" w:color="auto"/>
                    <w:left w:val="none" w:sz="0" w:space="0" w:color="auto"/>
                    <w:bottom w:val="none" w:sz="0" w:space="0" w:color="auto"/>
                    <w:right w:val="none" w:sz="0" w:space="0" w:color="auto"/>
                  </w:divBdr>
                  <w:divsChild>
                    <w:div w:id="502862494">
                      <w:marLeft w:val="0"/>
                      <w:marRight w:val="0"/>
                      <w:marTop w:val="0"/>
                      <w:marBottom w:val="0"/>
                      <w:divBdr>
                        <w:top w:val="none" w:sz="0" w:space="0" w:color="auto"/>
                        <w:left w:val="none" w:sz="0" w:space="0" w:color="auto"/>
                        <w:bottom w:val="none" w:sz="0" w:space="0" w:color="auto"/>
                        <w:right w:val="none" w:sz="0" w:space="0" w:color="auto"/>
                      </w:divBdr>
                      <w:divsChild>
                        <w:div w:id="1040084113">
                          <w:marLeft w:val="0"/>
                          <w:marRight w:val="0"/>
                          <w:marTop w:val="0"/>
                          <w:marBottom w:val="0"/>
                          <w:divBdr>
                            <w:top w:val="none" w:sz="0" w:space="0" w:color="auto"/>
                            <w:left w:val="none" w:sz="0" w:space="0" w:color="auto"/>
                            <w:bottom w:val="none" w:sz="0" w:space="0" w:color="auto"/>
                            <w:right w:val="none" w:sz="0" w:space="0" w:color="auto"/>
                          </w:divBdr>
                          <w:divsChild>
                            <w:div w:id="514465942">
                              <w:marLeft w:val="0"/>
                              <w:marRight w:val="0"/>
                              <w:marTop w:val="0"/>
                              <w:marBottom w:val="0"/>
                              <w:divBdr>
                                <w:top w:val="none" w:sz="0" w:space="0" w:color="auto"/>
                                <w:left w:val="none" w:sz="0" w:space="0" w:color="auto"/>
                                <w:bottom w:val="none" w:sz="0" w:space="0" w:color="auto"/>
                                <w:right w:val="none" w:sz="0" w:space="0" w:color="auto"/>
                              </w:divBdr>
                              <w:divsChild>
                                <w:div w:id="1074670432">
                                  <w:marLeft w:val="0"/>
                                  <w:marRight w:val="0"/>
                                  <w:marTop w:val="0"/>
                                  <w:marBottom w:val="0"/>
                                  <w:divBdr>
                                    <w:top w:val="none" w:sz="0" w:space="0" w:color="auto"/>
                                    <w:left w:val="none" w:sz="0" w:space="0" w:color="auto"/>
                                    <w:bottom w:val="none" w:sz="0" w:space="0" w:color="auto"/>
                                    <w:right w:val="none" w:sz="0" w:space="0" w:color="auto"/>
                                  </w:divBdr>
                                  <w:divsChild>
                                    <w:div w:id="6212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201971">
      <w:bodyDiv w:val="1"/>
      <w:marLeft w:val="0"/>
      <w:marRight w:val="0"/>
      <w:marTop w:val="0"/>
      <w:marBottom w:val="0"/>
      <w:divBdr>
        <w:top w:val="none" w:sz="0" w:space="0" w:color="auto"/>
        <w:left w:val="none" w:sz="0" w:space="0" w:color="auto"/>
        <w:bottom w:val="none" w:sz="0" w:space="0" w:color="auto"/>
        <w:right w:val="none" w:sz="0" w:space="0" w:color="auto"/>
      </w:divBdr>
      <w:divsChild>
        <w:div w:id="1344165500">
          <w:marLeft w:val="0"/>
          <w:marRight w:val="0"/>
          <w:marTop w:val="0"/>
          <w:marBottom w:val="0"/>
          <w:divBdr>
            <w:top w:val="none" w:sz="0" w:space="0" w:color="auto"/>
            <w:left w:val="none" w:sz="0" w:space="0" w:color="auto"/>
            <w:bottom w:val="none" w:sz="0" w:space="0" w:color="auto"/>
            <w:right w:val="none" w:sz="0" w:space="0" w:color="auto"/>
          </w:divBdr>
          <w:divsChild>
            <w:div w:id="471095344">
              <w:marLeft w:val="0"/>
              <w:marRight w:val="0"/>
              <w:marTop w:val="0"/>
              <w:marBottom w:val="0"/>
              <w:divBdr>
                <w:top w:val="none" w:sz="0" w:space="0" w:color="auto"/>
                <w:left w:val="none" w:sz="0" w:space="0" w:color="auto"/>
                <w:bottom w:val="none" w:sz="0" w:space="0" w:color="auto"/>
                <w:right w:val="none" w:sz="0" w:space="0" w:color="auto"/>
              </w:divBdr>
              <w:divsChild>
                <w:div w:id="2099867233">
                  <w:marLeft w:val="0"/>
                  <w:marRight w:val="0"/>
                  <w:marTop w:val="0"/>
                  <w:marBottom w:val="0"/>
                  <w:divBdr>
                    <w:top w:val="none" w:sz="0" w:space="0" w:color="auto"/>
                    <w:left w:val="none" w:sz="0" w:space="0" w:color="auto"/>
                    <w:bottom w:val="none" w:sz="0" w:space="0" w:color="auto"/>
                    <w:right w:val="none" w:sz="0" w:space="0" w:color="auto"/>
                  </w:divBdr>
                  <w:divsChild>
                    <w:div w:id="1274365703">
                      <w:marLeft w:val="0"/>
                      <w:marRight w:val="0"/>
                      <w:marTop w:val="0"/>
                      <w:marBottom w:val="0"/>
                      <w:divBdr>
                        <w:top w:val="none" w:sz="0" w:space="0" w:color="auto"/>
                        <w:left w:val="none" w:sz="0" w:space="0" w:color="auto"/>
                        <w:bottom w:val="none" w:sz="0" w:space="0" w:color="auto"/>
                        <w:right w:val="none" w:sz="0" w:space="0" w:color="auto"/>
                      </w:divBdr>
                      <w:divsChild>
                        <w:div w:id="15479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Letter</Template>
  <TotalTime>0</TotalTime>
  <Pages>2</Pages>
  <Words>564</Words>
  <Characters>3375</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Ms</vt:lpstr>
    </vt:vector>
  </TitlesOfParts>
  <Manager/>
  <Company/>
  <LinksUpToDate>false</LinksUpToDate>
  <CharactersWithSpaces>3981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2013-08-15T20:05:00Z</cp:lastPrinted>
  <dcterms:created xsi:type="dcterms:W3CDTF">2013-08-15T20:52:00Z</dcterms:created>
  <dcterms:modified xsi:type="dcterms:W3CDTF">2013-08-15T20:52:00Z</dcterms:modified>
  <cp:category> </cp:category>
  <cp:contentStatus> </cp:contentStatus>
</cp:coreProperties>
</file>