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w:hAnsi="Times"/>
          <w:b/>
          <w:szCs w:val="22"/>
        </w:rPr>
      </w:pPr>
      <w:bookmarkStart w:id="0" w:name="_GoBack"/>
      <w:bookmarkEnd w:id="0"/>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DA </w:t>
      </w:r>
      <w:r w:rsidR="001C2E33" w:rsidRPr="001C2E33">
        <w:rPr>
          <w:rFonts w:ascii="Times" w:hAnsi="Times"/>
          <w:b/>
          <w:szCs w:val="22"/>
        </w:rPr>
        <w:t>13-</w:t>
      </w:r>
      <w:r w:rsidR="008C25F1">
        <w:rPr>
          <w:rFonts w:ascii="Times" w:hAnsi="Times"/>
          <w:b/>
          <w:szCs w:val="22"/>
        </w:rPr>
        <w:t>2188</w:t>
      </w:r>
    </w:p>
    <w:p w:rsidR="006B61F6" w:rsidRPr="004A58C2" w:rsidRDefault="006B61F6" w:rsidP="00CB35C6">
      <w:pPr>
        <w:jc w:val="right"/>
        <w:rPr>
          <w:rFonts w:ascii="Times" w:hAnsi="Times"/>
          <w:b/>
          <w:szCs w:val="22"/>
        </w:rPr>
      </w:pP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r>
      <w:r w:rsidRPr="004A58C2">
        <w:rPr>
          <w:rFonts w:ascii="Times" w:hAnsi="Times"/>
          <w:b/>
          <w:szCs w:val="22"/>
        </w:rPr>
        <w:tab/>
        <w:t xml:space="preserve">Released: </w:t>
      </w:r>
      <w:r w:rsidR="00E159BC">
        <w:rPr>
          <w:rFonts w:ascii="Times" w:hAnsi="Times"/>
          <w:b/>
          <w:szCs w:val="22"/>
        </w:rPr>
        <w:t>November 14</w:t>
      </w:r>
      <w:r w:rsidRPr="004A58C2">
        <w:rPr>
          <w:rFonts w:ascii="Times" w:hAnsi="Times"/>
          <w:b/>
          <w:szCs w:val="22"/>
        </w:rPr>
        <w:t>, 2013</w:t>
      </w:r>
    </w:p>
    <w:p w:rsidR="00304C68" w:rsidRDefault="00304C68">
      <w:pPr>
        <w:rPr>
          <w:rFonts w:ascii="Times" w:hAnsi="Times"/>
          <w:b/>
          <w:szCs w:val="22"/>
        </w:rPr>
      </w:pPr>
    </w:p>
    <w:p w:rsidR="002441AE" w:rsidRPr="004A58C2" w:rsidRDefault="002441AE">
      <w:pPr>
        <w:rPr>
          <w:rFonts w:ascii="Times" w:hAnsi="Times"/>
          <w:b/>
          <w:szCs w:val="22"/>
        </w:rPr>
      </w:pPr>
    </w:p>
    <w:p w:rsidR="00FD2319" w:rsidRDefault="007E258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rFonts w:ascii="Times" w:hAnsi="Times"/>
          <w:b/>
          <w:kern w:val="0"/>
          <w:szCs w:val="22"/>
        </w:rPr>
      </w:pPr>
      <w:r w:rsidRPr="004A58C2">
        <w:rPr>
          <w:rFonts w:ascii="Times" w:hAnsi="Times"/>
          <w:b/>
          <w:kern w:val="0"/>
          <w:szCs w:val="22"/>
        </w:rPr>
        <w:t xml:space="preserve">MEDIA BUREAU </w:t>
      </w:r>
      <w:r w:rsidR="00FD2319">
        <w:rPr>
          <w:rFonts w:ascii="Times" w:hAnsi="Times"/>
          <w:b/>
          <w:kern w:val="0"/>
          <w:szCs w:val="22"/>
        </w:rPr>
        <w:t>EXT</w:t>
      </w:r>
      <w:r w:rsidR="00E159BC">
        <w:rPr>
          <w:rFonts w:ascii="Times" w:hAnsi="Times"/>
          <w:b/>
          <w:kern w:val="0"/>
          <w:szCs w:val="22"/>
        </w:rPr>
        <w:t>ENDS LOW POWER FM FILING WINDOW</w:t>
      </w:r>
    </w:p>
    <w:p w:rsidR="006B61F6" w:rsidRPr="004A58C2" w:rsidRDefault="006B61F6">
      <w:pPr>
        <w:pStyle w:val="BlockText"/>
        <w:widowControl/>
        <w:tabs>
          <w:tab w:val="left" w:pos="810"/>
        </w:tabs>
        <w:spacing w:after="0"/>
        <w:ind w:left="720" w:right="0"/>
        <w:jc w:val="center"/>
        <w:rPr>
          <w:rFonts w:ascii="Times" w:hAnsi="Times"/>
          <w:b/>
          <w:szCs w:val="22"/>
        </w:rPr>
      </w:pPr>
    </w:p>
    <w:p w:rsidR="002F20F6" w:rsidRDefault="00304C68" w:rsidP="00FD2319">
      <w:pPr>
        <w:tabs>
          <w:tab w:val="left" w:pos="1"/>
          <w:tab w:val="left" w:pos="720"/>
          <w:tab w:val="left" w:pos="1440"/>
          <w:tab w:val="right" w:pos="9360"/>
        </w:tabs>
        <w:rPr>
          <w:rFonts w:ascii="Times" w:hAnsi="Times"/>
          <w:szCs w:val="22"/>
        </w:rPr>
      </w:pPr>
      <w:r w:rsidRPr="004A58C2">
        <w:rPr>
          <w:rFonts w:ascii="Times" w:hAnsi="Times"/>
          <w:szCs w:val="22"/>
        </w:rPr>
        <w:tab/>
      </w:r>
      <w:r w:rsidRPr="004A58C2">
        <w:rPr>
          <w:rFonts w:ascii="Times" w:hAnsi="Times"/>
          <w:szCs w:val="22"/>
        </w:rPr>
        <w:tab/>
      </w:r>
      <w:r w:rsidR="00FD2319">
        <w:rPr>
          <w:rFonts w:ascii="Times" w:hAnsi="Times"/>
          <w:szCs w:val="22"/>
        </w:rPr>
        <w:t xml:space="preserve">By this Public Notice, the Media Bureau </w:t>
      </w:r>
      <w:r w:rsidR="009970AA">
        <w:rPr>
          <w:rFonts w:ascii="Times" w:hAnsi="Times"/>
          <w:szCs w:val="22"/>
        </w:rPr>
        <w:t xml:space="preserve">(Bureau) </w:t>
      </w:r>
      <w:r w:rsidR="00FD2319">
        <w:rPr>
          <w:rFonts w:ascii="Times" w:hAnsi="Times"/>
          <w:szCs w:val="22"/>
        </w:rPr>
        <w:t xml:space="preserve">announces that the deadline for filing </w:t>
      </w:r>
      <w:r w:rsidR="009970AA">
        <w:rPr>
          <w:rFonts w:ascii="Times" w:hAnsi="Times"/>
          <w:szCs w:val="22"/>
        </w:rPr>
        <w:t xml:space="preserve">Form 318 </w:t>
      </w:r>
      <w:r w:rsidR="00FD2319">
        <w:rPr>
          <w:rFonts w:ascii="Times" w:hAnsi="Times"/>
          <w:szCs w:val="22"/>
        </w:rPr>
        <w:t xml:space="preserve">applications for new low power FM (LPFM) stations will be extended </w:t>
      </w:r>
      <w:r w:rsidR="009970AA">
        <w:rPr>
          <w:rFonts w:ascii="Times" w:hAnsi="Times"/>
          <w:szCs w:val="22"/>
        </w:rPr>
        <w:t xml:space="preserve">from </w:t>
      </w:r>
      <w:r w:rsidR="00E159BC">
        <w:rPr>
          <w:rFonts w:ascii="Times" w:hAnsi="Times"/>
          <w:szCs w:val="22"/>
        </w:rPr>
        <w:t>November 14, 2013</w:t>
      </w:r>
      <w:r w:rsidR="00670FC5">
        <w:rPr>
          <w:rFonts w:ascii="Times" w:hAnsi="Times"/>
          <w:szCs w:val="22"/>
        </w:rPr>
        <w:t xml:space="preserve">, </w:t>
      </w:r>
      <w:r w:rsidR="009970AA">
        <w:rPr>
          <w:rFonts w:ascii="Times" w:hAnsi="Times"/>
          <w:szCs w:val="22"/>
        </w:rPr>
        <w:t>until November</w:t>
      </w:r>
      <w:r w:rsidR="003E308B">
        <w:rPr>
          <w:rFonts w:ascii="Times" w:hAnsi="Times"/>
          <w:szCs w:val="22"/>
        </w:rPr>
        <w:t xml:space="preserve"> 15, 2013, 3:00 </w:t>
      </w:r>
      <w:r w:rsidR="009970AA">
        <w:rPr>
          <w:rFonts w:ascii="Times" w:hAnsi="Times"/>
          <w:szCs w:val="22"/>
        </w:rPr>
        <w:t xml:space="preserve">p.m. EST.  </w:t>
      </w:r>
    </w:p>
    <w:p w:rsidR="0065051A" w:rsidRDefault="0065051A" w:rsidP="00FD2319">
      <w:pPr>
        <w:tabs>
          <w:tab w:val="left" w:pos="1"/>
          <w:tab w:val="left" w:pos="720"/>
          <w:tab w:val="left" w:pos="1440"/>
          <w:tab w:val="right" w:pos="9360"/>
        </w:tabs>
        <w:rPr>
          <w:rFonts w:ascii="Times" w:hAnsi="Times"/>
          <w:szCs w:val="22"/>
        </w:rPr>
      </w:pPr>
    </w:p>
    <w:p w:rsidR="00CA291E" w:rsidRDefault="002F20F6" w:rsidP="00FD2319">
      <w:pPr>
        <w:tabs>
          <w:tab w:val="left" w:pos="1"/>
          <w:tab w:val="left" w:pos="720"/>
          <w:tab w:val="left" w:pos="1440"/>
          <w:tab w:val="right" w:pos="9360"/>
        </w:tabs>
        <w:rPr>
          <w:rFonts w:ascii="Times" w:hAnsi="Times"/>
          <w:szCs w:val="22"/>
        </w:rPr>
      </w:pPr>
      <w:r>
        <w:rPr>
          <w:rFonts w:ascii="Times" w:hAnsi="Times"/>
          <w:szCs w:val="22"/>
        </w:rPr>
        <w:tab/>
      </w:r>
      <w:r>
        <w:rPr>
          <w:rFonts w:ascii="Times" w:hAnsi="Times"/>
          <w:szCs w:val="22"/>
        </w:rPr>
        <w:tab/>
        <w:t xml:space="preserve">The LPFM window is currently open </w:t>
      </w:r>
      <w:r w:rsidR="00C732A7">
        <w:rPr>
          <w:rFonts w:ascii="Times" w:hAnsi="Times"/>
          <w:szCs w:val="22"/>
        </w:rPr>
        <w:t xml:space="preserve">and scheduled to close </w:t>
      </w:r>
      <w:r w:rsidR="00C70154">
        <w:rPr>
          <w:rFonts w:ascii="Times" w:hAnsi="Times"/>
          <w:szCs w:val="22"/>
        </w:rPr>
        <w:t xml:space="preserve">today </w:t>
      </w:r>
      <w:r w:rsidR="00C732A7">
        <w:rPr>
          <w:rFonts w:ascii="Times" w:hAnsi="Times"/>
          <w:szCs w:val="22"/>
        </w:rPr>
        <w:t>at 6:00 p.m. EST</w:t>
      </w:r>
      <w:r>
        <w:rPr>
          <w:rFonts w:ascii="Times" w:hAnsi="Times"/>
          <w:szCs w:val="22"/>
        </w:rPr>
        <w:t xml:space="preserve">.  </w:t>
      </w:r>
      <w:r w:rsidR="00EA541E">
        <w:rPr>
          <w:rFonts w:ascii="Times" w:hAnsi="Times"/>
          <w:szCs w:val="22"/>
        </w:rPr>
        <w:t xml:space="preserve">The Bureau recognizes that </w:t>
      </w:r>
      <w:r w:rsidR="00C70154">
        <w:rPr>
          <w:rFonts w:ascii="Times" w:hAnsi="Times"/>
          <w:szCs w:val="22"/>
        </w:rPr>
        <w:t xml:space="preserve">earlier today </w:t>
      </w:r>
      <w:r w:rsidR="00E159BC">
        <w:rPr>
          <w:rFonts w:ascii="Times" w:hAnsi="Times"/>
          <w:szCs w:val="22"/>
        </w:rPr>
        <w:t xml:space="preserve">technical issues </w:t>
      </w:r>
      <w:r w:rsidR="005851DF">
        <w:rPr>
          <w:rFonts w:ascii="Times" w:hAnsi="Times"/>
          <w:szCs w:val="22"/>
        </w:rPr>
        <w:t xml:space="preserve">with the Consolidated Database System </w:t>
      </w:r>
      <w:r w:rsidR="00C70154">
        <w:rPr>
          <w:rFonts w:ascii="Times" w:hAnsi="Times"/>
          <w:szCs w:val="22"/>
        </w:rPr>
        <w:t>briefly</w:t>
      </w:r>
      <w:r w:rsidR="00E159BC">
        <w:rPr>
          <w:rFonts w:ascii="Times" w:hAnsi="Times"/>
          <w:szCs w:val="22"/>
        </w:rPr>
        <w:t xml:space="preserve"> prevented </w:t>
      </w:r>
      <w:r w:rsidR="003E308B">
        <w:rPr>
          <w:rFonts w:ascii="Times" w:hAnsi="Times"/>
          <w:szCs w:val="22"/>
        </w:rPr>
        <w:t xml:space="preserve">or delayed </w:t>
      </w:r>
      <w:r w:rsidR="00C732A7">
        <w:rPr>
          <w:rFonts w:ascii="Times" w:hAnsi="Times"/>
          <w:szCs w:val="22"/>
        </w:rPr>
        <w:t xml:space="preserve">some </w:t>
      </w:r>
      <w:r>
        <w:rPr>
          <w:rFonts w:ascii="Times" w:hAnsi="Times"/>
          <w:szCs w:val="22"/>
        </w:rPr>
        <w:t>p</w:t>
      </w:r>
      <w:r w:rsidR="009970AA">
        <w:rPr>
          <w:rFonts w:ascii="Times" w:hAnsi="Times"/>
          <w:szCs w:val="22"/>
        </w:rPr>
        <w:t xml:space="preserve">otential applicants </w:t>
      </w:r>
      <w:r w:rsidR="00E159BC">
        <w:rPr>
          <w:rFonts w:ascii="Times" w:hAnsi="Times"/>
          <w:szCs w:val="22"/>
        </w:rPr>
        <w:t>from filing the Form 318 applications</w:t>
      </w:r>
      <w:r w:rsidR="009970AA">
        <w:rPr>
          <w:rFonts w:ascii="Times" w:hAnsi="Times"/>
          <w:szCs w:val="22"/>
        </w:rPr>
        <w:t>.  Th</w:t>
      </w:r>
      <w:r w:rsidR="00C404C3">
        <w:rPr>
          <w:rFonts w:ascii="Times" w:hAnsi="Times"/>
          <w:szCs w:val="22"/>
        </w:rPr>
        <w:t xml:space="preserve">e </w:t>
      </w:r>
      <w:r w:rsidR="005851DF">
        <w:rPr>
          <w:rFonts w:ascii="Times" w:hAnsi="Times"/>
          <w:szCs w:val="22"/>
        </w:rPr>
        <w:t>extension</w:t>
      </w:r>
      <w:r w:rsidR="00C404C3">
        <w:rPr>
          <w:rFonts w:ascii="Times" w:hAnsi="Times"/>
          <w:szCs w:val="22"/>
        </w:rPr>
        <w:t xml:space="preserve"> i</w:t>
      </w:r>
      <w:r w:rsidR="009970AA">
        <w:rPr>
          <w:rFonts w:ascii="Times" w:hAnsi="Times"/>
          <w:szCs w:val="22"/>
        </w:rPr>
        <w:t xml:space="preserve">s designed to ensure that all applicants </w:t>
      </w:r>
      <w:r w:rsidR="00E159BC">
        <w:rPr>
          <w:rFonts w:ascii="Times" w:hAnsi="Times"/>
          <w:szCs w:val="22"/>
        </w:rPr>
        <w:t>are able</w:t>
      </w:r>
      <w:r w:rsidR="009970AA">
        <w:rPr>
          <w:rFonts w:ascii="Times" w:hAnsi="Times"/>
          <w:szCs w:val="22"/>
        </w:rPr>
        <w:t xml:space="preserve"> to complete and </w:t>
      </w:r>
      <w:r w:rsidR="008A1D14">
        <w:rPr>
          <w:rFonts w:ascii="Times" w:hAnsi="Times"/>
          <w:szCs w:val="22"/>
        </w:rPr>
        <w:t xml:space="preserve">timely </w:t>
      </w:r>
      <w:r w:rsidR="009970AA">
        <w:rPr>
          <w:rFonts w:ascii="Times" w:hAnsi="Times"/>
          <w:szCs w:val="22"/>
        </w:rPr>
        <w:t>file applications.</w:t>
      </w:r>
      <w:r>
        <w:rPr>
          <w:rFonts w:ascii="Times" w:hAnsi="Times"/>
          <w:szCs w:val="22"/>
        </w:rPr>
        <w:t xml:space="preserve">  </w:t>
      </w:r>
    </w:p>
    <w:p w:rsidR="00FA19F2" w:rsidRDefault="00FA19F2" w:rsidP="00E159BC">
      <w:pPr>
        <w:rPr>
          <w:szCs w:val="22"/>
        </w:rPr>
      </w:pPr>
    </w:p>
    <w:p w:rsidR="00CA291E" w:rsidRPr="00093FDC" w:rsidRDefault="00CA291E" w:rsidP="00643433">
      <w:pPr>
        <w:pStyle w:val="Normal12"/>
        <w:tabs>
          <w:tab w:val="left" w:pos="0"/>
          <w:tab w:val="left" w:pos="720"/>
          <w:tab w:val="left" w:pos="1440"/>
        </w:tabs>
        <w:ind w:firstLine="0"/>
        <w:rPr>
          <w:sz w:val="22"/>
          <w:szCs w:val="22"/>
        </w:rPr>
      </w:pPr>
      <w:r w:rsidRPr="00093FDC">
        <w:rPr>
          <w:sz w:val="22"/>
          <w:szCs w:val="22"/>
        </w:rPr>
        <w:tab/>
        <w:t xml:space="preserve">Additional information on the LPFM service and </w:t>
      </w:r>
      <w:r w:rsidR="00093FDC">
        <w:rPr>
          <w:sz w:val="22"/>
          <w:szCs w:val="22"/>
        </w:rPr>
        <w:t xml:space="preserve">LPFM station </w:t>
      </w:r>
      <w:r w:rsidRPr="00093FDC">
        <w:rPr>
          <w:sz w:val="22"/>
          <w:szCs w:val="22"/>
        </w:rPr>
        <w:t xml:space="preserve">licensing procedures may be found at: </w:t>
      </w:r>
      <w:r w:rsidR="00093FDC" w:rsidRPr="00093FDC">
        <w:rPr>
          <w:color w:val="1F497D"/>
          <w:sz w:val="22"/>
          <w:szCs w:val="22"/>
        </w:rPr>
        <w:t xml:space="preserve"> </w:t>
      </w:r>
      <w:hyperlink r:id="rId8" w:history="1">
        <w:r w:rsidR="00093FDC" w:rsidRPr="00093FDC">
          <w:rPr>
            <w:rStyle w:val="Hyperlink"/>
            <w:sz w:val="22"/>
            <w:szCs w:val="22"/>
          </w:rPr>
          <w:t>http://www.fcc.gov/encyclopedia/low-power-fm-broadcast-radio-stations-lpfm</w:t>
        </w:r>
      </w:hyperlink>
      <w:r w:rsidR="00093FDC">
        <w:rPr>
          <w:sz w:val="22"/>
          <w:szCs w:val="22"/>
        </w:rPr>
        <w:t>.</w:t>
      </w:r>
    </w:p>
    <w:p w:rsidR="007B7100" w:rsidRPr="004A58C2" w:rsidRDefault="00643433" w:rsidP="004633D0">
      <w:pPr>
        <w:rPr>
          <w:rFonts w:ascii="Times" w:hAnsi="Times"/>
          <w:b/>
          <w:szCs w:val="22"/>
        </w:rPr>
      </w:pPr>
      <w:r w:rsidRPr="004A58C2">
        <w:rPr>
          <w:rFonts w:ascii="Times" w:hAnsi="Times"/>
          <w:b/>
          <w:szCs w:val="22"/>
        </w:rPr>
        <w:tab/>
      </w:r>
    </w:p>
    <w:p w:rsidR="004633D0" w:rsidRPr="004A58C2" w:rsidRDefault="004633D0" w:rsidP="004633D0">
      <w:pPr>
        <w:rPr>
          <w:rFonts w:ascii="Times" w:hAnsi="Times"/>
          <w:szCs w:val="22"/>
        </w:rPr>
      </w:pPr>
      <w:r w:rsidRPr="004A58C2">
        <w:rPr>
          <w:rFonts w:ascii="Times" w:hAnsi="Times"/>
          <w:szCs w:val="22"/>
        </w:rPr>
        <w:t>For additional information, contact:</w:t>
      </w:r>
    </w:p>
    <w:p w:rsidR="007B7100" w:rsidRPr="004A58C2" w:rsidRDefault="007B7100" w:rsidP="004633D0">
      <w:pPr>
        <w:rPr>
          <w:rFonts w:ascii="Times" w:hAnsi="Times"/>
          <w:szCs w:val="22"/>
        </w:rPr>
      </w:pPr>
    </w:p>
    <w:p w:rsidR="004633D0" w:rsidRPr="004A58C2" w:rsidRDefault="004633D0" w:rsidP="004633D0">
      <w:pPr>
        <w:numPr>
          <w:ilvl w:val="0"/>
          <w:numId w:val="6"/>
        </w:numPr>
        <w:rPr>
          <w:rFonts w:ascii="Times" w:hAnsi="Times"/>
          <w:szCs w:val="22"/>
        </w:rPr>
      </w:pPr>
      <w:r w:rsidRPr="004A58C2">
        <w:rPr>
          <w:rFonts w:ascii="Times" w:hAnsi="Times"/>
          <w:szCs w:val="22"/>
        </w:rPr>
        <w:t>Assistance with FRN numbers and passwords:  FRN Help Desk 1-(877) 480-3201, Option 4</w:t>
      </w:r>
    </w:p>
    <w:p w:rsidR="004633D0" w:rsidRPr="004A58C2" w:rsidRDefault="004633D0" w:rsidP="004633D0">
      <w:pPr>
        <w:numPr>
          <w:ilvl w:val="0"/>
          <w:numId w:val="6"/>
        </w:numPr>
        <w:rPr>
          <w:rFonts w:ascii="Times" w:hAnsi="Times"/>
          <w:szCs w:val="22"/>
        </w:rPr>
      </w:pPr>
      <w:r w:rsidRPr="004A58C2">
        <w:rPr>
          <w:rFonts w:ascii="Times" w:hAnsi="Times"/>
          <w:szCs w:val="22"/>
        </w:rPr>
        <w:t>Electronic filing assistance:  Konrad Herling or David Trout</w:t>
      </w:r>
      <w:r w:rsidR="0073648E" w:rsidRPr="004A58C2">
        <w:rPr>
          <w:rFonts w:ascii="Times" w:hAnsi="Times"/>
          <w:szCs w:val="22"/>
        </w:rPr>
        <w:t>,</w:t>
      </w:r>
      <w:r w:rsidRPr="004A58C2">
        <w:rPr>
          <w:rFonts w:ascii="Times" w:hAnsi="Times"/>
          <w:szCs w:val="22"/>
        </w:rPr>
        <w:t xml:space="preserve"> (202) 418-2662</w:t>
      </w:r>
    </w:p>
    <w:p w:rsidR="004633D0" w:rsidRPr="004A58C2" w:rsidRDefault="00983405" w:rsidP="004633D0">
      <w:pPr>
        <w:numPr>
          <w:ilvl w:val="0"/>
          <w:numId w:val="6"/>
        </w:numPr>
        <w:rPr>
          <w:rFonts w:ascii="Times" w:hAnsi="Times"/>
          <w:szCs w:val="22"/>
        </w:rPr>
      </w:pPr>
      <w:r w:rsidRPr="004A58C2">
        <w:rPr>
          <w:rFonts w:ascii="Times" w:hAnsi="Times"/>
          <w:szCs w:val="22"/>
        </w:rPr>
        <w:t xml:space="preserve">Legal inquiries:  Tom Hutton or </w:t>
      </w:r>
      <w:r w:rsidR="004633D0" w:rsidRPr="004A58C2">
        <w:rPr>
          <w:rFonts w:ascii="Times" w:hAnsi="Times"/>
          <w:szCs w:val="22"/>
        </w:rPr>
        <w:t xml:space="preserve">Parul </w:t>
      </w:r>
      <w:r w:rsidR="00CB35C6">
        <w:rPr>
          <w:rFonts w:ascii="Times" w:hAnsi="Times"/>
          <w:szCs w:val="22"/>
        </w:rPr>
        <w:t xml:space="preserve">P. </w:t>
      </w:r>
      <w:r w:rsidR="004633D0" w:rsidRPr="004A58C2">
        <w:rPr>
          <w:rFonts w:ascii="Times" w:hAnsi="Times"/>
          <w:szCs w:val="22"/>
        </w:rPr>
        <w:t>Desai, (202) 418-2700</w:t>
      </w:r>
    </w:p>
    <w:p w:rsidR="007F2228" w:rsidRDefault="004633D0" w:rsidP="007F2228">
      <w:pPr>
        <w:numPr>
          <w:ilvl w:val="0"/>
          <w:numId w:val="6"/>
        </w:numPr>
        <w:rPr>
          <w:rFonts w:ascii="Times" w:hAnsi="Times"/>
          <w:szCs w:val="22"/>
        </w:rPr>
      </w:pPr>
      <w:r w:rsidRPr="004A58C2">
        <w:rPr>
          <w:rFonts w:ascii="Times" w:hAnsi="Times"/>
          <w:szCs w:val="22"/>
        </w:rPr>
        <w:t xml:space="preserve">Engineering inquiries:  James Bradshaw or </w:t>
      </w:r>
      <w:r w:rsidR="00983405" w:rsidRPr="004A58C2">
        <w:rPr>
          <w:rFonts w:ascii="Times" w:hAnsi="Times"/>
          <w:szCs w:val="22"/>
        </w:rPr>
        <w:t>Gary Loehrs</w:t>
      </w:r>
      <w:r w:rsidRPr="004A58C2">
        <w:rPr>
          <w:rFonts w:ascii="Times" w:hAnsi="Times"/>
          <w:szCs w:val="22"/>
        </w:rPr>
        <w:t>, (202) 418-2700</w:t>
      </w:r>
    </w:p>
    <w:p w:rsidR="00F821C1" w:rsidRPr="004A58C2" w:rsidRDefault="00F821C1" w:rsidP="007F2228">
      <w:pPr>
        <w:numPr>
          <w:ilvl w:val="0"/>
          <w:numId w:val="6"/>
        </w:numPr>
        <w:rPr>
          <w:rFonts w:ascii="Times" w:hAnsi="Times"/>
          <w:szCs w:val="22"/>
        </w:rPr>
      </w:pPr>
      <w:r>
        <w:rPr>
          <w:rFonts w:ascii="Times" w:hAnsi="Times"/>
          <w:szCs w:val="22"/>
        </w:rPr>
        <w:t>Press inquiries:</w:t>
      </w:r>
      <w:r w:rsidR="0027566E">
        <w:rPr>
          <w:rFonts w:ascii="Times" w:hAnsi="Times"/>
          <w:szCs w:val="22"/>
        </w:rPr>
        <w:t xml:space="preserve">  Janice Wise, (202) 418-8165</w:t>
      </w: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b/>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w:hAnsi="Times"/>
          <w:color w:val="000000"/>
          <w:szCs w:val="22"/>
        </w:rPr>
      </w:pPr>
    </w:p>
    <w:p w:rsidR="006B61F6" w:rsidRPr="004A58C2"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w:hAnsi="Times"/>
          <w:b/>
          <w:szCs w:val="22"/>
        </w:rPr>
      </w:pPr>
      <w:r w:rsidRPr="004A58C2">
        <w:rPr>
          <w:rFonts w:ascii="Times" w:hAnsi="Times"/>
          <w:color w:val="000000"/>
          <w:szCs w:val="22"/>
        </w:rPr>
        <w:t>– FCC</w:t>
      </w:r>
      <w:r w:rsidRPr="004A58C2">
        <w:rPr>
          <w:rFonts w:ascii="Times" w:hAnsi="Times"/>
          <w:b/>
          <w:color w:val="000000"/>
          <w:szCs w:val="22"/>
        </w:rPr>
        <w:t xml:space="preserve"> </w:t>
      </w:r>
      <w:r w:rsidRPr="004A58C2">
        <w:rPr>
          <w:rFonts w:ascii="Times" w:hAnsi="Times"/>
          <w:color w:val="000000"/>
          <w:szCs w:val="22"/>
        </w:rPr>
        <w:t>–</w:t>
      </w:r>
    </w:p>
    <w:sectPr w:rsidR="006B61F6" w:rsidRPr="004A58C2" w:rsidSect="008F2EE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84" w:rsidRDefault="002F3B84">
      <w:r>
        <w:separator/>
      </w:r>
    </w:p>
  </w:endnote>
  <w:endnote w:type="continuationSeparator" w:id="0">
    <w:p w:rsidR="002F3B84" w:rsidRDefault="002F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B" w:rsidRDefault="00FB0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Default="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2F20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B" w:rsidRDefault="00FB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84" w:rsidRDefault="002F3B84">
      <w:r>
        <w:separator/>
      </w:r>
    </w:p>
  </w:footnote>
  <w:footnote w:type="continuationSeparator" w:id="0">
    <w:p w:rsidR="002F3B84" w:rsidRDefault="002F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B" w:rsidRDefault="00FB0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B" w:rsidRDefault="00FB0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Pr="004A5145" w:rsidRDefault="00FD2319">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rsidRDefault="00FD231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FD2319" w:rsidRDefault="00FD23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93FDC"/>
    <w:rsid w:val="0009692D"/>
    <w:rsid w:val="000B1129"/>
    <w:rsid w:val="000C4793"/>
    <w:rsid w:val="000D310E"/>
    <w:rsid w:val="000E0EEC"/>
    <w:rsid w:val="000F73B2"/>
    <w:rsid w:val="00161186"/>
    <w:rsid w:val="00167152"/>
    <w:rsid w:val="001C2E33"/>
    <w:rsid w:val="001C6EDE"/>
    <w:rsid w:val="002227AB"/>
    <w:rsid w:val="002441AE"/>
    <w:rsid w:val="002718DF"/>
    <w:rsid w:val="0027566E"/>
    <w:rsid w:val="002F138F"/>
    <w:rsid w:val="002F20F6"/>
    <w:rsid w:val="002F239C"/>
    <w:rsid w:val="002F3B84"/>
    <w:rsid w:val="00304C68"/>
    <w:rsid w:val="00337D09"/>
    <w:rsid w:val="00345755"/>
    <w:rsid w:val="003459D4"/>
    <w:rsid w:val="003732A2"/>
    <w:rsid w:val="003773FF"/>
    <w:rsid w:val="0039163E"/>
    <w:rsid w:val="003A6F0C"/>
    <w:rsid w:val="003A7564"/>
    <w:rsid w:val="003C0A2E"/>
    <w:rsid w:val="003C4E0C"/>
    <w:rsid w:val="003E308B"/>
    <w:rsid w:val="003E3D30"/>
    <w:rsid w:val="003F6CA9"/>
    <w:rsid w:val="004367ED"/>
    <w:rsid w:val="0044214C"/>
    <w:rsid w:val="0044311A"/>
    <w:rsid w:val="00454235"/>
    <w:rsid w:val="004633D0"/>
    <w:rsid w:val="0046667A"/>
    <w:rsid w:val="00483353"/>
    <w:rsid w:val="00485197"/>
    <w:rsid w:val="004867CB"/>
    <w:rsid w:val="004A198B"/>
    <w:rsid w:val="004A5145"/>
    <w:rsid w:val="004A58C2"/>
    <w:rsid w:val="004C1D94"/>
    <w:rsid w:val="00503195"/>
    <w:rsid w:val="00503E77"/>
    <w:rsid w:val="00506E0A"/>
    <w:rsid w:val="00511404"/>
    <w:rsid w:val="00522D6B"/>
    <w:rsid w:val="005851DF"/>
    <w:rsid w:val="005A06D7"/>
    <w:rsid w:val="00607293"/>
    <w:rsid w:val="00607907"/>
    <w:rsid w:val="006158B8"/>
    <w:rsid w:val="006269B6"/>
    <w:rsid w:val="00641538"/>
    <w:rsid w:val="00643433"/>
    <w:rsid w:val="00645963"/>
    <w:rsid w:val="0065051A"/>
    <w:rsid w:val="00650C9D"/>
    <w:rsid w:val="006671CF"/>
    <w:rsid w:val="00670FC5"/>
    <w:rsid w:val="006734A5"/>
    <w:rsid w:val="00676689"/>
    <w:rsid w:val="0069382E"/>
    <w:rsid w:val="006946A8"/>
    <w:rsid w:val="006A2718"/>
    <w:rsid w:val="006A2EC6"/>
    <w:rsid w:val="006A6637"/>
    <w:rsid w:val="006B61F6"/>
    <w:rsid w:val="006B78C1"/>
    <w:rsid w:val="006C0165"/>
    <w:rsid w:val="006C21F6"/>
    <w:rsid w:val="006E377C"/>
    <w:rsid w:val="006F151E"/>
    <w:rsid w:val="0073648E"/>
    <w:rsid w:val="00742DE5"/>
    <w:rsid w:val="00790B51"/>
    <w:rsid w:val="007A2EA0"/>
    <w:rsid w:val="007B0136"/>
    <w:rsid w:val="007B7100"/>
    <w:rsid w:val="007C7FEB"/>
    <w:rsid w:val="007D02DD"/>
    <w:rsid w:val="007E2582"/>
    <w:rsid w:val="007F2228"/>
    <w:rsid w:val="00832FA9"/>
    <w:rsid w:val="00845107"/>
    <w:rsid w:val="00857431"/>
    <w:rsid w:val="00863B17"/>
    <w:rsid w:val="00865256"/>
    <w:rsid w:val="00880590"/>
    <w:rsid w:val="00884E98"/>
    <w:rsid w:val="00885566"/>
    <w:rsid w:val="008A1D14"/>
    <w:rsid w:val="008A4159"/>
    <w:rsid w:val="008B40BB"/>
    <w:rsid w:val="008C25F1"/>
    <w:rsid w:val="008F2EEA"/>
    <w:rsid w:val="00915068"/>
    <w:rsid w:val="0096725E"/>
    <w:rsid w:val="0096779D"/>
    <w:rsid w:val="00983405"/>
    <w:rsid w:val="009970AA"/>
    <w:rsid w:val="009D0920"/>
    <w:rsid w:val="009E29FD"/>
    <w:rsid w:val="009E6E65"/>
    <w:rsid w:val="00A15C05"/>
    <w:rsid w:val="00A47E3B"/>
    <w:rsid w:val="00A5069A"/>
    <w:rsid w:val="00AB4E12"/>
    <w:rsid w:val="00AC3580"/>
    <w:rsid w:val="00AF6B27"/>
    <w:rsid w:val="00B34D43"/>
    <w:rsid w:val="00B40EBD"/>
    <w:rsid w:val="00B43420"/>
    <w:rsid w:val="00B66813"/>
    <w:rsid w:val="00BF5CB1"/>
    <w:rsid w:val="00C205D1"/>
    <w:rsid w:val="00C238CE"/>
    <w:rsid w:val="00C404C3"/>
    <w:rsid w:val="00C530DA"/>
    <w:rsid w:val="00C66BCA"/>
    <w:rsid w:val="00C70154"/>
    <w:rsid w:val="00C732A7"/>
    <w:rsid w:val="00CA291E"/>
    <w:rsid w:val="00CB00AD"/>
    <w:rsid w:val="00CB35C6"/>
    <w:rsid w:val="00CD0C53"/>
    <w:rsid w:val="00CE3DB8"/>
    <w:rsid w:val="00D05C2F"/>
    <w:rsid w:val="00D05E28"/>
    <w:rsid w:val="00D072F9"/>
    <w:rsid w:val="00D138EF"/>
    <w:rsid w:val="00D20563"/>
    <w:rsid w:val="00D3236D"/>
    <w:rsid w:val="00D54E7B"/>
    <w:rsid w:val="00D659C0"/>
    <w:rsid w:val="00D909D7"/>
    <w:rsid w:val="00D935C8"/>
    <w:rsid w:val="00DA4B53"/>
    <w:rsid w:val="00DB34CC"/>
    <w:rsid w:val="00DC2FA5"/>
    <w:rsid w:val="00DD01AD"/>
    <w:rsid w:val="00DF174E"/>
    <w:rsid w:val="00E006A0"/>
    <w:rsid w:val="00E00D94"/>
    <w:rsid w:val="00E159BC"/>
    <w:rsid w:val="00E54E1B"/>
    <w:rsid w:val="00E77189"/>
    <w:rsid w:val="00E84721"/>
    <w:rsid w:val="00E86817"/>
    <w:rsid w:val="00E872C0"/>
    <w:rsid w:val="00E93264"/>
    <w:rsid w:val="00EA541E"/>
    <w:rsid w:val="00EA5E84"/>
    <w:rsid w:val="00EB3419"/>
    <w:rsid w:val="00EC0DF7"/>
    <w:rsid w:val="00EC5213"/>
    <w:rsid w:val="00EE54F2"/>
    <w:rsid w:val="00EF1DF7"/>
    <w:rsid w:val="00F12726"/>
    <w:rsid w:val="00F13E48"/>
    <w:rsid w:val="00F319B9"/>
    <w:rsid w:val="00F821C1"/>
    <w:rsid w:val="00FA0DB9"/>
    <w:rsid w:val="00FA19F2"/>
    <w:rsid w:val="00FB058B"/>
    <w:rsid w:val="00FD2319"/>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low-power-fm-broadcast-radio-stations-lpf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1072</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1281</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2013-11-14T21:29:00Z</dcterms:created>
  <dcterms:modified xsi:type="dcterms:W3CDTF">2013-11-14T21:29:00Z</dcterms:modified>
  <cp:category> </cp:category>
  <cp:contentStatus> </cp:contentStatus>
</cp:coreProperties>
</file>