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FA" w:rsidRDefault="004744FA">
      <w:pPr>
        <w:pStyle w:val="BodyText"/>
        <w:ind w:left="5760" w:firstLine="720"/>
        <w:jc w:val="both"/>
        <w:rPr>
          <w:sz w:val="22"/>
          <w:szCs w:val="22"/>
        </w:rPr>
      </w:pPr>
      <w:bookmarkStart w:id="0" w:name="_GoBack"/>
      <w:bookmarkEnd w:id="0"/>
      <w:r>
        <w:rPr>
          <w:sz w:val="22"/>
          <w:szCs w:val="22"/>
        </w:rPr>
        <w:t>DA-</w:t>
      </w:r>
      <w:r w:rsidR="00974435">
        <w:rPr>
          <w:sz w:val="22"/>
          <w:szCs w:val="22"/>
        </w:rPr>
        <w:t>13-</w:t>
      </w:r>
      <w:r w:rsidR="00741AFA">
        <w:rPr>
          <w:sz w:val="22"/>
          <w:szCs w:val="22"/>
        </w:rPr>
        <w:t>577</w:t>
      </w:r>
    </w:p>
    <w:p w:rsidR="004744FA" w:rsidRDefault="004744FA">
      <w:pPr>
        <w:pStyle w:val="BodyText"/>
        <w:ind w:left="5760" w:firstLine="720"/>
        <w:jc w:val="both"/>
        <w:rPr>
          <w:sz w:val="22"/>
          <w:szCs w:val="22"/>
        </w:rPr>
      </w:pPr>
      <w:r>
        <w:rPr>
          <w:sz w:val="22"/>
          <w:szCs w:val="22"/>
        </w:rPr>
        <w:t xml:space="preserve">Released: </w:t>
      </w:r>
      <w:r w:rsidR="00025012">
        <w:rPr>
          <w:sz w:val="22"/>
          <w:szCs w:val="22"/>
        </w:rPr>
        <w:t>April 1</w:t>
      </w:r>
      <w:r w:rsidR="00974435">
        <w:rPr>
          <w:sz w:val="22"/>
          <w:szCs w:val="22"/>
        </w:rPr>
        <w:t>, 2013</w:t>
      </w:r>
    </w:p>
    <w:p w:rsidR="004744FA" w:rsidRDefault="004744FA">
      <w:pPr>
        <w:spacing w:before="60"/>
        <w:jc w:val="right"/>
        <w:rPr>
          <w:szCs w:val="22"/>
        </w:rPr>
      </w:pPr>
    </w:p>
    <w:p w:rsidR="004744FA" w:rsidRDefault="004744FA">
      <w:pPr>
        <w:widowControl w:val="0"/>
        <w:autoSpaceDE w:val="0"/>
        <w:autoSpaceDN w:val="0"/>
        <w:adjustRightInd w:val="0"/>
        <w:jc w:val="center"/>
        <w:rPr>
          <w:b/>
          <w:bCs/>
          <w:caps/>
          <w:szCs w:val="22"/>
        </w:rPr>
      </w:pPr>
      <w:r>
        <w:rPr>
          <w:b/>
          <w:bCs/>
          <w:caps/>
          <w:szCs w:val="22"/>
        </w:rPr>
        <w:t xml:space="preserve">CONSUMER ADVISORY COMMITTEE -- Announcement of </w:t>
      </w:r>
      <w:r w:rsidR="0084336D">
        <w:rPr>
          <w:b/>
          <w:bCs/>
          <w:caps/>
          <w:szCs w:val="22"/>
        </w:rPr>
        <w:t xml:space="preserve">rECHARTERING, </w:t>
      </w:r>
      <w:r>
        <w:rPr>
          <w:b/>
          <w:bCs/>
          <w:caps/>
          <w:szCs w:val="22"/>
        </w:rPr>
        <w:t xml:space="preserve">appointment of Members, designation of CHAIRPERSON, </w:t>
      </w:r>
      <w:r w:rsidR="0084336D">
        <w:rPr>
          <w:b/>
          <w:bCs/>
          <w:caps/>
          <w:szCs w:val="22"/>
        </w:rPr>
        <w:t>AGENDA,</w:t>
      </w:r>
      <w:r>
        <w:rPr>
          <w:b/>
          <w:bCs/>
          <w:caps/>
          <w:szCs w:val="22"/>
        </w:rPr>
        <w:t xml:space="preserve"> date </w:t>
      </w:r>
      <w:r w:rsidR="0084336D">
        <w:rPr>
          <w:b/>
          <w:bCs/>
          <w:caps/>
          <w:szCs w:val="22"/>
        </w:rPr>
        <w:t xml:space="preserve">AND TIME </w:t>
      </w:r>
      <w:r>
        <w:rPr>
          <w:b/>
          <w:bCs/>
          <w:caps/>
          <w:szCs w:val="22"/>
        </w:rPr>
        <w:t xml:space="preserve">of MEETING </w:t>
      </w:r>
    </w:p>
    <w:p w:rsidR="004744FA" w:rsidRDefault="004744FA">
      <w:pPr>
        <w:widowControl w:val="0"/>
        <w:autoSpaceDE w:val="0"/>
        <w:autoSpaceDN w:val="0"/>
        <w:adjustRightInd w:val="0"/>
        <w:jc w:val="center"/>
        <w:rPr>
          <w:b/>
          <w:bCs/>
          <w:caps/>
          <w:szCs w:val="22"/>
        </w:rPr>
      </w:pPr>
    </w:p>
    <w:p w:rsidR="004744FA" w:rsidRDefault="004744FA">
      <w:pPr>
        <w:widowControl w:val="0"/>
        <w:autoSpaceDE w:val="0"/>
        <w:autoSpaceDN w:val="0"/>
        <w:adjustRightInd w:val="0"/>
        <w:rPr>
          <w:szCs w:val="22"/>
        </w:rPr>
      </w:pPr>
    </w:p>
    <w:p w:rsidR="004744FA" w:rsidRDefault="004744FA" w:rsidP="00E322B6">
      <w:pPr>
        <w:widowControl w:val="0"/>
        <w:suppressAutoHyphens/>
        <w:autoSpaceDE w:val="0"/>
        <w:autoSpaceDN w:val="0"/>
        <w:adjustRightInd w:val="0"/>
        <w:rPr>
          <w:szCs w:val="22"/>
        </w:rPr>
      </w:pPr>
      <w:r>
        <w:rPr>
          <w:szCs w:val="22"/>
        </w:rPr>
        <w:t xml:space="preserve">By this Public Notice, the Federal Communications Commission (“Commission”) announces the appointment of members to its Consumer Advisory Committee (“Committee”), designates a Chairperson for that Committee, and the meeting date, time, and agenda of the Committee’s first meeting under its renewed charter.   </w:t>
      </w:r>
    </w:p>
    <w:p w:rsidR="004744FA" w:rsidRDefault="004744FA" w:rsidP="002321E6">
      <w:pPr>
        <w:widowControl w:val="0"/>
        <w:autoSpaceDE w:val="0"/>
        <w:autoSpaceDN w:val="0"/>
        <w:adjustRightInd w:val="0"/>
        <w:jc w:val="center"/>
        <w:rPr>
          <w:b/>
          <w:bCs/>
          <w:szCs w:val="22"/>
        </w:rPr>
      </w:pPr>
    </w:p>
    <w:p w:rsidR="004744FA" w:rsidRDefault="004744FA" w:rsidP="002321E6">
      <w:pPr>
        <w:widowControl w:val="0"/>
        <w:autoSpaceDE w:val="0"/>
        <w:autoSpaceDN w:val="0"/>
        <w:adjustRightInd w:val="0"/>
        <w:rPr>
          <w:b/>
          <w:caps/>
          <w:szCs w:val="22"/>
        </w:rPr>
      </w:pPr>
      <w:r>
        <w:rPr>
          <w:b/>
          <w:caps/>
          <w:szCs w:val="22"/>
        </w:rPr>
        <w:t>Purpose and Functions of the Committee</w:t>
      </w:r>
    </w:p>
    <w:p w:rsidR="004744FA" w:rsidRDefault="004744FA" w:rsidP="002321E6">
      <w:pPr>
        <w:widowControl w:val="0"/>
        <w:autoSpaceDE w:val="0"/>
        <w:autoSpaceDN w:val="0"/>
        <w:adjustRightInd w:val="0"/>
        <w:rPr>
          <w:szCs w:val="22"/>
        </w:rPr>
      </w:pPr>
    </w:p>
    <w:p w:rsidR="00741AFA" w:rsidRDefault="004744FA" w:rsidP="002321E6">
      <w:pPr>
        <w:rPr>
          <w:sz w:val="24"/>
          <w:szCs w:val="24"/>
        </w:rPr>
      </w:pPr>
      <w:r>
        <w:rPr>
          <w:szCs w:val="22"/>
        </w:rPr>
        <w:t xml:space="preserve">The </w:t>
      </w:r>
      <w:r w:rsidR="00741AFA">
        <w:rPr>
          <w:szCs w:val="22"/>
        </w:rPr>
        <w:t xml:space="preserve">Committee was established </w:t>
      </w:r>
      <w:r>
        <w:rPr>
          <w:szCs w:val="22"/>
        </w:rPr>
        <w:t xml:space="preserve">in November 2000 </w:t>
      </w:r>
      <w:r w:rsidR="00741AFA">
        <w:rPr>
          <w:sz w:val="24"/>
          <w:szCs w:val="24"/>
        </w:rPr>
        <w:t>to make recommendations to the Commission regarding consumer issues within the jurisdiction of the Commission and to facilitate the participation of consumers (including people with disabilities and underserved populations, such as Native Americans and persons living in rural areas) in proceedings before the Commission. Issues or questions to be considered by the CAC may include, but are not limited to the following topic areas:</w:t>
      </w:r>
    </w:p>
    <w:p w:rsidR="00741AFA" w:rsidRDefault="00741AFA" w:rsidP="00741AFA">
      <w:pPr>
        <w:ind w:left="720" w:firstLine="720"/>
        <w:rPr>
          <w:sz w:val="24"/>
          <w:szCs w:val="24"/>
        </w:rPr>
      </w:pPr>
    </w:p>
    <w:p w:rsidR="00741AFA" w:rsidRDefault="00741AFA" w:rsidP="00741AFA">
      <w:pPr>
        <w:numPr>
          <w:ilvl w:val="0"/>
          <w:numId w:val="17"/>
        </w:numPr>
        <w:tabs>
          <w:tab w:val="clear" w:pos="360"/>
          <w:tab w:val="num" w:pos="1080"/>
        </w:tabs>
        <w:ind w:left="1080"/>
        <w:rPr>
          <w:sz w:val="24"/>
          <w:szCs w:val="24"/>
        </w:rPr>
      </w:pPr>
      <w:r>
        <w:rPr>
          <w:sz w:val="24"/>
          <w:szCs w:val="24"/>
        </w:rPr>
        <w:t xml:space="preserve">Consumer Protection and Education; </w:t>
      </w:r>
    </w:p>
    <w:p w:rsidR="00741AFA" w:rsidRDefault="00741AFA" w:rsidP="00741AFA">
      <w:pPr>
        <w:ind w:left="720"/>
        <w:rPr>
          <w:sz w:val="24"/>
          <w:szCs w:val="24"/>
        </w:rPr>
      </w:pPr>
    </w:p>
    <w:p w:rsidR="00741AFA" w:rsidRDefault="00741AFA" w:rsidP="00741AFA">
      <w:pPr>
        <w:numPr>
          <w:ilvl w:val="0"/>
          <w:numId w:val="17"/>
        </w:numPr>
        <w:tabs>
          <w:tab w:val="clear" w:pos="360"/>
          <w:tab w:val="num" w:pos="1080"/>
        </w:tabs>
        <w:ind w:left="1080"/>
        <w:rPr>
          <w:sz w:val="24"/>
          <w:szCs w:val="24"/>
        </w:rPr>
      </w:pPr>
      <w:r>
        <w:rPr>
          <w:sz w:val="24"/>
          <w:szCs w:val="24"/>
        </w:rPr>
        <w:t xml:space="preserve">Implementation of Commission rules and Consumer Participation in the FCC rulemaking process; </w:t>
      </w:r>
    </w:p>
    <w:p w:rsidR="00741AFA" w:rsidRDefault="00741AFA" w:rsidP="00741AFA">
      <w:pPr>
        <w:ind w:left="720"/>
        <w:rPr>
          <w:sz w:val="24"/>
          <w:szCs w:val="24"/>
        </w:rPr>
      </w:pPr>
    </w:p>
    <w:p w:rsidR="00741AFA" w:rsidRDefault="00741AFA" w:rsidP="00741AFA">
      <w:pPr>
        <w:numPr>
          <w:ilvl w:val="0"/>
          <w:numId w:val="17"/>
        </w:numPr>
        <w:tabs>
          <w:tab w:val="clear" w:pos="360"/>
          <w:tab w:val="num" w:pos="1080"/>
        </w:tabs>
        <w:ind w:left="1080"/>
        <w:rPr>
          <w:sz w:val="24"/>
          <w:szCs w:val="24"/>
        </w:rPr>
      </w:pPr>
      <w:r>
        <w:rPr>
          <w:sz w:val="24"/>
          <w:szCs w:val="24"/>
        </w:rPr>
        <w:t>Access by People with Disabilities; and,</w:t>
      </w:r>
    </w:p>
    <w:p w:rsidR="00741AFA" w:rsidRDefault="00741AFA" w:rsidP="00741AFA">
      <w:pPr>
        <w:ind w:left="720"/>
        <w:rPr>
          <w:sz w:val="24"/>
          <w:szCs w:val="24"/>
        </w:rPr>
      </w:pPr>
    </w:p>
    <w:p w:rsidR="00741AFA" w:rsidRDefault="00741AFA" w:rsidP="00741AFA">
      <w:pPr>
        <w:numPr>
          <w:ilvl w:val="0"/>
          <w:numId w:val="17"/>
        </w:numPr>
        <w:tabs>
          <w:tab w:val="clear" w:pos="360"/>
          <w:tab w:val="num" w:pos="1080"/>
        </w:tabs>
        <w:ind w:left="1080"/>
        <w:rPr>
          <w:sz w:val="24"/>
          <w:szCs w:val="24"/>
        </w:rPr>
      </w:pPr>
      <w:r>
        <w:rPr>
          <w:sz w:val="24"/>
          <w:szCs w:val="24"/>
        </w:rPr>
        <w:t>Impact of New and Emerging Technologies.</w:t>
      </w:r>
    </w:p>
    <w:p w:rsidR="002321E6" w:rsidRDefault="002321E6" w:rsidP="002321E6">
      <w:pPr>
        <w:pStyle w:val="ListParagraph"/>
        <w:rPr>
          <w:sz w:val="24"/>
          <w:szCs w:val="24"/>
        </w:rPr>
      </w:pPr>
    </w:p>
    <w:p w:rsidR="004744FA" w:rsidRDefault="004744FA">
      <w:pPr>
        <w:widowControl w:val="0"/>
        <w:autoSpaceDE w:val="0"/>
        <w:autoSpaceDN w:val="0"/>
        <w:adjustRightInd w:val="0"/>
        <w:rPr>
          <w:szCs w:val="22"/>
        </w:rPr>
      </w:pPr>
      <w:r>
        <w:rPr>
          <w:szCs w:val="22"/>
        </w:rPr>
        <w:t xml:space="preserve">The Committee is organized under, and operates in accordance with, the provisions of the Federal Advisory Committee Act, 5 U.S.C. App. 2 (1988).  Each meeting of the Committee is open to the public.  A notice of each meeting will be published in the Federal Register at least fifteen (15) days prior to each meeting.  Records will be maintained of each meeting and made available for public inspection. </w:t>
      </w:r>
    </w:p>
    <w:p w:rsidR="004744FA" w:rsidRDefault="004744FA">
      <w:pPr>
        <w:widowControl w:val="0"/>
        <w:autoSpaceDE w:val="0"/>
        <w:autoSpaceDN w:val="0"/>
        <w:adjustRightInd w:val="0"/>
        <w:rPr>
          <w:szCs w:val="22"/>
        </w:rPr>
      </w:pPr>
    </w:p>
    <w:p w:rsidR="004744FA" w:rsidRDefault="00974435">
      <w:pPr>
        <w:widowControl w:val="0"/>
        <w:autoSpaceDE w:val="0"/>
        <w:autoSpaceDN w:val="0"/>
        <w:adjustRightInd w:val="0"/>
        <w:rPr>
          <w:szCs w:val="22"/>
        </w:rPr>
      </w:pPr>
      <w:r>
        <w:rPr>
          <w:szCs w:val="22"/>
        </w:rPr>
        <w:t xml:space="preserve">The Committee’s charter was renewed for a </w:t>
      </w:r>
      <w:r w:rsidR="00961207">
        <w:rPr>
          <w:szCs w:val="22"/>
        </w:rPr>
        <w:t xml:space="preserve">seventh </w:t>
      </w:r>
      <w:r>
        <w:rPr>
          <w:szCs w:val="22"/>
        </w:rPr>
        <w:t>2-year term effective October 23, 201</w:t>
      </w:r>
      <w:r w:rsidR="00F00CEF">
        <w:rPr>
          <w:szCs w:val="22"/>
        </w:rPr>
        <w:t>2</w:t>
      </w:r>
      <w:r>
        <w:rPr>
          <w:szCs w:val="22"/>
        </w:rPr>
        <w:t xml:space="preserve">. </w:t>
      </w:r>
    </w:p>
    <w:p w:rsidR="004744FA" w:rsidRDefault="004744FA">
      <w:pPr>
        <w:widowControl w:val="0"/>
        <w:autoSpaceDE w:val="0"/>
        <w:autoSpaceDN w:val="0"/>
        <w:adjustRightInd w:val="0"/>
        <w:rPr>
          <w:szCs w:val="22"/>
        </w:rPr>
      </w:pPr>
      <w:r>
        <w:rPr>
          <w:szCs w:val="22"/>
        </w:rPr>
        <w:t xml:space="preserve">During the Committee’s </w:t>
      </w:r>
      <w:r w:rsidR="0084336D">
        <w:rPr>
          <w:szCs w:val="22"/>
        </w:rPr>
        <w:t xml:space="preserve">seventh </w:t>
      </w:r>
      <w:r>
        <w:rPr>
          <w:szCs w:val="22"/>
        </w:rPr>
        <w:t>term, it is anticipated that the Committee will meet in Washington, D.C. for a minimum of two (2) one-day plenary meetings per year.  In addition, as needed, working groups or subcommittees will be established to facilitate the Committee’s work between meetings of the full Committee.  Meetings will be fully accessible to individuals with disabilities.</w:t>
      </w:r>
    </w:p>
    <w:p w:rsidR="004744FA" w:rsidRDefault="004744FA">
      <w:pPr>
        <w:widowControl w:val="0"/>
        <w:autoSpaceDE w:val="0"/>
        <w:autoSpaceDN w:val="0"/>
        <w:adjustRightInd w:val="0"/>
        <w:ind w:firstLine="720"/>
        <w:rPr>
          <w:szCs w:val="22"/>
        </w:rPr>
      </w:pPr>
    </w:p>
    <w:p w:rsidR="004744FA" w:rsidRDefault="004744FA" w:rsidP="002321E6">
      <w:pPr>
        <w:widowControl w:val="0"/>
        <w:autoSpaceDE w:val="0"/>
        <w:autoSpaceDN w:val="0"/>
        <w:adjustRightInd w:val="0"/>
        <w:rPr>
          <w:szCs w:val="22"/>
        </w:rPr>
      </w:pPr>
      <w:r>
        <w:rPr>
          <w:szCs w:val="22"/>
        </w:rPr>
        <w:t>Members must be willing to commit to a two (2) year term of service, and should be willing and able to attend a minimum of two (2) one-day plenary committee meetings per year in Washington, D</w:t>
      </w:r>
      <w:r w:rsidR="00961207">
        <w:rPr>
          <w:szCs w:val="22"/>
        </w:rPr>
        <w:t>.</w:t>
      </w:r>
      <w:r>
        <w:rPr>
          <w:szCs w:val="22"/>
        </w:rPr>
        <w:t xml:space="preserve">C.  Committee members are also expected to participate in deliberations of at least one (1) working group or subcommittee. </w:t>
      </w:r>
    </w:p>
    <w:p w:rsidR="004744FA" w:rsidRDefault="004744FA" w:rsidP="002321E6">
      <w:pPr>
        <w:widowControl w:val="0"/>
        <w:autoSpaceDE w:val="0"/>
        <w:autoSpaceDN w:val="0"/>
        <w:adjustRightInd w:val="0"/>
        <w:ind w:firstLine="720"/>
        <w:rPr>
          <w:szCs w:val="22"/>
        </w:rPr>
      </w:pPr>
    </w:p>
    <w:p w:rsidR="004744FA" w:rsidRDefault="004744FA" w:rsidP="002321E6">
      <w:pPr>
        <w:widowControl w:val="0"/>
        <w:autoSpaceDE w:val="0"/>
        <w:autoSpaceDN w:val="0"/>
        <w:adjustRightInd w:val="0"/>
        <w:rPr>
          <w:b/>
          <w:bCs/>
          <w:caps/>
          <w:szCs w:val="22"/>
        </w:rPr>
      </w:pPr>
      <w:r>
        <w:rPr>
          <w:b/>
          <w:bCs/>
          <w:caps/>
          <w:szCs w:val="22"/>
        </w:rPr>
        <w:t>Appointment of Members AND CHAIRPERSON</w:t>
      </w:r>
    </w:p>
    <w:p w:rsidR="004744FA" w:rsidRDefault="004744FA" w:rsidP="002321E6">
      <w:pPr>
        <w:widowControl w:val="0"/>
        <w:autoSpaceDE w:val="0"/>
        <w:autoSpaceDN w:val="0"/>
        <w:adjustRightInd w:val="0"/>
        <w:rPr>
          <w:b/>
          <w:bCs/>
          <w:szCs w:val="22"/>
        </w:rPr>
      </w:pPr>
    </w:p>
    <w:p w:rsidR="004744FA" w:rsidRDefault="004744FA" w:rsidP="00E322B6">
      <w:pPr>
        <w:widowControl w:val="0"/>
        <w:autoSpaceDE w:val="0"/>
        <w:autoSpaceDN w:val="0"/>
        <w:adjustRightInd w:val="0"/>
        <w:rPr>
          <w:szCs w:val="22"/>
        </w:rPr>
      </w:pPr>
      <w:r>
        <w:rPr>
          <w:szCs w:val="22"/>
        </w:rPr>
        <w:t xml:space="preserve">By this Public Notice, the Commission </w:t>
      </w:r>
      <w:r w:rsidR="00974435">
        <w:rPr>
          <w:szCs w:val="22"/>
        </w:rPr>
        <w:t>re-</w:t>
      </w:r>
      <w:r>
        <w:rPr>
          <w:szCs w:val="22"/>
        </w:rPr>
        <w:t xml:space="preserve">appoints thirty </w:t>
      </w:r>
      <w:r w:rsidR="006D6CD5">
        <w:rPr>
          <w:szCs w:val="22"/>
        </w:rPr>
        <w:t>(3</w:t>
      </w:r>
      <w:r w:rsidR="00C52FAE">
        <w:rPr>
          <w:szCs w:val="22"/>
        </w:rPr>
        <w:t>0</w:t>
      </w:r>
      <w:r w:rsidR="006D6CD5">
        <w:rPr>
          <w:szCs w:val="22"/>
        </w:rPr>
        <w:t xml:space="preserve">) </w:t>
      </w:r>
      <w:r w:rsidR="00974435">
        <w:rPr>
          <w:szCs w:val="22"/>
        </w:rPr>
        <w:t>previou</w:t>
      </w:r>
      <w:r w:rsidR="003E14C7">
        <w:rPr>
          <w:szCs w:val="22"/>
        </w:rPr>
        <w:t>s</w:t>
      </w:r>
      <w:r>
        <w:rPr>
          <w:szCs w:val="22"/>
        </w:rPr>
        <w:t xml:space="preserve"> members to the </w:t>
      </w:r>
      <w:r w:rsidR="006D6CD5">
        <w:rPr>
          <w:szCs w:val="22"/>
        </w:rPr>
        <w:t xml:space="preserve">rechartered </w:t>
      </w:r>
      <w:r>
        <w:rPr>
          <w:szCs w:val="22"/>
        </w:rPr>
        <w:t>Committee</w:t>
      </w:r>
      <w:r w:rsidR="006D6CD5">
        <w:rPr>
          <w:szCs w:val="22"/>
        </w:rPr>
        <w:t xml:space="preserve"> and further makes three (3) new appointments to the Committ</w:t>
      </w:r>
      <w:r w:rsidR="00D93322">
        <w:rPr>
          <w:szCs w:val="22"/>
        </w:rPr>
        <w:t>ee</w:t>
      </w:r>
      <w:r w:rsidR="006D6CD5">
        <w:rPr>
          <w:szCs w:val="22"/>
        </w:rPr>
        <w:t>.</w:t>
      </w:r>
      <w:r>
        <w:rPr>
          <w:szCs w:val="22"/>
        </w:rPr>
        <w:t xml:space="preserve"> </w:t>
      </w:r>
      <w:r w:rsidR="00961207">
        <w:rPr>
          <w:szCs w:val="22"/>
        </w:rPr>
        <w:t xml:space="preserve"> </w:t>
      </w:r>
      <w:r>
        <w:rPr>
          <w:szCs w:val="22"/>
        </w:rPr>
        <w:t xml:space="preserve">Of </w:t>
      </w:r>
      <w:r w:rsidR="00D93322">
        <w:rPr>
          <w:szCs w:val="22"/>
        </w:rPr>
        <w:t>the Committee’s thirty-</w:t>
      </w:r>
      <w:r w:rsidR="005C3EFD">
        <w:rPr>
          <w:szCs w:val="22"/>
        </w:rPr>
        <w:t xml:space="preserve">three </w:t>
      </w:r>
      <w:r w:rsidR="00D93322">
        <w:rPr>
          <w:szCs w:val="22"/>
        </w:rPr>
        <w:t>(3</w:t>
      </w:r>
      <w:r w:rsidR="00C52FAE">
        <w:rPr>
          <w:szCs w:val="22"/>
        </w:rPr>
        <w:t>3</w:t>
      </w:r>
      <w:r w:rsidR="00D93322">
        <w:rPr>
          <w:szCs w:val="22"/>
        </w:rPr>
        <w:t xml:space="preserve">) members, </w:t>
      </w:r>
      <w:r>
        <w:rPr>
          <w:szCs w:val="22"/>
        </w:rPr>
        <w:t xml:space="preserve">two (2) represent the interests of academia; eleven (11) represent the interests of consumers; six (6) represent the interests of the disability community; two (2) represent the interests of government/regulators; </w:t>
      </w:r>
      <w:r w:rsidR="003E14C7">
        <w:rPr>
          <w:szCs w:val="22"/>
        </w:rPr>
        <w:t>ten</w:t>
      </w:r>
      <w:r>
        <w:rPr>
          <w:szCs w:val="22"/>
        </w:rPr>
        <w:t xml:space="preserve"> (</w:t>
      </w:r>
      <w:r w:rsidR="003E14C7">
        <w:rPr>
          <w:szCs w:val="22"/>
        </w:rPr>
        <w:t>10</w:t>
      </w:r>
      <w:r>
        <w:rPr>
          <w:szCs w:val="22"/>
        </w:rPr>
        <w:t xml:space="preserve">) represent the interests of industry, and </w:t>
      </w:r>
      <w:r w:rsidR="00C52FAE">
        <w:rPr>
          <w:szCs w:val="22"/>
        </w:rPr>
        <w:t>two</w:t>
      </w:r>
      <w:r>
        <w:rPr>
          <w:szCs w:val="22"/>
        </w:rPr>
        <w:t xml:space="preserve"> (</w:t>
      </w:r>
      <w:r w:rsidR="00C52FAE">
        <w:rPr>
          <w:szCs w:val="22"/>
        </w:rPr>
        <w:t>2</w:t>
      </w:r>
      <w:r>
        <w:rPr>
          <w:szCs w:val="22"/>
        </w:rPr>
        <w:t>) represent the interests of</w:t>
      </w:r>
      <w:r w:rsidR="00C52FAE">
        <w:rPr>
          <w:szCs w:val="22"/>
        </w:rPr>
        <w:t xml:space="preserve"> </w:t>
      </w:r>
      <w:r>
        <w:rPr>
          <w:szCs w:val="22"/>
        </w:rPr>
        <w:t xml:space="preserve">low income/minority communities.  The Committee’s membership is designed to be representative of the Commission’s many constituencies, and the diversity of the selected members will provide a balanced point of view as required by the Federal Advisory Committee Act.  </w:t>
      </w:r>
      <w:r w:rsidR="00D93322">
        <w:rPr>
          <w:szCs w:val="22"/>
        </w:rPr>
        <w:t xml:space="preserve"> </w:t>
      </w:r>
      <w:r w:rsidR="007D0FE8">
        <w:rPr>
          <w:szCs w:val="22"/>
        </w:rPr>
        <w:t xml:space="preserve">In addition, </w:t>
      </w:r>
      <w:r w:rsidR="00D93322">
        <w:rPr>
          <w:szCs w:val="22"/>
        </w:rPr>
        <w:t>Chairman Genachowski reappoints Debra R. Berlyn representing the National Consumers Leag</w:t>
      </w:r>
      <w:r w:rsidR="00856BAF">
        <w:rPr>
          <w:szCs w:val="22"/>
        </w:rPr>
        <w:t>u</w:t>
      </w:r>
      <w:r w:rsidR="00D93322">
        <w:rPr>
          <w:szCs w:val="22"/>
        </w:rPr>
        <w:t xml:space="preserve">e as Chairperson of the </w:t>
      </w:r>
      <w:r w:rsidR="00693B5E">
        <w:rPr>
          <w:szCs w:val="22"/>
        </w:rPr>
        <w:t>Committee</w:t>
      </w:r>
      <w:r w:rsidR="00D93322">
        <w:rPr>
          <w:szCs w:val="22"/>
        </w:rPr>
        <w:t xml:space="preserve">. </w:t>
      </w:r>
      <w:r>
        <w:rPr>
          <w:szCs w:val="22"/>
        </w:rPr>
        <w:t xml:space="preserve">All </w:t>
      </w:r>
      <w:r w:rsidR="007D0FE8">
        <w:rPr>
          <w:szCs w:val="22"/>
        </w:rPr>
        <w:t>appoin</w:t>
      </w:r>
      <w:r w:rsidR="00856BAF">
        <w:rPr>
          <w:szCs w:val="22"/>
        </w:rPr>
        <w:t>t</w:t>
      </w:r>
      <w:r w:rsidR="007D0FE8">
        <w:rPr>
          <w:szCs w:val="22"/>
        </w:rPr>
        <w:t xml:space="preserve">ments and </w:t>
      </w:r>
      <w:r>
        <w:rPr>
          <w:szCs w:val="22"/>
        </w:rPr>
        <w:t xml:space="preserve">reappointments are effective immediately and shall terminate </w:t>
      </w:r>
      <w:r w:rsidR="00D93322">
        <w:rPr>
          <w:szCs w:val="22"/>
        </w:rPr>
        <w:t>October 23</w:t>
      </w:r>
      <w:r>
        <w:rPr>
          <w:szCs w:val="22"/>
        </w:rPr>
        <w:t>, 201</w:t>
      </w:r>
      <w:r w:rsidR="00D93322">
        <w:rPr>
          <w:szCs w:val="22"/>
        </w:rPr>
        <w:t>4</w:t>
      </w:r>
      <w:r>
        <w:rPr>
          <w:szCs w:val="22"/>
        </w:rPr>
        <w:t xml:space="preserve">, or when the Committee is terminated, whichever is earlier.  </w:t>
      </w:r>
    </w:p>
    <w:p w:rsidR="004744FA" w:rsidRDefault="004744FA">
      <w:pPr>
        <w:widowControl w:val="0"/>
        <w:autoSpaceDE w:val="0"/>
        <w:autoSpaceDN w:val="0"/>
        <w:adjustRightInd w:val="0"/>
        <w:ind w:firstLine="720"/>
        <w:rPr>
          <w:szCs w:val="22"/>
        </w:rPr>
      </w:pPr>
    </w:p>
    <w:p w:rsidR="00F00CEF" w:rsidRDefault="00693B5E">
      <w:pPr>
        <w:widowControl w:val="0"/>
        <w:autoSpaceDE w:val="0"/>
        <w:autoSpaceDN w:val="0"/>
        <w:adjustRightInd w:val="0"/>
        <w:ind w:firstLine="720"/>
        <w:rPr>
          <w:szCs w:val="22"/>
        </w:rPr>
      </w:pPr>
      <w:r>
        <w:rPr>
          <w:szCs w:val="22"/>
        </w:rPr>
        <w:t xml:space="preserve">The Committee’s roster by organization name and primary representative is as follows </w:t>
      </w:r>
    </w:p>
    <w:p w:rsidR="00693B5E" w:rsidRDefault="00693B5E">
      <w:pPr>
        <w:widowControl w:val="0"/>
        <w:autoSpaceDE w:val="0"/>
        <w:autoSpaceDN w:val="0"/>
        <w:adjustRightInd w:val="0"/>
        <w:ind w:firstLine="720"/>
        <w:rPr>
          <w:szCs w:val="22"/>
        </w:rPr>
      </w:pPr>
      <w:r>
        <w:rPr>
          <w:szCs w:val="22"/>
        </w:rPr>
        <w:t>(* indicates new appointment):</w:t>
      </w:r>
    </w:p>
    <w:p w:rsidR="004744FA" w:rsidRDefault="004744FA">
      <w:pPr>
        <w:widowControl w:val="0"/>
        <w:autoSpaceDE w:val="0"/>
        <w:autoSpaceDN w:val="0"/>
        <w:adjustRightInd w:val="0"/>
        <w:ind w:firstLine="720"/>
        <w:rPr>
          <w:szCs w:val="22"/>
        </w:rPr>
      </w:pPr>
    </w:p>
    <w:p w:rsidR="004744FA" w:rsidRDefault="004744FA">
      <w:pPr>
        <w:widowControl w:val="0"/>
        <w:autoSpaceDE w:val="0"/>
        <w:autoSpaceDN w:val="0"/>
        <w:adjustRightInd w:val="0"/>
        <w:rPr>
          <w:szCs w:val="22"/>
        </w:rPr>
      </w:pPr>
      <w:r>
        <w:rPr>
          <w:szCs w:val="22"/>
        </w:rPr>
        <w:t>AARP—Chris Baker</w:t>
      </w:r>
    </w:p>
    <w:p w:rsidR="004744FA" w:rsidRDefault="004744FA">
      <w:pPr>
        <w:widowControl w:val="0"/>
        <w:autoSpaceDE w:val="0"/>
        <w:autoSpaceDN w:val="0"/>
        <w:adjustRightInd w:val="0"/>
        <w:rPr>
          <w:szCs w:val="22"/>
        </w:rPr>
      </w:pPr>
      <w:r>
        <w:rPr>
          <w:szCs w:val="22"/>
        </w:rPr>
        <w:t>American Consumer Institute—Stephen Pociask</w:t>
      </w:r>
    </w:p>
    <w:p w:rsidR="004744FA" w:rsidRDefault="004744FA">
      <w:pPr>
        <w:widowControl w:val="0"/>
        <w:autoSpaceDE w:val="0"/>
        <w:autoSpaceDN w:val="0"/>
        <w:adjustRightInd w:val="0"/>
        <w:rPr>
          <w:szCs w:val="22"/>
        </w:rPr>
      </w:pPr>
      <w:r>
        <w:rPr>
          <w:szCs w:val="22"/>
        </w:rPr>
        <w:t>American Foundation for the Blind—Paul Schroeder</w:t>
      </w:r>
    </w:p>
    <w:p w:rsidR="004744FA" w:rsidRDefault="004744FA">
      <w:pPr>
        <w:widowControl w:val="0"/>
        <w:autoSpaceDE w:val="0"/>
        <w:autoSpaceDN w:val="0"/>
        <w:adjustRightInd w:val="0"/>
        <w:rPr>
          <w:szCs w:val="22"/>
        </w:rPr>
      </w:pPr>
      <w:r>
        <w:rPr>
          <w:szCs w:val="22"/>
        </w:rPr>
        <w:t xml:space="preserve">Appalachian Regional Commission—Mark Defalco   </w:t>
      </w:r>
    </w:p>
    <w:p w:rsidR="004744FA" w:rsidRDefault="004744FA">
      <w:pPr>
        <w:widowControl w:val="0"/>
        <w:autoSpaceDE w:val="0"/>
        <w:autoSpaceDN w:val="0"/>
        <w:adjustRightInd w:val="0"/>
        <w:rPr>
          <w:szCs w:val="22"/>
        </w:rPr>
      </w:pPr>
      <w:smartTag w:uri="urn:schemas-microsoft-com:office:smarttags" w:element="place">
        <w:smartTag w:uri="urn:schemas-microsoft-com:office:smarttags" w:element="City">
          <w:r>
            <w:rPr>
              <w:szCs w:val="22"/>
            </w:rPr>
            <w:t>Benton</w:t>
          </w:r>
        </w:smartTag>
      </w:smartTag>
      <w:r>
        <w:rPr>
          <w:szCs w:val="22"/>
        </w:rPr>
        <w:t xml:space="preserve"> Foundation—Cecilia Garcia </w:t>
      </w:r>
    </w:p>
    <w:p w:rsidR="005B15D6" w:rsidRDefault="005B15D6">
      <w:pPr>
        <w:widowControl w:val="0"/>
        <w:autoSpaceDE w:val="0"/>
        <w:autoSpaceDN w:val="0"/>
        <w:adjustRightInd w:val="0"/>
        <w:rPr>
          <w:szCs w:val="22"/>
        </w:rPr>
      </w:pPr>
      <w:r>
        <w:rPr>
          <w:szCs w:val="22"/>
        </w:rPr>
        <w:t>California Western School of Law, New Media Rights Project</w:t>
      </w:r>
      <w:r w:rsidR="00F00CEF">
        <w:rPr>
          <w:szCs w:val="22"/>
        </w:rPr>
        <w:t>—</w:t>
      </w:r>
      <w:r>
        <w:rPr>
          <w:szCs w:val="22"/>
        </w:rPr>
        <w:t>Art Neill</w:t>
      </w:r>
    </w:p>
    <w:p w:rsidR="004744FA" w:rsidRDefault="004744FA">
      <w:pPr>
        <w:widowControl w:val="0"/>
        <w:autoSpaceDE w:val="0"/>
        <w:autoSpaceDN w:val="0"/>
        <w:adjustRightInd w:val="0"/>
        <w:rPr>
          <w:szCs w:val="22"/>
        </w:rPr>
      </w:pPr>
      <w:r>
        <w:rPr>
          <w:szCs w:val="22"/>
        </w:rPr>
        <w:t xml:space="preserve">Call For Action—Shirley Rooker </w:t>
      </w:r>
    </w:p>
    <w:p w:rsidR="004744FA" w:rsidRDefault="004744FA">
      <w:pPr>
        <w:widowControl w:val="0"/>
        <w:autoSpaceDE w:val="0"/>
        <w:autoSpaceDN w:val="0"/>
        <w:adjustRightInd w:val="0"/>
        <w:rPr>
          <w:szCs w:val="22"/>
        </w:rPr>
      </w:pPr>
      <w:r>
        <w:rPr>
          <w:szCs w:val="22"/>
        </w:rPr>
        <w:t>Coleman Institute for Cognitive Disabilities—</w:t>
      </w:r>
      <w:smartTag w:uri="urn:schemas-microsoft-com:office:smarttags" w:element="City">
        <w:smartTag w:uri="urn:schemas-microsoft-com:office:smarttags" w:element="place">
          <w:r w:rsidR="007D0FE8">
            <w:rPr>
              <w:szCs w:val="22"/>
            </w:rPr>
            <w:t>Enid</w:t>
          </w:r>
        </w:smartTag>
      </w:smartTag>
      <w:r w:rsidR="007D0FE8">
        <w:rPr>
          <w:szCs w:val="22"/>
        </w:rPr>
        <w:t xml:space="preserve"> Ablowitz</w:t>
      </w:r>
    </w:p>
    <w:p w:rsidR="004744FA" w:rsidRDefault="004744FA">
      <w:pPr>
        <w:widowControl w:val="0"/>
        <w:autoSpaceDE w:val="0"/>
        <w:autoSpaceDN w:val="0"/>
        <w:adjustRightInd w:val="0"/>
        <w:rPr>
          <w:szCs w:val="22"/>
        </w:rPr>
      </w:pPr>
      <w:r>
        <w:rPr>
          <w:szCs w:val="22"/>
        </w:rPr>
        <w:t xml:space="preserve">Consumer Action—Ken McEldowney </w:t>
      </w:r>
    </w:p>
    <w:p w:rsidR="004744FA" w:rsidRDefault="004744FA">
      <w:pPr>
        <w:widowControl w:val="0"/>
        <w:autoSpaceDE w:val="0"/>
        <w:autoSpaceDN w:val="0"/>
        <w:adjustRightInd w:val="0"/>
        <w:rPr>
          <w:szCs w:val="22"/>
        </w:rPr>
      </w:pPr>
      <w:r>
        <w:rPr>
          <w:szCs w:val="22"/>
        </w:rPr>
        <w:t xml:space="preserve">Consumer Federation of </w:t>
      </w:r>
      <w:smartTag w:uri="urn:schemas-microsoft-com:office:smarttags" w:element="place">
        <w:smartTag w:uri="urn:schemas-microsoft-com:office:smarttags" w:element="country-region">
          <w:r>
            <w:rPr>
              <w:szCs w:val="22"/>
            </w:rPr>
            <w:t>America</w:t>
          </w:r>
        </w:smartTag>
      </w:smartTag>
      <w:r>
        <w:rPr>
          <w:szCs w:val="22"/>
        </w:rPr>
        <w:t xml:space="preserve">—Irene E. Leech  </w:t>
      </w:r>
    </w:p>
    <w:p w:rsidR="004744FA" w:rsidRDefault="004744FA">
      <w:pPr>
        <w:widowControl w:val="0"/>
        <w:autoSpaceDE w:val="0"/>
        <w:autoSpaceDN w:val="0"/>
        <w:adjustRightInd w:val="0"/>
        <w:rPr>
          <w:color w:val="000000"/>
          <w:szCs w:val="22"/>
        </w:rPr>
      </w:pPr>
      <w:r>
        <w:rPr>
          <w:color w:val="000000"/>
          <w:szCs w:val="22"/>
        </w:rPr>
        <w:t>Consumer Electronics Association</w:t>
      </w:r>
      <w:r>
        <w:rPr>
          <w:szCs w:val="22"/>
        </w:rPr>
        <w:t>—</w:t>
      </w:r>
      <w:r>
        <w:rPr>
          <w:color w:val="000000"/>
          <w:szCs w:val="22"/>
        </w:rPr>
        <w:t>Julie Kearney</w:t>
      </w:r>
    </w:p>
    <w:p w:rsidR="004744FA" w:rsidRDefault="004744FA">
      <w:pPr>
        <w:widowControl w:val="0"/>
        <w:autoSpaceDE w:val="0"/>
        <w:autoSpaceDN w:val="0"/>
        <w:adjustRightInd w:val="0"/>
        <w:rPr>
          <w:color w:val="000000"/>
          <w:szCs w:val="22"/>
        </w:rPr>
      </w:pPr>
      <w:r>
        <w:rPr>
          <w:color w:val="000000"/>
          <w:szCs w:val="22"/>
        </w:rPr>
        <w:t>Center for Media Justice</w:t>
      </w:r>
      <w:r>
        <w:rPr>
          <w:szCs w:val="22"/>
        </w:rPr>
        <w:t>—</w:t>
      </w:r>
      <w:r>
        <w:rPr>
          <w:color w:val="000000"/>
          <w:szCs w:val="22"/>
        </w:rPr>
        <w:t xml:space="preserve">Amalia Deloney </w:t>
      </w:r>
    </w:p>
    <w:p w:rsidR="004744FA" w:rsidRDefault="004744FA">
      <w:pPr>
        <w:widowControl w:val="0"/>
        <w:autoSpaceDE w:val="0"/>
        <w:autoSpaceDN w:val="0"/>
        <w:adjustRightInd w:val="0"/>
        <w:rPr>
          <w:color w:val="000000"/>
          <w:szCs w:val="22"/>
        </w:rPr>
      </w:pPr>
      <w:r>
        <w:rPr>
          <w:color w:val="000000"/>
          <w:szCs w:val="22"/>
        </w:rPr>
        <w:t>CTIA The Wireless Association</w:t>
      </w:r>
      <w:r>
        <w:rPr>
          <w:szCs w:val="22"/>
        </w:rPr>
        <w:t>—</w:t>
      </w:r>
      <w:r w:rsidR="007D0FE8">
        <w:rPr>
          <w:szCs w:val="22"/>
        </w:rPr>
        <w:t>Scott Bergmann</w:t>
      </w:r>
    </w:p>
    <w:p w:rsidR="004744FA" w:rsidRDefault="004744FA">
      <w:pPr>
        <w:widowControl w:val="0"/>
        <w:autoSpaceDE w:val="0"/>
        <w:autoSpaceDN w:val="0"/>
        <w:adjustRightInd w:val="0"/>
        <w:rPr>
          <w:szCs w:val="22"/>
        </w:rPr>
      </w:pPr>
      <w:r>
        <w:rPr>
          <w:szCs w:val="22"/>
        </w:rPr>
        <w:t xml:space="preserve">Deaf and Hard of Hearing Consumer Action Network—Claude Stout  </w:t>
      </w:r>
    </w:p>
    <w:p w:rsidR="004744FA" w:rsidRDefault="004744FA">
      <w:pPr>
        <w:widowControl w:val="0"/>
        <w:autoSpaceDE w:val="0"/>
        <w:autoSpaceDN w:val="0"/>
        <w:adjustRightInd w:val="0"/>
        <w:rPr>
          <w:color w:val="000000"/>
          <w:szCs w:val="22"/>
        </w:rPr>
      </w:pPr>
      <w:r>
        <w:rPr>
          <w:color w:val="000000"/>
          <w:szCs w:val="22"/>
        </w:rPr>
        <w:t>Digital Policy Institute</w:t>
      </w:r>
      <w:r>
        <w:rPr>
          <w:szCs w:val="22"/>
        </w:rPr>
        <w:t>—</w:t>
      </w:r>
      <w:r>
        <w:rPr>
          <w:color w:val="000000"/>
          <w:szCs w:val="22"/>
        </w:rPr>
        <w:t>Barry Umansky</w:t>
      </w:r>
    </w:p>
    <w:p w:rsidR="007D0FE8" w:rsidRDefault="007D0FE8">
      <w:pPr>
        <w:widowControl w:val="0"/>
        <w:autoSpaceDE w:val="0"/>
        <w:autoSpaceDN w:val="0"/>
        <w:adjustRightInd w:val="0"/>
        <w:rPr>
          <w:color w:val="000000"/>
          <w:szCs w:val="22"/>
        </w:rPr>
      </w:pPr>
      <w:r>
        <w:rPr>
          <w:color w:val="000000"/>
          <w:szCs w:val="22"/>
        </w:rPr>
        <w:t>*Health Analytic Services</w:t>
      </w:r>
      <w:r w:rsidR="00961207">
        <w:rPr>
          <w:szCs w:val="22"/>
        </w:rPr>
        <w:t>—</w:t>
      </w:r>
      <w:r>
        <w:rPr>
          <w:color w:val="000000"/>
          <w:szCs w:val="22"/>
        </w:rPr>
        <w:t>Douglas Trauner</w:t>
      </w:r>
    </w:p>
    <w:p w:rsidR="004744FA" w:rsidRDefault="004744FA">
      <w:pPr>
        <w:widowControl w:val="0"/>
        <w:autoSpaceDE w:val="0"/>
        <w:autoSpaceDN w:val="0"/>
        <w:adjustRightInd w:val="0"/>
        <w:rPr>
          <w:color w:val="000000"/>
          <w:szCs w:val="22"/>
        </w:rPr>
      </w:pPr>
      <w:r>
        <w:rPr>
          <w:color w:val="000000"/>
          <w:szCs w:val="22"/>
        </w:rPr>
        <w:t xml:space="preserve">Hearing Loss Association of </w:t>
      </w:r>
      <w:smartTag w:uri="urn:schemas-microsoft-com:office:smarttags" w:element="place">
        <w:smartTag w:uri="urn:schemas-microsoft-com:office:smarttags" w:element="country-region">
          <w:r>
            <w:rPr>
              <w:color w:val="000000"/>
              <w:szCs w:val="22"/>
            </w:rPr>
            <w:t>America</w:t>
          </w:r>
        </w:smartTag>
      </w:smartTag>
      <w:r>
        <w:rPr>
          <w:szCs w:val="22"/>
        </w:rPr>
        <w:t>—</w:t>
      </w:r>
      <w:r>
        <w:rPr>
          <w:color w:val="000000"/>
          <w:szCs w:val="22"/>
        </w:rPr>
        <w:t xml:space="preserve">Lise Hamlin </w:t>
      </w:r>
    </w:p>
    <w:p w:rsidR="004744FA" w:rsidRDefault="004744FA">
      <w:pPr>
        <w:widowControl w:val="0"/>
        <w:autoSpaceDE w:val="0"/>
        <w:autoSpaceDN w:val="0"/>
        <w:adjustRightInd w:val="0"/>
        <w:rPr>
          <w:szCs w:val="22"/>
        </w:rPr>
      </w:pPr>
      <w:smartTag w:uri="urn:schemas-microsoft-com:office:smarttags" w:element="place">
        <w:smartTag w:uri="urn:schemas-microsoft-com:office:smarttags" w:element="PlaceName">
          <w:r>
            <w:rPr>
              <w:szCs w:val="22"/>
            </w:rPr>
            <w:t>Helen</w:t>
          </w:r>
        </w:smartTag>
        <w:r>
          <w:rPr>
            <w:szCs w:val="22"/>
          </w:rPr>
          <w:t xml:space="preserve"> </w:t>
        </w:r>
        <w:smartTag w:uri="urn:schemas-microsoft-com:office:smarttags" w:element="PlaceName">
          <w:r>
            <w:rPr>
              <w:szCs w:val="22"/>
            </w:rPr>
            <w:t>Keller</w:t>
          </w:r>
        </w:smartTag>
        <w:r>
          <w:rPr>
            <w:szCs w:val="22"/>
          </w:rPr>
          <w:t xml:space="preserve"> </w:t>
        </w:r>
        <w:smartTag w:uri="urn:schemas-microsoft-com:office:smarttags" w:element="PlaceName">
          <w:r>
            <w:rPr>
              <w:szCs w:val="22"/>
            </w:rPr>
            <w:t>National</w:t>
          </w:r>
        </w:smartTag>
        <w:r>
          <w:rPr>
            <w:szCs w:val="22"/>
          </w:rPr>
          <w:t xml:space="preserve"> </w:t>
        </w:r>
        <w:smartTag w:uri="urn:schemas-microsoft-com:office:smarttags" w:element="PlaceType">
          <w:r>
            <w:rPr>
              <w:szCs w:val="22"/>
            </w:rPr>
            <w:t>Center</w:t>
          </w:r>
        </w:smartTag>
      </w:smartTag>
      <w:r>
        <w:rPr>
          <w:szCs w:val="22"/>
        </w:rPr>
        <w:t xml:space="preserve"> for Deaf-Blind Youth and Adults—</w:t>
      </w:r>
      <w:r w:rsidR="00856BAF">
        <w:rPr>
          <w:szCs w:val="22"/>
        </w:rPr>
        <w:t>Dorothy</w:t>
      </w:r>
      <w:r>
        <w:rPr>
          <w:szCs w:val="22"/>
        </w:rPr>
        <w:t xml:space="preserve"> Walt</w:t>
      </w:r>
    </w:p>
    <w:p w:rsidR="004744FA" w:rsidRDefault="004744FA">
      <w:pPr>
        <w:widowControl w:val="0"/>
        <w:autoSpaceDE w:val="0"/>
        <w:autoSpaceDN w:val="0"/>
        <w:adjustRightInd w:val="0"/>
        <w:rPr>
          <w:szCs w:val="22"/>
        </w:rPr>
      </w:pPr>
      <w:r>
        <w:rPr>
          <w:szCs w:val="22"/>
        </w:rPr>
        <w:t>Media Literacy Project—Andrea Quijada</w:t>
      </w:r>
    </w:p>
    <w:p w:rsidR="004744FA" w:rsidRDefault="004744FA">
      <w:pPr>
        <w:widowControl w:val="0"/>
        <w:autoSpaceDE w:val="0"/>
        <w:autoSpaceDN w:val="0"/>
        <w:adjustRightInd w:val="0"/>
        <w:rPr>
          <w:szCs w:val="22"/>
        </w:rPr>
      </w:pPr>
      <w:smartTag w:uri="urn:schemas-microsoft-com:office:smarttags" w:element="place">
        <w:smartTag w:uri="urn:schemas-microsoft-com:office:smarttags" w:element="City">
          <w:r>
            <w:rPr>
              <w:szCs w:val="22"/>
            </w:rPr>
            <w:t>Montgomery County</w:t>
          </w:r>
        </w:smartTag>
        <w:r>
          <w:rPr>
            <w:szCs w:val="22"/>
          </w:rPr>
          <w:t xml:space="preserve">, </w:t>
        </w:r>
        <w:smartTag w:uri="urn:schemas-microsoft-com:office:smarttags" w:element="State">
          <w:r>
            <w:rPr>
              <w:szCs w:val="22"/>
            </w:rPr>
            <w:t>MD</w:t>
          </w:r>
        </w:smartTag>
      </w:smartTag>
      <w:r>
        <w:rPr>
          <w:szCs w:val="22"/>
        </w:rPr>
        <w:t>, Office of Cable and Broadband Services—Mitsuko Herrera</w:t>
      </w:r>
    </w:p>
    <w:p w:rsidR="004744FA" w:rsidRDefault="004744FA">
      <w:pPr>
        <w:widowControl w:val="0"/>
        <w:autoSpaceDE w:val="0"/>
        <w:autoSpaceDN w:val="0"/>
        <w:adjustRightInd w:val="0"/>
        <w:rPr>
          <w:szCs w:val="22"/>
        </w:rPr>
      </w:pPr>
      <w:r>
        <w:rPr>
          <w:szCs w:val="22"/>
        </w:rPr>
        <w:t xml:space="preserve">National Asian American Coalition—Mia Martinez </w:t>
      </w:r>
    </w:p>
    <w:p w:rsidR="004744FA" w:rsidRDefault="004744FA">
      <w:pPr>
        <w:widowControl w:val="0"/>
        <w:autoSpaceDE w:val="0"/>
        <w:autoSpaceDN w:val="0"/>
        <w:adjustRightInd w:val="0"/>
        <w:rPr>
          <w:szCs w:val="22"/>
        </w:rPr>
      </w:pPr>
      <w:r>
        <w:rPr>
          <w:szCs w:val="22"/>
        </w:rPr>
        <w:t>National Association of Broadcasters—</w:t>
      </w:r>
      <w:r w:rsidR="007D0FE8">
        <w:rPr>
          <w:szCs w:val="22"/>
        </w:rPr>
        <w:t>Ann Bobeck</w:t>
      </w:r>
    </w:p>
    <w:p w:rsidR="004744FA" w:rsidRDefault="004744FA">
      <w:pPr>
        <w:widowControl w:val="0"/>
        <w:autoSpaceDE w:val="0"/>
        <w:autoSpaceDN w:val="0"/>
        <w:adjustRightInd w:val="0"/>
        <w:rPr>
          <w:szCs w:val="22"/>
        </w:rPr>
      </w:pPr>
      <w:r>
        <w:rPr>
          <w:szCs w:val="22"/>
        </w:rPr>
        <w:t>National Association of State Utility Consumer Advocates—</w:t>
      </w:r>
      <w:r w:rsidR="00202B24">
        <w:rPr>
          <w:szCs w:val="22"/>
        </w:rPr>
        <w:t xml:space="preserve"> Charles Acquard</w:t>
      </w:r>
    </w:p>
    <w:p w:rsidR="004744FA" w:rsidRDefault="004744FA">
      <w:pPr>
        <w:widowControl w:val="0"/>
        <w:autoSpaceDE w:val="0"/>
        <w:autoSpaceDN w:val="0"/>
        <w:adjustRightInd w:val="0"/>
        <w:rPr>
          <w:color w:val="000000"/>
          <w:szCs w:val="22"/>
        </w:rPr>
      </w:pPr>
      <w:r>
        <w:rPr>
          <w:color w:val="000000"/>
          <w:szCs w:val="22"/>
        </w:rPr>
        <w:t>National Cable and Telecommunications Association</w:t>
      </w:r>
      <w:r>
        <w:rPr>
          <w:szCs w:val="22"/>
        </w:rPr>
        <w:t>—</w:t>
      </w:r>
      <w:r w:rsidR="00202B24">
        <w:rPr>
          <w:szCs w:val="22"/>
        </w:rPr>
        <w:t xml:space="preserve"> Stephanie Podey </w:t>
      </w:r>
    </w:p>
    <w:p w:rsidR="004744FA" w:rsidRDefault="004744FA">
      <w:pPr>
        <w:widowControl w:val="0"/>
        <w:autoSpaceDE w:val="0"/>
        <w:autoSpaceDN w:val="0"/>
        <w:adjustRightInd w:val="0"/>
        <w:rPr>
          <w:color w:val="000000"/>
          <w:szCs w:val="22"/>
        </w:rPr>
      </w:pPr>
      <w:r>
        <w:rPr>
          <w:color w:val="000000"/>
          <w:szCs w:val="22"/>
        </w:rPr>
        <w:t>National Consumer Law Center</w:t>
      </w:r>
      <w:r>
        <w:rPr>
          <w:szCs w:val="22"/>
        </w:rPr>
        <w:t>—</w:t>
      </w:r>
      <w:r>
        <w:rPr>
          <w:color w:val="000000"/>
          <w:szCs w:val="22"/>
        </w:rPr>
        <w:t>Olivia Wein</w:t>
      </w:r>
    </w:p>
    <w:p w:rsidR="004744FA" w:rsidRDefault="004744FA">
      <w:pPr>
        <w:widowControl w:val="0"/>
        <w:autoSpaceDE w:val="0"/>
        <w:autoSpaceDN w:val="0"/>
        <w:adjustRightInd w:val="0"/>
        <w:rPr>
          <w:color w:val="000000"/>
          <w:szCs w:val="22"/>
        </w:rPr>
      </w:pPr>
      <w:r>
        <w:rPr>
          <w:color w:val="000000"/>
          <w:szCs w:val="22"/>
        </w:rPr>
        <w:t>National Consumers League</w:t>
      </w:r>
      <w:r>
        <w:rPr>
          <w:szCs w:val="22"/>
        </w:rPr>
        <w:t>—</w:t>
      </w:r>
      <w:r>
        <w:rPr>
          <w:color w:val="000000"/>
          <w:szCs w:val="22"/>
        </w:rPr>
        <w:t xml:space="preserve">Debra Berlyn (Chairperson) </w:t>
      </w:r>
    </w:p>
    <w:p w:rsidR="00F0785D" w:rsidRDefault="00F0785D">
      <w:pPr>
        <w:widowControl w:val="0"/>
        <w:autoSpaceDE w:val="0"/>
        <w:autoSpaceDN w:val="0"/>
        <w:adjustRightInd w:val="0"/>
        <w:rPr>
          <w:szCs w:val="22"/>
        </w:rPr>
      </w:pPr>
      <w:r>
        <w:rPr>
          <w:szCs w:val="22"/>
        </w:rPr>
        <w:t>*Partners Healthcare</w:t>
      </w:r>
      <w:r w:rsidR="00961207">
        <w:rPr>
          <w:szCs w:val="22"/>
        </w:rPr>
        <w:t>—</w:t>
      </w:r>
      <w:r>
        <w:rPr>
          <w:szCs w:val="22"/>
        </w:rPr>
        <w:t>Dr. Julian Goldman</w:t>
      </w:r>
    </w:p>
    <w:p w:rsidR="00F0785D" w:rsidRDefault="00F0785D">
      <w:pPr>
        <w:widowControl w:val="0"/>
        <w:autoSpaceDE w:val="0"/>
        <w:autoSpaceDN w:val="0"/>
        <w:adjustRightInd w:val="0"/>
        <w:rPr>
          <w:szCs w:val="22"/>
        </w:rPr>
      </w:pPr>
      <w:r>
        <w:rPr>
          <w:szCs w:val="22"/>
        </w:rPr>
        <w:t>*Qualcomm Incorporated</w:t>
      </w:r>
      <w:r w:rsidR="00F00CEF">
        <w:rPr>
          <w:szCs w:val="22"/>
        </w:rPr>
        <w:t>—</w:t>
      </w:r>
      <w:r>
        <w:rPr>
          <w:szCs w:val="22"/>
        </w:rPr>
        <w:t>Robert Jarrin</w:t>
      </w:r>
    </w:p>
    <w:p w:rsidR="004744FA" w:rsidRDefault="004744FA">
      <w:pPr>
        <w:widowControl w:val="0"/>
        <w:autoSpaceDE w:val="0"/>
        <w:autoSpaceDN w:val="0"/>
        <w:adjustRightInd w:val="0"/>
        <w:rPr>
          <w:szCs w:val="22"/>
        </w:rPr>
      </w:pPr>
      <w:r>
        <w:rPr>
          <w:szCs w:val="22"/>
        </w:rPr>
        <w:t>Rochester Institute of Technology—Raja Kushalnagar</w:t>
      </w:r>
    </w:p>
    <w:p w:rsidR="004744FA" w:rsidRDefault="004744FA">
      <w:pPr>
        <w:widowControl w:val="0"/>
        <w:autoSpaceDE w:val="0"/>
        <w:autoSpaceDN w:val="0"/>
        <w:adjustRightInd w:val="0"/>
        <w:rPr>
          <w:szCs w:val="22"/>
        </w:rPr>
      </w:pPr>
      <w:r>
        <w:rPr>
          <w:szCs w:val="22"/>
        </w:rPr>
        <w:lastRenderedPageBreak/>
        <w:t>Speech Communication Assistance by Telephone—Rebecca Ladew</w:t>
      </w:r>
    </w:p>
    <w:p w:rsidR="004744FA" w:rsidRDefault="004744FA">
      <w:pPr>
        <w:widowControl w:val="0"/>
        <w:autoSpaceDE w:val="0"/>
        <w:autoSpaceDN w:val="0"/>
        <w:adjustRightInd w:val="0"/>
        <w:rPr>
          <w:szCs w:val="22"/>
        </w:rPr>
      </w:pPr>
      <w:r>
        <w:rPr>
          <w:szCs w:val="22"/>
        </w:rPr>
        <w:t>Time Warner Cable—Fernando R. Laguarda</w:t>
      </w:r>
    </w:p>
    <w:p w:rsidR="004744FA" w:rsidRDefault="004744FA">
      <w:pPr>
        <w:widowControl w:val="0"/>
        <w:autoSpaceDE w:val="0"/>
        <w:autoSpaceDN w:val="0"/>
        <w:adjustRightInd w:val="0"/>
        <w:rPr>
          <w:szCs w:val="22"/>
        </w:rPr>
      </w:pPr>
      <w:r>
        <w:rPr>
          <w:szCs w:val="22"/>
        </w:rPr>
        <w:t>T-Mobile—Luisa Lancetti</w:t>
      </w:r>
    </w:p>
    <w:p w:rsidR="004744FA" w:rsidRDefault="004744FA" w:rsidP="002321E6">
      <w:pPr>
        <w:widowControl w:val="0"/>
        <w:autoSpaceDE w:val="0"/>
        <w:autoSpaceDN w:val="0"/>
        <w:adjustRightInd w:val="0"/>
        <w:rPr>
          <w:szCs w:val="22"/>
        </w:rPr>
      </w:pPr>
      <w:r>
        <w:rPr>
          <w:szCs w:val="22"/>
        </w:rPr>
        <w:t xml:space="preserve">Verizon Communications, Inc.—Donna Rynex/Mary Crespy (joint </w:t>
      </w:r>
      <w:r w:rsidR="00F0785D">
        <w:rPr>
          <w:szCs w:val="22"/>
        </w:rPr>
        <w:t>representatives</w:t>
      </w:r>
      <w:r>
        <w:rPr>
          <w:szCs w:val="22"/>
        </w:rPr>
        <w:t>)</w:t>
      </w:r>
    </w:p>
    <w:p w:rsidR="004744FA" w:rsidRDefault="004744FA" w:rsidP="002321E6">
      <w:pPr>
        <w:widowControl w:val="0"/>
        <w:autoSpaceDE w:val="0"/>
        <w:autoSpaceDN w:val="0"/>
        <w:adjustRightInd w:val="0"/>
        <w:rPr>
          <w:szCs w:val="22"/>
        </w:rPr>
      </w:pPr>
    </w:p>
    <w:p w:rsidR="004744FA" w:rsidRDefault="004744FA" w:rsidP="002321E6">
      <w:pPr>
        <w:widowControl w:val="0"/>
        <w:autoSpaceDE w:val="0"/>
        <w:autoSpaceDN w:val="0"/>
        <w:adjustRightInd w:val="0"/>
        <w:rPr>
          <w:b/>
          <w:caps/>
          <w:szCs w:val="22"/>
        </w:rPr>
      </w:pPr>
      <w:r>
        <w:rPr>
          <w:b/>
          <w:caps/>
          <w:szCs w:val="22"/>
        </w:rPr>
        <w:t>MEETING DATE, TIME &amp; AGENDA</w:t>
      </w:r>
    </w:p>
    <w:p w:rsidR="004744FA" w:rsidRDefault="004744FA" w:rsidP="002321E6">
      <w:pPr>
        <w:widowControl w:val="0"/>
        <w:autoSpaceDE w:val="0"/>
        <w:autoSpaceDN w:val="0"/>
        <w:adjustRightInd w:val="0"/>
        <w:rPr>
          <w:szCs w:val="22"/>
        </w:rPr>
      </w:pPr>
    </w:p>
    <w:p w:rsidR="004744FA" w:rsidRDefault="004744FA" w:rsidP="002321E6">
      <w:pPr>
        <w:widowControl w:val="0"/>
        <w:autoSpaceDE w:val="0"/>
        <w:autoSpaceDN w:val="0"/>
        <w:adjustRightInd w:val="0"/>
        <w:rPr>
          <w:szCs w:val="22"/>
        </w:rPr>
      </w:pPr>
      <w:r>
        <w:rPr>
          <w:szCs w:val="22"/>
        </w:rPr>
        <w:t xml:space="preserve">The first meeting of the Committee under its renewed charter will take place on </w:t>
      </w:r>
      <w:r w:rsidR="005B15D6">
        <w:rPr>
          <w:szCs w:val="22"/>
        </w:rPr>
        <w:t>April 26</w:t>
      </w:r>
      <w:r>
        <w:rPr>
          <w:szCs w:val="22"/>
        </w:rPr>
        <w:t>, 201</w:t>
      </w:r>
      <w:r w:rsidR="005B15D6">
        <w:rPr>
          <w:szCs w:val="22"/>
        </w:rPr>
        <w:t>3</w:t>
      </w:r>
      <w:r>
        <w:rPr>
          <w:szCs w:val="22"/>
        </w:rPr>
        <w:t xml:space="preserve">, from 9:00 A.M. to 4:00 P.M. at the Commission’s headquarters building, </w:t>
      </w:r>
      <w:r w:rsidR="005B15D6">
        <w:rPr>
          <w:szCs w:val="22"/>
        </w:rPr>
        <w:t xml:space="preserve">Commission Meeting Room </w:t>
      </w:r>
      <w:r>
        <w:rPr>
          <w:szCs w:val="22"/>
        </w:rPr>
        <w:t xml:space="preserve">TW-C305, </w:t>
      </w:r>
      <w:smartTag w:uri="urn:schemas-microsoft-com:office:smarttags" w:element="address">
        <w:smartTag w:uri="urn:schemas-microsoft-com:office:smarttags" w:element="Street">
          <w:r>
            <w:rPr>
              <w:szCs w:val="22"/>
            </w:rPr>
            <w:t>445 12</w:t>
          </w:r>
          <w:r>
            <w:rPr>
              <w:szCs w:val="22"/>
              <w:vertAlign w:val="superscript"/>
            </w:rPr>
            <w:t>th</w:t>
          </w:r>
          <w:r>
            <w:rPr>
              <w:szCs w:val="22"/>
            </w:rPr>
            <w:t xml:space="preserve">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 xml:space="preserve">At its </w:t>
      </w:r>
      <w:r w:rsidR="005B15D6">
        <w:rPr>
          <w:szCs w:val="22"/>
        </w:rPr>
        <w:t>April 26,</w:t>
      </w:r>
      <w:r>
        <w:rPr>
          <w:szCs w:val="22"/>
        </w:rPr>
        <w:t xml:space="preserve"> 201</w:t>
      </w:r>
      <w:r w:rsidR="00DC4F9B">
        <w:rPr>
          <w:szCs w:val="22"/>
        </w:rPr>
        <w:t>3</w:t>
      </w:r>
      <w:r>
        <w:rPr>
          <w:szCs w:val="22"/>
        </w:rPr>
        <w:t xml:space="preserve"> meeting, the Committee will consider administrative and procedural matters relating to its functions</w:t>
      </w:r>
      <w:r w:rsidR="00603AD5">
        <w:rPr>
          <w:szCs w:val="22"/>
        </w:rPr>
        <w:t xml:space="preserve"> </w:t>
      </w:r>
      <w:bookmarkStart w:id="1" w:name="OLE_LINK5"/>
      <w:bookmarkStart w:id="2" w:name="OLE_LINK6"/>
      <w:r w:rsidR="00603AD5">
        <w:rPr>
          <w:szCs w:val="22"/>
        </w:rPr>
        <w:t>and may also consider consumer issues within the jurisdiction of the Commission</w:t>
      </w:r>
      <w:r>
        <w:rPr>
          <w:szCs w:val="22"/>
        </w:rPr>
        <w:t xml:space="preserve">.  </w:t>
      </w:r>
      <w:bookmarkEnd w:id="1"/>
      <w:bookmarkEnd w:id="2"/>
      <w:r>
        <w:rPr>
          <w:szCs w:val="22"/>
        </w:rPr>
        <w:t xml:space="preserve">A limited amount of time will be available on the agenda for comments from the public.  Alternatively, members of the public may send written comments to: Scott Marshall, Designated Federal Officer of the Committee at the address provided below.  </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 xml:space="preserve">The meeting is open to the public and the site is fully accessible to people using wheelchairs or other mobility aids.  Sign language interpreters, open captioning, assistive listening devices, and Braille copies of the agenda and </w:t>
      </w:r>
      <w:r w:rsidR="005B15D6">
        <w:rPr>
          <w:szCs w:val="22"/>
        </w:rPr>
        <w:t xml:space="preserve">committee roster </w:t>
      </w:r>
      <w:r>
        <w:rPr>
          <w:szCs w:val="22"/>
        </w:rPr>
        <w:t xml:space="preserve">will be provided on site.  Meetings of the Committee are also broadcast live with open captioning over the Internet from the FCC Live web page at </w:t>
      </w:r>
      <w:hyperlink r:id="rId8" w:history="1">
        <w:r>
          <w:rPr>
            <w:rStyle w:val="Hyperlink"/>
            <w:szCs w:val="22"/>
          </w:rPr>
          <w:t>www.fcc.gov/live/</w:t>
        </w:r>
      </w:hyperlink>
      <w:r>
        <w:rPr>
          <w:szCs w:val="22"/>
        </w:rPr>
        <w:t>.</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 xml:space="preserve">Simultaneous with the webcast, the meeting will be available through Accessible Event, a service that works with a web browser to make presentations accessible to people with disabilities.  Persons wishing to attend through Accessible Event can listen to the audio and use a screen reader to read displayed documents, and can watch the video with open captioning.  The website to access Accessible Event is </w:t>
      </w:r>
      <w:hyperlink r:id="rId9" w:history="1">
        <w:r>
          <w:rPr>
            <w:rStyle w:val="Hyperlink"/>
            <w:szCs w:val="22"/>
          </w:rPr>
          <w:t>http://accessibleevent.com</w:t>
        </w:r>
      </w:hyperlink>
      <w:r>
        <w:rPr>
          <w:szCs w:val="22"/>
        </w:rPr>
        <w:t xml:space="preserve">.  The web page prompts for an Event Code which is: 005202376.  To learn about the features of Accessible Event, consult its User’s Guide at: </w:t>
      </w:r>
      <w:hyperlink r:id="rId10" w:history="1">
        <w:r>
          <w:rPr>
            <w:rStyle w:val="Hyperlink"/>
            <w:szCs w:val="22"/>
          </w:rPr>
          <w:t>http://accessibleevent.com/doc/user_guide/</w:t>
        </w:r>
      </w:hyperlink>
      <w:r>
        <w:rPr>
          <w:szCs w:val="22"/>
        </w:rPr>
        <w:t xml:space="preserve">.  </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Other reasonable accommodations for people with disabilities are available upon request.  The request should include a detailed description of the accommodation needed and contact information.  Please provide as much advance notice as possible; last minute requests will be accepted, but may not be possible to fill.  To request an accommodation, send an email to fcc504@fcc.gov or call the Consumer and Governmental Affairs Bureau at 202-418-0530 (voice), 202-418-0432 (TTY).</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For further information about the Committee, contact:  Scott Marshall, Designated Federal Officer, Consumer &amp; Governmental Affairs Bureau, Federal Communications Commission, Room 3</w:t>
      </w:r>
      <w:r w:rsidR="00F00CEF">
        <w:rPr>
          <w:szCs w:val="22"/>
        </w:rPr>
        <w:t>-</w:t>
      </w:r>
      <w:r>
        <w:rPr>
          <w:szCs w:val="22"/>
        </w:rPr>
        <w:t>A633, 445 12</w:t>
      </w:r>
      <w:r>
        <w:rPr>
          <w:szCs w:val="22"/>
          <w:vertAlign w:val="superscript"/>
        </w:rPr>
        <w:t>th</w:t>
      </w:r>
      <w:r>
        <w:rPr>
          <w:szCs w:val="22"/>
        </w:rPr>
        <w:t xml:space="preserve"> Street, S.W. Washington, DC 20554; phone: 202-418-2809 (voice or </w:t>
      </w:r>
      <w:r w:rsidR="00DC177B">
        <w:rPr>
          <w:szCs w:val="22"/>
        </w:rPr>
        <w:t>Relay</w:t>
      </w:r>
      <w:r>
        <w:rPr>
          <w:szCs w:val="22"/>
        </w:rPr>
        <w:t xml:space="preserve">); email: </w:t>
      </w:r>
      <w:r>
        <w:rPr>
          <w:color w:val="0000FF"/>
          <w:szCs w:val="22"/>
          <w:u w:val="single"/>
        </w:rPr>
        <w:t>scott.marshall@fcc.gov</w:t>
      </w:r>
      <w:r>
        <w:rPr>
          <w:szCs w:val="22"/>
        </w:rPr>
        <w:t xml:space="preserve">.  </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jc w:val="center"/>
        <w:rPr>
          <w:b/>
          <w:bCs/>
          <w:szCs w:val="22"/>
        </w:rPr>
      </w:pPr>
      <w:r>
        <w:rPr>
          <w:b/>
          <w:bCs/>
        </w:rPr>
        <w:t>- FCC</w:t>
      </w:r>
      <w:r>
        <w:rPr>
          <w:b/>
          <w:bCs/>
          <w:szCs w:val="22"/>
        </w:rPr>
        <w:t xml:space="preserve"> -</w:t>
      </w:r>
    </w:p>
    <w:p w:rsidR="004744FA" w:rsidRDefault="004744FA">
      <w:pPr>
        <w:rPr>
          <w:szCs w:val="22"/>
        </w:rPr>
      </w:pPr>
    </w:p>
    <w:p w:rsidR="004744FA" w:rsidRDefault="004744FA">
      <w:pPr>
        <w:rPr>
          <w:sz w:val="24"/>
        </w:rPr>
      </w:pPr>
    </w:p>
    <w:sectPr w:rsidR="004744F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60" w:rsidRDefault="00442260">
      <w:r>
        <w:separator/>
      </w:r>
    </w:p>
  </w:endnote>
  <w:endnote w:type="continuationSeparator" w:id="0">
    <w:p w:rsidR="00442260" w:rsidRDefault="00442260">
      <w:r>
        <w:continuationSeparator/>
      </w:r>
    </w:p>
  </w:endnote>
  <w:endnote w:type="continuationNotice" w:id="1">
    <w:p w:rsidR="00442260" w:rsidRDefault="00442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9D" w:rsidRDefault="007E3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9D" w:rsidRDefault="007E3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9D" w:rsidRDefault="007E3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60" w:rsidRDefault="00442260">
      <w:r>
        <w:separator/>
      </w:r>
    </w:p>
  </w:footnote>
  <w:footnote w:type="continuationSeparator" w:id="0">
    <w:p w:rsidR="00442260" w:rsidRDefault="00442260">
      <w:r>
        <w:continuationSeparator/>
      </w:r>
    </w:p>
  </w:footnote>
  <w:footnote w:type="continuationNotice" w:id="1">
    <w:p w:rsidR="00442260" w:rsidRDefault="00442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9D" w:rsidRDefault="007E3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9D" w:rsidRDefault="007E3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FA" w:rsidRDefault="00B556D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4744FA" w:rsidRDefault="004744FA">
                <w:pPr>
                  <w:rPr>
                    <w:rFonts w:ascii="Arial" w:hAnsi="Arial"/>
                    <w:b/>
                  </w:rPr>
                </w:pPr>
                <w:r>
                  <w:rPr>
                    <w:rFonts w:ascii="Arial" w:hAnsi="Arial"/>
                    <w:b/>
                  </w:rPr>
                  <w:t>Federal Communications Commission</w:t>
                </w:r>
              </w:p>
              <w:p w:rsidR="004744FA" w:rsidRDefault="00474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744FA" w:rsidRDefault="00474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4744FA">
      <w:rPr>
        <w:rFonts w:ascii="News Gothic MT" w:hAnsi="News Gothic MT"/>
        <w:b/>
        <w:kern w:val="28"/>
        <w:sz w:val="96"/>
      </w:rPr>
      <w:t>PUBLIC NOTICE</w:t>
    </w:r>
  </w:p>
  <w:p w:rsidR="004744FA" w:rsidRDefault="00B556D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8240" o:allowincell="f" stroked="f">
          <v:textbox style="mso-next-textbox:#_x0000_s2051" inset=",0,,0">
            <w:txbxContent>
              <w:p w:rsidR="004744FA" w:rsidRDefault="004744FA" w:rsidP="006752FE">
                <w:pPr>
                  <w:spacing w:before="40"/>
                  <w:jc w:val="center"/>
                  <w:rPr>
                    <w:rFonts w:ascii="Arial" w:hAnsi="Arial"/>
                    <w:b/>
                    <w:sz w:val="16"/>
                  </w:rPr>
                </w:pPr>
                <w:r>
                  <w:rPr>
                    <w:rFonts w:ascii="Arial" w:hAnsi="Arial"/>
                    <w:b/>
                    <w:sz w:val="16"/>
                  </w:rPr>
                  <w:t>News Media Information 202 / 418-0500</w:t>
                </w:r>
              </w:p>
              <w:p w:rsidR="004744FA" w:rsidRDefault="004744FA" w:rsidP="006752FE">
                <w:pPr>
                  <w:jc w:val="center"/>
                  <w:rPr>
                    <w:rFonts w:ascii="Arial" w:hAnsi="Arial"/>
                    <w:b/>
                    <w:sz w:val="16"/>
                  </w:rPr>
                </w:pPr>
                <w:r>
                  <w:rPr>
                    <w:rFonts w:ascii="Arial" w:hAnsi="Arial"/>
                    <w:b/>
                    <w:sz w:val="16"/>
                  </w:rPr>
                  <w:t xml:space="preserve">Internet: </w:t>
                </w:r>
                <w:bookmarkStart w:id="3" w:name="_Hlt233824"/>
                <w:r>
                  <w:rPr>
                    <w:rFonts w:ascii="Arial" w:hAnsi="Arial"/>
                    <w:b/>
                    <w:sz w:val="16"/>
                  </w:rPr>
                  <w:t>h</w:t>
                </w:r>
                <w:bookmarkEnd w:id="3"/>
                <w:r>
                  <w:rPr>
                    <w:rFonts w:ascii="Arial" w:hAnsi="Arial"/>
                    <w:b/>
                    <w:sz w:val="16"/>
                  </w:rPr>
                  <w:t>ttp://www.fcc.gov</w:t>
                </w:r>
              </w:p>
              <w:p w:rsidR="004744FA" w:rsidRDefault="006752FE" w:rsidP="006752FE">
                <w:pPr>
                  <w:ind w:firstLine="720"/>
                  <w:rPr>
                    <w:rFonts w:ascii="Arial" w:hAnsi="Arial"/>
                    <w:b/>
                    <w:sz w:val="16"/>
                  </w:rPr>
                </w:pPr>
                <w:r>
                  <w:rPr>
                    <w:rFonts w:ascii="Arial" w:hAnsi="Arial"/>
                    <w:b/>
                    <w:sz w:val="16"/>
                  </w:rPr>
                  <w:t xml:space="preserve">    </w:t>
                </w:r>
                <w:r w:rsidR="004744FA">
                  <w:rPr>
                    <w:rFonts w:ascii="Arial" w:hAnsi="Arial"/>
                    <w:b/>
                    <w:sz w:val="16"/>
                  </w:rPr>
                  <w:t>TTY: 1-888-835-5322</w:t>
                </w:r>
              </w:p>
              <w:p w:rsidR="004744FA" w:rsidRDefault="004744FA" w:rsidP="006752FE">
                <w:pPr>
                  <w:jc w:val="center"/>
                </w:pPr>
              </w:p>
            </w:txbxContent>
          </v:textbox>
        </v:shape>
      </w:pict>
    </w:r>
  </w:p>
  <w:p w:rsidR="004744FA" w:rsidRDefault="004744F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3C34A2C"/>
    <w:multiLevelType w:val="hybridMultilevel"/>
    <w:tmpl w:val="FBACB0AA"/>
    <w:lvl w:ilvl="0" w:tplc="11E042B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D91F1F"/>
    <w:multiLevelType w:val="singleLevel"/>
    <w:tmpl w:val="37CAA8A8"/>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4BC8005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BB250B7"/>
    <w:multiLevelType w:val="singleLevel"/>
    <w:tmpl w:val="603A2F28"/>
    <w:lvl w:ilvl="0">
      <w:start w:val="2"/>
      <w:numFmt w:val="decimal"/>
      <w:lvlText w:val="%1"/>
      <w:legacy w:legacy="1" w:legacySpace="0" w:legacyIndent="360"/>
      <w:lvlJc w:val="left"/>
      <w:pPr>
        <w:ind w:left="0" w:firstLine="0"/>
      </w:pPr>
      <w:rPr>
        <w:rFonts w:ascii="Times New Roman" w:hAnsi="Times New Roman" w:cs="Times New Roman" w:hint="default"/>
      </w:rPr>
    </w:lvl>
  </w:abstractNum>
  <w:num w:numId="1">
    <w:abstractNumId w:val="8"/>
  </w:num>
  <w:num w:numId="2">
    <w:abstractNumId w:val="7"/>
  </w:num>
  <w:num w:numId="3">
    <w:abstractNumId w:val="9"/>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5"/>
  </w:num>
  <w:num w:numId="14">
    <w:abstractNumId w:val="10"/>
    <w:lvlOverride w:ilvl="0">
      <w:startOverride w:val="2"/>
    </w:lvlOverride>
  </w:num>
  <w:num w:numId="15">
    <w:abstractNumId w:val="4"/>
    <w:lvlOverride w:ilvl="0">
      <w:startOverride w:val="3"/>
    </w:lvlOverride>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5D50"/>
    <w:rsid w:val="00025012"/>
    <w:rsid w:val="000342F9"/>
    <w:rsid w:val="000A19B2"/>
    <w:rsid w:val="000F1601"/>
    <w:rsid w:val="00125627"/>
    <w:rsid w:val="00134E9B"/>
    <w:rsid w:val="001C719A"/>
    <w:rsid w:val="001D5D50"/>
    <w:rsid w:val="001E7E21"/>
    <w:rsid w:val="00202B24"/>
    <w:rsid w:val="002321E6"/>
    <w:rsid w:val="002B1E70"/>
    <w:rsid w:val="002B2B2A"/>
    <w:rsid w:val="002C58D6"/>
    <w:rsid w:val="002E3107"/>
    <w:rsid w:val="002F3E48"/>
    <w:rsid w:val="003E14C7"/>
    <w:rsid w:val="00442260"/>
    <w:rsid w:val="0044764C"/>
    <w:rsid w:val="00463D77"/>
    <w:rsid w:val="004744FA"/>
    <w:rsid w:val="0047502A"/>
    <w:rsid w:val="00502462"/>
    <w:rsid w:val="005049E0"/>
    <w:rsid w:val="005179D7"/>
    <w:rsid w:val="005962FE"/>
    <w:rsid w:val="005B15D6"/>
    <w:rsid w:val="005C3EFD"/>
    <w:rsid w:val="005D2FB6"/>
    <w:rsid w:val="005D7091"/>
    <w:rsid w:val="00603AD5"/>
    <w:rsid w:val="00613615"/>
    <w:rsid w:val="00657300"/>
    <w:rsid w:val="006752FE"/>
    <w:rsid w:val="00693B5E"/>
    <w:rsid w:val="006D6CD5"/>
    <w:rsid w:val="00741AFA"/>
    <w:rsid w:val="00770FF3"/>
    <w:rsid w:val="007801DD"/>
    <w:rsid w:val="007D0FE8"/>
    <w:rsid w:val="007E3B9D"/>
    <w:rsid w:val="00822AF2"/>
    <w:rsid w:val="0084336D"/>
    <w:rsid w:val="00856BAF"/>
    <w:rsid w:val="008F7724"/>
    <w:rsid w:val="00917734"/>
    <w:rsid w:val="00961207"/>
    <w:rsid w:val="0096559B"/>
    <w:rsid w:val="00974435"/>
    <w:rsid w:val="009C18D6"/>
    <w:rsid w:val="009E4E80"/>
    <w:rsid w:val="00A56BD4"/>
    <w:rsid w:val="00AA0D4D"/>
    <w:rsid w:val="00AA77E6"/>
    <w:rsid w:val="00AB1073"/>
    <w:rsid w:val="00B13CD9"/>
    <w:rsid w:val="00B556DD"/>
    <w:rsid w:val="00C05674"/>
    <w:rsid w:val="00C52FAE"/>
    <w:rsid w:val="00C666E7"/>
    <w:rsid w:val="00CB129B"/>
    <w:rsid w:val="00D93322"/>
    <w:rsid w:val="00D9737E"/>
    <w:rsid w:val="00DC177B"/>
    <w:rsid w:val="00DC2AD9"/>
    <w:rsid w:val="00DC4F9B"/>
    <w:rsid w:val="00DF29E8"/>
    <w:rsid w:val="00E22C2E"/>
    <w:rsid w:val="00E322B6"/>
    <w:rsid w:val="00E50ED2"/>
    <w:rsid w:val="00E54CE9"/>
    <w:rsid w:val="00EC2AC6"/>
    <w:rsid w:val="00EC502B"/>
    <w:rsid w:val="00F00CEF"/>
    <w:rsid w:val="00F0785D"/>
    <w:rsid w:val="00F30169"/>
    <w:rsid w:val="00FB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961207"/>
    <w:rPr>
      <w:sz w:val="16"/>
      <w:szCs w:val="16"/>
    </w:rPr>
  </w:style>
  <w:style w:type="paragraph" w:styleId="CommentText">
    <w:name w:val="annotation text"/>
    <w:basedOn w:val="Normal"/>
    <w:link w:val="CommentTextChar"/>
    <w:rsid w:val="00961207"/>
    <w:rPr>
      <w:sz w:val="20"/>
    </w:rPr>
  </w:style>
  <w:style w:type="character" w:customStyle="1" w:styleId="CommentTextChar">
    <w:name w:val="Comment Text Char"/>
    <w:basedOn w:val="DefaultParagraphFont"/>
    <w:link w:val="CommentText"/>
    <w:rsid w:val="00961207"/>
  </w:style>
  <w:style w:type="paragraph" w:styleId="CommentSubject">
    <w:name w:val="annotation subject"/>
    <w:basedOn w:val="CommentText"/>
    <w:next w:val="CommentText"/>
    <w:link w:val="CommentSubjectChar"/>
    <w:rsid w:val="00961207"/>
    <w:rPr>
      <w:b/>
      <w:bCs/>
    </w:rPr>
  </w:style>
  <w:style w:type="character" w:customStyle="1" w:styleId="CommentSubjectChar">
    <w:name w:val="Comment Subject Char"/>
    <w:link w:val="CommentSubject"/>
    <w:rsid w:val="00961207"/>
    <w:rPr>
      <w:b/>
      <w:bCs/>
    </w:rPr>
  </w:style>
  <w:style w:type="paragraph" w:styleId="Revision">
    <w:name w:val="Revision"/>
    <w:hidden/>
    <w:uiPriority w:val="99"/>
    <w:semiHidden/>
    <w:rsid w:val="00961207"/>
    <w:rPr>
      <w:sz w:val="22"/>
    </w:rPr>
  </w:style>
  <w:style w:type="paragraph" w:styleId="ListParagraph">
    <w:name w:val="List Paragraph"/>
    <w:basedOn w:val="Normal"/>
    <w:uiPriority w:val="34"/>
    <w:qFormat/>
    <w:rsid w:val="002321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961207"/>
    <w:rPr>
      <w:sz w:val="16"/>
      <w:szCs w:val="16"/>
    </w:rPr>
  </w:style>
  <w:style w:type="paragraph" w:styleId="CommentText">
    <w:name w:val="annotation text"/>
    <w:basedOn w:val="Normal"/>
    <w:link w:val="CommentTextChar"/>
    <w:rsid w:val="00961207"/>
    <w:rPr>
      <w:sz w:val="20"/>
    </w:rPr>
  </w:style>
  <w:style w:type="character" w:customStyle="1" w:styleId="CommentTextChar">
    <w:name w:val="Comment Text Char"/>
    <w:basedOn w:val="DefaultParagraphFont"/>
    <w:link w:val="CommentText"/>
    <w:rsid w:val="00961207"/>
  </w:style>
  <w:style w:type="paragraph" w:styleId="CommentSubject">
    <w:name w:val="annotation subject"/>
    <w:basedOn w:val="CommentText"/>
    <w:next w:val="CommentText"/>
    <w:link w:val="CommentSubjectChar"/>
    <w:rsid w:val="00961207"/>
    <w:rPr>
      <w:b/>
      <w:bCs/>
    </w:rPr>
  </w:style>
  <w:style w:type="character" w:customStyle="1" w:styleId="CommentSubjectChar">
    <w:name w:val="Comment Subject Char"/>
    <w:link w:val="CommentSubject"/>
    <w:rsid w:val="00961207"/>
    <w:rPr>
      <w:b/>
      <w:bCs/>
    </w:rPr>
  </w:style>
  <w:style w:type="paragraph" w:styleId="Revision">
    <w:name w:val="Revision"/>
    <w:hidden/>
    <w:uiPriority w:val="99"/>
    <w:semiHidden/>
    <w:rsid w:val="00961207"/>
    <w:rPr>
      <w:sz w:val="22"/>
    </w:rPr>
  </w:style>
  <w:style w:type="paragraph" w:styleId="ListParagraph">
    <w:name w:val="List Paragraph"/>
    <w:basedOn w:val="Normal"/>
    <w:uiPriority w:val="34"/>
    <w:qFormat/>
    <w:rsid w:val="002321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396">
      <w:bodyDiv w:val="1"/>
      <w:marLeft w:val="0"/>
      <w:marRight w:val="0"/>
      <w:marTop w:val="0"/>
      <w:marBottom w:val="0"/>
      <w:divBdr>
        <w:top w:val="none" w:sz="0" w:space="0" w:color="auto"/>
        <w:left w:val="none" w:sz="0" w:space="0" w:color="auto"/>
        <w:bottom w:val="none" w:sz="0" w:space="0" w:color="auto"/>
        <w:right w:val="none" w:sz="0" w:space="0" w:color="auto"/>
      </w:divBdr>
    </w:div>
    <w:div w:id="333143174">
      <w:bodyDiv w:val="1"/>
      <w:marLeft w:val="0"/>
      <w:marRight w:val="0"/>
      <w:marTop w:val="0"/>
      <w:marBottom w:val="0"/>
      <w:divBdr>
        <w:top w:val="none" w:sz="0" w:space="0" w:color="auto"/>
        <w:left w:val="none" w:sz="0" w:space="0" w:color="auto"/>
        <w:bottom w:val="none" w:sz="0" w:space="0" w:color="auto"/>
        <w:right w:val="none" w:sz="0" w:space="0" w:color="auto"/>
      </w:divBdr>
    </w:div>
    <w:div w:id="879317733">
      <w:bodyDiv w:val="1"/>
      <w:marLeft w:val="0"/>
      <w:marRight w:val="0"/>
      <w:marTop w:val="0"/>
      <w:marBottom w:val="0"/>
      <w:divBdr>
        <w:top w:val="none" w:sz="0" w:space="0" w:color="auto"/>
        <w:left w:val="none" w:sz="0" w:space="0" w:color="auto"/>
        <w:bottom w:val="none" w:sz="0" w:space="0" w:color="auto"/>
        <w:right w:val="none" w:sz="0" w:space="0" w:color="auto"/>
      </w:divBdr>
    </w:div>
    <w:div w:id="940718131">
      <w:bodyDiv w:val="1"/>
      <w:marLeft w:val="0"/>
      <w:marRight w:val="0"/>
      <w:marTop w:val="0"/>
      <w:marBottom w:val="0"/>
      <w:divBdr>
        <w:top w:val="none" w:sz="0" w:space="0" w:color="auto"/>
        <w:left w:val="none" w:sz="0" w:space="0" w:color="auto"/>
        <w:bottom w:val="none" w:sz="0" w:space="0" w:color="auto"/>
        <w:right w:val="none" w:sz="0" w:space="0" w:color="auto"/>
      </w:divBdr>
    </w:div>
    <w:div w:id="1118642967">
      <w:bodyDiv w:val="1"/>
      <w:marLeft w:val="0"/>
      <w:marRight w:val="0"/>
      <w:marTop w:val="0"/>
      <w:marBottom w:val="0"/>
      <w:divBdr>
        <w:top w:val="none" w:sz="0" w:space="0" w:color="auto"/>
        <w:left w:val="none" w:sz="0" w:space="0" w:color="auto"/>
        <w:bottom w:val="none" w:sz="0" w:space="0" w:color="auto"/>
        <w:right w:val="none" w:sz="0" w:space="0" w:color="auto"/>
      </w:divBdr>
    </w:div>
    <w:div w:id="1136753853">
      <w:bodyDiv w:val="1"/>
      <w:marLeft w:val="0"/>
      <w:marRight w:val="0"/>
      <w:marTop w:val="0"/>
      <w:marBottom w:val="0"/>
      <w:divBdr>
        <w:top w:val="none" w:sz="0" w:space="0" w:color="auto"/>
        <w:left w:val="none" w:sz="0" w:space="0" w:color="auto"/>
        <w:bottom w:val="none" w:sz="0" w:space="0" w:color="auto"/>
        <w:right w:val="none" w:sz="0" w:space="0" w:color="auto"/>
      </w:divBdr>
    </w:div>
    <w:div w:id="12622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ccessibleevent.com/doc/user_guide/" TargetMode="External"/><Relationship Id="rId4" Type="http://schemas.openxmlformats.org/officeDocument/2006/relationships/settings" Target="settings.xml"/><Relationship Id="rId9" Type="http://schemas.openxmlformats.org/officeDocument/2006/relationships/hyperlink" Target="http://accessibleevent.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3</Pages>
  <Words>1121</Words>
  <Characters>6672</Characters>
  <Application>Microsoft Office Word</Application>
  <DocSecurity>0</DocSecurity>
  <Lines>136</Lines>
  <Paragraphs>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7762</CharactersWithSpaces>
  <SharedDoc>false</SharedDoc>
  <HyperlinkBase> </HyperlinkBase>
  <HLinks>
    <vt:vector size="18" baseType="variant">
      <vt:variant>
        <vt:i4>5439527</vt:i4>
      </vt:variant>
      <vt:variant>
        <vt:i4>6</vt:i4>
      </vt:variant>
      <vt:variant>
        <vt:i4>0</vt:i4>
      </vt:variant>
      <vt:variant>
        <vt:i4>5</vt:i4>
      </vt:variant>
      <vt:variant>
        <vt:lpwstr>http://accessibleevent.com/doc/user_guide/</vt:lpwstr>
      </vt:variant>
      <vt:variant>
        <vt:lpwstr/>
      </vt:variant>
      <vt:variant>
        <vt:i4>2424866</vt:i4>
      </vt:variant>
      <vt:variant>
        <vt:i4>3</vt:i4>
      </vt:variant>
      <vt:variant>
        <vt:i4>0</vt:i4>
      </vt:variant>
      <vt:variant>
        <vt:i4>5</vt:i4>
      </vt:variant>
      <vt:variant>
        <vt:lpwstr>http://accessibleevent.com/</vt:lpwstr>
      </vt:variant>
      <vt:variant>
        <vt:lpwstr/>
      </vt:variant>
      <vt:variant>
        <vt:i4>655441</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2011-07-20T15:27:00Z</cp:lastPrinted>
  <dcterms:created xsi:type="dcterms:W3CDTF">2013-04-01T14:44:00Z</dcterms:created>
  <dcterms:modified xsi:type="dcterms:W3CDTF">2013-04-01T14:44:00Z</dcterms:modified>
  <cp:category> </cp:category>
  <cp:contentStatus> </cp:contentStatus>
</cp:coreProperties>
</file>