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A1" w:rsidRPr="00434644" w:rsidRDefault="007237A1" w:rsidP="007237A1">
      <w:pPr>
        <w:jc w:val="center"/>
        <w:rPr>
          <w:b/>
          <w:szCs w:val="22"/>
        </w:rPr>
      </w:pPr>
      <w:bookmarkStart w:id="0" w:name="_GoBack"/>
      <w:bookmarkEnd w:id="0"/>
      <w:r w:rsidRPr="00434644">
        <w:rPr>
          <w:b/>
          <w:szCs w:val="22"/>
        </w:rPr>
        <w:t>Before the</w:t>
      </w:r>
    </w:p>
    <w:p w:rsidR="007237A1" w:rsidRPr="00434644" w:rsidRDefault="007237A1" w:rsidP="007237A1">
      <w:pPr>
        <w:tabs>
          <w:tab w:val="left" w:pos="2276"/>
          <w:tab w:val="center" w:pos="4680"/>
        </w:tabs>
        <w:rPr>
          <w:b/>
          <w:szCs w:val="22"/>
        </w:rPr>
      </w:pPr>
      <w:r w:rsidRPr="00434644">
        <w:rPr>
          <w:b/>
          <w:szCs w:val="22"/>
        </w:rPr>
        <w:tab/>
      </w:r>
      <w:r w:rsidRPr="00434644">
        <w:rPr>
          <w:b/>
          <w:szCs w:val="22"/>
        </w:rPr>
        <w:tab/>
        <w:t>Federal Communications Commission</w:t>
      </w:r>
    </w:p>
    <w:p w:rsidR="007237A1" w:rsidRPr="00434644" w:rsidRDefault="007237A1" w:rsidP="007237A1">
      <w:pPr>
        <w:jc w:val="center"/>
        <w:rPr>
          <w:b/>
          <w:szCs w:val="22"/>
        </w:rPr>
      </w:pPr>
      <w:r w:rsidRPr="00434644">
        <w:rPr>
          <w:b/>
          <w:szCs w:val="22"/>
        </w:rPr>
        <w:t>Washington, DC 20554</w:t>
      </w:r>
    </w:p>
    <w:p w:rsidR="007237A1" w:rsidRPr="00434644" w:rsidRDefault="007237A1" w:rsidP="007237A1">
      <w:pPr>
        <w:rPr>
          <w:szCs w:val="22"/>
        </w:rPr>
      </w:pPr>
    </w:p>
    <w:tbl>
      <w:tblPr>
        <w:tblW w:w="0" w:type="auto"/>
        <w:tblLayout w:type="fixed"/>
        <w:tblLook w:val="0000" w:firstRow="0" w:lastRow="0" w:firstColumn="0" w:lastColumn="0" w:noHBand="0" w:noVBand="0"/>
      </w:tblPr>
      <w:tblGrid>
        <w:gridCol w:w="4656"/>
        <w:gridCol w:w="714"/>
        <w:gridCol w:w="4192"/>
      </w:tblGrid>
      <w:tr w:rsidR="007237A1" w:rsidRPr="00434644" w:rsidTr="00CB3581">
        <w:trPr>
          <w:trHeight w:val="1269"/>
        </w:trPr>
        <w:tc>
          <w:tcPr>
            <w:tcW w:w="4656" w:type="dxa"/>
          </w:tcPr>
          <w:p w:rsidR="007237A1" w:rsidRPr="00434644" w:rsidRDefault="007237A1" w:rsidP="00CB3581">
            <w:pPr>
              <w:ind w:right="-18"/>
              <w:rPr>
                <w:szCs w:val="22"/>
              </w:rPr>
            </w:pPr>
            <w:r w:rsidRPr="00434644">
              <w:rPr>
                <w:szCs w:val="22"/>
              </w:rPr>
              <w:t>In the Matter of</w:t>
            </w:r>
          </w:p>
          <w:p w:rsidR="007237A1" w:rsidRPr="00434644" w:rsidRDefault="007237A1" w:rsidP="00CB3581">
            <w:pPr>
              <w:ind w:right="-18"/>
              <w:rPr>
                <w:szCs w:val="22"/>
              </w:rPr>
            </w:pPr>
          </w:p>
          <w:p w:rsidR="007237A1" w:rsidRPr="00342DE9" w:rsidRDefault="007237A1" w:rsidP="00CB3581">
            <w:r>
              <w:rPr>
                <w:noProof/>
              </w:rPr>
              <w:t>S</w:t>
            </w:r>
            <w:r w:rsidR="00F731B8" w:rsidRPr="00F731B8">
              <w:rPr>
                <w:noProof/>
                <w:highlight w:val="black"/>
              </w:rPr>
              <w:t>XXX</w:t>
            </w:r>
            <w:r>
              <w:t xml:space="preserve"> </w:t>
            </w:r>
            <w:r>
              <w:rPr>
                <w:noProof/>
              </w:rPr>
              <w:t>Crumb</w:t>
            </w:r>
            <w:r>
              <w:rPr>
                <w:rStyle w:val="FootnoteReference"/>
                <w:szCs w:val="22"/>
              </w:rPr>
              <w:footnoteReference w:id="1"/>
            </w:r>
          </w:p>
          <w:p w:rsidR="007237A1" w:rsidRDefault="007237A1" w:rsidP="00CB3581">
            <w:pPr>
              <w:ind w:right="-18"/>
              <w:rPr>
                <w:szCs w:val="22"/>
              </w:rPr>
            </w:pPr>
          </w:p>
          <w:p w:rsidR="007237A1" w:rsidRDefault="007237A1" w:rsidP="00CB3581">
            <w:pPr>
              <w:ind w:right="-18"/>
              <w:rPr>
                <w:szCs w:val="22"/>
              </w:rPr>
            </w:pPr>
            <w:r>
              <w:rPr>
                <w:szCs w:val="22"/>
              </w:rPr>
              <w:t xml:space="preserve">Illegal Receipt of Duplicate </w:t>
            </w:r>
          </w:p>
          <w:p w:rsidR="007237A1" w:rsidRDefault="007237A1" w:rsidP="00CB3581">
            <w:pPr>
              <w:ind w:right="-18"/>
              <w:rPr>
                <w:szCs w:val="22"/>
              </w:rPr>
            </w:pPr>
            <w:r>
              <w:rPr>
                <w:szCs w:val="22"/>
              </w:rPr>
              <w:t>Lifeline Support</w:t>
            </w:r>
          </w:p>
          <w:p w:rsidR="007237A1" w:rsidRPr="00434644" w:rsidRDefault="007237A1" w:rsidP="00CB3581">
            <w:pPr>
              <w:ind w:right="-18"/>
              <w:rPr>
                <w:szCs w:val="22"/>
              </w:rPr>
            </w:pPr>
          </w:p>
        </w:tc>
        <w:tc>
          <w:tcPr>
            <w:tcW w:w="714" w:type="dxa"/>
          </w:tcPr>
          <w:p w:rsidR="007237A1" w:rsidRPr="00434644" w:rsidRDefault="007237A1" w:rsidP="00CB3581">
            <w:pPr>
              <w:rPr>
                <w:szCs w:val="22"/>
              </w:rPr>
            </w:pPr>
            <w:r w:rsidRPr="00434644">
              <w:rPr>
                <w:szCs w:val="22"/>
              </w:rPr>
              <w:t>)</w:t>
            </w:r>
          </w:p>
          <w:p w:rsidR="007237A1" w:rsidRPr="00434644" w:rsidRDefault="007237A1" w:rsidP="00CB3581">
            <w:pPr>
              <w:rPr>
                <w:szCs w:val="22"/>
              </w:rPr>
            </w:pPr>
            <w:r w:rsidRPr="00434644">
              <w:rPr>
                <w:szCs w:val="22"/>
              </w:rPr>
              <w:t>)</w:t>
            </w:r>
          </w:p>
          <w:p w:rsidR="007237A1" w:rsidRPr="00434644" w:rsidRDefault="007237A1" w:rsidP="00CB3581">
            <w:pPr>
              <w:rPr>
                <w:szCs w:val="22"/>
              </w:rPr>
            </w:pPr>
            <w:r w:rsidRPr="00434644">
              <w:rPr>
                <w:szCs w:val="22"/>
              </w:rPr>
              <w:t>)</w:t>
            </w:r>
          </w:p>
          <w:p w:rsidR="007237A1" w:rsidRPr="00434644" w:rsidRDefault="007237A1" w:rsidP="00CB3581">
            <w:pPr>
              <w:rPr>
                <w:szCs w:val="22"/>
              </w:rPr>
            </w:pPr>
            <w:r w:rsidRPr="00434644">
              <w:rPr>
                <w:szCs w:val="22"/>
              </w:rPr>
              <w:t>)</w:t>
            </w:r>
          </w:p>
          <w:p w:rsidR="007237A1" w:rsidRDefault="007237A1" w:rsidP="00CB3581">
            <w:pPr>
              <w:rPr>
                <w:szCs w:val="22"/>
              </w:rPr>
            </w:pPr>
            <w:r w:rsidRPr="00B33A08">
              <w:rPr>
                <w:szCs w:val="22"/>
              </w:rPr>
              <w:t>)</w:t>
            </w:r>
          </w:p>
          <w:p w:rsidR="007237A1" w:rsidRPr="00B33A08" w:rsidRDefault="007237A1" w:rsidP="00CB3581">
            <w:pPr>
              <w:rPr>
                <w:szCs w:val="22"/>
              </w:rPr>
            </w:pPr>
            <w:r>
              <w:rPr>
                <w:szCs w:val="22"/>
              </w:rPr>
              <w:t>)</w:t>
            </w:r>
          </w:p>
        </w:tc>
        <w:tc>
          <w:tcPr>
            <w:tcW w:w="4192" w:type="dxa"/>
          </w:tcPr>
          <w:p w:rsidR="007237A1" w:rsidRPr="00434644" w:rsidRDefault="007237A1" w:rsidP="00CB3581">
            <w:pPr>
              <w:rPr>
                <w:szCs w:val="22"/>
              </w:rPr>
            </w:pPr>
          </w:p>
          <w:p w:rsidR="007237A1" w:rsidRPr="00434644" w:rsidRDefault="007237A1" w:rsidP="00CB3581">
            <w:pPr>
              <w:tabs>
                <w:tab w:val="left" w:pos="1995"/>
              </w:tabs>
              <w:rPr>
                <w:szCs w:val="22"/>
              </w:rPr>
            </w:pPr>
          </w:p>
          <w:p w:rsidR="007237A1" w:rsidRPr="00434644" w:rsidRDefault="007237A1" w:rsidP="00CB3581">
            <w:pPr>
              <w:tabs>
                <w:tab w:val="left" w:pos="1995"/>
              </w:tabs>
              <w:rPr>
                <w:spacing w:val="-2"/>
                <w:szCs w:val="22"/>
              </w:rPr>
            </w:pPr>
            <w:r w:rsidRPr="00434644">
              <w:rPr>
                <w:szCs w:val="22"/>
              </w:rPr>
              <w:t xml:space="preserve">File No.:  </w:t>
            </w:r>
            <w:r>
              <w:rPr>
                <w:szCs w:val="22"/>
              </w:rPr>
              <w:t>EB-</w:t>
            </w:r>
            <w:r>
              <w:rPr>
                <w:noProof/>
                <w:szCs w:val="22"/>
              </w:rPr>
              <w:t>13</w:t>
            </w:r>
            <w:r>
              <w:rPr>
                <w:szCs w:val="22"/>
              </w:rPr>
              <w:t>-IH-0</w:t>
            </w:r>
            <w:r w:rsidRPr="00FB3AE4">
              <w:rPr>
                <w:noProof/>
                <w:szCs w:val="22"/>
              </w:rPr>
              <w:t>529</w:t>
            </w:r>
            <w:r w:rsidRPr="00434644">
              <w:rPr>
                <w:szCs w:val="22"/>
              </w:rPr>
              <w:tab/>
            </w:r>
          </w:p>
          <w:p w:rsidR="007237A1" w:rsidRPr="00434644" w:rsidRDefault="007237A1" w:rsidP="00CB3581">
            <w:pPr>
              <w:rPr>
                <w:spacing w:val="-2"/>
                <w:szCs w:val="22"/>
              </w:rPr>
            </w:pPr>
          </w:p>
          <w:p w:rsidR="007237A1" w:rsidRPr="00434644" w:rsidRDefault="007237A1" w:rsidP="00CB3581">
            <w:pPr>
              <w:rPr>
                <w:szCs w:val="22"/>
              </w:rPr>
            </w:pPr>
          </w:p>
        </w:tc>
      </w:tr>
    </w:tbl>
    <w:p w:rsidR="007237A1" w:rsidRPr="00434644" w:rsidRDefault="007237A1" w:rsidP="007237A1">
      <w:pPr>
        <w:spacing w:before="120"/>
        <w:jc w:val="center"/>
        <w:rPr>
          <w:b/>
          <w:spacing w:val="-2"/>
          <w:szCs w:val="22"/>
        </w:rPr>
      </w:pPr>
      <w:r w:rsidRPr="00434644">
        <w:rPr>
          <w:b/>
          <w:spacing w:val="-2"/>
          <w:szCs w:val="22"/>
        </w:rPr>
        <w:t>CITATION AND ORDER</w:t>
      </w:r>
    </w:p>
    <w:p w:rsidR="007237A1" w:rsidRPr="00434644" w:rsidRDefault="007237A1" w:rsidP="007237A1">
      <w:pPr>
        <w:spacing w:before="120"/>
        <w:rPr>
          <w:b/>
          <w:szCs w:val="22"/>
        </w:rPr>
      </w:pPr>
    </w:p>
    <w:p w:rsidR="007237A1" w:rsidRPr="00434644" w:rsidRDefault="007237A1" w:rsidP="007237A1">
      <w:pPr>
        <w:tabs>
          <w:tab w:val="left" w:pos="5760"/>
        </w:tabs>
        <w:rPr>
          <w:szCs w:val="22"/>
        </w:rPr>
      </w:pPr>
      <w:r w:rsidRPr="00434644">
        <w:rPr>
          <w:b/>
          <w:szCs w:val="22"/>
        </w:rPr>
        <w:t xml:space="preserve">Adopted:  </w:t>
      </w:r>
      <w:r>
        <w:rPr>
          <w:b/>
          <w:noProof/>
          <w:szCs w:val="22"/>
        </w:rPr>
        <w:t>April 18, 2013</w:t>
      </w:r>
      <w:r w:rsidRPr="00434644">
        <w:rPr>
          <w:b/>
          <w:szCs w:val="22"/>
        </w:rPr>
        <w:tab/>
        <w:t xml:space="preserve">Released:  </w:t>
      </w:r>
      <w:r>
        <w:rPr>
          <w:b/>
          <w:noProof/>
          <w:szCs w:val="22"/>
        </w:rPr>
        <w:t>April 18, 2013</w:t>
      </w:r>
    </w:p>
    <w:p w:rsidR="007237A1" w:rsidRPr="00434644" w:rsidRDefault="007237A1" w:rsidP="007237A1">
      <w:pPr>
        <w:tabs>
          <w:tab w:val="left" w:pos="5760"/>
        </w:tabs>
        <w:rPr>
          <w:b/>
          <w:szCs w:val="22"/>
        </w:rPr>
      </w:pPr>
    </w:p>
    <w:p w:rsidR="007237A1" w:rsidRPr="00434644" w:rsidRDefault="007237A1" w:rsidP="007237A1">
      <w:pPr>
        <w:rPr>
          <w:szCs w:val="22"/>
        </w:rPr>
      </w:pPr>
      <w:r w:rsidRPr="00434644">
        <w:rPr>
          <w:szCs w:val="22"/>
        </w:rPr>
        <w:t xml:space="preserve">By the </w:t>
      </w:r>
      <w:r>
        <w:rPr>
          <w:szCs w:val="22"/>
        </w:rPr>
        <w:t xml:space="preserve">Deputy </w:t>
      </w:r>
      <w:r w:rsidRPr="00434644">
        <w:rPr>
          <w:szCs w:val="22"/>
        </w:rPr>
        <w:t xml:space="preserve">Chief, </w:t>
      </w:r>
      <w:r>
        <w:rPr>
          <w:szCs w:val="22"/>
        </w:rPr>
        <w:t>Investigations and Hearings</w:t>
      </w:r>
      <w:r w:rsidRPr="00434644">
        <w:rPr>
          <w:szCs w:val="22"/>
        </w:rPr>
        <w:t xml:space="preserve"> Division, Enforcement Bureau:</w:t>
      </w:r>
    </w:p>
    <w:p w:rsidR="007237A1" w:rsidRPr="00434644" w:rsidRDefault="007237A1" w:rsidP="007237A1">
      <w:pPr>
        <w:rPr>
          <w:szCs w:val="22"/>
        </w:rPr>
      </w:pPr>
    </w:p>
    <w:p w:rsidR="007237A1" w:rsidRPr="00434644" w:rsidRDefault="007237A1" w:rsidP="007237A1">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2"/>
      </w:r>
      <w:r w:rsidRPr="00434644">
        <w:t xml:space="preserve"> to </w:t>
      </w:r>
      <w:r w:rsidRPr="00FB3AE4">
        <w:rPr>
          <w:noProof/>
        </w:rPr>
        <w:t>S</w:t>
      </w:r>
      <w:r w:rsidR="00F731B8" w:rsidRPr="00F731B8">
        <w:rPr>
          <w:noProof/>
          <w:highlight w:val="black"/>
        </w:rPr>
        <w:t>XXX</w:t>
      </w:r>
      <w:r>
        <w:t xml:space="preserve"> </w:t>
      </w:r>
      <w:r w:rsidRPr="00FB3AE4">
        <w:rPr>
          <w:noProof/>
        </w:rPr>
        <w:t>Crumb</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3"/>
      </w:r>
      <w:r w:rsidRPr="005B70A5">
        <w:t xml:space="preserve">  </w:t>
      </w:r>
    </w:p>
    <w:p w:rsidR="007237A1" w:rsidRPr="005B70A5" w:rsidRDefault="007237A1" w:rsidP="007237A1">
      <w:pPr>
        <w:pStyle w:val="ParaNum"/>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five</w:t>
      </w:r>
      <w:r w:rsidRPr="00825266">
        <w:rPr>
          <w:szCs w:val="22"/>
        </w:rPr>
        <w:t xml:space="preserve"> customer account</w:t>
      </w:r>
      <w:r>
        <w:rPr>
          <w:szCs w:val="22"/>
        </w:rPr>
        <w:t xml:space="preserve">s from the following companies: </w:t>
      </w:r>
      <w:r w:rsidRPr="00FB3AE4">
        <w:rPr>
          <w:noProof/>
          <w:szCs w:val="22"/>
        </w:rPr>
        <w:t>True Wireless, LLC</w:t>
      </w:r>
      <w:r>
        <w:rPr>
          <w:noProof/>
          <w:szCs w:val="22"/>
        </w:rPr>
        <w:t xml:space="preserve">; </w:t>
      </w:r>
      <w:r w:rsidRPr="00FB3AE4">
        <w:rPr>
          <w:noProof/>
          <w:szCs w:val="22"/>
        </w:rPr>
        <w:t>Virgin Mobile USA, LLC d/b/a Assurance Wireless</w:t>
      </w:r>
      <w:r>
        <w:rPr>
          <w:szCs w:val="22"/>
        </w:rPr>
        <w:t xml:space="preserve">; and </w:t>
      </w:r>
      <w:r w:rsidRPr="00FB3AE4">
        <w:rPr>
          <w:noProof/>
          <w:szCs w:val="22"/>
        </w:rPr>
        <w:t>TracFone Wireless, Inc. d/b/a SafeLink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4"/>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5"/>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6"/>
      </w:r>
      <w:r w:rsidRPr="005B70A5">
        <w:rPr>
          <w:szCs w:val="22"/>
        </w:rPr>
        <w:t xml:space="preserve"> </w:t>
      </w:r>
    </w:p>
    <w:p w:rsidR="007237A1" w:rsidRDefault="007237A1" w:rsidP="007237A1">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7237A1" w:rsidRPr="005B70A5" w:rsidRDefault="007237A1" w:rsidP="007237A1">
      <w:pPr>
        <w:pStyle w:val="ParaNum"/>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w:t>
      </w:r>
      <w:r>
        <w:rPr>
          <w:noProof/>
          <w:szCs w:val="22"/>
        </w:rPr>
        <w:t>April 2, 2013</w:t>
      </w:r>
      <w:r>
        <w:rPr>
          <w:szCs w:val="22"/>
        </w:rPr>
        <w:t xml:space="preserve"> directing you to choose a single Lifeline service provider and explaining that you would no longer receive benefits for more than one Lifeline-supported phone service.  </w:t>
      </w:r>
      <w:r w:rsidRPr="005B70A5">
        <w:rPr>
          <w:szCs w:val="22"/>
        </w:rPr>
        <w:t xml:space="preserve"> </w:t>
      </w:r>
    </w:p>
    <w:p w:rsidR="007237A1" w:rsidRPr="0063017D" w:rsidRDefault="007237A1" w:rsidP="007237A1">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7"/>
      </w:r>
    </w:p>
    <w:p w:rsidR="007237A1" w:rsidRPr="005B70A5" w:rsidRDefault="007237A1" w:rsidP="007237A1">
      <w:pPr>
        <w:pStyle w:val="ParaNum"/>
        <w:tabs>
          <w:tab w:val="left" w:pos="1440"/>
        </w:tabs>
        <w:spacing w:after="220"/>
        <w:ind w:left="0"/>
      </w:pPr>
      <w:r w:rsidRPr="005B70A5">
        <w:t xml:space="preserve">You may respond to this </w:t>
      </w:r>
      <w:r>
        <w:t>Citation and Order</w:t>
      </w:r>
      <w:r w:rsidRPr="005B70A5">
        <w:t xml:space="preserve"> within 30 days from the date of this letter by requesting an interview or by submitting a written response explaining your position.  If you want to schedule an interview, please contact</w:t>
      </w:r>
      <w:r>
        <w:t xml:space="preserve"> the Investigations and Hearings Division </w:t>
      </w:r>
      <w:r w:rsidRPr="005B70A5">
        <w:t>at (202) 418-1420</w:t>
      </w:r>
      <w:r>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t xml:space="preserve">either by email to </w:t>
      </w:r>
      <w:r w:rsidRPr="000208F9">
        <w:rPr>
          <w:szCs w:val="22"/>
        </w:rPr>
        <w:t>LifelineCitations@fcc.gov</w:t>
      </w:r>
      <w:r>
        <w:rPr>
          <w:szCs w:val="22"/>
        </w:rPr>
        <w:t xml:space="preserve"> or by mail to</w:t>
      </w:r>
      <w:r w:rsidRPr="005B70A5">
        <w:t xml:space="preserve">: </w:t>
      </w:r>
    </w:p>
    <w:p w:rsidR="007237A1" w:rsidRDefault="007237A1" w:rsidP="007237A1">
      <w:pPr>
        <w:pStyle w:val="ParaNum"/>
        <w:numPr>
          <w:ilvl w:val="0"/>
          <w:numId w:val="0"/>
        </w:numPr>
        <w:tabs>
          <w:tab w:val="left" w:pos="1440"/>
        </w:tabs>
        <w:spacing w:after="0"/>
      </w:pPr>
      <w:r w:rsidRPr="00434644">
        <w:rPr>
          <w:noProof/>
        </w:rPr>
        <w:tab/>
      </w:r>
      <w:r>
        <w:rPr>
          <w:noProof/>
        </w:rPr>
        <w:tab/>
        <w:t>Lifeline Citations</w:t>
      </w:r>
    </w:p>
    <w:p w:rsidR="007237A1" w:rsidRDefault="007237A1" w:rsidP="007237A1">
      <w:pPr>
        <w:pStyle w:val="ParaNum"/>
        <w:numPr>
          <w:ilvl w:val="0"/>
          <w:numId w:val="0"/>
        </w:numPr>
        <w:tabs>
          <w:tab w:val="left" w:pos="1440"/>
        </w:tabs>
        <w:spacing w:after="0"/>
      </w:pPr>
      <w:r>
        <w:tab/>
      </w:r>
      <w:r>
        <w:tab/>
      </w:r>
      <w:r w:rsidRPr="005B70A5">
        <w:t>Investigations &amp; Hearings Division</w:t>
      </w:r>
    </w:p>
    <w:p w:rsidR="007237A1" w:rsidRPr="00434644" w:rsidRDefault="007237A1" w:rsidP="007237A1">
      <w:pPr>
        <w:pStyle w:val="ParaNum"/>
        <w:numPr>
          <w:ilvl w:val="0"/>
          <w:numId w:val="0"/>
        </w:numPr>
        <w:tabs>
          <w:tab w:val="left" w:pos="1440"/>
        </w:tabs>
        <w:spacing w:after="0"/>
        <w:rPr>
          <w:bCs/>
          <w:szCs w:val="22"/>
        </w:rPr>
      </w:pPr>
      <w:r>
        <w:tab/>
      </w:r>
      <w:r>
        <w:tab/>
      </w:r>
      <w:r w:rsidRPr="00434644">
        <w:rPr>
          <w:bCs/>
          <w:szCs w:val="22"/>
        </w:rPr>
        <w:t>Enforcement Bureau</w:t>
      </w:r>
    </w:p>
    <w:p w:rsidR="007237A1" w:rsidRPr="00434644" w:rsidRDefault="007237A1" w:rsidP="007237A1">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7237A1" w:rsidRPr="00434644" w:rsidRDefault="007237A1" w:rsidP="007237A1">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7237A1" w:rsidRPr="00434644" w:rsidRDefault="007237A1" w:rsidP="007237A1">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7237A1" w:rsidRPr="00434644" w:rsidRDefault="007237A1" w:rsidP="007237A1">
      <w:pPr>
        <w:tabs>
          <w:tab w:val="left" w:pos="1995"/>
        </w:tabs>
        <w:rPr>
          <w:spacing w:val="-2"/>
          <w:szCs w:val="22"/>
        </w:rPr>
      </w:pPr>
      <w:r>
        <w:rPr>
          <w:bCs/>
          <w:szCs w:val="22"/>
        </w:rPr>
        <w:tab/>
      </w:r>
      <w:r w:rsidRPr="00434644">
        <w:rPr>
          <w:bCs/>
          <w:szCs w:val="22"/>
        </w:rPr>
        <w:tab/>
      </w:r>
      <w:r w:rsidRPr="00434644">
        <w:rPr>
          <w:b/>
          <w:bCs/>
          <w:szCs w:val="22"/>
        </w:rPr>
        <w:t xml:space="preserve">Re: EB File No.: </w:t>
      </w:r>
      <w:r>
        <w:rPr>
          <w:b/>
          <w:bCs/>
          <w:szCs w:val="22"/>
        </w:rPr>
        <w:t>EB-</w:t>
      </w:r>
      <w:r>
        <w:rPr>
          <w:b/>
          <w:noProof/>
          <w:szCs w:val="22"/>
        </w:rPr>
        <w:t>13</w:t>
      </w:r>
      <w:r>
        <w:rPr>
          <w:b/>
          <w:szCs w:val="22"/>
        </w:rPr>
        <w:t>-IH-0</w:t>
      </w:r>
      <w:r w:rsidRPr="00FB3AE4">
        <w:rPr>
          <w:b/>
          <w:noProof/>
          <w:szCs w:val="22"/>
        </w:rPr>
        <w:t>529</w:t>
      </w:r>
    </w:p>
    <w:p w:rsidR="007237A1" w:rsidRPr="00434644" w:rsidRDefault="007237A1" w:rsidP="007237A1">
      <w:pPr>
        <w:pStyle w:val="ParaNum"/>
        <w:widowControl/>
        <w:numPr>
          <w:ilvl w:val="0"/>
          <w:numId w:val="0"/>
        </w:numPr>
        <w:spacing w:after="240"/>
        <w:rPr>
          <w:b/>
          <w:bCs/>
          <w:szCs w:val="22"/>
        </w:rPr>
      </w:pPr>
    </w:p>
    <w:p w:rsidR="007237A1" w:rsidRPr="005B70A5" w:rsidRDefault="007237A1" w:rsidP="007237A1">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7237A1" w:rsidRPr="005B70A5" w:rsidRDefault="007237A1" w:rsidP="007237A1">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7237A1" w:rsidRDefault="007237A1" w:rsidP="007237A1">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7237A1" w:rsidRPr="00434644" w:rsidRDefault="007237A1" w:rsidP="007237A1">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8"/>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9"/>
      </w:r>
      <w:r>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0"/>
      </w:r>
      <w:r w:rsidRPr="00434644">
        <w:rPr>
          <w:noProof/>
          <w:szCs w:val="22"/>
        </w:rPr>
        <w:t xml:space="preserve"> </w:t>
      </w:r>
    </w:p>
    <w:p w:rsidR="007237A1" w:rsidRPr="00434644" w:rsidRDefault="007237A1" w:rsidP="007237A1">
      <w:pPr>
        <w:pStyle w:val="ParaNum"/>
        <w:widowControl/>
        <w:numPr>
          <w:ilvl w:val="0"/>
          <w:numId w:val="0"/>
        </w:numPr>
        <w:spacing w:after="0"/>
        <w:rPr>
          <w:szCs w:val="22"/>
        </w:rPr>
      </w:pPr>
    </w:p>
    <w:p w:rsidR="007237A1" w:rsidRPr="00434644" w:rsidRDefault="007237A1" w:rsidP="007237A1">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7237A1" w:rsidRPr="00434644" w:rsidRDefault="007237A1" w:rsidP="007237A1">
      <w:pPr>
        <w:rPr>
          <w:szCs w:val="22"/>
        </w:rPr>
      </w:pPr>
      <w:r w:rsidRPr="00434644">
        <w:rPr>
          <w:szCs w:val="22"/>
        </w:rPr>
        <w:t xml:space="preserve">      </w:t>
      </w:r>
      <w:r w:rsidRPr="00434644">
        <w:rPr>
          <w:szCs w:val="22"/>
        </w:rPr>
        <w:tab/>
        <w:t xml:space="preserve">For sign language interpreters, CART, and other reasonable accommodations: </w:t>
      </w:r>
    </w:p>
    <w:p w:rsidR="007237A1" w:rsidRPr="00434644" w:rsidRDefault="007237A1" w:rsidP="007237A1">
      <w:pPr>
        <w:ind w:firstLine="720"/>
        <w:rPr>
          <w:szCs w:val="22"/>
        </w:rPr>
      </w:pPr>
      <w:r w:rsidRPr="00434644">
        <w:rPr>
          <w:szCs w:val="22"/>
        </w:rPr>
        <w:t>202-418-0530 (voice), 202-418-0432 (tty);</w:t>
      </w:r>
    </w:p>
    <w:p w:rsidR="007237A1" w:rsidRPr="00434644" w:rsidRDefault="007237A1" w:rsidP="007237A1">
      <w:pPr>
        <w:ind w:firstLine="720"/>
        <w:rPr>
          <w:szCs w:val="22"/>
        </w:rPr>
      </w:pPr>
    </w:p>
    <w:p w:rsidR="007237A1" w:rsidRPr="00434644" w:rsidRDefault="007237A1" w:rsidP="007237A1">
      <w:pPr>
        <w:rPr>
          <w:szCs w:val="22"/>
        </w:rPr>
      </w:pPr>
      <w:r w:rsidRPr="00434644">
        <w:rPr>
          <w:szCs w:val="22"/>
        </w:rPr>
        <w:t xml:space="preserve">      </w:t>
      </w:r>
      <w:r w:rsidRPr="00434644">
        <w:rPr>
          <w:szCs w:val="22"/>
        </w:rPr>
        <w:tab/>
        <w:t xml:space="preserve">For accessible format materials (braille, large print, electronic files, and audio format): </w:t>
      </w:r>
    </w:p>
    <w:p w:rsidR="007237A1" w:rsidRPr="00434644" w:rsidRDefault="007237A1" w:rsidP="007237A1">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7237A1" w:rsidRPr="00434644" w:rsidRDefault="007237A1" w:rsidP="007237A1">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7237A1" w:rsidRPr="00434644" w:rsidRDefault="007237A1" w:rsidP="007237A1">
      <w:pPr>
        <w:pStyle w:val="ParaNum"/>
        <w:widowControl/>
        <w:numPr>
          <w:ilvl w:val="0"/>
          <w:numId w:val="0"/>
        </w:numPr>
        <w:tabs>
          <w:tab w:val="left" w:pos="1080"/>
        </w:tabs>
        <w:spacing w:after="0"/>
        <w:ind w:left="720"/>
        <w:rPr>
          <w:szCs w:val="22"/>
        </w:rPr>
      </w:pPr>
    </w:p>
    <w:p w:rsidR="007237A1" w:rsidRPr="00434644" w:rsidRDefault="007237A1" w:rsidP="007237A1">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7237A1" w:rsidRPr="00434644" w:rsidRDefault="007237A1" w:rsidP="007237A1">
      <w:pPr>
        <w:rPr>
          <w:noProof/>
          <w:color w:val="000000"/>
          <w:szCs w:val="22"/>
        </w:rPr>
      </w:pPr>
    </w:p>
    <w:p w:rsidR="007237A1" w:rsidRPr="00434644" w:rsidRDefault="007237A1" w:rsidP="007237A1">
      <w:pPr>
        <w:ind w:left="3600"/>
        <w:rPr>
          <w:b/>
          <w:bCs/>
          <w:noProof/>
          <w:color w:val="000000"/>
          <w:szCs w:val="22"/>
        </w:rPr>
      </w:pPr>
      <w:r w:rsidRPr="00434644">
        <w:rPr>
          <w:b/>
          <w:bCs/>
          <w:noProof/>
          <w:color w:val="000000"/>
          <w:szCs w:val="22"/>
        </w:rPr>
        <w:t>FEDERAL COMMUNICATIONS COMMISSION</w:t>
      </w:r>
    </w:p>
    <w:p w:rsidR="007237A1" w:rsidRDefault="007237A1" w:rsidP="007237A1">
      <w:pPr>
        <w:ind w:left="3600"/>
        <w:rPr>
          <w:b/>
          <w:bCs/>
          <w:noProof/>
          <w:color w:val="000000"/>
          <w:szCs w:val="22"/>
        </w:rPr>
      </w:pPr>
    </w:p>
    <w:p w:rsidR="007237A1" w:rsidRDefault="007237A1" w:rsidP="007237A1">
      <w:pPr>
        <w:ind w:left="3600"/>
        <w:rPr>
          <w:b/>
          <w:bCs/>
          <w:noProof/>
          <w:color w:val="000000"/>
          <w:szCs w:val="22"/>
        </w:rPr>
      </w:pPr>
    </w:p>
    <w:p w:rsidR="007237A1" w:rsidRPr="00434644" w:rsidRDefault="007237A1" w:rsidP="007237A1">
      <w:pPr>
        <w:ind w:left="3600"/>
        <w:rPr>
          <w:b/>
          <w:bCs/>
          <w:noProof/>
          <w:color w:val="000000"/>
          <w:szCs w:val="22"/>
        </w:rPr>
      </w:pPr>
    </w:p>
    <w:p w:rsidR="007237A1" w:rsidRPr="00434644" w:rsidRDefault="007237A1" w:rsidP="007237A1">
      <w:pPr>
        <w:ind w:left="3600"/>
        <w:rPr>
          <w:bCs/>
          <w:noProof/>
          <w:color w:val="000000"/>
          <w:szCs w:val="22"/>
        </w:rPr>
      </w:pPr>
    </w:p>
    <w:p w:rsidR="007237A1" w:rsidRDefault="007237A1" w:rsidP="007237A1">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7237A1" w:rsidRDefault="007237A1" w:rsidP="007237A1">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Pr="005C732B">
        <w:rPr>
          <w:szCs w:val="22"/>
        </w:rPr>
        <w:t>, Investigations &amp; Hearings Division</w:t>
      </w:r>
    </w:p>
    <w:p w:rsidR="007237A1" w:rsidRPr="00236F23" w:rsidRDefault="007237A1" w:rsidP="007237A1">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Enforcement Bureau</w:t>
      </w:r>
    </w:p>
    <w:p w:rsidR="007237A1" w:rsidRDefault="007237A1" w:rsidP="007237A1">
      <w:pPr>
        <w:rPr>
          <w:noProof/>
          <w:szCs w:val="22"/>
        </w:rPr>
      </w:pPr>
    </w:p>
    <w:p w:rsidR="00644309" w:rsidRPr="007237A1" w:rsidRDefault="00644309" w:rsidP="007237A1"/>
    <w:sectPr w:rsidR="00644309" w:rsidRPr="007237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87" w:rsidRDefault="00185987" w:rsidP="003E2289">
      <w:r>
        <w:separator/>
      </w:r>
    </w:p>
  </w:endnote>
  <w:endnote w:type="continuationSeparator" w:id="0">
    <w:p w:rsidR="00185987" w:rsidRDefault="00185987" w:rsidP="003E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0B" w:rsidRDefault="008F5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0B" w:rsidRDefault="008F59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0B" w:rsidRDefault="008F5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87" w:rsidRDefault="00185987" w:rsidP="003E2289">
      <w:r>
        <w:separator/>
      </w:r>
    </w:p>
  </w:footnote>
  <w:footnote w:type="continuationSeparator" w:id="0">
    <w:p w:rsidR="00185987" w:rsidRDefault="00185987" w:rsidP="003E2289">
      <w:r>
        <w:continuationSeparator/>
      </w:r>
    </w:p>
  </w:footnote>
  <w:footnote w:id="1">
    <w:p w:rsidR="007237A1" w:rsidRPr="00860C23" w:rsidRDefault="007237A1" w:rsidP="007237A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7237A1" w:rsidRDefault="007237A1" w:rsidP="007237A1">
      <w:pPr>
        <w:pStyle w:val="FootnoteText"/>
      </w:pPr>
      <w:r>
        <w:rPr>
          <w:rStyle w:val="FootnoteReference"/>
        </w:rPr>
        <w:footnoteRef/>
      </w:r>
      <w:r>
        <w:t xml:space="preserve"> 47 U.S.C. § 503(b)(5).</w:t>
      </w:r>
    </w:p>
  </w:footnote>
  <w:footnote w:id="3">
    <w:p w:rsidR="007237A1" w:rsidRPr="00B7397B" w:rsidRDefault="007237A1" w:rsidP="007237A1">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7237A1" w:rsidRDefault="007237A1" w:rsidP="007237A1">
      <w:pPr>
        <w:pStyle w:val="FootnoteText"/>
      </w:pPr>
      <w:r>
        <w:rPr>
          <w:rStyle w:val="FootnoteReference"/>
        </w:rPr>
        <w:footnoteRef/>
      </w:r>
      <w:r>
        <w:t xml:space="preserve"> </w:t>
      </w:r>
      <w:r>
        <w:rPr>
          <w:i/>
        </w:rPr>
        <w:t xml:space="preserve">See </w:t>
      </w:r>
      <w:r>
        <w:rPr>
          <w:szCs w:val="22"/>
        </w:rPr>
        <w:t xml:space="preserve">47 U.S.C. § 54.410(d)(3).  </w:t>
      </w:r>
    </w:p>
  </w:footnote>
  <w:footnote w:id="5">
    <w:p w:rsidR="007237A1" w:rsidRDefault="007237A1" w:rsidP="007237A1">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7237A1" w:rsidRDefault="007237A1" w:rsidP="007237A1">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7237A1" w:rsidRDefault="007237A1" w:rsidP="007237A1">
      <w:pPr>
        <w:pStyle w:val="FootnoteText"/>
      </w:pPr>
      <w:r>
        <w:rPr>
          <w:rStyle w:val="FootnoteReference"/>
        </w:rPr>
        <w:footnoteRef/>
      </w:r>
      <w:r>
        <w:t xml:space="preserve"> </w:t>
      </w:r>
      <w:r>
        <w:rPr>
          <w:i/>
        </w:rPr>
        <w:t xml:space="preserve">See </w:t>
      </w:r>
      <w:r>
        <w:t>47 C.F.R. § 1.80(b)(3).</w:t>
      </w:r>
    </w:p>
  </w:footnote>
  <w:footnote w:id="8">
    <w:p w:rsidR="007237A1" w:rsidRDefault="007237A1" w:rsidP="007237A1">
      <w:pPr>
        <w:pStyle w:val="FootnoteText"/>
      </w:pPr>
      <w:r>
        <w:rPr>
          <w:rStyle w:val="FootnoteReference"/>
        </w:rPr>
        <w:footnoteRef/>
      </w:r>
      <w:r>
        <w:rPr>
          <w:i/>
          <w:iCs/>
        </w:rPr>
        <w:t xml:space="preserve"> See </w:t>
      </w:r>
      <w:r>
        <w:t>Privacy Act of 1974, 5 U.S.C. § 552a(e)(3).</w:t>
      </w:r>
    </w:p>
  </w:footnote>
  <w:footnote w:id="9">
    <w:p w:rsidR="007237A1" w:rsidRDefault="007237A1" w:rsidP="007237A1">
      <w:pPr>
        <w:pStyle w:val="FootnoteText"/>
      </w:pPr>
      <w:r>
        <w:rPr>
          <w:rStyle w:val="FootnoteReference"/>
        </w:rPr>
        <w:footnoteRef/>
      </w:r>
      <w:r>
        <w:t xml:space="preserve"> </w:t>
      </w:r>
      <w:r>
        <w:rPr>
          <w:i/>
        </w:rPr>
        <w:t xml:space="preserve">See </w:t>
      </w:r>
      <w:r>
        <w:t>47 C.F.R. § 1.17.</w:t>
      </w:r>
    </w:p>
  </w:footnote>
  <w:footnote w:id="10">
    <w:p w:rsidR="007237A1" w:rsidRDefault="007237A1" w:rsidP="007237A1">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0B" w:rsidRDefault="008F5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89" w:rsidRDefault="003E2289" w:rsidP="003E2289">
    <w:pPr>
      <w:pStyle w:val="Header"/>
      <w:jc w:val="right"/>
      <w:rPr>
        <w:b/>
      </w:rPr>
    </w:pPr>
    <w:r>
      <w:rPr>
        <w:b/>
      </w:rPr>
      <w:t>Redacted</w:t>
    </w:r>
  </w:p>
  <w:p w:rsidR="003E2289" w:rsidRDefault="003E2289" w:rsidP="003E2289">
    <w:pPr>
      <w:pStyle w:val="Header"/>
      <w:jc w:val="right"/>
      <w:rPr>
        <w:b/>
      </w:rPr>
    </w:pPr>
    <w:r>
      <w:rPr>
        <w:b/>
      </w:rPr>
      <w:tab/>
      <w:t>Federal Communications Commission</w:t>
    </w:r>
    <w:r>
      <w:rPr>
        <w:b/>
      </w:rPr>
      <w:tab/>
      <w:t xml:space="preserve">DA </w:t>
    </w:r>
    <w:r>
      <w:rPr>
        <w:b/>
        <w:noProof/>
      </w:rPr>
      <w:t>13</w:t>
    </w:r>
    <w:r>
      <w:rPr>
        <w:b/>
      </w:rPr>
      <w:t>-</w:t>
    </w:r>
    <w:r w:rsidRPr="00115F13">
      <w:rPr>
        <w:b/>
        <w:noProof/>
      </w:rPr>
      <w:t>7</w:t>
    </w:r>
    <w:r w:rsidR="00C61CAC">
      <w:rPr>
        <w:b/>
        <w:noProof/>
      </w:rPr>
      <w:t>4</w:t>
    </w:r>
    <w:r w:rsidR="00BA7942">
      <w:rPr>
        <w:b/>
        <w:noProof/>
      </w:rPr>
      <w:t>8</w:t>
    </w:r>
  </w:p>
  <w:p w:rsidR="003E2289" w:rsidRDefault="003E2289">
    <w:pPr>
      <w:pStyle w:val="Header"/>
    </w:pPr>
    <w:r>
      <w:rPr>
        <w:noProof/>
      </w:rPr>
      <mc:AlternateContent>
        <mc:Choice Requires="wps">
          <w:drawing>
            <wp:anchor distT="0" distB="0" distL="114300" distR="114300" simplePos="0" relativeHeight="251659264" behindDoc="0" locked="0" layoutInCell="0" allowOverlap="1" wp14:anchorId="773AE8CA" wp14:editId="2A018FC2">
              <wp:simplePos x="0" y="0"/>
              <wp:positionH relativeFrom="column">
                <wp:posOffset>0</wp:posOffset>
              </wp:positionH>
              <wp:positionV relativeFrom="paragraph">
                <wp:posOffset>22225</wp:posOffset>
              </wp:positionV>
              <wp:extent cx="5943600" cy="0"/>
              <wp:effectExtent l="9525" t="12700" r="9525" b="1587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nZ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hKdnZEwIA&#10;ACkEAAAOAAAAAAAAAAAAAAAAAC4CAABkcnMvZTJvRG9jLnhtbFBLAQItABQABgAIAAAAIQDuKSiu&#10;2AAAAAQBAAAPAAAAAAAAAAAAAAAAAG0EAABkcnMvZG93bnJldi54bWxQSwUGAAAAAAQABADzAAAA&#10;cg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0B" w:rsidRDefault="008F5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89"/>
    <w:rsid w:val="00185987"/>
    <w:rsid w:val="001E71AC"/>
    <w:rsid w:val="003E2289"/>
    <w:rsid w:val="00644309"/>
    <w:rsid w:val="007237A1"/>
    <w:rsid w:val="008F590B"/>
    <w:rsid w:val="00BA7942"/>
    <w:rsid w:val="00C61CAC"/>
    <w:rsid w:val="00F7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4780</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2013-04-17T16:37:00Z</dcterms:created>
  <dcterms:modified xsi:type="dcterms:W3CDTF">2013-04-17T16:37:00Z</dcterms:modified>
  <cp:category> </cp:category>
  <cp:contentStatus> </cp:contentStatus>
</cp:coreProperties>
</file>