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757DF">
      <w:pPr>
        <w:pStyle w:val="Header"/>
        <w:tabs>
          <w:tab w:val="clear" w:pos="4320"/>
          <w:tab w:val="clear" w:pos="8640"/>
        </w:tabs>
        <w:sectPr w:rsidR="0060257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r>
        <w:t xml:space="preserve"> </w:t>
      </w:r>
    </w:p>
    <w:p w:rsidR="00602577" w:rsidRPr="00512D0A" w:rsidRDefault="00845133">
      <w:pPr>
        <w:jc w:val="right"/>
        <w:rPr>
          <w:b/>
          <w:szCs w:val="22"/>
        </w:rPr>
      </w:pPr>
      <w:r w:rsidRPr="00512D0A">
        <w:rPr>
          <w:b/>
          <w:szCs w:val="22"/>
        </w:rPr>
        <w:lastRenderedPageBreak/>
        <w:t>DA 14-</w:t>
      </w:r>
      <w:r w:rsidR="0023692F">
        <w:rPr>
          <w:b/>
          <w:szCs w:val="22"/>
        </w:rPr>
        <w:t>1033</w:t>
      </w:r>
    </w:p>
    <w:p w:rsidR="00602577" w:rsidRPr="00512D0A" w:rsidRDefault="007858DC">
      <w:pPr>
        <w:spacing w:before="60"/>
        <w:jc w:val="right"/>
        <w:rPr>
          <w:b/>
          <w:szCs w:val="22"/>
        </w:rPr>
      </w:pPr>
      <w:r w:rsidRPr="00512D0A">
        <w:rPr>
          <w:b/>
          <w:szCs w:val="22"/>
        </w:rPr>
        <w:t>July</w:t>
      </w:r>
      <w:r w:rsidR="008010B7" w:rsidRPr="00512D0A">
        <w:rPr>
          <w:b/>
          <w:szCs w:val="22"/>
        </w:rPr>
        <w:t xml:space="preserve"> </w:t>
      </w:r>
      <w:r w:rsidR="001E0CD2">
        <w:rPr>
          <w:b/>
          <w:szCs w:val="22"/>
        </w:rPr>
        <w:t>22</w:t>
      </w:r>
      <w:r w:rsidR="00845133" w:rsidRPr="00512D0A">
        <w:rPr>
          <w:b/>
          <w:szCs w:val="22"/>
        </w:rPr>
        <w:t>, 2014</w:t>
      </w:r>
    </w:p>
    <w:p w:rsidR="00602577" w:rsidRPr="00512D0A" w:rsidRDefault="00602577">
      <w:pPr>
        <w:jc w:val="right"/>
        <w:rPr>
          <w:szCs w:val="22"/>
        </w:rPr>
      </w:pPr>
    </w:p>
    <w:p w:rsidR="0086180A" w:rsidRPr="00512D0A" w:rsidRDefault="0086180A" w:rsidP="0086180A">
      <w:pPr>
        <w:jc w:val="center"/>
        <w:rPr>
          <w:b/>
          <w:szCs w:val="22"/>
        </w:rPr>
      </w:pPr>
      <w:r w:rsidRPr="00512D0A">
        <w:rPr>
          <w:b/>
          <w:szCs w:val="22"/>
        </w:rPr>
        <w:t>DOMESTIC SECTION 214 APPLICATI</w:t>
      </w:r>
      <w:r w:rsidR="00151AC7" w:rsidRPr="00512D0A">
        <w:rPr>
          <w:b/>
          <w:szCs w:val="22"/>
        </w:rPr>
        <w:t xml:space="preserve">ON FILED FOR THE </w:t>
      </w:r>
      <w:r w:rsidR="007858DC" w:rsidRPr="00512D0A">
        <w:rPr>
          <w:b/>
          <w:szCs w:val="22"/>
        </w:rPr>
        <w:t xml:space="preserve">TRANSFER OF CONTROL OF </w:t>
      </w:r>
      <w:r w:rsidR="00D90FF2" w:rsidRPr="00512D0A">
        <w:rPr>
          <w:b/>
          <w:szCs w:val="22"/>
        </w:rPr>
        <w:t xml:space="preserve">BALTIMORE-WASHINGTON TELEPHONE COMPANY </w:t>
      </w:r>
      <w:r w:rsidR="007858DC" w:rsidRPr="00512D0A">
        <w:rPr>
          <w:b/>
          <w:szCs w:val="22"/>
        </w:rPr>
        <w:t xml:space="preserve">TO </w:t>
      </w:r>
      <w:r w:rsidR="00D90FF2" w:rsidRPr="00512D0A">
        <w:rPr>
          <w:b/>
          <w:szCs w:val="22"/>
        </w:rPr>
        <w:t>NDS TECHNOLOGIES LLC</w:t>
      </w:r>
      <w:r w:rsidR="007858DC" w:rsidRPr="00512D0A">
        <w:rPr>
          <w:b/>
          <w:szCs w:val="22"/>
        </w:rPr>
        <w:t xml:space="preserve"> </w:t>
      </w:r>
    </w:p>
    <w:p w:rsidR="00406BBD" w:rsidRPr="00512D0A" w:rsidRDefault="00406BBD" w:rsidP="0086180A">
      <w:pPr>
        <w:jc w:val="center"/>
        <w:rPr>
          <w:b/>
          <w:szCs w:val="22"/>
        </w:rPr>
      </w:pPr>
    </w:p>
    <w:p w:rsidR="00602577" w:rsidRPr="00512D0A" w:rsidRDefault="00845133">
      <w:pPr>
        <w:spacing w:after="240"/>
        <w:jc w:val="center"/>
        <w:rPr>
          <w:b/>
          <w:szCs w:val="22"/>
        </w:rPr>
      </w:pPr>
      <w:r w:rsidRPr="00512D0A">
        <w:rPr>
          <w:b/>
          <w:szCs w:val="22"/>
        </w:rPr>
        <w:t>STREAMLINED PLEADING CYCLE ESTABLISHED</w:t>
      </w:r>
    </w:p>
    <w:p w:rsidR="00602577" w:rsidRPr="00512D0A" w:rsidRDefault="00845133">
      <w:pPr>
        <w:jc w:val="center"/>
        <w:rPr>
          <w:b/>
          <w:szCs w:val="22"/>
        </w:rPr>
      </w:pPr>
      <w:r w:rsidRPr="00512D0A">
        <w:rPr>
          <w:b/>
          <w:szCs w:val="22"/>
        </w:rPr>
        <w:t>WC Docket No. 14-</w:t>
      </w:r>
      <w:r w:rsidR="009F28FB">
        <w:rPr>
          <w:b/>
          <w:szCs w:val="22"/>
        </w:rPr>
        <w:t>110</w:t>
      </w:r>
    </w:p>
    <w:p w:rsidR="00602577" w:rsidRPr="00512D0A" w:rsidRDefault="00602577">
      <w:pPr>
        <w:jc w:val="center"/>
        <w:rPr>
          <w:szCs w:val="22"/>
        </w:rPr>
      </w:pPr>
    </w:p>
    <w:p w:rsidR="00845133" w:rsidRPr="00512D0A" w:rsidRDefault="00B011C1" w:rsidP="00845133">
      <w:pPr>
        <w:pStyle w:val="NoSpacing"/>
        <w:rPr>
          <w:b/>
          <w:szCs w:val="22"/>
        </w:rPr>
      </w:pPr>
      <w:r w:rsidRPr="00512D0A">
        <w:rPr>
          <w:b/>
          <w:szCs w:val="22"/>
        </w:rPr>
        <w:t xml:space="preserve">Comments Due:  </w:t>
      </w:r>
      <w:r w:rsidR="0062688A" w:rsidRPr="00512D0A">
        <w:rPr>
          <w:b/>
          <w:szCs w:val="22"/>
        </w:rPr>
        <w:t>August</w:t>
      </w:r>
      <w:r w:rsidRPr="00512D0A">
        <w:rPr>
          <w:b/>
          <w:szCs w:val="22"/>
        </w:rPr>
        <w:t xml:space="preserve"> </w:t>
      </w:r>
      <w:r w:rsidR="00C468F0">
        <w:rPr>
          <w:b/>
          <w:szCs w:val="22"/>
        </w:rPr>
        <w:t>5</w:t>
      </w:r>
      <w:r w:rsidR="00845133" w:rsidRPr="00512D0A">
        <w:rPr>
          <w:b/>
          <w:szCs w:val="22"/>
        </w:rPr>
        <w:t>, 2014</w:t>
      </w:r>
    </w:p>
    <w:p w:rsidR="00845133" w:rsidRPr="00512D0A" w:rsidRDefault="007858DC" w:rsidP="00845133">
      <w:pPr>
        <w:pStyle w:val="NoSpacing"/>
        <w:rPr>
          <w:b/>
          <w:szCs w:val="22"/>
        </w:rPr>
      </w:pPr>
      <w:r w:rsidRPr="00512D0A">
        <w:rPr>
          <w:b/>
          <w:szCs w:val="22"/>
        </w:rPr>
        <w:t>Reply Comments Due:  August</w:t>
      </w:r>
      <w:r w:rsidR="008010B7" w:rsidRPr="00512D0A">
        <w:rPr>
          <w:b/>
          <w:szCs w:val="22"/>
        </w:rPr>
        <w:t xml:space="preserve"> </w:t>
      </w:r>
      <w:r w:rsidR="00C468F0">
        <w:rPr>
          <w:b/>
          <w:szCs w:val="22"/>
        </w:rPr>
        <w:t>12</w:t>
      </w:r>
      <w:r w:rsidR="00845133" w:rsidRPr="00512D0A">
        <w:rPr>
          <w:b/>
          <w:szCs w:val="22"/>
        </w:rPr>
        <w:t>, 2014</w:t>
      </w:r>
    </w:p>
    <w:p w:rsidR="00845133" w:rsidRDefault="00845133" w:rsidP="00845133">
      <w:pPr>
        <w:pStyle w:val="NoSpacing"/>
      </w:pPr>
    </w:p>
    <w:p w:rsidR="00911349" w:rsidRDefault="00D90FF2" w:rsidP="00911349">
      <w:pPr>
        <w:autoSpaceDE w:val="0"/>
        <w:autoSpaceDN w:val="0"/>
        <w:adjustRightInd w:val="0"/>
        <w:ind w:firstLine="720"/>
        <w:rPr>
          <w:szCs w:val="22"/>
        </w:rPr>
      </w:pPr>
      <w:r>
        <w:rPr>
          <w:szCs w:val="22"/>
        </w:rPr>
        <w:t xml:space="preserve">Kenneth L. Menken (Menken) and NDS Technologies LLC (NDS) </w:t>
      </w:r>
      <w:r w:rsidR="00530C5B">
        <w:rPr>
          <w:szCs w:val="22"/>
        </w:rPr>
        <w:t>(</w:t>
      </w:r>
      <w:r w:rsidR="00E30F2B">
        <w:rPr>
          <w:szCs w:val="22"/>
        </w:rPr>
        <w:t>together</w:t>
      </w:r>
      <w:r w:rsidR="00911349" w:rsidRPr="00616407">
        <w:rPr>
          <w:szCs w:val="22"/>
        </w:rPr>
        <w:t>, Applicants)</w:t>
      </w:r>
      <w:r w:rsidR="00911349">
        <w:rPr>
          <w:szCs w:val="22"/>
        </w:rPr>
        <w:t xml:space="preserve"> filed an application</w:t>
      </w:r>
      <w:r w:rsidR="0072205D">
        <w:rPr>
          <w:szCs w:val="22"/>
        </w:rPr>
        <w:t xml:space="preserve"> </w:t>
      </w:r>
      <w:r w:rsidR="00911349">
        <w:rPr>
          <w:szCs w:val="22"/>
        </w:rPr>
        <w:t>pursuant to section 63.03 of the Commission’s rules to</w:t>
      </w:r>
      <w:r w:rsidR="008010B7">
        <w:rPr>
          <w:szCs w:val="22"/>
        </w:rPr>
        <w:t xml:space="preserve"> </w:t>
      </w:r>
      <w:r w:rsidR="007858DC">
        <w:rPr>
          <w:szCs w:val="22"/>
        </w:rPr>
        <w:t xml:space="preserve">transfer control of </w:t>
      </w:r>
      <w:r>
        <w:rPr>
          <w:szCs w:val="22"/>
        </w:rPr>
        <w:t>Baltimore-Washington Telephone Company (BWT) to NDS</w:t>
      </w:r>
      <w:r w:rsidR="007858DC">
        <w:rPr>
          <w:szCs w:val="22"/>
        </w:rPr>
        <w:t>.</w:t>
      </w:r>
      <w:r w:rsidR="0072205D">
        <w:rPr>
          <w:rStyle w:val="FootnoteReference"/>
          <w:szCs w:val="22"/>
        </w:rPr>
        <w:footnoteReference w:id="1"/>
      </w:r>
      <w:r w:rsidR="0072205D">
        <w:rPr>
          <w:szCs w:val="22"/>
        </w:rPr>
        <w:t xml:space="preserve"> </w:t>
      </w:r>
      <w:r w:rsidR="00406BBD">
        <w:rPr>
          <w:szCs w:val="22"/>
        </w:rPr>
        <w:t xml:space="preserve"> </w:t>
      </w:r>
      <w:r w:rsidR="008010B7">
        <w:rPr>
          <w:szCs w:val="22"/>
        </w:rPr>
        <w:t xml:space="preserve"> </w:t>
      </w:r>
      <w:r w:rsidR="008F3F01">
        <w:rPr>
          <w:szCs w:val="22"/>
        </w:rPr>
        <w:t xml:space="preserve"> </w:t>
      </w:r>
    </w:p>
    <w:p w:rsidR="008F3F01" w:rsidRDefault="008F3F01" w:rsidP="00911349">
      <w:pPr>
        <w:autoSpaceDE w:val="0"/>
        <w:autoSpaceDN w:val="0"/>
        <w:adjustRightInd w:val="0"/>
        <w:ind w:firstLine="720"/>
        <w:rPr>
          <w:szCs w:val="22"/>
        </w:rPr>
      </w:pPr>
    </w:p>
    <w:p w:rsidR="00D5306E" w:rsidRDefault="00D5306E" w:rsidP="000129E3">
      <w:pPr>
        <w:autoSpaceDE w:val="0"/>
        <w:autoSpaceDN w:val="0"/>
        <w:adjustRightInd w:val="0"/>
        <w:ind w:firstLine="720"/>
        <w:rPr>
          <w:szCs w:val="22"/>
        </w:rPr>
      </w:pPr>
      <w:r>
        <w:rPr>
          <w:szCs w:val="22"/>
        </w:rPr>
        <w:t>BWT</w:t>
      </w:r>
      <w:r w:rsidR="009C4D87">
        <w:rPr>
          <w:szCs w:val="22"/>
        </w:rPr>
        <w:t xml:space="preserve">, a Maryland corporation, </w:t>
      </w:r>
      <w:r>
        <w:rPr>
          <w:szCs w:val="22"/>
        </w:rPr>
        <w:t>offers local and long distance telecommunications services in Maryland, Nevada, New York, and</w:t>
      </w:r>
      <w:r w:rsidR="000129E3">
        <w:rPr>
          <w:szCs w:val="22"/>
        </w:rPr>
        <w:t xml:space="preserve"> </w:t>
      </w:r>
      <w:r>
        <w:rPr>
          <w:szCs w:val="22"/>
        </w:rPr>
        <w:t>Montana</w:t>
      </w:r>
      <w:r w:rsidR="00AD04AD">
        <w:rPr>
          <w:szCs w:val="22"/>
        </w:rPr>
        <w:t>.</w:t>
      </w:r>
      <w:r>
        <w:rPr>
          <w:szCs w:val="22"/>
        </w:rPr>
        <w:t xml:space="preserve"> </w:t>
      </w:r>
      <w:r w:rsidR="007858DC">
        <w:rPr>
          <w:szCs w:val="22"/>
        </w:rPr>
        <w:t xml:space="preserve"> </w:t>
      </w:r>
      <w:r w:rsidR="009C4D87">
        <w:rPr>
          <w:szCs w:val="22"/>
        </w:rPr>
        <w:t xml:space="preserve">Menken is the majority shareholder of BWT.  </w:t>
      </w:r>
      <w:r>
        <w:rPr>
          <w:szCs w:val="22"/>
        </w:rPr>
        <w:t>NDS</w:t>
      </w:r>
      <w:r w:rsidR="009C4D87">
        <w:rPr>
          <w:szCs w:val="22"/>
        </w:rPr>
        <w:t>,</w:t>
      </w:r>
      <w:r>
        <w:rPr>
          <w:szCs w:val="22"/>
        </w:rPr>
        <w:t xml:space="preserve"> a California limited liability company, offers local and long distance telecommunications services in Texas and Montana.  NDS Technologies</w:t>
      </w:r>
      <w:r w:rsidR="00AD04AD">
        <w:rPr>
          <w:szCs w:val="22"/>
        </w:rPr>
        <w:t>’</w:t>
      </w:r>
      <w:r>
        <w:rPr>
          <w:szCs w:val="22"/>
        </w:rPr>
        <w:t xml:space="preserve"> affiliates Shoutpoint, Inc. and Voicein.com Corporation offer interconnected Voice over IP services throughout the United States.</w:t>
      </w:r>
      <w:r w:rsidR="001177A9">
        <w:rPr>
          <w:szCs w:val="22"/>
        </w:rPr>
        <w:t xml:space="preserve"> </w:t>
      </w:r>
      <w:r w:rsidR="007C75B2">
        <w:rPr>
          <w:szCs w:val="22"/>
        </w:rPr>
        <w:t xml:space="preserve"> </w:t>
      </w:r>
      <w:r w:rsidR="009C4D87">
        <w:rPr>
          <w:szCs w:val="22"/>
        </w:rPr>
        <w:t xml:space="preserve">NDS is owned by the following U.S. citizens: James Christiano (60 percent) and Patrick Etzl (40 percent).  </w:t>
      </w:r>
    </w:p>
    <w:p w:rsidR="0041449F" w:rsidRDefault="0041449F" w:rsidP="000129E3">
      <w:pPr>
        <w:autoSpaceDE w:val="0"/>
        <w:autoSpaceDN w:val="0"/>
        <w:adjustRightInd w:val="0"/>
        <w:ind w:firstLine="720"/>
        <w:rPr>
          <w:szCs w:val="22"/>
        </w:rPr>
      </w:pPr>
    </w:p>
    <w:p w:rsidR="00911349" w:rsidRDefault="0072205D" w:rsidP="000129E3">
      <w:pPr>
        <w:autoSpaceDE w:val="0"/>
        <w:autoSpaceDN w:val="0"/>
        <w:adjustRightInd w:val="0"/>
        <w:ind w:firstLine="720"/>
        <w:rPr>
          <w:szCs w:val="22"/>
        </w:rPr>
      </w:pPr>
      <w:r>
        <w:rPr>
          <w:szCs w:val="22"/>
        </w:rPr>
        <w:t xml:space="preserve">Pursuant to the terms of the proposed transaction, </w:t>
      </w:r>
      <w:r w:rsidR="000129E3">
        <w:rPr>
          <w:szCs w:val="22"/>
        </w:rPr>
        <w:t>BWT</w:t>
      </w:r>
      <w:r>
        <w:rPr>
          <w:szCs w:val="22"/>
        </w:rPr>
        <w:t xml:space="preserve"> will </w:t>
      </w:r>
      <w:r w:rsidR="000129E3">
        <w:rPr>
          <w:szCs w:val="22"/>
        </w:rPr>
        <w:t xml:space="preserve">become a wholly owned subsidiary of NDS.  In particular, NDS will </w:t>
      </w:r>
      <w:r w:rsidR="006A19D5">
        <w:rPr>
          <w:szCs w:val="22"/>
        </w:rPr>
        <w:t>acquir</w:t>
      </w:r>
      <w:r>
        <w:rPr>
          <w:szCs w:val="22"/>
        </w:rPr>
        <w:t>e</w:t>
      </w:r>
      <w:r w:rsidR="000129E3">
        <w:rPr>
          <w:szCs w:val="22"/>
        </w:rPr>
        <w:t xml:space="preserve"> </w:t>
      </w:r>
      <w:r w:rsidR="00AD04AD">
        <w:rPr>
          <w:szCs w:val="22"/>
        </w:rPr>
        <w:t xml:space="preserve">one hundred </w:t>
      </w:r>
      <w:r w:rsidR="000129E3">
        <w:rPr>
          <w:szCs w:val="22"/>
        </w:rPr>
        <w:t xml:space="preserve">percent of the shares of the stock of BWT.  </w:t>
      </w:r>
      <w:r w:rsidR="00911349">
        <w:rPr>
          <w:szCs w:val="22"/>
        </w:rPr>
        <w:t>Applicants assert that the proposed transaction is entitled to presumptive streamlined tr</w:t>
      </w:r>
      <w:r w:rsidR="00A26D3A">
        <w:rPr>
          <w:szCs w:val="22"/>
        </w:rPr>
        <w:t>eatme</w:t>
      </w:r>
      <w:r w:rsidR="00E3249E">
        <w:rPr>
          <w:szCs w:val="22"/>
        </w:rPr>
        <w:t>nt under section</w:t>
      </w:r>
      <w:r w:rsidR="007F2DDD">
        <w:rPr>
          <w:szCs w:val="22"/>
        </w:rPr>
        <w:t xml:space="preserve"> </w:t>
      </w:r>
      <w:r w:rsidR="004A301A">
        <w:rPr>
          <w:szCs w:val="22"/>
        </w:rPr>
        <w:t>63.03(b)(2)(i</w:t>
      </w:r>
      <w:r w:rsidR="00E3249E">
        <w:rPr>
          <w:szCs w:val="22"/>
        </w:rPr>
        <w:t xml:space="preserve">) </w:t>
      </w:r>
      <w:r w:rsidR="00911349">
        <w:rPr>
          <w:szCs w:val="22"/>
        </w:rPr>
        <w:t>of the Commission’s rules and that a grant of the application will serve the public interest, convenience, and necessity</w:t>
      </w:r>
      <w:r w:rsidR="00E3249E">
        <w:rPr>
          <w:szCs w:val="22"/>
        </w:rPr>
        <w:t>.</w:t>
      </w:r>
      <w:r w:rsidR="00911349">
        <w:rPr>
          <w:rStyle w:val="FootnoteReference"/>
          <w:szCs w:val="22"/>
        </w:rPr>
        <w:footnoteReference w:id="2"/>
      </w:r>
    </w:p>
    <w:p w:rsidR="007F08BF" w:rsidRDefault="007F08BF" w:rsidP="009A065C">
      <w:pPr>
        <w:autoSpaceDE w:val="0"/>
        <w:autoSpaceDN w:val="0"/>
        <w:adjustRightInd w:val="0"/>
        <w:rPr>
          <w:szCs w:val="22"/>
        </w:rPr>
      </w:pPr>
    </w:p>
    <w:p w:rsidR="00530C5B" w:rsidRDefault="002B74A3" w:rsidP="00911349">
      <w:pPr>
        <w:autoSpaceDE w:val="0"/>
        <w:autoSpaceDN w:val="0"/>
        <w:adjustRightInd w:val="0"/>
        <w:ind w:left="720"/>
        <w:rPr>
          <w:szCs w:val="22"/>
        </w:rPr>
      </w:pPr>
      <w:r w:rsidRPr="002B74A3">
        <w:rPr>
          <w:szCs w:val="22"/>
        </w:rPr>
        <w:t>Domestic Section 214 Appl</w:t>
      </w:r>
      <w:r>
        <w:rPr>
          <w:szCs w:val="22"/>
        </w:rPr>
        <w:t xml:space="preserve">ication Filed for the </w:t>
      </w:r>
      <w:r w:rsidR="007F08BF">
        <w:rPr>
          <w:szCs w:val="22"/>
        </w:rPr>
        <w:t xml:space="preserve">Transfer of Control of </w:t>
      </w:r>
      <w:r w:rsidR="00B974C8" w:rsidRPr="00B974C8">
        <w:rPr>
          <w:szCs w:val="22"/>
        </w:rPr>
        <w:t>Domestic Authorization</w:t>
      </w:r>
      <w:r w:rsidR="00B974C8">
        <w:rPr>
          <w:szCs w:val="22"/>
        </w:rPr>
        <w:t>s of</w:t>
      </w:r>
      <w:r w:rsidR="00B974C8" w:rsidRPr="00B974C8">
        <w:rPr>
          <w:szCs w:val="22"/>
        </w:rPr>
        <w:t xml:space="preserve"> </w:t>
      </w:r>
      <w:r w:rsidR="000129E3" w:rsidRPr="000129E3">
        <w:rPr>
          <w:szCs w:val="22"/>
        </w:rPr>
        <w:t>Baltimore-Washington Telephone Company</w:t>
      </w:r>
      <w:r w:rsidR="007F08BF">
        <w:rPr>
          <w:szCs w:val="22"/>
        </w:rPr>
        <w:t xml:space="preserve"> </w:t>
      </w:r>
      <w:r w:rsidR="00B974C8">
        <w:rPr>
          <w:szCs w:val="22"/>
        </w:rPr>
        <w:t>to</w:t>
      </w:r>
      <w:r w:rsidR="00AD04AD">
        <w:rPr>
          <w:szCs w:val="22"/>
        </w:rPr>
        <w:t xml:space="preserve"> </w:t>
      </w:r>
      <w:r w:rsidR="0041449F" w:rsidRPr="0041449F">
        <w:rPr>
          <w:szCs w:val="22"/>
        </w:rPr>
        <w:t>NDS Technologies LLC</w:t>
      </w:r>
      <w:r w:rsidR="00DF6EED">
        <w:rPr>
          <w:szCs w:val="22"/>
        </w:rPr>
        <w:t xml:space="preserve">, </w:t>
      </w:r>
    </w:p>
    <w:p w:rsidR="00911349" w:rsidRDefault="00911349" w:rsidP="00911349">
      <w:pPr>
        <w:autoSpaceDE w:val="0"/>
        <w:autoSpaceDN w:val="0"/>
        <w:adjustRightInd w:val="0"/>
        <w:ind w:left="720"/>
        <w:rPr>
          <w:szCs w:val="22"/>
        </w:rPr>
      </w:pPr>
      <w:r>
        <w:rPr>
          <w:szCs w:val="22"/>
        </w:rPr>
        <w:t>WC Docket No. 14-</w:t>
      </w:r>
      <w:r w:rsidR="009F28FB">
        <w:rPr>
          <w:szCs w:val="22"/>
        </w:rPr>
        <w:t>110</w:t>
      </w:r>
      <w:r w:rsidR="005F12B3">
        <w:rPr>
          <w:szCs w:val="22"/>
        </w:rPr>
        <w:t xml:space="preserve"> (filed </w:t>
      </w:r>
      <w:r w:rsidR="0041449F">
        <w:rPr>
          <w:szCs w:val="22"/>
        </w:rPr>
        <w:t>June 16</w:t>
      </w:r>
      <w:r>
        <w:rPr>
          <w:szCs w:val="22"/>
        </w:rPr>
        <w:t>, 2014).</w:t>
      </w:r>
    </w:p>
    <w:p w:rsidR="00911349" w:rsidRDefault="00911349" w:rsidP="00911349">
      <w:pPr>
        <w:autoSpaceDE w:val="0"/>
        <w:autoSpaceDN w:val="0"/>
        <w:adjustRightInd w:val="0"/>
        <w:ind w:firstLine="720"/>
        <w:rPr>
          <w:szCs w:val="22"/>
        </w:rPr>
      </w:pPr>
    </w:p>
    <w:p w:rsidR="00911349" w:rsidRDefault="00911349" w:rsidP="00911349">
      <w:pPr>
        <w:ind w:right="720"/>
        <w:rPr>
          <w:szCs w:val="22"/>
        </w:rPr>
      </w:pPr>
      <w:r>
        <w:rPr>
          <w:b/>
          <w:szCs w:val="22"/>
          <w:u w:val="single"/>
        </w:rPr>
        <w:t>GENERAL INFORMATION</w:t>
      </w:r>
    </w:p>
    <w:p w:rsidR="00911349" w:rsidRDefault="00911349" w:rsidP="00911349">
      <w:pPr>
        <w:ind w:right="720"/>
        <w:rPr>
          <w:szCs w:val="22"/>
        </w:rPr>
      </w:pPr>
    </w:p>
    <w:p w:rsidR="00911349" w:rsidRDefault="00232F8C" w:rsidP="00911349">
      <w:pPr>
        <w:ind w:firstLine="720"/>
        <w:rPr>
          <w:szCs w:val="22"/>
        </w:rPr>
      </w:pPr>
      <w:r>
        <w:rPr>
          <w:szCs w:val="22"/>
        </w:rPr>
        <w:t xml:space="preserve">The transfer of </w:t>
      </w:r>
      <w:r w:rsidR="00625B2D">
        <w:rPr>
          <w:szCs w:val="22"/>
        </w:rPr>
        <w:t xml:space="preserve">control </w:t>
      </w:r>
      <w:r w:rsidR="00911349">
        <w:rPr>
          <w:szCs w:val="22"/>
        </w:rPr>
        <w:t xml:space="preserve">identified herein has been found, upon initial review, to be acceptable for filing as a streamlined application.  The Commission reserves the right to return any transfer application </w:t>
      </w:r>
      <w:r w:rsidR="00911349">
        <w:rPr>
          <w:szCs w:val="22"/>
        </w:rPr>
        <w:lastRenderedPageBreak/>
        <w:t xml:space="preserve">if, upon further examination, it is determined to be defective and not in conformance with the Commission’s rules and policies.  Pursuant to section 63.03(a) of the Commission’s rules, 47 CFR § 63.03(a), interested parties may file comments </w:t>
      </w:r>
      <w:r w:rsidR="00EC736E">
        <w:rPr>
          <w:b/>
          <w:szCs w:val="22"/>
        </w:rPr>
        <w:t xml:space="preserve">on or before </w:t>
      </w:r>
      <w:r w:rsidR="001177A9">
        <w:rPr>
          <w:b/>
          <w:szCs w:val="22"/>
        </w:rPr>
        <w:t>August 5</w:t>
      </w:r>
      <w:r w:rsidR="00911349">
        <w:rPr>
          <w:b/>
          <w:szCs w:val="22"/>
        </w:rPr>
        <w:t>, 2014</w:t>
      </w:r>
      <w:r w:rsidR="00911349">
        <w:rPr>
          <w:szCs w:val="22"/>
        </w:rPr>
        <w:t xml:space="preserve">, and reply comments </w:t>
      </w:r>
      <w:r w:rsidR="00911349">
        <w:rPr>
          <w:b/>
          <w:szCs w:val="22"/>
        </w:rPr>
        <w:t xml:space="preserve">on or </w:t>
      </w:r>
      <w:r w:rsidR="007F08BF">
        <w:rPr>
          <w:b/>
          <w:szCs w:val="22"/>
        </w:rPr>
        <w:t xml:space="preserve">before August </w:t>
      </w:r>
      <w:r w:rsidR="001177A9">
        <w:rPr>
          <w:b/>
          <w:szCs w:val="22"/>
        </w:rPr>
        <w:t>12</w:t>
      </w:r>
      <w:r w:rsidR="00911349">
        <w:rPr>
          <w:b/>
          <w:szCs w:val="22"/>
        </w:rPr>
        <w:t>, 2014</w:t>
      </w:r>
      <w:r w:rsidR="00911349">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911349" w:rsidRDefault="00911349" w:rsidP="00911349">
      <w:pPr>
        <w:rPr>
          <w:szCs w:val="22"/>
        </w:rPr>
      </w:pPr>
    </w:p>
    <w:p w:rsidR="00911349" w:rsidRDefault="00911349" w:rsidP="00911349">
      <w:pPr>
        <w:ind w:firstLine="720"/>
        <w:rPr>
          <w:szCs w:val="22"/>
        </w:rPr>
      </w:pPr>
      <w:r>
        <w:rPr>
          <w:szCs w:val="22"/>
        </w:rPr>
        <w:t xml:space="preserve">Pursuant to section 63.03 of the Commission’s rules, 47 CFR § 63.03, parties to this proceeding should file any documents in this proceeding using the Commission’s Electronic Comment Filing System (ECFS):  http://fjallfoss.fcc.gov/ecfs2/.  </w:t>
      </w:r>
    </w:p>
    <w:p w:rsidR="00911349" w:rsidRDefault="00911349" w:rsidP="00911349">
      <w:pPr>
        <w:rPr>
          <w:szCs w:val="22"/>
        </w:rPr>
      </w:pPr>
    </w:p>
    <w:p w:rsidR="00911349" w:rsidRDefault="00911349" w:rsidP="00911349">
      <w:pPr>
        <w:rPr>
          <w:b/>
          <w:szCs w:val="22"/>
        </w:rPr>
      </w:pPr>
      <w:r>
        <w:rPr>
          <w:b/>
          <w:szCs w:val="22"/>
        </w:rPr>
        <w:t>In addition, e-mail one copy of each pleading to each of the following:</w:t>
      </w:r>
    </w:p>
    <w:p w:rsidR="00911349" w:rsidRDefault="00911349" w:rsidP="00911349">
      <w:pPr>
        <w:rPr>
          <w:szCs w:val="22"/>
        </w:rPr>
      </w:pPr>
    </w:p>
    <w:p w:rsidR="00911349" w:rsidRDefault="0041449F" w:rsidP="00911349">
      <w:pPr>
        <w:numPr>
          <w:ilvl w:val="0"/>
          <w:numId w:val="13"/>
        </w:numPr>
        <w:rPr>
          <w:szCs w:val="22"/>
        </w:rPr>
      </w:pPr>
      <w:r>
        <w:rPr>
          <w:szCs w:val="22"/>
        </w:rPr>
        <w:t>Myrva Charles</w:t>
      </w:r>
      <w:r w:rsidR="00911349">
        <w:rPr>
          <w:szCs w:val="22"/>
        </w:rPr>
        <w:t>, Competition Policy Division, Wireline C</w:t>
      </w:r>
      <w:r w:rsidR="00225751">
        <w:rPr>
          <w:szCs w:val="22"/>
        </w:rPr>
        <w:t xml:space="preserve">ompetition Bureau, </w:t>
      </w:r>
      <w:r>
        <w:rPr>
          <w:szCs w:val="22"/>
        </w:rPr>
        <w:t>myrva.charles</w:t>
      </w:r>
      <w:r w:rsidR="00911349">
        <w:rPr>
          <w:szCs w:val="22"/>
        </w:rPr>
        <w:t>@fcc.gov;</w:t>
      </w:r>
    </w:p>
    <w:p w:rsidR="00911349" w:rsidRDefault="00911349" w:rsidP="00911349">
      <w:pPr>
        <w:rPr>
          <w:szCs w:val="22"/>
        </w:rPr>
      </w:pPr>
    </w:p>
    <w:p w:rsidR="00911349" w:rsidRDefault="00C468F0" w:rsidP="00911349">
      <w:pPr>
        <w:numPr>
          <w:ilvl w:val="0"/>
          <w:numId w:val="13"/>
        </w:numPr>
        <w:rPr>
          <w:szCs w:val="22"/>
        </w:rPr>
      </w:pPr>
      <w:r>
        <w:rPr>
          <w:szCs w:val="22"/>
        </w:rPr>
        <w:t>Dennis Johnson</w:t>
      </w:r>
      <w:r w:rsidR="00911349">
        <w:rPr>
          <w:szCs w:val="22"/>
        </w:rPr>
        <w:t>, Competition Policy Division, Wireline Co</w:t>
      </w:r>
      <w:r w:rsidR="001D1302">
        <w:rPr>
          <w:szCs w:val="22"/>
        </w:rPr>
        <w:t>mpe</w:t>
      </w:r>
      <w:r w:rsidR="00510384">
        <w:rPr>
          <w:szCs w:val="22"/>
        </w:rPr>
        <w:t>t</w:t>
      </w:r>
      <w:r w:rsidR="00C77815">
        <w:rPr>
          <w:szCs w:val="22"/>
        </w:rPr>
        <w:t xml:space="preserve">ition Bureau, </w:t>
      </w:r>
      <w:r>
        <w:rPr>
          <w:szCs w:val="22"/>
        </w:rPr>
        <w:t>dennis.johnson</w:t>
      </w:r>
      <w:r w:rsidR="00911349">
        <w:rPr>
          <w:szCs w:val="22"/>
        </w:rPr>
        <w:t>@fcc.gov;</w:t>
      </w:r>
    </w:p>
    <w:p w:rsidR="00911349" w:rsidRDefault="00911349" w:rsidP="00911349">
      <w:pPr>
        <w:rPr>
          <w:szCs w:val="22"/>
        </w:rPr>
      </w:pPr>
    </w:p>
    <w:p w:rsidR="00911349" w:rsidRDefault="00911349" w:rsidP="00911349">
      <w:pPr>
        <w:numPr>
          <w:ilvl w:val="0"/>
          <w:numId w:val="13"/>
        </w:numPr>
        <w:rPr>
          <w:szCs w:val="22"/>
        </w:rPr>
      </w:pPr>
      <w:r>
        <w:rPr>
          <w:szCs w:val="22"/>
        </w:rPr>
        <w:t xml:space="preserve">Jim Bird, Office of General Counsel, </w:t>
      </w:r>
      <w:hyperlink r:id="rId15" w:history="1">
        <w:r>
          <w:rPr>
            <w:rStyle w:val="Hyperlink"/>
            <w:szCs w:val="22"/>
          </w:rPr>
          <w:t>jim.bird@fcc.gov</w:t>
        </w:r>
      </w:hyperlink>
      <w:r>
        <w:rPr>
          <w:szCs w:val="22"/>
        </w:rPr>
        <w:t>.</w:t>
      </w:r>
    </w:p>
    <w:p w:rsidR="00911349" w:rsidRDefault="00911349" w:rsidP="00911349">
      <w:pPr>
        <w:rPr>
          <w:szCs w:val="22"/>
        </w:rPr>
      </w:pPr>
    </w:p>
    <w:p w:rsidR="00911349" w:rsidRDefault="00911349" w:rsidP="00C468F0">
      <w:pPr>
        <w:ind w:firstLine="720"/>
        <w:mirrorIndents/>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 418-0530 (voice), (202) 418-0432 (tty).</w:t>
      </w:r>
    </w:p>
    <w:p w:rsidR="00911349" w:rsidRDefault="00911349" w:rsidP="00911349">
      <w:pPr>
        <w:rPr>
          <w:szCs w:val="22"/>
        </w:rPr>
      </w:pPr>
    </w:p>
    <w:p w:rsidR="00911349" w:rsidRDefault="00911349" w:rsidP="00C468F0">
      <w:pPr>
        <w:ind w:firstLine="720"/>
        <w:rPr>
          <w:szCs w:val="22"/>
        </w:rPr>
      </w:pPr>
      <w:r>
        <w:rPr>
          <w:szCs w:val="22"/>
        </w:rPr>
        <w:t>The proceeding in this Notice shall be treated as a “permit-but-disclose” proceeding in accordance with t</w:t>
      </w:r>
      <w:r w:rsidR="000C42D7">
        <w:rPr>
          <w:szCs w:val="22"/>
        </w:rPr>
        <w:t>he Commission’s ex parte rules.</w:t>
      </w:r>
      <w:r>
        <w:rPr>
          <w:szCs w:val="22"/>
        </w:rPr>
        <w:t xml:space="preserve">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911349" w:rsidRDefault="00911349" w:rsidP="00911349">
      <w:pPr>
        <w:rPr>
          <w:szCs w:val="22"/>
        </w:rPr>
      </w:pPr>
    </w:p>
    <w:p w:rsidR="00911349" w:rsidRDefault="00911349" w:rsidP="00911349">
      <w:pPr>
        <w:rPr>
          <w:szCs w:val="22"/>
        </w:rPr>
      </w:pPr>
      <w:r>
        <w:rPr>
          <w:szCs w:val="22"/>
        </w:rPr>
        <w:tab/>
        <w:t xml:space="preserve">For further information, please contact </w:t>
      </w:r>
      <w:r w:rsidR="0041449F">
        <w:rPr>
          <w:szCs w:val="22"/>
        </w:rPr>
        <w:t>Myrva Charles</w:t>
      </w:r>
      <w:r w:rsidR="00225751">
        <w:rPr>
          <w:szCs w:val="22"/>
        </w:rPr>
        <w:t xml:space="preserve"> at (202) 418-1</w:t>
      </w:r>
      <w:r w:rsidR="0041449F">
        <w:rPr>
          <w:szCs w:val="22"/>
        </w:rPr>
        <w:t>506</w:t>
      </w:r>
      <w:r w:rsidR="00C77815">
        <w:rPr>
          <w:szCs w:val="22"/>
        </w:rPr>
        <w:t xml:space="preserve"> or </w:t>
      </w:r>
      <w:r w:rsidR="00C468F0">
        <w:rPr>
          <w:szCs w:val="22"/>
        </w:rPr>
        <w:t>Dennis Johnson</w:t>
      </w:r>
      <w:r w:rsidR="00C77815">
        <w:rPr>
          <w:szCs w:val="22"/>
        </w:rPr>
        <w:t xml:space="preserve"> at (202) 418-</w:t>
      </w:r>
      <w:r w:rsidR="00C468F0">
        <w:rPr>
          <w:szCs w:val="22"/>
        </w:rPr>
        <w:t>0809</w:t>
      </w:r>
      <w:r>
        <w:rPr>
          <w:szCs w:val="22"/>
        </w:rPr>
        <w:t>.</w:t>
      </w:r>
    </w:p>
    <w:p w:rsidR="00911349" w:rsidRDefault="00911349" w:rsidP="00911349">
      <w:pPr>
        <w:ind w:left="720" w:right="720"/>
        <w:rPr>
          <w:szCs w:val="22"/>
        </w:rPr>
      </w:pPr>
    </w:p>
    <w:p w:rsidR="00911349" w:rsidRDefault="00911349" w:rsidP="00911349">
      <w:pPr>
        <w:jc w:val="center"/>
        <w:rPr>
          <w:szCs w:val="22"/>
        </w:rPr>
      </w:pPr>
      <w:r>
        <w:rPr>
          <w:b/>
          <w:szCs w:val="22"/>
        </w:rPr>
        <w:t>- FCC -</w:t>
      </w:r>
    </w:p>
    <w:p w:rsidR="00911349" w:rsidRDefault="00911349" w:rsidP="00911349">
      <w:pPr>
        <w:spacing w:before="120" w:after="240"/>
        <w:rPr>
          <w:sz w:val="24"/>
        </w:rPr>
      </w:pPr>
    </w:p>
    <w:p w:rsidR="00602577" w:rsidRDefault="00602577">
      <w:pPr>
        <w:spacing w:before="120" w:after="240"/>
        <w:rPr>
          <w:sz w:val="24"/>
        </w:rPr>
      </w:pPr>
    </w:p>
    <w:sectPr w:rsidR="00602577" w:rsidSect="00167B6B">
      <w:type w:val="continuous"/>
      <w:pgSz w:w="12240" w:h="15840" w:code="1"/>
      <w:pgMar w:top="720" w:right="1440" w:bottom="144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A64" w:rsidRDefault="00874A64">
      <w:r>
        <w:separator/>
      </w:r>
    </w:p>
  </w:endnote>
  <w:endnote w:type="continuationSeparator" w:id="0">
    <w:p w:rsidR="00874A64" w:rsidRDefault="00874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D87" w:rsidRDefault="00812D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D87" w:rsidRDefault="00812D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D87" w:rsidRDefault="00812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A64" w:rsidRDefault="00874A64">
      <w:r>
        <w:separator/>
      </w:r>
    </w:p>
  </w:footnote>
  <w:footnote w:type="continuationSeparator" w:id="0">
    <w:p w:rsidR="00874A64" w:rsidRDefault="00874A64">
      <w:r>
        <w:continuationSeparator/>
      </w:r>
    </w:p>
  </w:footnote>
  <w:footnote w:id="1">
    <w:p w:rsidR="000129E3" w:rsidRPr="00B01AFE" w:rsidRDefault="000129E3" w:rsidP="000129E3">
      <w:pPr>
        <w:pStyle w:val="FootnoteText"/>
        <w:spacing w:after="120"/>
        <w:rPr>
          <w:sz w:val="20"/>
        </w:rPr>
      </w:pPr>
      <w:r w:rsidRPr="00B01AFE">
        <w:rPr>
          <w:rStyle w:val="FootnoteReference"/>
          <w:sz w:val="20"/>
        </w:rPr>
        <w:footnoteRef/>
      </w:r>
      <w:r w:rsidRPr="00B01AFE">
        <w:rPr>
          <w:sz w:val="20"/>
        </w:rPr>
        <w:t xml:space="preserve"> 47 C.F.R § 63.03; </w:t>
      </w:r>
      <w:r w:rsidRPr="00B01AFE">
        <w:rPr>
          <w:i/>
          <w:sz w:val="20"/>
        </w:rPr>
        <w:t xml:space="preserve">see </w:t>
      </w:r>
      <w:r w:rsidRPr="00B01AFE">
        <w:rPr>
          <w:sz w:val="20"/>
        </w:rPr>
        <w:t xml:space="preserve">47 U.S.C. § 214.           </w:t>
      </w:r>
    </w:p>
  </w:footnote>
  <w:footnote w:id="2">
    <w:p w:rsidR="000129E3" w:rsidRPr="00B01AFE" w:rsidRDefault="000129E3" w:rsidP="000129E3">
      <w:pPr>
        <w:pStyle w:val="FootnoteText"/>
        <w:spacing w:after="120"/>
        <w:rPr>
          <w:sz w:val="20"/>
        </w:rPr>
      </w:pPr>
      <w:r w:rsidRPr="00B01AFE">
        <w:rPr>
          <w:rStyle w:val="FootnoteReference"/>
          <w:sz w:val="20"/>
        </w:rPr>
        <w:footnoteRef/>
      </w:r>
      <w:r>
        <w:rPr>
          <w:sz w:val="20"/>
        </w:rPr>
        <w:t xml:space="preserve"> 47 C.F.R. § 63.03(b)(2</w:t>
      </w:r>
      <w:r w:rsidRPr="00B01AFE">
        <w:rPr>
          <w:sz w:val="20"/>
        </w:rPr>
        <w: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D87" w:rsidRDefault="00812D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D87" w:rsidRDefault="00812D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9E3" w:rsidRPr="0062688A" w:rsidRDefault="000129E3">
    <w:pPr>
      <w:pStyle w:val="Header"/>
      <w:tabs>
        <w:tab w:val="clear" w:pos="4320"/>
        <w:tab w:val="clear" w:pos="8640"/>
      </w:tabs>
      <w:spacing w:before="40"/>
      <w:ind w:firstLine="108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Pr>
        <w:rFonts w:ascii="News Gothic MT" w:hAnsi="News Gothic MT"/>
        <w:b/>
        <w:kern w:val="28"/>
        <w:sz w:val="96"/>
      </w:rPr>
      <w:t xml:space="preserve">  </w:t>
    </w:r>
    <w:r w:rsidRPr="0062688A">
      <w:rPr>
        <w:rFonts w:ascii="Arial" w:hAnsi="Arial" w:cs="Arial"/>
        <w:b/>
        <w:kern w:val="28"/>
        <w:sz w:val="96"/>
      </w:rPr>
      <w:t>PUBLIC NOTICE</w:t>
    </w:r>
  </w:p>
  <w:p w:rsidR="000129E3" w:rsidRDefault="000129E3">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E8B79A"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29E3" w:rsidRDefault="000129E3">
                          <w:pPr>
                            <w:rPr>
                              <w:rFonts w:ascii="Arial" w:hAnsi="Arial"/>
                              <w:b/>
                            </w:rPr>
                          </w:pPr>
                          <w:r>
                            <w:rPr>
                              <w:rFonts w:ascii="Arial" w:hAnsi="Arial"/>
                              <w:b/>
                            </w:rPr>
                            <w:t>Federal Communications Commission</w:t>
                          </w:r>
                        </w:p>
                        <w:p w:rsidR="000129E3" w:rsidRDefault="000129E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129E3" w:rsidRDefault="000129E3">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29E3" w:rsidRDefault="000129E3">
                          <w:pPr>
                            <w:spacing w:before="40"/>
                            <w:jc w:val="right"/>
                            <w:rPr>
                              <w:rFonts w:ascii="Arial" w:hAnsi="Arial"/>
                              <w:b/>
                              <w:sz w:val="16"/>
                            </w:rPr>
                          </w:pPr>
                          <w:r>
                            <w:rPr>
                              <w:rFonts w:ascii="Arial" w:hAnsi="Arial"/>
                              <w:b/>
                              <w:sz w:val="16"/>
                            </w:rPr>
                            <w:t>News Media Information 202 / 418-0500</w:t>
                          </w:r>
                        </w:p>
                        <w:p w:rsidR="000129E3" w:rsidRDefault="000129E3">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0129E3" w:rsidRDefault="000129E3">
                          <w:pPr>
                            <w:jc w:val="right"/>
                            <w:rPr>
                              <w:rFonts w:ascii="Arial" w:hAnsi="Arial"/>
                              <w:b/>
                              <w:sz w:val="16"/>
                            </w:rPr>
                          </w:pPr>
                          <w:r>
                            <w:rPr>
                              <w:rFonts w:ascii="Arial" w:hAnsi="Arial"/>
                              <w:b/>
                              <w:sz w:val="16"/>
                            </w:rPr>
                            <w:t>TTY: 1-888-835-5322</w:t>
                          </w:r>
                        </w:p>
                        <w:p w:rsidR="000129E3" w:rsidRDefault="000129E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0129E3" w:rsidRDefault="000129E3">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033E9"/>
    <w:rsid w:val="000129E3"/>
    <w:rsid w:val="000265AE"/>
    <w:rsid w:val="00080A4C"/>
    <w:rsid w:val="00084963"/>
    <w:rsid w:val="00084D89"/>
    <w:rsid w:val="000A152D"/>
    <w:rsid w:val="000C42D7"/>
    <w:rsid w:val="000C6015"/>
    <w:rsid w:val="001177A9"/>
    <w:rsid w:val="00122330"/>
    <w:rsid w:val="00151AC7"/>
    <w:rsid w:val="00167B6B"/>
    <w:rsid w:val="0017070D"/>
    <w:rsid w:val="00174D80"/>
    <w:rsid w:val="0018053D"/>
    <w:rsid w:val="001949EC"/>
    <w:rsid w:val="00194BD7"/>
    <w:rsid w:val="001B1CB6"/>
    <w:rsid w:val="001C6437"/>
    <w:rsid w:val="001C7765"/>
    <w:rsid w:val="001D1302"/>
    <w:rsid w:val="001E0CD2"/>
    <w:rsid w:val="001E6598"/>
    <w:rsid w:val="002015EC"/>
    <w:rsid w:val="0020364A"/>
    <w:rsid w:val="00225751"/>
    <w:rsid w:val="00227B79"/>
    <w:rsid w:val="00232F8C"/>
    <w:rsid w:val="0023692F"/>
    <w:rsid w:val="0025102A"/>
    <w:rsid w:val="002679EA"/>
    <w:rsid w:val="002735EC"/>
    <w:rsid w:val="002778C9"/>
    <w:rsid w:val="002B74A3"/>
    <w:rsid w:val="002E5335"/>
    <w:rsid w:val="00315E4E"/>
    <w:rsid w:val="00330BF8"/>
    <w:rsid w:val="00340870"/>
    <w:rsid w:val="00340CFA"/>
    <w:rsid w:val="00341E0B"/>
    <w:rsid w:val="00346144"/>
    <w:rsid w:val="003644C6"/>
    <w:rsid w:val="00395D16"/>
    <w:rsid w:val="003C34F5"/>
    <w:rsid w:val="003F1866"/>
    <w:rsid w:val="00402026"/>
    <w:rsid w:val="00406BBD"/>
    <w:rsid w:val="00413BBF"/>
    <w:rsid w:val="0041449F"/>
    <w:rsid w:val="00437686"/>
    <w:rsid w:val="00437B61"/>
    <w:rsid w:val="00451A21"/>
    <w:rsid w:val="004A301A"/>
    <w:rsid w:val="004D7CB2"/>
    <w:rsid w:val="004E4BFC"/>
    <w:rsid w:val="004F4BBA"/>
    <w:rsid w:val="00510384"/>
    <w:rsid w:val="00512D0A"/>
    <w:rsid w:val="0052047F"/>
    <w:rsid w:val="00530C5B"/>
    <w:rsid w:val="00531532"/>
    <w:rsid w:val="00537860"/>
    <w:rsid w:val="00556C54"/>
    <w:rsid w:val="00577FF5"/>
    <w:rsid w:val="00581E20"/>
    <w:rsid w:val="00592203"/>
    <w:rsid w:val="005A644E"/>
    <w:rsid w:val="005B0120"/>
    <w:rsid w:val="005D1CB4"/>
    <w:rsid w:val="005E791C"/>
    <w:rsid w:val="005F1271"/>
    <w:rsid w:val="005F12B3"/>
    <w:rsid w:val="00602577"/>
    <w:rsid w:val="006074C0"/>
    <w:rsid w:val="00625B2D"/>
    <w:rsid w:val="0062688A"/>
    <w:rsid w:val="00646332"/>
    <w:rsid w:val="00666823"/>
    <w:rsid w:val="006757DF"/>
    <w:rsid w:val="006A19D5"/>
    <w:rsid w:val="006B6005"/>
    <w:rsid w:val="006C1355"/>
    <w:rsid w:val="006C37D4"/>
    <w:rsid w:val="006E7A75"/>
    <w:rsid w:val="00721BB7"/>
    <w:rsid w:val="0072205D"/>
    <w:rsid w:val="00735014"/>
    <w:rsid w:val="00747174"/>
    <w:rsid w:val="007472DF"/>
    <w:rsid w:val="00772E13"/>
    <w:rsid w:val="007858DC"/>
    <w:rsid w:val="007A47D3"/>
    <w:rsid w:val="007C1DF7"/>
    <w:rsid w:val="007C75B2"/>
    <w:rsid w:val="007D28B2"/>
    <w:rsid w:val="007D4C89"/>
    <w:rsid w:val="007D643D"/>
    <w:rsid w:val="007E09AD"/>
    <w:rsid w:val="007E72D0"/>
    <w:rsid w:val="007F0731"/>
    <w:rsid w:val="007F08BF"/>
    <w:rsid w:val="007F2DDD"/>
    <w:rsid w:val="008010B7"/>
    <w:rsid w:val="00812D87"/>
    <w:rsid w:val="008327D8"/>
    <w:rsid w:val="00845133"/>
    <w:rsid w:val="0086180A"/>
    <w:rsid w:val="00866AEA"/>
    <w:rsid w:val="00874A64"/>
    <w:rsid w:val="008E5F80"/>
    <w:rsid w:val="008E6756"/>
    <w:rsid w:val="008F14B9"/>
    <w:rsid w:val="008F3F01"/>
    <w:rsid w:val="00911349"/>
    <w:rsid w:val="00934565"/>
    <w:rsid w:val="00935F87"/>
    <w:rsid w:val="009764D9"/>
    <w:rsid w:val="009915A0"/>
    <w:rsid w:val="00995E9F"/>
    <w:rsid w:val="009A065C"/>
    <w:rsid w:val="009C022F"/>
    <w:rsid w:val="009C4D87"/>
    <w:rsid w:val="009C528C"/>
    <w:rsid w:val="009F28FB"/>
    <w:rsid w:val="00A00D66"/>
    <w:rsid w:val="00A03F62"/>
    <w:rsid w:val="00A26D3A"/>
    <w:rsid w:val="00A32B91"/>
    <w:rsid w:val="00A937DD"/>
    <w:rsid w:val="00A96899"/>
    <w:rsid w:val="00AA4C1F"/>
    <w:rsid w:val="00AD04AD"/>
    <w:rsid w:val="00AF708F"/>
    <w:rsid w:val="00B011C1"/>
    <w:rsid w:val="00B01AFE"/>
    <w:rsid w:val="00B50A75"/>
    <w:rsid w:val="00B6415E"/>
    <w:rsid w:val="00B85D41"/>
    <w:rsid w:val="00B93D30"/>
    <w:rsid w:val="00B974C8"/>
    <w:rsid w:val="00BC17E7"/>
    <w:rsid w:val="00BD694C"/>
    <w:rsid w:val="00C00B92"/>
    <w:rsid w:val="00C33DBE"/>
    <w:rsid w:val="00C37512"/>
    <w:rsid w:val="00C468F0"/>
    <w:rsid w:val="00C67F99"/>
    <w:rsid w:val="00C77815"/>
    <w:rsid w:val="00C96D5A"/>
    <w:rsid w:val="00CA0D98"/>
    <w:rsid w:val="00CA68A2"/>
    <w:rsid w:val="00D0711A"/>
    <w:rsid w:val="00D17DC0"/>
    <w:rsid w:val="00D40906"/>
    <w:rsid w:val="00D5049A"/>
    <w:rsid w:val="00D5306E"/>
    <w:rsid w:val="00D53FD0"/>
    <w:rsid w:val="00D60EFF"/>
    <w:rsid w:val="00D650D2"/>
    <w:rsid w:val="00D90E56"/>
    <w:rsid w:val="00D90FF2"/>
    <w:rsid w:val="00D95DBD"/>
    <w:rsid w:val="00DA1AAA"/>
    <w:rsid w:val="00DD7DB2"/>
    <w:rsid w:val="00DE0F34"/>
    <w:rsid w:val="00DE6B07"/>
    <w:rsid w:val="00DF4680"/>
    <w:rsid w:val="00DF6EED"/>
    <w:rsid w:val="00E02EF1"/>
    <w:rsid w:val="00E0470F"/>
    <w:rsid w:val="00E140E9"/>
    <w:rsid w:val="00E30F2B"/>
    <w:rsid w:val="00E30F3E"/>
    <w:rsid w:val="00E3249E"/>
    <w:rsid w:val="00E672BE"/>
    <w:rsid w:val="00E75E2F"/>
    <w:rsid w:val="00EB1D71"/>
    <w:rsid w:val="00EC736E"/>
    <w:rsid w:val="00EE7091"/>
    <w:rsid w:val="00F13727"/>
    <w:rsid w:val="00F14958"/>
    <w:rsid w:val="00F22945"/>
    <w:rsid w:val="00F26D90"/>
    <w:rsid w:val="00F27256"/>
    <w:rsid w:val="00F47AAA"/>
    <w:rsid w:val="00F52C01"/>
    <w:rsid w:val="00F61010"/>
    <w:rsid w:val="00F65676"/>
    <w:rsid w:val="00F67CF9"/>
    <w:rsid w:val="00FA033E"/>
    <w:rsid w:val="00FA1FD0"/>
    <w:rsid w:val="00FA2791"/>
    <w:rsid w:val="00FB75F9"/>
    <w:rsid w:val="00FF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845133"/>
    <w:rPr>
      <w:sz w:val="22"/>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
    <w:basedOn w:val="DefaultParagraphFont"/>
    <w:link w:val="FootnoteText"/>
    <w:semiHidden/>
    <w:rsid w:val="00911349"/>
    <w:rPr>
      <w:sz w:val="22"/>
    </w:rPr>
  </w:style>
  <w:style w:type="paragraph" w:styleId="BalloonText">
    <w:name w:val="Balloon Text"/>
    <w:basedOn w:val="Normal"/>
    <w:link w:val="BalloonTextChar"/>
    <w:uiPriority w:val="99"/>
    <w:semiHidden/>
    <w:unhideWhenUsed/>
    <w:rsid w:val="00084D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D8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845133"/>
    <w:rPr>
      <w:sz w:val="22"/>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
    <w:basedOn w:val="DefaultParagraphFont"/>
    <w:link w:val="FootnoteText"/>
    <w:semiHidden/>
    <w:rsid w:val="00911349"/>
    <w:rPr>
      <w:sz w:val="22"/>
    </w:rPr>
  </w:style>
  <w:style w:type="paragraph" w:styleId="BalloonText">
    <w:name w:val="Balloon Text"/>
    <w:basedOn w:val="Normal"/>
    <w:link w:val="BalloonTextChar"/>
    <w:uiPriority w:val="99"/>
    <w:semiHidden/>
    <w:unhideWhenUsed/>
    <w:rsid w:val="00084D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D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jim.bird@fcc.gov"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4240</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4984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2014-07-22T15:22:00Z</cp:lastPrinted>
  <dcterms:created xsi:type="dcterms:W3CDTF">2014-07-22T16:00:00Z</dcterms:created>
  <dcterms:modified xsi:type="dcterms:W3CDTF">2014-07-22T16:00:00Z</dcterms:modified>
  <cp:category> </cp:category>
  <cp:contentStatus> </cp:contentStatus>
</cp:coreProperties>
</file>