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D2D" w:rsidRDefault="00897D2D" w:rsidP="00897D2D">
      <w:pPr>
        <w:autoSpaceDE w:val="0"/>
        <w:autoSpaceDN w:val="0"/>
        <w:adjustRightInd w:val="0"/>
        <w:spacing w:after="0" w:line="240" w:lineRule="auto"/>
        <w:rPr>
          <w:rFonts w:ascii="Arial,Bold" w:hAnsi="Arial,Bold" w:cs="Arial,Bold"/>
          <w:b/>
          <w:bCs/>
          <w:color w:val="010101"/>
        </w:rPr>
      </w:pPr>
      <w:bookmarkStart w:id="0" w:name="_GoBack"/>
      <w:bookmarkEnd w:id="0"/>
      <w:r>
        <w:rPr>
          <w:rFonts w:ascii="Arial,Bold" w:hAnsi="Arial,Bold" w:cs="Arial,Bold"/>
          <w:b/>
          <w:bCs/>
          <w:noProof/>
          <w:color w:val="010101"/>
          <w:sz w:val="96"/>
          <w:szCs w:val="96"/>
        </w:rPr>
        <w:t xml:space="preserve">    </w:t>
      </w:r>
    </w:p>
    <w:p w:rsidR="00897D2D" w:rsidRDefault="00FC485D" w:rsidP="00897D2D">
      <w:pPr>
        <w:autoSpaceDE w:val="0"/>
        <w:autoSpaceDN w:val="0"/>
        <w:adjustRightInd w:val="0"/>
        <w:spacing w:after="0" w:line="240" w:lineRule="auto"/>
        <w:jc w:val="right"/>
        <w:rPr>
          <w:rFonts w:ascii="Times New Roman" w:hAnsi="Times New Roman" w:cs="Times New Roman"/>
          <w:b/>
          <w:bCs/>
          <w:color w:val="010101"/>
          <w:sz w:val="24"/>
          <w:szCs w:val="24"/>
        </w:rPr>
      </w:pPr>
      <w:r>
        <w:rPr>
          <w:rFonts w:ascii="Times New Roman" w:hAnsi="Times New Roman" w:cs="Times New Roman"/>
          <w:b/>
          <w:bCs/>
          <w:color w:val="010101"/>
          <w:sz w:val="24"/>
          <w:szCs w:val="24"/>
        </w:rPr>
        <w:t>DA</w:t>
      </w:r>
      <w:r w:rsidR="00897D2D">
        <w:rPr>
          <w:rFonts w:ascii="Times New Roman" w:hAnsi="Times New Roman" w:cs="Times New Roman"/>
          <w:b/>
          <w:bCs/>
          <w:color w:val="010101"/>
          <w:sz w:val="24"/>
          <w:szCs w:val="24"/>
        </w:rPr>
        <w:t xml:space="preserve"> No. </w:t>
      </w:r>
      <w:r w:rsidR="00DE2664" w:rsidRPr="00DE2664">
        <w:rPr>
          <w:rFonts w:ascii="Times New Roman" w:hAnsi="Times New Roman" w:cs="Times New Roman"/>
          <w:b/>
          <w:bCs/>
          <w:color w:val="010101"/>
          <w:sz w:val="24"/>
          <w:szCs w:val="24"/>
        </w:rPr>
        <w:t>14-1291</w:t>
      </w:r>
    </w:p>
    <w:p w:rsidR="00897D2D" w:rsidRDefault="006764A8" w:rsidP="00897D2D">
      <w:pPr>
        <w:autoSpaceDE w:val="0"/>
        <w:autoSpaceDN w:val="0"/>
        <w:adjustRightInd w:val="0"/>
        <w:spacing w:after="0" w:line="240" w:lineRule="auto"/>
        <w:jc w:val="right"/>
        <w:rPr>
          <w:rFonts w:ascii="Times New Roman" w:hAnsi="Times New Roman" w:cs="Times New Roman"/>
          <w:b/>
          <w:bCs/>
          <w:color w:val="010101"/>
          <w:sz w:val="24"/>
          <w:szCs w:val="24"/>
        </w:rPr>
      </w:pPr>
      <w:r>
        <w:rPr>
          <w:rFonts w:ascii="Times New Roman" w:hAnsi="Times New Roman" w:cs="Times New Roman"/>
          <w:b/>
          <w:bCs/>
          <w:color w:val="010101"/>
          <w:sz w:val="24"/>
          <w:szCs w:val="24"/>
        </w:rPr>
        <w:t>September 5</w:t>
      </w:r>
      <w:r w:rsidR="00897D2D" w:rsidRPr="00C238FF">
        <w:rPr>
          <w:rFonts w:ascii="Times New Roman" w:hAnsi="Times New Roman" w:cs="Times New Roman"/>
          <w:b/>
          <w:bCs/>
          <w:color w:val="010101"/>
          <w:sz w:val="24"/>
          <w:szCs w:val="24"/>
        </w:rPr>
        <w:t>, 2014</w:t>
      </w:r>
    </w:p>
    <w:p w:rsidR="00897D2D" w:rsidRPr="00C238FF" w:rsidRDefault="00897D2D" w:rsidP="00897D2D">
      <w:pPr>
        <w:autoSpaceDE w:val="0"/>
        <w:autoSpaceDN w:val="0"/>
        <w:adjustRightInd w:val="0"/>
        <w:spacing w:after="0" w:line="240" w:lineRule="auto"/>
        <w:jc w:val="right"/>
        <w:rPr>
          <w:rFonts w:ascii="Times New Roman" w:hAnsi="Times New Roman" w:cs="Times New Roman"/>
          <w:b/>
          <w:bCs/>
          <w:color w:val="010101"/>
          <w:sz w:val="24"/>
          <w:szCs w:val="24"/>
        </w:rPr>
      </w:pPr>
    </w:p>
    <w:p w:rsidR="00897D2D" w:rsidRDefault="00897D2D" w:rsidP="00540530">
      <w:pPr>
        <w:autoSpaceDE w:val="0"/>
        <w:autoSpaceDN w:val="0"/>
        <w:adjustRightInd w:val="0"/>
        <w:spacing w:after="0" w:line="240" w:lineRule="auto"/>
        <w:jc w:val="center"/>
        <w:rPr>
          <w:rFonts w:ascii="Times New Roman" w:hAnsi="Times New Roman" w:cs="Times New Roman"/>
          <w:b/>
          <w:bCs/>
          <w:color w:val="010101"/>
          <w:sz w:val="24"/>
          <w:szCs w:val="24"/>
        </w:rPr>
      </w:pPr>
      <w:r>
        <w:rPr>
          <w:rFonts w:ascii="Times New Roman" w:hAnsi="Times New Roman" w:cs="Times New Roman"/>
          <w:b/>
          <w:bCs/>
          <w:color w:val="010101"/>
          <w:sz w:val="24"/>
          <w:szCs w:val="24"/>
        </w:rPr>
        <w:t>FCC</w:t>
      </w:r>
      <w:r w:rsidRPr="00C238FF">
        <w:rPr>
          <w:rFonts w:ascii="Times New Roman" w:hAnsi="Times New Roman" w:cs="Times New Roman"/>
          <w:b/>
          <w:bCs/>
          <w:color w:val="010101"/>
          <w:sz w:val="24"/>
          <w:szCs w:val="24"/>
        </w:rPr>
        <w:t xml:space="preserve"> ANNOUNCES</w:t>
      </w:r>
      <w:r>
        <w:rPr>
          <w:rFonts w:ascii="Times New Roman" w:hAnsi="Times New Roman" w:cs="Times New Roman"/>
          <w:b/>
          <w:bCs/>
          <w:color w:val="010101"/>
          <w:sz w:val="24"/>
          <w:szCs w:val="24"/>
        </w:rPr>
        <w:t xml:space="preserve"> </w:t>
      </w:r>
      <w:r w:rsidR="006764A8">
        <w:rPr>
          <w:rFonts w:ascii="Times New Roman" w:hAnsi="Times New Roman" w:cs="Times New Roman"/>
          <w:b/>
          <w:bCs/>
          <w:color w:val="010101"/>
          <w:sz w:val="24"/>
          <w:szCs w:val="24"/>
        </w:rPr>
        <w:t xml:space="preserve">THE OPENING OF A DOCKET FOR PUBLIC COMMENTS ON MOBILE DEVICE THEFT PREVENTION </w:t>
      </w:r>
      <w:r w:rsidR="00540530">
        <w:rPr>
          <w:rFonts w:ascii="Times New Roman" w:hAnsi="Times New Roman" w:cs="Times New Roman"/>
          <w:b/>
          <w:bCs/>
          <w:color w:val="010101"/>
          <w:sz w:val="24"/>
          <w:szCs w:val="24"/>
        </w:rPr>
        <w:t>A</w:t>
      </w:r>
      <w:r w:rsidR="006764A8">
        <w:rPr>
          <w:rFonts w:ascii="Times New Roman" w:hAnsi="Times New Roman" w:cs="Times New Roman"/>
          <w:b/>
          <w:bCs/>
          <w:color w:val="010101"/>
          <w:sz w:val="24"/>
          <w:szCs w:val="24"/>
        </w:rPr>
        <w:t xml:space="preserve">ND CHANGES IN THE MEMBERSHIP </w:t>
      </w:r>
      <w:r w:rsidR="00540530">
        <w:rPr>
          <w:rFonts w:ascii="Times New Roman" w:hAnsi="Times New Roman" w:cs="Times New Roman"/>
          <w:b/>
          <w:bCs/>
          <w:color w:val="010101"/>
          <w:sz w:val="24"/>
          <w:szCs w:val="24"/>
        </w:rPr>
        <w:t>OF THE MOBILE DEVICE</w:t>
      </w:r>
      <w:r w:rsidR="006764A8">
        <w:rPr>
          <w:rFonts w:ascii="Times New Roman" w:hAnsi="Times New Roman" w:cs="Times New Roman"/>
          <w:b/>
          <w:bCs/>
          <w:color w:val="010101"/>
          <w:sz w:val="24"/>
          <w:szCs w:val="24"/>
        </w:rPr>
        <w:t xml:space="preserve"> THEFT PREVENTION WORKING GROUP</w:t>
      </w:r>
    </w:p>
    <w:p w:rsidR="00DE2664" w:rsidRDefault="00DE2664" w:rsidP="00540530">
      <w:pPr>
        <w:autoSpaceDE w:val="0"/>
        <w:autoSpaceDN w:val="0"/>
        <w:adjustRightInd w:val="0"/>
        <w:spacing w:after="0" w:line="240" w:lineRule="auto"/>
        <w:jc w:val="center"/>
        <w:rPr>
          <w:rFonts w:ascii="Times New Roman" w:hAnsi="Times New Roman" w:cs="Times New Roman"/>
          <w:b/>
          <w:bCs/>
          <w:color w:val="010101"/>
          <w:sz w:val="24"/>
          <w:szCs w:val="24"/>
        </w:rPr>
      </w:pPr>
    </w:p>
    <w:p w:rsidR="00DE2664" w:rsidRDefault="00DE2664" w:rsidP="00540530">
      <w:pPr>
        <w:autoSpaceDE w:val="0"/>
        <w:autoSpaceDN w:val="0"/>
        <w:adjustRightInd w:val="0"/>
        <w:spacing w:after="0" w:line="240" w:lineRule="auto"/>
        <w:jc w:val="center"/>
        <w:rPr>
          <w:rFonts w:ascii="Times New Roman" w:hAnsi="Times New Roman" w:cs="Times New Roman"/>
          <w:b/>
          <w:bCs/>
          <w:color w:val="010101"/>
          <w:sz w:val="24"/>
          <w:szCs w:val="24"/>
        </w:rPr>
      </w:pPr>
      <w:r>
        <w:rPr>
          <w:rFonts w:ascii="Times New Roman" w:hAnsi="Times New Roman" w:cs="Times New Roman"/>
          <w:b/>
          <w:bCs/>
          <w:color w:val="010101"/>
          <w:sz w:val="24"/>
          <w:szCs w:val="24"/>
        </w:rPr>
        <w:t>ET</w:t>
      </w:r>
      <w:r w:rsidRPr="00C238FF">
        <w:rPr>
          <w:rFonts w:ascii="Times New Roman" w:hAnsi="Times New Roman" w:cs="Times New Roman"/>
          <w:b/>
          <w:bCs/>
          <w:color w:val="010101"/>
          <w:sz w:val="24"/>
          <w:szCs w:val="24"/>
        </w:rPr>
        <w:t xml:space="preserve"> </w:t>
      </w:r>
      <w:r>
        <w:rPr>
          <w:rFonts w:ascii="Times New Roman" w:hAnsi="Times New Roman" w:cs="Times New Roman"/>
          <w:b/>
          <w:bCs/>
          <w:color w:val="010101"/>
          <w:sz w:val="24"/>
          <w:szCs w:val="24"/>
        </w:rPr>
        <w:t>Docket No. 14-143</w:t>
      </w:r>
    </w:p>
    <w:p w:rsidR="00897D2D" w:rsidRDefault="00897D2D" w:rsidP="00897D2D">
      <w:pPr>
        <w:autoSpaceDE w:val="0"/>
        <w:autoSpaceDN w:val="0"/>
        <w:adjustRightInd w:val="0"/>
        <w:spacing w:after="0" w:line="240" w:lineRule="auto"/>
        <w:jc w:val="center"/>
        <w:rPr>
          <w:rFonts w:ascii="Times New Roman" w:hAnsi="Times New Roman" w:cs="Times New Roman"/>
          <w:b/>
          <w:bCs/>
          <w:color w:val="010101"/>
          <w:sz w:val="24"/>
          <w:szCs w:val="24"/>
        </w:rPr>
      </w:pPr>
    </w:p>
    <w:p w:rsidR="00897D2D" w:rsidRDefault="00897D2D" w:rsidP="00897D2D">
      <w:pPr>
        <w:autoSpaceDE w:val="0"/>
        <w:autoSpaceDN w:val="0"/>
        <w:adjustRightInd w:val="0"/>
        <w:spacing w:after="0" w:line="240" w:lineRule="auto"/>
        <w:ind w:firstLine="720"/>
        <w:rPr>
          <w:rFonts w:ascii="Times New Roman" w:hAnsi="Times New Roman" w:cs="Times New Roman"/>
          <w:color w:val="010101"/>
          <w:sz w:val="24"/>
          <w:szCs w:val="24"/>
        </w:rPr>
      </w:pPr>
      <w:r>
        <w:rPr>
          <w:rFonts w:ascii="Times New Roman" w:hAnsi="Times New Roman" w:cs="Times New Roman"/>
          <w:color w:val="010101"/>
          <w:sz w:val="24"/>
          <w:szCs w:val="24"/>
        </w:rPr>
        <w:t>By this Public Notice, t</w:t>
      </w:r>
      <w:r w:rsidRPr="00C238FF">
        <w:rPr>
          <w:rFonts w:ascii="Times New Roman" w:hAnsi="Times New Roman" w:cs="Times New Roman"/>
          <w:color w:val="010101"/>
          <w:sz w:val="24"/>
          <w:szCs w:val="24"/>
        </w:rPr>
        <w:t xml:space="preserve">he </w:t>
      </w:r>
      <w:r>
        <w:rPr>
          <w:rFonts w:ascii="Times New Roman" w:hAnsi="Times New Roman" w:cs="Times New Roman"/>
          <w:color w:val="010101"/>
          <w:sz w:val="24"/>
          <w:szCs w:val="24"/>
        </w:rPr>
        <w:t>F</w:t>
      </w:r>
      <w:r w:rsidR="00327BB2">
        <w:rPr>
          <w:rFonts w:ascii="Times New Roman" w:hAnsi="Times New Roman" w:cs="Times New Roman"/>
          <w:color w:val="010101"/>
          <w:sz w:val="24"/>
          <w:szCs w:val="24"/>
        </w:rPr>
        <w:t>ederal Communications Commission (FCC</w:t>
      </w:r>
      <w:r w:rsidR="00E525FD">
        <w:rPr>
          <w:rFonts w:ascii="Times New Roman" w:hAnsi="Times New Roman" w:cs="Times New Roman"/>
          <w:color w:val="010101"/>
          <w:sz w:val="24"/>
          <w:szCs w:val="24"/>
        </w:rPr>
        <w:t>) Office</w:t>
      </w:r>
      <w:r>
        <w:rPr>
          <w:rFonts w:ascii="Times New Roman" w:hAnsi="Times New Roman" w:cs="Times New Roman"/>
          <w:color w:val="010101"/>
          <w:sz w:val="24"/>
          <w:szCs w:val="24"/>
        </w:rPr>
        <w:t xml:space="preserve"> of Engineering Technology</w:t>
      </w:r>
      <w:r w:rsidR="00593AEB">
        <w:rPr>
          <w:rFonts w:ascii="Times New Roman" w:hAnsi="Times New Roman" w:cs="Times New Roman"/>
          <w:color w:val="010101"/>
          <w:sz w:val="24"/>
          <w:szCs w:val="24"/>
        </w:rPr>
        <w:t xml:space="preserve"> (OET)</w:t>
      </w:r>
      <w:r w:rsidR="00E94318">
        <w:rPr>
          <w:rFonts w:ascii="Times New Roman" w:hAnsi="Times New Roman" w:cs="Times New Roman"/>
          <w:color w:val="010101"/>
          <w:sz w:val="24"/>
          <w:szCs w:val="24"/>
        </w:rPr>
        <w:t>,</w:t>
      </w:r>
      <w:r>
        <w:rPr>
          <w:rFonts w:ascii="Times New Roman" w:hAnsi="Times New Roman" w:cs="Times New Roman"/>
          <w:color w:val="010101"/>
          <w:sz w:val="24"/>
          <w:szCs w:val="24"/>
        </w:rPr>
        <w:t xml:space="preserve"> and Consumer &amp; Governmental Affairs</w:t>
      </w:r>
      <w:r w:rsidR="008E0DE7">
        <w:rPr>
          <w:rFonts w:ascii="Times New Roman" w:hAnsi="Times New Roman" w:cs="Times New Roman"/>
          <w:color w:val="010101"/>
          <w:sz w:val="24"/>
          <w:szCs w:val="24"/>
        </w:rPr>
        <w:t xml:space="preserve"> and Wireless Telecommunications</w:t>
      </w:r>
      <w:r>
        <w:rPr>
          <w:rFonts w:ascii="Times New Roman" w:hAnsi="Times New Roman" w:cs="Times New Roman"/>
          <w:color w:val="010101"/>
          <w:sz w:val="24"/>
          <w:szCs w:val="24"/>
        </w:rPr>
        <w:t xml:space="preserve"> Bureau</w:t>
      </w:r>
      <w:r w:rsidR="00747F6C">
        <w:rPr>
          <w:rFonts w:ascii="Times New Roman" w:hAnsi="Times New Roman" w:cs="Times New Roman"/>
          <w:color w:val="010101"/>
          <w:sz w:val="24"/>
          <w:szCs w:val="24"/>
        </w:rPr>
        <w:t>s</w:t>
      </w:r>
      <w:r w:rsidR="00593AEB">
        <w:rPr>
          <w:rFonts w:ascii="Times New Roman" w:hAnsi="Times New Roman" w:cs="Times New Roman"/>
          <w:color w:val="010101"/>
          <w:sz w:val="24"/>
          <w:szCs w:val="24"/>
        </w:rPr>
        <w:t xml:space="preserve"> (CGB</w:t>
      </w:r>
      <w:r w:rsidR="00D3669A">
        <w:rPr>
          <w:rFonts w:ascii="Times New Roman" w:hAnsi="Times New Roman" w:cs="Times New Roman"/>
          <w:color w:val="010101"/>
          <w:sz w:val="24"/>
          <w:szCs w:val="24"/>
        </w:rPr>
        <w:t xml:space="preserve"> and WTB, respectively</w:t>
      </w:r>
      <w:r w:rsidR="00E12ADC">
        <w:rPr>
          <w:rFonts w:ascii="Times New Roman" w:hAnsi="Times New Roman" w:cs="Times New Roman"/>
          <w:color w:val="010101"/>
          <w:sz w:val="24"/>
          <w:szCs w:val="24"/>
        </w:rPr>
        <w:t xml:space="preserve">) </w:t>
      </w:r>
      <w:r w:rsidR="00867090">
        <w:rPr>
          <w:rFonts w:ascii="Times New Roman" w:hAnsi="Times New Roman" w:cs="Times New Roman"/>
          <w:color w:val="010101"/>
          <w:sz w:val="24"/>
          <w:szCs w:val="24"/>
        </w:rPr>
        <w:t xml:space="preserve">announce today the establishment </w:t>
      </w:r>
      <w:r w:rsidR="0024031D">
        <w:rPr>
          <w:rFonts w:ascii="Times New Roman" w:hAnsi="Times New Roman" w:cs="Times New Roman"/>
          <w:color w:val="010101"/>
          <w:sz w:val="24"/>
          <w:szCs w:val="24"/>
        </w:rPr>
        <w:t xml:space="preserve">of a new </w:t>
      </w:r>
      <w:r w:rsidR="006764A8">
        <w:rPr>
          <w:rFonts w:ascii="Times New Roman" w:hAnsi="Times New Roman" w:cs="Times New Roman"/>
          <w:color w:val="010101"/>
          <w:sz w:val="24"/>
          <w:szCs w:val="24"/>
        </w:rPr>
        <w:t>docket relating</w:t>
      </w:r>
      <w:r w:rsidR="0024031D">
        <w:rPr>
          <w:rFonts w:ascii="Times New Roman" w:hAnsi="Times New Roman" w:cs="Times New Roman"/>
          <w:color w:val="010101"/>
          <w:sz w:val="24"/>
          <w:szCs w:val="24"/>
        </w:rPr>
        <w:t xml:space="preserve"> to </w:t>
      </w:r>
      <w:r w:rsidR="006764A8">
        <w:rPr>
          <w:rFonts w:ascii="Times New Roman" w:hAnsi="Times New Roman" w:cs="Times New Roman"/>
          <w:color w:val="010101"/>
          <w:sz w:val="24"/>
          <w:szCs w:val="24"/>
        </w:rPr>
        <w:t>the Technological</w:t>
      </w:r>
      <w:r w:rsidRPr="00C238FF">
        <w:rPr>
          <w:rFonts w:ascii="Times New Roman" w:hAnsi="Times New Roman" w:cs="Times New Roman"/>
          <w:color w:val="010101"/>
          <w:sz w:val="24"/>
          <w:szCs w:val="24"/>
        </w:rPr>
        <w:t xml:space="preserve"> Advisory Council (TAC</w:t>
      </w:r>
      <w:r w:rsidR="006239B5">
        <w:rPr>
          <w:rFonts w:ascii="Times New Roman" w:hAnsi="Times New Roman" w:cs="Times New Roman"/>
          <w:color w:val="010101"/>
          <w:sz w:val="24"/>
          <w:szCs w:val="24"/>
        </w:rPr>
        <w:t>)</w:t>
      </w:r>
      <w:r w:rsidRPr="00C238FF">
        <w:rPr>
          <w:rFonts w:ascii="Times New Roman" w:hAnsi="Times New Roman" w:cs="Times New Roman"/>
          <w:color w:val="010101"/>
          <w:sz w:val="24"/>
          <w:szCs w:val="24"/>
        </w:rPr>
        <w:t xml:space="preserve"> Working Group on </w:t>
      </w:r>
      <w:r w:rsidR="00385CC0">
        <w:rPr>
          <w:rFonts w:ascii="Times New Roman" w:hAnsi="Times New Roman" w:cs="Times New Roman"/>
          <w:color w:val="010101"/>
          <w:sz w:val="24"/>
          <w:szCs w:val="24"/>
        </w:rPr>
        <w:t>Mobile Device Theft Prevention (</w:t>
      </w:r>
      <w:r w:rsidR="0028675E">
        <w:rPr>
          <w:rFonts w:ascii="Times New Roman" w:hAnsi="Times New Roman" w:cs="Times New Roman"/>
          <w:color w:val="010101"/>
          <w:sz w:val="24"/>
          <w:szCs w:val="24"/>
        </w:rPr>
        <w:t>MDTP</w:t>
      </w:r>
      <w:r w:rsidR="006F30F1">
        <w:rPr>
          <w:rFonts w:ascii="Times New Roman" w:hAnsi="Times New Roman" w:cs="Times New Roman"/>
          <w:color w:val="010101"/>
          <w:sz w:val="24"/>
          <w:szCs w:val="24"/>
        </w:rPr>
        <w:t>)</w:t>
      </w:r>
      <w:r w:rsidR="0024031D">
        <w:rPr>
          <w:rFonts w:ascii="Times New Roman" w:hAnsi="Times New Roman" w:cs="Times New Roman"/>
          <w:color w:val="010101"/>
          <w:sz w:val="24"/>
          <w:szCs w:val="24"/>
        </w:rPr>
        <w:t xml:space="preserve">. </w:t>
      </w:r>
      <w:r w:rsidR="006F30F1">
        <w:rPr>
          <w:rFonts w:ascii="Times New Roman" w:hAnsi="Times New Roman" w:cs="Times New Roman"/>
          <w:color w:val="010101"/>
          <w:sz w:val="24"/>
          <w:szCs w:val="24"/>
        </w:rPr>
        <w:t xml:space="preserve"> </w:t>
      </w:r>
      <w:r>
        <w:rPr>
          <w:rFonts w:ascii="Times New Roman" w:hAnsi="Times New Roman" w:cs="Times New Roman"/>
          <w:color w:val="010101"/>
          <w:sz w:val="24"/>
          <w:szCs w:val="24"/>
        </w:rPr>
        <w:t xml:space="preserve">The new docket </w:t>
      </w:r>
      <w:r w:rsidR="00E62BCC">
        <w:rPr>
          <w:rFonts w:ascii="Times New Roman" w:hAnsi="Times New Roman" w:cs="Times New Roman"/>
          <w:color w:val="010101"/>
          <w:sz w:val="24"/>
          <w:szCs w:val="24"/>
        </w:rPr>
        <w:t xml:space="preserve">will </w:t>
      </w:r>
      <w:r w:rsidR="006764A8">
        <w:rPr>
          <w:rFonts w:ascii="Times New Roman" w:hAnsi="Times New Roman" w:cs="Times New Roman"/>
          <w:color w:val="010101"/>
          <w:sz w:val="24"/>
          <w:szCs w:val="24"/>
        </w:rPr>
        <w:t>allow industry</w:t>
      </w:r>
      <w:r w:rsidR="00CD7B69">
        <w:rPr>
          <w:rFonts w:ascii="Times New Roman" w:hAnsi="Times New Roman" w:cs="Times New Roman"/>
          <w:color w:val="010101"/>
          <w:sz w:val="24"/>
          <w:szCs w:val="24"/>
        </w:rPr>
        <w:t xml:space="preserve"> and consumers </w:t>
      </w:r>
      <w:r>
        <w:rPr>
          <w:rFonts w:ascii="Times New Roman" w:hAnsi="Times New Roman" w:cs="Times New Roman"/>
          <w:color w:val="010101"/>
          <w:sz w:val="24"/>
          <w:szCs w:val="24"/>
        </w:rPr>
        <w:t xml:space="preserve">to share </w:t>
      </w:r>
      <w:r w:rsidR="00E63943">
        <w:rPr>
          <w:rFonts w:ascii="Times New Roman" w:hAnsi="Times New Roman" w:cs="Times New Roman"/>
          <w:color w:val="010101"/>
          <w:sz w:val="24"/>
          <w:szCs w:val="24"/>
        </w:rPr>
        <w:t>information to</w:t>
      </w:r>
      <w:r w:rsidR="00E62BCC">
        <w:rPr>
          <w:rFonts w:ascii="Times New Roman" w:hAnsi="Times New Roman" w:cs="Times New Roman"/>
          <w:color w:val="010101"/>
          <w:sz w:val="24"/>
          <w:szCs w:val="24"/>
        </w:rPr>
        <w:t xml:space="preserve"> </w:t>
      </w:r>
      <w:r w:rsidR="00E63943">
        <w:rPr>
          <w:rFonts w:ascii="Times New Roman" w:hAnsi="Times New Roman" w:cs="Times New Roman"/>
          <w:color w:val="010101"/>
          <w:sz w:val="24"/>
          <w:szCs w:val="24"/>
        </w:rPr>
        <w:t>supplement</w:t>
      </w:r>
      <w:r w:rsidR="00E62BCC">
        <w:rPr>
          <w:rFonts w:ascii="Times New Roman" w:hAnsi="Times New Roman" w:cs="Times New Roman"/>
          <w:color w:val="010101"/>
          <w:sz w:val="24"/>
          <w:szCs w:val="24"/>
        </w:rPr>
        <w:t xml:space="preserve"> </w:t>
      </w:r>
      <w:r>
        <w:rPr>
          <w:rFonts w:ascii="Times New Roman" w:hAnsi="Times New Roman" w:cs="Times New Roman"/>
          <w:color w:val="010101"/>
          <w:sz w:val="24"/>
          <w:szCs w:val="24"/>
        </w:rPr>
        <w:t>the</w:t>
      </w:r>
      <w:r w:rsidR="00E94318">
        <w:rPr>
          <w:rFonts w:ascii="Times New Roman" w:hAnsi="Times New Roman" w:cs="Times New Roman"/>
          <w:color w:val="010101"/>
          <w:sz w:val="24"/>
          <w:szCs w:val="24"/>
        </w:rPr>
        <w:t xml:space="preserve"> efforts of the</w:t>
      </w:r>
      <w:r>
        <w:rPr>
          <w:rFonts w:ascii="Times New Roman" w:hAnsi="Times New Roman" w:cs="Times New Roman"/>
          <w:color w:val="010101"/>
          <w:sz w:val="24"/>
          <w:szCs w:val="24"/>
        </w:rPr>
        <w:t xml:space="preserve"> working group. The </w:t>
      </w:r>
      <w:r w:rsidR="008E0DE7">
        <w:rPr>
          <w:rFonts w:ascii="Times New Roman" w:hAnsi="Times New Roman" w:cs="Times New Roman"/>
          <w:color w:val="010101"/>
          <w:sz w:val="24"/>
          <w:szCs w:val="24"/>
        </w:rPr>
        <w:t>M</w:t>
      </w:r>
      <w:r>
        <w:rPr>
          <w:rFonts w:ascii="Times New Roman" w:hAnsi="Times New Roman" w:cs="Times New Roman"/>
          <w:color w:val="010101"/>
          <w:sz w:val="24"/>
          <w:szCs w:val="24"/>
        </w:rPr>
        <w:t xml:space="preserve">ission </w:t>
      </w:r>
      <w:r w:rsidR="008E0DE7">
        <w:rPr>
          <w:rFonts w:ascii="Times New Roman" w:hAnsi="Times New Roman" w:cs="Times New Roman"/>
          <w:color w:val="010101"/>
          <w:sz w:val="24"/>
          <w:szCs w:val="24"/>
        </w:rPr>
        <w:t>S</w:t>
      </w:r>
      <w:r>
        <w:rPr>
          <w:rFonts w:ascii="Times New Roman" w:hAnsi="Times New Roman" w:cs="Times New Roman"/>
          <w:color w:val="010101"/>
          <w:sz w:val="24"/>
          <w:szCs w:val="24"/>
        </w:rPr>
        <w:t xml:space="preserve">tatement of the Working Group on </w:t>
      </w:r>
      <w:r w:rsidR="0028675E">
        <w:rPr>
          <w:rFonts w:ascii="Times New Roman" w:hAnsi="Times New Roman" w:cs="Times New Roman"/>
          <w:color w:val="010101"/>
          <w:sz w:val="24"/>
          <w:szCs w:val="24"/>
        </w:rPr>
        <w:t>MDTP</w:t>
      </w:r>
      <w:r>
        <w:rPr>
          <w:rFonts w:ascii="Times New Roman" w:hAnsi="Times New Roman" w:cs="Times New Roman"/>
          <w:color w:val="010101"/>
          <w:sz w:val="24"/>
          <w:szCs w:val="24"/>
        </w:rPr>
        <w:t xml:space="preserve"> </w:t>
      </w:r>
      <w:r w:rsidR="003964C2">
        <w:rPr>
          <w:rFonts w:ascii="Times New Roman" w:hAnsi="Times New Roman" w:cs="Times New Roman"/>
          <w:color w:val="010101"/>
          <w:sz w:val="24"/>
          <w:szCs w:val="24"/>
        </w:rPr>
        <w:t>is included in this</w:t>
      </w:r>
      <w:r w:rsidR="00E74CD8">
        <w:rPr>
          <w:rFonts w:ascii="Times New Roman" w:hAnsi="Times New Roman" w:cs="Times New Roman"/>
          <w:color w:val="010101"/>
          <w:sz w:val="24"/>
          <w:szCs w:val="24"/>
        </w:rPr>
        <w:t xml:space="preserve"> </w:t>
      </w:r>
      <w:r>
        <w:rPr>
          <w:rFonts w:ascii="Times New Roman" w:hAnsi="Times New Roman" w:cs="Times New Roman"/>
          <w:color w:val="010101"/>
          <w:sz w:val="24"/>
          <w:szCs w:val="24"/>
        </w:rPr>
        <w:t>docket</w:t>
      </w:r>
      <w:r w:rsidR="003964C2">
        <w:rPr>
          <w:rFonts w:ascii="Times New Roman" w:hAnsi="Times New Roman" w:cs="Times New Roman"/>
          <w:color w:val="010101"/>
          <w:sz w:val="24"/>
          <w:szCs w:val="24"/>
        </w:rPr>
        <w:t xml:space="preserve"> and attached to this </w:t>
      </w:r>
      <w:r w:rsidR="00E62BCC">
        <w:rPr>
          <w:rFonts w:ascii="Times New Roman" w:hAnsi="Times New Roman" w:cs="Times New Roman"/>
          <w:color w:val="010101"/>
          <w:sz w:val="24"/>
          <w:szCs w:val="24"/>
        </w:rPr>
        <w:t>P</w:t>
      </w:r>
      <w:r w:rsidR="003964C2">
        <w:rPr>
          <w:rFonts w:ascii="Times New Roman" w:hAnsi="Times New Roman" w:cs="Times New Roman"/>
          <w:color w:val="010101"/>
          <w:sz w:val="24"/>
          <w:szCs w:val="24"/>
        </w:rPr>
        <w:t xml:space="preserve">ublic </w:t>
      </w:r>
      <w:r w:rsidR="00E62BCC">
        <w:rPr>
          <w:rFonts w:ascii="Times New Roman" w:hAnsi="Times New Roman" w:cs="Times New Roman"/>
          <w:color w:val="010101"/>
          <w:sz w:val="24"/>
          <w:szCs w:val="24"/>
        </w:rPr>
        <w:t>N</w:t>
      </w:r>
      <w:r w:rsidR="003964C2">
        <w:rPr>
          <w:rFonts w:ascii="Times New Roman" w:hAnsi="Times New Roman" w:cs="Times New Roman"/>
          <w:color w:val="010101"/>
          <w:sz w:val="24"/>
          <w:szCs w:val="24"/>
        </w:rPr>
        <w:t>otice</w:t>
      </w:r>
      <w:r>
        <w:rPr>
          <w:rFonts w:ascii="Times New Roman" w:hAnsi="Times New Roman" w:cs="Times New Roman"/>
          <w:color w:val="010101"/>
          <w:sz w:val="24"/>
          <w:szCs w:val="24"/>
        </w:rPr>
        <w:t>.</w:t>
      </w:r>
    </w:p>
    <w:p w:rsidR="00897D2D" w:rsidRPr="00E74CD8" w:rsidRDefault="00897D2D" w:rsidP="00897D2D">
      <w:pPr>
        <w:autoSpaceDE w:val="0"/>
        <w:autoSpaceDN w:val="0"/>
        <w:adjustRightInd w:val="0"/>
        <w:spacing w:after="0" w:line="240" w:lineRule="auto"/>
        <w:rPr>
          <w:rFonts w:ascii="Times New Roman" w:hAnsi="Times New Roman" w:cs="Times New Roman"/>
          <w:color w:val="010101"/>
          <w:sz w:val="24"/>
          <w:szCs w:val="24"/>
        </w:rPr>
      </w:pPr>
    </w:p>
    <w:p w:rsidR="00E74CD8" w:rsidRPr="00E74CD8" w:rsidRDefault="006764A8" w:rsidP="004C4CAF">
      <w:pPr>
        <w:ind w:firstLine="720"/>
        <w:rPr>
          <w:rFonts w:ascii="Times New Roman" w:hAnsi="Times New Roman" w:cs="Times New Roman"/>
          <w:sz w:val="24"/>
          <w:szCs w:val="24"/>
        </w:rPr>
      </w:pPr>
      <w:r>
        <w:rPr>
          <w:rFonts w:ascii="Times New Roman" w:hAnsi="Times New Roman" w:cs="Times New Roman"/>
          <w:sz w:val="24"/>
          <w:szCs w:val="24"/>
        </w:rPr>
        <w:t>Specifically, t</w:t>
      </w:r>
      <w:r w:rsidR="003964C2">
        <w:rPr>
          <w:rFonts w:ascii="Times New Roman" w:hAnsi="Times New Roman" w:cs="Times New Roman"/>
          <w:sz w:val="24"/>
          <w:szCs w:val="24"/>
        </w:rPr>
        <w:t>he FCC</w:t>
      </w:r>
      <w:r w:rsidR="00E74CD8" w:rsidRPr="00E74CD8">
        <w:rPr>
          <w:rFonts w:ascii="Times New Roman" w:hAnsi="Times New Roman" w:cs="Times New Roman"/>
          <w:sz w:val="24"/>
          <w:szCs w:val="24"/>
        </w:rPr>
        <w:t xml:space="preserve"> seeks comment</w:t>
      </w:r>
      <w:r w:rsidR="0024031D">
        <w:rPr>
          <w:rFonts w:ascii="Times New Roman" w:hAnsi="Times New Roman" w:cs="Times New Roman"/>
          <w:sz w:val="24"/>
          <w:szCs w:val="24"/>
        </w:rPr>
        <w:t xml:space="preserve"> and input from the public</w:t>
      </w:r>
      <w:r w:rsidR="00E74CD8" w:rsidRPr="00E74CD8">
        <w:rPr>
          <w:rFonts w:ascii="Times New Roman" w:hAnsi="Times New Roman" w:cs="Times New Roman"/>
          <w:sz w:val="24"/>
          <w:szCs w:val="24"/>
        </w:rPr>
        <w:t xml:space="preserve"> on </w:t>
      </w:r>
      <w:r w:rsidR="00E74CD8">
        <w:rPr>
          <w:rFonts w:ascii="Times New Roman" w:hAnsi="Times New Roman" w:cs="Times New Roman"/>
          <w:sz w:val="24"/>
          <w:szCs w:val="24"/>
        </w:rPr>
        <w:t xml:space="preserve">proposals, efforts, </w:t>
      </w:r>
      <w:r w:rsidR="00E66BE7">
        <w:rPr>
          <w:rFonts w:ascii="Times New Roman" w:hAnsi="Times New Roman" w:cs="Times New Roman"/>
          <w:sz w:val="24"/>
          <w:szCs w:val="24"/>
        </w:rPr>
        <w:t xml:space="preserve">and </w:t>
      </w:r>
      <w:r w:rsidR="00CD7B69">
        <w:rPr>
          <w:rFonts w:ascii="Times New Roman" w:hAnsi="Times New Roman" w:cs="Times New Roman"/>
          <w:sz w:val="24"/>
          <w:szCs w:val="24"/>
        </w:rPr>
        <w:t xml:space="preserve">materials that will aid the </w:t>
      </w:r>
      <w:r w:rsidR="0024031D">
        <w:rPr>
          <w:rFonts w:ascii="Times New Roman" w:hAnsi="Times New Roman" w:cs="Times New Roman"/>
          <w:sz w:val="24"/>
          <w:szCs w:val="24"/>
        </w:rPr>
        <w:t xml:space="preserve">TAC </w:t>
      </w:r>
      <w:r w:rsidR="00E94318">
        <w:rPr>
          <w:rFonts w:ascii="Times New Roman" w:hAnsi="Times New Roman" w:cs="Times New Roman"/>
          <w:sz w:val="24"/>
          <w:szCs w:val="24"/>
        </w:rPr>
        <w:t xml:space="preserve">MDTP </w:t>
      </w:r>
      <w:r w:rsidR="00E63943">
        <w:rPr>
          <w:rFonts w:ascii="Times New Roman" w:hAnsi="Times New Roman" w:cs="Times New Roman"/>
          <w:sz w:val="24"/>
          <w:szCs w:val="24"/>
        </w:rPr>
        <w:t>W</w:t>
      </w:r>
      <w:r w:rsidR="00CD7B69">
        <w:rPr>
          <w:rFonts w:ascii="Times New Roman" w:hAnsi="Times New Roman" w:cs="Times New Roman"/>
          <w:sz w:val="24"/>
          <w:szCs w:val="24"/>
        </w:rPr>
        <w:t xml:space="preserve">orking </w:t>
      </w:r>
      <w:r w:rsidR="00E63943">
        <w:rPr>
          <w:rFonts w:ascii="Times New Roman" w:hAnsi="Times New Roman" w:cs="Times New Roman"/>
          <w:sz w:val="24"/>
          <w:szCs w:val="24"/>
        </w:rPr>
        <w:t>G</w:t>
      </w:r>
      <w:r w:rsidR="00CD7B69">
        <w:rPr>
          <w:rFonts w:ascii="Times New Roman" w:hAnsi="Times New Roman" w:cs="Times New Roman"/>
          <w:sz w:val="24"/>
          <w:szCs w:val="24"/>
        </w:rPr>
        <w:t>roup</w:t>
      </w:r>
      <w:r w:rsidR="0024031D">
        <w:rPr>
          <w:rFonts w:ascii="Times New Roman" w:hAnsi="Times New Roman" w:cs="Times New Roman"/>
          <w:sz w:val="24"/>
          <w:szCs w:val="24"/>
        </w:rPr>
        <w:t xml:space="preserve"> in accomplishing the goals and objectives of the Mission Statement </w:t>
      </w:r>
      <w:r>
        <w:rPr>
          <w:rFonts w:ascii="Times New Roman" w:hAnsi="Times New Roman" w:cs="Times New Roman"/>
          <w:sz w:val="24"/>
          <w:szCs w:val="24"/>
        </w:rPr>
        <w:t>and better serve</w:t>
      </w:r>
      <w:r w:rsidR="00CD7B69">
        <w:rPr>
          <w:rFonts w:ascii="Times New Roman" w:hAnsi="Times New Roman" w:cs="Times New Roman"/>
          <w:sz w:val="24"/>
          <w:szCs w:val="24"/>
        </w:rPr>
        <w:t xml:space="preserve"> the needs of consumers</w:t>
      </w:r>
      <w:r w:rsidR="00E74CD8">
        <w:rPr>
          <w:rFonts w:ascii="Times New Roman" w:hAnsi="Times New Roman" w:cs="Times New Roman"/>
          <w:sz w:val="24"/>
          <w:szCs w:val="24"/>
        </w:rPr>
        <w:t>.</w:t>
      </w:r>
    </w:p>
    <w:p w:rsidR="0024031D" w:rsidRPr="00E525FD" w:rsidRDefault="00E94318" w:rsidP="0024031D">
      <w:pPr>
        <w:numPr>
          <w:ilvl w:val="0"/>
          <w:numId w:val="1"/>
        </w:numPr>
        <w:spacing w:after="120" w:line="240" w:lineRule="auto"/>
        <w:ind w:left="0" w:firstLine="806"/>
        <w:jc w:val="both"/>
        <w:rPr>
          <w:rFonts w:ascii="Times New Roman" w:hAnsi="Times New Roman" w:cs="Times New Roman"/>
          <w:sz w:val="24"/>
          <w:szCs w:val="24"/>
        </w:rPr>
      </w:pPr>
      <w:r w:rsidRPr="00E525FD">
        <w:rPr>
          <w:rFonts w:ascii="Times New Roman" w:hAnsi="Times New Roman" w:cs="Times New Roman"/>
          <w:sz w:val="24"/>
          <w:szCs w:val="24"/>
        </w:rPr>
        <w:t>Comments</w:t>
      </w:r>
      <w:r>
        <w:rPr>
          <w:rFonts w:ascii="Times New Roman" w:hAnsi="Times New Roman" w:cs="Times New Roman"/>
          <w:sz w:val="24"/>
          <w:szCs w:val="24"/>
        </w:rPr>
        <w:t xml:space="preserve"> and other input </w:t>
      </w:r>
      <w:r w:rsidR="0024031D" w:rsidRPr="00E525FD">
        <w:rPr>
          <w:rFonts w:ascii="Times New Roman" w:hAnsi="Times New Roman" w:cs="Times New Roman"/>
          <w:sz w:val="24"/>
          <w:szCs w:val="24"/>
        </w:rPr>
        <w:t xml:space="preserve">may be filed using the Commission’s Electronic Comment Filing System (ECFS): </w:t>
      </w:r>
      <w:hyperlink r:id="rId8" w:history="1">
        <w:r w:rsidR="0024031D" w:rsidRPr="00E525FD">
          <w:rPr>
            <w:rStyle w:val="Hyperlink"/>
            <w:rFonts w:ascii="Times New Roman" w:hAnsi="Times New Roman" w:cs="Times New Roman"/>
            <w:sz w:val="24"/>
            <w:szCs w:val="24"/>
          </w:rPr>
          <w:t>http://fjallfoss.fcc.gov/ecfs2/</w:t>
        </w:r>
      </w:hyperlink>
      <w:r w:rsidR="0024031D" w:rsidRPr="00E525FD">
        <w:rPr>
          <w:rFonts w:ascii="Times New Roman" w:hAnsi="Times New Roman" w:cs="Times New Roman"/>
          <w:sz w:val="24"/>
          <w:szCs w:val="24"/>
        </w:rPr>
        <w:t>.</w:t>
      </w:r>
    </w:p>
    <w:p w:rsidR="0024031D" w:rsidRPr="00E74CD8" w:rsidRDefault="0024031D" w:rsidP="0024031D">
      <w:pPr>
        <w:numPr>
          <w:ilvl w:val="0"/>
          <w:numId w:val="1"/>
        </w:numPr>
        <w:spacing w:after="120" w:line="240" w:lineRule="auto"/>
        <w:ind w:left="0" w:firstLine="806"/>
        <w:jc w:val="both"/>
        <w:rPr>
          <w:rFonts w:ascii="Times New Roman" w:hAnsi="Times New Roman" w:cs="Times New Roman"/>
          <w:sz w:val="24"/>
          <w:szCs w:val="24"/>
        </w:rPr>
      </w:pPr>
      <w:r w:rsidRPr="00E74CD8">
        <w:rPr>
          <w:rFonts w:ascii="Times New Roman" w:hAnsi="Times New Roman" w:cs="Times New Roman"/>
          <w:sz w:val="24"/>
          <w:szCs w:val="24"/>
        </w:rPr>
        <w:t xml:space="preserve">Paper Filers: Parties who choose to file by paper must file an original and </w:t>
      </w:r>
      <w:r>
        <w:rPr>
          <w:rFonts w:ascii="Times New Roman" w:hAnsi="Times New Roman" w:cs="Times New Roman"/>
          <w:sz w:val="24"/>
          <w:szCs w:val="24"/>
        </w:rPr>
        <w:t>three</w:t>
      </w:r>
      <w:r w:rsidRPr="00E74CD8">
        <w:rPr>
          <w:rFonts w:ascii="Times New Roman" w:hAnsi="Times New Roman" w:cs="Times New Roman"/>
          <w:sz w:val="24"/>
          <w:szCs w:val="24"/>
        </w:rPr>
        <w:t xml:space="preserve"> cop</w:t>
      </w:r>
      <w:r w:rsidR="006F30F1">
        <w:rPr>
          <w:rFonts w:ascii="Times New Roman" w:hAnsi="Times New Roman" w:cs="Times New Roman"/>
          <w:sz w:val="24"/>
          <w:szCs w:val="24"/>
        </w:rPr>
        <w:t>ies</w:t>
      </w:r>
      <w:r w:rsidRPr="00E74CD8">
        <w:rPr>
          <w:rFonts w:ascii="Times New Roman" w:hAnsi="Times New Roman" w:cs="Times New Roman"/>
          <w:sz w:val="24"/>
          <w:szCs w:val="24"/>
        </w:rPr>
        <w:t xml:space="preserve"> of each filing. </w:t>
      </w:r>
      <w:r>
        <w:rPr>
          <w:rFonts w:ascii="Times New Roman" w:hAnsi="Times New Roman" w:cs="Times New Roman"/>
          <w:sz w:val="24"/>
          <w:szCs w:val="24"/>
        </w:rPr>
        <w:t xml:space="preserve"> </w:t>
      </w:r>
    </w:p>
    <w:p w:rsidR="0024031D" w:rsidRPr="00385CC0" w:rsidRDefault="0024031D" w:rsidP="0024031D">
      <w:pPr>
        <w:numPr>
          <w:ilvl w:val="0"/>
          <w:numId w:val="1"/>
        </w:numPr>
        <w:spacing w:after="120" w:line="240" w:lineRule="auto"/>
        <w:ind w:left="0" w:firstLine="806"/>
        <w:jc w:val="both"/>
        <w:rPr>
          <w:rFonts w:ascii="Times New Roman" w:hAnsi="Times New Roman" w:cs="Times New Roman"/>
          <w:sz w:val="24"/>
          <w:szCs w:val="24"/>
        </w:rPr>
      </w:pPr>
      <w:r w:rsidRPr="00276810">
        <w:rPr>
          <w:rFonts w:ascii="Times New Roman" w:hAnsi="Times New Roman" w:cs="Times New Roman"/>
          <w:sz w:val="24"/>
          <w:szCs w:val="24"/>
        </w:rPr>
        <w:t>Filings can be sent by hand or messenger de</w:t>
      </w:r>
      <w:r>
        <w:rPr>
          <w:rFonts w:ascii="Times New Roman" w:hAnsi="Times New Roman" w:cs="Times New Roman"/>
          <w:sz w:val="24"/>
          <w:szCs w:val="24"/>
        </w:rPr>
        <w:t>livery, by commercial overnight c</w:t>
      </w:r>
      <w:r w:rsidRPr="00532789">
        <w:rPr>
          <w:rFonts w:ascii="Times New Roman" w:hAnsi="Times New Roman" w:cs="Times New Roman"/>
          <w:sz w:val="24"/>
          <w:szCs w:val="24"/>
        </w:rPr>
        <w:t xml:space="preserve">ourier, or by first-class or overnight U.S. Postal Service mail. </w:t>
      </w:r>
    </w:p>
    <w:p w:rsidR="0024031D" w:rsidRPr="00276810" w:rsidRDefault="0024031D" w:rsidP="0024031D">
      <w:pPr>
        <w:numPr>
          <w:ilvl w:val="0"/>
          <w:numId w:val="2"/>
        </w:numPr>
        <w:spacing w:after="0" w:line="240" w:lineRule="auto"/>
        <w:ind w:left="0" w:firstLine="810"/>
        <w:jc w:val="both"/>
        <w:rPr>
          <w:rFonts w:ascii="Times New Roman" w:hAnsi="Times New Roman" w:cs="Times New Roman"/>
          <w:sz w:val="24"/>
          <w:szCs w:val="24"/>
        </w:rPr>
      </w:pPr>
      <w:r w:rsidRPr="00276810">
        <w:rPr>
          <w:rFonts w:ascii="Times New Roman" w:hAnsi="Times New Roman" w:cs="Times New Roman"/>
          <w:sz w:val="24"/>
          <w:szCs w:val="24"/>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24031D" w:rsidRPr="00276810" w:rsidRDefault="0024031D" w:rsidP="0024031D">
      <w:pPr>
        <w:numPr>
          <w:ilvl w:val="0"/>
          <w:numId w:val="2"/>
        </w:numPr>
        <w:spacing w:before="120" w:after="0" w:line="240" w:lineRule="auto"/>
        <w:ind w:left="0" w:firstLine="810"/>
        <w:jc w:val="both"/>
        <w:rPr>
          <w:rFonts w:ascii="Times New Roman" w:hAnsi="Times New Roman" w:cs="Times New Roman"/>
          <w:sz w:val="24"/>
          <w:szCs w:val="24"/>
        </w:rPr>
      </w:pPr>
      <w:r w:rsidRPr="00276810">
        <w:rPr>
          <w:rFonts w:ascii="Times New Roman" w:hAnsi="Times New Roman" w:cs="Times New Roman"/>
          <w:sz w:val="24"/>
          <w:szCs w:val="24"/>
        </w:rPr>
        <w:t xml:space="preserve">Commercial overnight mail (other than U.S. Postal Service Express Mail and Priority Mail) must be sent to 9300 East Hampton Drive, Capitol Heights, MD 20743. </w:t>
      </w:r>
    </w:p>
    <w:p w:rsidR="0024031D" w:rsidRDefault="0024031D" w:rsidP="0024031D">
      <w:pPr>
        <w:numPr>
          <w:ilvl w:val="0"/>
          <w:numId w:val="2"/>
        </w:numPr>
        <w:spacing w:before="120" w:after="0" w:line="240" w:lineRule="auto"/>
        <w:ind w:left="0" w:firstLine="810"/>
        <w:jc w:val="both"/>
        <w:rPr>
          <w:rFonts w:ascii="Times New Roman" w:hAnsi="Times New Roman" w:cs="Times New Roman"/>
          <w:sz w:val="24"/>
          <w:szCs w:val="24"/>
        </w:rPr>
      </w:pPr>
      <w:r w:rsidRPr="00276810">
        <w:rPr>
          <w:rFonts w:ascii="Times New Roman" w:hAnsi="Times New Roman" w:cs="Times New Roman"/>
          <w:sz w:val="24"/>
          <w:szCs w:val="24"/>
        </w:rPr>
        <w:t xml:space="preserve">U.S. Postal Service first-class, Express, and Priority mail must be addressed to 445 12th Street, SW, Washington DC 20554. </w:t>
      </w:r>
    </w:p>
    <w:p w:rsidR="0024031D" w:rsidRPr="00F47D9C" w:rsidRDefault="0024031D" w:rsidP="00747F6C">
      <w:pPr>
        <w:keepNext/>
        <w:keepLines/>
        <w:numPr>
          <w:ilvl w:val="0"/>
          <w:numId w:val="2"/>
        </w:numPr>
        <w:spacing w:before="120" w:after="0" w:line="240" w:lineRule="auto"/>
        <w:ind w:left="0" w:firstLine="810"/>
        <w:jc w:val="both"/>
        <w:rPr>
          <w:rFonts w:ascii="Times New Roman" w:hAnsi="Times New Roman" w:cs="Times New Roman"/>
          <w:color w:val="010101"/>
          <w:sz w:val="24"/>
          <w:szCs w:val="24"/>
        </w:rPr>
      </w:pPr>
      <w:r w:rsidRPr="007C58CA">
        <w:rPr>
          <w:rFonts w:ascii="Times New Roman" w:hAnsi="Times New Roman" w:cs="Times New Roman"/>
          <w:sz w:val="24"/>
          <w:szCs w:val="24"/>
        </w:rPr>
        <w:lastRenderedPageBreak/>
        <w:t xml:space="preserve">All filings must be addressed to the Commission’s Secretary, Marlene H. Dortch, Office of the Secretary, Federal Communications Commission, 445 12th Street, SW, Washington, DC 20554.  Parties should also send a copy of their filings to Robert Weller, Office of Engineering and Technology, Federal Communications Commission, Room 7-A140, 445 12th Street, SW, Washington, DC 20554, or by e-mail to </w:t>
      </w:r>
      <w:hyperlink r:id="rId9" w:history="1">
        <w:r w:rsidRPr="006764A8">
          <w:rPr>
            <w:rStyle w:val="Hyperlink"/>
            <w:rFonts w:ascii="Times New Roman" w:hAnsi="Times New Roman" w:cs="Times New Roman"/>
            <w:sz w:val="24"/>
            <w:szCs w:val="24"/>
          </w:rPr>
          <w:t>Robert.Weller@fcc.gov</w:t>
        </w:r>
      </w:hyperlink>
      <w:r w:rsidRPr="006764A8">
        <w:rPr>
          <w:rFonts w:ascii="Times New Roman" w:hAnsi="Times New Roman" w:cs="Times New Roman"/>
          <w:sz w:val="24"/>
          <w:szCs w:val="24"/>
        </w:rPr>
        <w:t>.</w:t>
      </w:r>
      <w:r w:rsidRPr="007C58CA">
        <w:rPr>
          <w:rFonts w:ascii="Times New Roman" w:hAnsi="Times New Roman" w:cs="Times New Roman"/>
          <w:sz w:val="24"/>
          <w:szCs w:val="24"/>
        </w:rPr>
        <w:t xml:space="preserve">  </w:t>
      </w:r>
    </w:p>
    <w:p w:rsidR="006764A8" w:rsidRDefault="006764A8" w:rsidP="00747F6C">
      <w:pPr>
        <w:keepNext/>
        <w:keepLines/>
        <w:autoSpaceDE w:val="0"/>
        <w:autoSpaceDN w:val="0"/>
        <w:adjustRightInd w:val="0"/>
        <w:spacing w:after="0" w:line="240" w:lineRule="auto"/>
        <w:rPr>
          <w:rFonts w:ascii="Times New Roman" w:hAnsi="Times New Roman" w:cs="Times New Roman"/>
          <w:color w:val="010101"/>
          <w:sz w:val="24"/>
          <w:szCs w:val="24"/>
        </w:rPr>
      </w:pPr>
    </w:p>
    <w:p w:rsidR="006764A8" w:rsidRPr="006764A8" w:rsidRDefault="006764A8" w:rsidP="0024031D">
      <w:pPr>
        <w:autoSpaceDE w:val="0"/>
        <w:autoSpaceDN w:val="0"/>
        <w:adjustRightInd w:val="0"/>
        <w:spacing w:after="0" w:line="240" w:lineRule="auto"/>
        <w:rPr>
          <w:rFonts w:ascii="Times New Roman" w:hAnsi="Times New Roman" w:cs="Times New Roman"/>
          <w:b/>
          <w:color w:val="010101"/>
          <w:sz w:val="24"/>
          <w:szCs w:val="24"/>
        </w:rPr>
      </w:pPr>
      <w:r w:rsidRPr="006764A8">
        <w:rPr>
          <w:rFonts w:ascii="Times New Roman" w:hAnsi="Times New Roman" w:cs="Times New Roman"/>
          <w:b/>
          <w:color w:val="010101"/>
          <w:sz w:val="24"/>
          <w:szCs w:val="24"/>
        </w:rPr>
        <w:t>WORKING GROUP MEMBERSHIP CHANGES</w:t>
      </w:r>
    </w:p>
    <w:p w:rsidR="0024031D" w:rsidRPr="00C238FF" w:rsidRDefault="0024031D" w:rsidP="0024031D">
      <w:pPr>
        <w:autoSpaceDE w:val="0"/>
        <w:autoSpaceDN w:val="0"/>
        <w:adjustRightInd w:val="0"/>
        <w:spacing w:after="0" w:line="240" w:lineRule="auto"/>
        <w:rPr>
          <w:rFonts w:ascii="Times New Roman" w:hAnsi="Times New Roman" w:cs="Times New Roman"/>
          <w:color w:val="010101"/>
          <w:sz w:val="24"/>
          <w:szCs w:val="24"/>
        </w:rPr>
      </w:pPr>
    </w:p>
    <w:p w:rsidR="00593AEB" w:rsidRPr="00593AEB" w:rsidRDefault="00593AEB" w:rsidP="00E63943">
      <w:pPr>
        <w:ind w:firstLine="720"/>
        <w:jc w:val="both"/>
        <w:rPr>
          <w:rFonts w:ascii="Times New Roman" w:hAnsi="Times New Roman" w:cs="Times New Roman"/>
          <w:color w:val="010101"/>
          <w:sz w:val="24"/>
          <w:szCs w:val="24"/>
        </w:rPr>
      </w:pPr>
      <w:r w:rsidRPr="00593AEB">
        <w:rPr>
          <w:rFonts w:ascii="Times New Roman" w:hAnsi="Times New Roman" w:cs="Times New Roman"/>
          <w:color w:val="010101"/>
          <w:sz w:val="24"/>
          <w:szCs w:val="24"/>
        </w:rPr>
        <w:t xml:space="preserve">The FCC </w:t>
      </w:r>
      <w:r>
        <w:rPr>
          <w:rFonts w:ascii="Times New Roman" w:hAnsi="Times New Roman" w:cs="Times New Roman"/>
          <w:color w:val="010101"/>
          <w:sz w:val="24"/>
          <w:szCs w:val="24"/>
        </w:rPr>
        <w:t xml:space="preserve">also </w:t>
      </w:r>
      <w:r w:rsidRPr="00593AEB">
        <w:rPr>
          <w:rFonts w:ascii="Times New Roman" w:hAnsi="Times New Roman" w:cs="Times New Roman"/>
          <w:color w:val="010101"/>
          <w:sz w:val="24"/>
          <w:szCs w:val="24"/>
        </w:rPr>
        <w:t>announce</w:t>
      </w:r>
      <w:r w:rsidR="0024031D">
        <w:rPr>
          <w:rFonts w:ascii="Times New Roman" w:hAnsi="Times New Roman" w:cs="Times New Roman"/>
          <w:color w:val="010101"/>
          <w:sz w:val="24"/>
          <w:szCs w:val="24"/>
        </w:rPr>
        <w:t>s</w:t>
      </w:r>
      <w:r w:rsidRPr="00593AEB">
        <w:rPr>
          <w:rFonts w:ascii="Times New Roman" w:hAnsi="Times New Roman" w:cs="Times New Roman"/>
          <w:color w:val="010101"/>
          <w:sz w:val="24"/>
          <w:szCs w:val="24"/>
        </w:rPr>
        <w:t xml:space="preserve"> today </w:t>
      </w:r>
      <w:r>
        <w:rPr>
          <w:rFonts w:ascii="Times New Roman" w:hAnsi="Times New Roman" w:cs="Times New Roman"/>
          <w:color w:val="010101"/>
          <w:sz w:val="24"/>
          <w:szCs w:val="24"/>
        </w:rPr>
        <w:t xml:space="preserve">changes in the membership of </w:t>
      </w:r>
      <w:r w:rsidRPr="00593AEB">
        <w:rPr>
          <w:rFonts w:ascii="Times New Roman" w:hAnsi="Times New Roman" w:cs="Times New Roman"/>
          <w:color w:val="010101"/>
          <w:sz w:val="24"/>
          <w:szCs w:val="24"/>
        </w:rPr>
        <w:t>the TAC Working Group on MDTP.</w:t>
      </w:r>
      <w:r w:rsidRPr="00593AEB">
        <w:rPr>
          <w:rFonts w:ascii="Times New Roman" w:hAnsi="Times New Roman" w:cs="Times New Roman"/>
          <w:color w:val="010101"/>
          <w:sz w:val="24"/>
          <w:szCs w:val="24"/>
          <w:vertAlign w:val="superscript"/>
        </w:rPr>
        <w:footnoteReference w:id="1"/>
      </w:r>
      <w:r w:rsidRPr="00593AEB">
        <w:rPr>
          <w:rFonts w:ascii="Times New Roman" w:hAnsi="Times New Roman" w:cs="Times New Roman"/>
          <w:color w:val="010101"/>
          <w:sz w:val="24"/>
          <w:szCs w:val="24"/>
        </w:rPr>
        <w:t xml:space="preserve"> </w:t>
      </w:r>
      <w:r w:rsidR="006F30F1">
        <w:rPr>
          <w:rFonts w:ascii="Times New Roman" w:hAnsi="Times New Roman" w:cs="Times New Roman"/>
          <w:color w:val="010101"/>
          <w:sz w:val="24"/>
          <w:szCs w:val="24"/>
        </w:rPr>
        <w:t xml:space="preserve"> </w:t>
      </w:r>
      <w:r w:rsidRPr="00593AEB">
        <w:rPr>
          <w:rFonts w:ascii="Times New Roman" w:hAnsi="Times New Roman" w:cs="Times New Roman"/>
          <w:color w:val="010101"/>
          <w:sz w:val="24"/>
          <w:szCs w:val="24"/>
        </w:rPr>
        <w:t>The Commission originally announced the members of the working group July 24, 2014, and th</w:t>
      </w:r>
      <w:r w:rsidR="00763884">
        <w:rPr>
          <w:rFonts w:ascii="Times New Roman" w:hAnsi="Times New Roman" w:cs="Times New Roman"/>
          <w:color w:val="010101"/>
          <w:sz w:val="24"/>
          <w:szCs w:val="24"/>
        </w:rPr>
        <w:t>is notice supplements</w:t>
      </w:r>
      <w:r w:rsidRPr="00593AEB">
        <w:rPr>
          <w:rFonts w:ascii="Times New Roman" w:hAnsi="Times New Roman" w:cs="Times New Roman"/>
          <w:color w:val="010101"/>
          <w:sz w:val="24"/>
          <w:szCs w:val="24"/>
        </w:rPr>
        <w:t xml:space="preserve"> that announcement to</w:t>
      </w:r>
      <w:r>
        <w:rPr>
          <w:rFonts w:ascii="Times New Roman" w:hAnsi="Times New Roman" w:cs="Times New Roman"/>
          <w:color w:val="010101"/>
          <w:sz w:val="24"/>
          <w:szCs w:val="24"/>
        </w:rPr>
        <w:t xml:space="preserve"> reflect those changes</w:t>
      </w:r>
      <w:r w:rsidRPr="00593AEB">
        <w:rPr>
          <w:rFonts w:ascii="Times New Roman" w:hAnsi="Times New Roman" w:cs="Times New Roman"/>
          <w:color w:val="010101"/>
          <w:sz w:val="24"/>
          <w:szCs w:val="24"/>
        </w:rPr>
        <w:t>.</w:t>
      </w:r>
      <w:r w:rsidRPr="00593AEB">
        <w:rPr>
          <w:rFonts w:ascii="Times New Roman" w:hAnsi="Times New Roman" w:cs="Times New Roman"/>
          <w:color w:val="010101"/>
          <w:sz w:val="24"/>
          <w:szCs w:val="24"/>
          <w:vertAlign w:val="superscript"/>
        </w:rPr>
        <w:footnoteReference w:id="2"/>
      </w:r>
      <w:r w:rsidRPr="00593AEB">
        <w:rPr>
          <w:rFonts w:ascii="Times New Roman" w:hAnsi="Times New Roman" w:cs="Times New Roman"/>
          <w:color w:val="010101"/>
          <w:sz w:val="24"/>
          <w:szCs w:val="24"/>
        </w:rPr>
        <w:t xml:space="preserve">  </w:t>
      </w:r>
    </w:p>
    <w:p w:rsidR="00593AEB" w:rsidRDefault="00593AEB" w:rsidP="00593AEB">
      <w:pPr>
        <w:jc w:val="both"/>
        <w:rPr>
          <w:rFonts w:ascii="Times New Roman" w:hAnsi="Times New Roman" w:cs="Times New Roman"/>
          <w:color w:val="010101"/>
          <w:sz w:val="24"/>
          <w:szCs w:val="24"/>
        </w:rPr>
      </w:pPr>
      <w:r w:rsidRPr="00E63943">
        <w:rPr>
          <w:rFonts w:ascii="Times New Roman" w:hAnsi="Times New Roman" w:cs="Times New Roman"/>
          <w:color w:val="010101"/>
          <w:sz w:val="24"/>
          <w:szCs w:val="24"/>
          <w:u w:val="single"/>
        </w:rPr>
        <w:t>New Member</w:t>
      </w:r>
      <w:r>
        <w:rPr>
          <w:rFonts w:ascii="Times New Roman" w:hAnsi="Times New Roman" w:cs="Times New Roman"/>
          <w:color w:val="010101"/>
          <w:sz w:val="24"/>
          <w:szCs w:val="24"/>
        </w:rPr>
        <w:t>:</w:t>
      </w:r>
    </w:p>
    <w:p w:rsidR="00593AEB" w:rsidRPr="00E63943" w:rsidRDefault="00593AEB" w:rsidP="00E63943">
      <w:pPr>
        <w:pStyle w:val="ListParagraph"/>
        <w:numPr>
          <w:ilvl w:val="0"/>
          <w:numId w:val="4"/>
        </w:numPr>
        <w:jc w:val="both"/>
        <w:rPr>
          <w:rFonts w:ascii="Times New Roman" w:hAnsi="Times New Roman" w:cs="Times New Roman"/>
          <w:color w:val="010101"/>
          <w:sz w:val="24"/>
          <w:szCs w:val="24"/>
        </w:rPr>
      </w:pPr>
      <w:r w:rsidRPr="00E63943">
        <w:rPr>
          <w:rFonts w:ascii="Times New Roman" w:hAnsi="Times New Roman" w:cs="Times New Roman"/>
          <w:color w:val="010101"/>
          <w:sz w:val="24"/>
          <w:szCs w:val="24"/>
        </w:rPr>
        <w:t>Ron Schneirson, Manager, Device Delivery, Sprint</w:t>
      </w:r>
    </w:p>
    <w:p w:rsidR="00593AEB" w:rsidRDefault="00593AEB" w:rsidP="00593AEB">
      <w:pPr>
        <w:jc w:val="both"/>
        <w:rPr>
          <w:rFonts w:ascii="Times New Roman" w:hAnsi="Times New Roman" w:cs="Times New Roman"/>
          <w:color w:val="010101"/>
          <w:sz w:val="24"/>
          <w:szCs w:val="24"/>
          <w:u w:val="single"/>
        </w:rPr>
      </w:pPr>
      <w:r>
        <w:rPr>
          <w:rFonts w:ascii="Times New Roman" w:hAnsi="Times New Roman" w:cs="Times New Roman"/>
          <w:color w:val="010101"/>
          <w:sz w:val="24"/>
          <w:szCs w:val="24"/>
          <w:u w:val="single"/>
        </w:rPr>
        <w:t>Membership Changes:</w:t>
      </w:r>
    </w:p>
    <w:p w:rsidR="00593AEB" w:rsidRPr="00E63943" w:rsidRDefault="00444B55" w:rsidP="00E63943">
      <w:pPr>
        <w:pStyle w:val="ListParagraph"/>
        <w:numPr>
          <w:ilvl w:val="0"/>
          <w:numId w:val="3"/>
        </w:numPr>
        <w:jc w:val="both"/>
        <w:rPr>
          <w:rFonts w:ascii="Times New Roman" w:hAnsi="Times New Roman" w:cs="Times New Roman"/>
          <w:color w:val="010101"/>
          <w:sz w:val="24"/>
          <w:szCs w:val="24"/>
        </w:rPr>
      </w:pPr>
      <w:r w:rsidRPr="00E63943">
        <w:rPr>
          <w:rFonts w:ascii="Times New Roman" w:hAnsi="Times New Roman" w:cs="Times New Roman"/>
          <w:color w:val="010101"/>
          <w:sz w:val="24"/>
          <w:szCs w:val="24"/>
        </w:rPr>
        <w:t xml:space="preserve">Ayal Yogev, </w:t>
      </w:r>
      <w:r w:rsidR="006764A8">
        <w:rPr>
          <w:rFonts w:ascii="Times New Roman" w:hAnsi="Times New Roman" w:cs="Times New Roman"/>
          <w:color w:val="010101"/>
          <w:sz w:val="24"/>
          <w:szCs w:val="24"/>
        </w:rPr>
        <w:t xml:space="preserve">Senior </w:t>
      </w:r>
      <w:r w:rsidR="00E63943" w:rsidRPr="00E63943">
        <w:rPr>
          <w:rFonts w:ascii="Times New Roman" w:hAnsi="Times New Roman" w:cs="Times New Roman"/>
          <w:color w:val="010101"/>
          <w:sz w:val="24"/>
          <w:szCs w:val="24"/>
        </w:rPr>
        <w:t>Product Manage</w:t>
      </w:r>
      <w:r w:rsidRPr="00E63943">
        <w:rPr>
          <w:rFonts w:ascii="Times New Roman" w:hAnsi="Times New Roman" w:cs="Times New Roman"/>
          <w:color w:val="010101"/>
          <w:sz w:val="24"/>
          <w:szCs w:val="24"/>
        </w:rPr>
        <w:t>r</w:t>
      </w:r>
      <w:r w:rsidR="006764A8">
        <w:rPr>
          <w:rFonts w:ascii="Times New Roman" w:hAnsi="Times New Roman" w:cs="Times New Roman"/>
          <w:color w:val="010101"/>
          <w:sz w:val="24"/>
          <w:szCs w:val="24"/>
        </w:rPr>
        <w:t>-Partner</w:t>
      </w:r>
      <w:r w:rsidRPr="00E63943">
        <w:rPr>
          <w:rFonts w:ascii="Times New Roman" w:hAnsi="Times New Roman" w:cs="Times New Roman"/>
          <w:color w:val="010101"/>
          <w:sz w:val="24"/>
          <w:szCs w:val="24"/>
        </w:rPr>
        <w:t xml:space="preserve"> and Irene Liu, </w:t>
      </w:r>
      <w:r w:rsidR="006764A8">
        <w:rPr>
          <w:rFonts w:ascii="Times New Roman" w:hAnsi="Times New Roman" w:cs="Times New Roman"/>
          <w:color w:val="010101"/>
          <w:sz w:val="24"/>
          <w:szCs w:val="24"/>
        </w:rPr>
        <w:t xml:space="preserve">Associate General </w:t>
      </w:r>
      <w:r w:rsidR="00E63943" w:rsidRPr="00E63943">
        <w:rPr>
          <w:rFonts w:ascii="Times New Roman" w:hAnsi="Times New Roman" w:cs="Times New Roman"/>
          <w:color w:val="010101"/>
          <w:sz w:val="24"/>
          <w:szCs w:val="24"/>
        </w:rPr>
        <w:t>Counsel</w:t>
      </w:r>
      <w:r w:rsidR="0069325A">
        <w:rPr>
          <w:rFonts w:ascii="Times New Roman" w:hAnsi="Times New Roman" w:cs="Times New Roman"/>
          <w:color w:val="010101"/>
          <w:sz w:val="24"/>
          <w:szCs w:val="24"/>
        </w:rPr>
        <w:t xml:space="preserve"> (alternate)</w:t>
      </w:r>
      <w:r w:rsidR="00593AEB" w:rsidRPr="00E63943">
        <w:rPr>
          <w:rFonts w:ascii="Times New Roman" w:hAnsi="Times New Roman" w:cs="Times New Roman"/>
          <w:color w:val="010101"/>
          <w:sz w:val="24"/>
          <w:szCs w:val="24"/>
        </w:rPr>
        <w:t>, Lookout, (replacing Deepti Rohatgi)</w:t>
      </w:r>
    </w:p>
    <w:p w:rsidR="00593AEB" w:rsidRPr="004C4CAF" w:rsidRDefault="00444B55" w:rsidP="00E63943">
      <w:pPr>
        <w:pStyle w:val="ListParagraph"/>
        <w:numPr>
          <w:ilvl w:val="0"/>
          <w:numId w:val="3"/>
        </w:numPr>
        <w:jc w:val="both"/>
        <w:rPr>
          <w:rFonts w:ascii="Times New Roman" w:hAnsi="Times New Roman" w:cs="Times New Roman"/>
          <w:color w:val="010101"/>
          <w:sz w:val="24"/>
          <w:szCs w:val="24"/>
          <w:u w:val="single"/>
        </w:rPr>
      </w:pPr>
      <w:r w:rsidRPr="00E63943">
        <w:rPr>
          <w:rFonts w:ascii="Times New Roman" w:hAnsi="Times New Roman" w:cs="Times New Roman"/>
          <w:color w:val="010101"/>
          <w:sz w:val="24"/>
          <w:szCs w:val="24"/>
        </w:rPr>
        <w:t xml:space="preserve">Ben </w:t>
      </w:r>
      <w:r w:rsidR="00E63943" w:rsidRPr="00E63943">
        <w:rPr>
          <w:rFonts w:ascii="Times New Roman" w:hAnsi="Times New Roman" w:cs="Times New Roman"/>
          <w:color w:val="010101"/>
          <w:sz w:val="24"/>
          <w:szCs w:val="24"/>
        </w:rPr>
        <w:t>Katz, CTO and EVP Operations</w:t>
      </w:r>
      <w:r w:rsidRPr="00E63943">
        <w:rPr>
          <w:rFonts w:ascii="Times New Roman" w:hAnsi="Times New Roman" w:cs="Times New Roman"/>
          <w:color w:val="010101"/>
          <w:sz w:val="24"/>
          <w:szCs w:val="24"/>
        </w:rPr>
        <w:t>, Gazelle, Inc. (replacing Matt Rowe)</w:t>
      </w:r>
    </w:p>
    <w:p w:rsidR="00F47D9C" w:rsidRPr="00F47D9C" w:rsidRDefault="00F47D9C" w:rsidP="004C4CAF">
      <w:pPr>
        <w:autoSpaceDE w:val="0"/>
        <w:autoSpaceDN w:val="0"/>
        <w:adjustRightInd w:val="0"/>
        <w:spacing w:after="0" w:line="240" w:lineRule="auto"/>
        <w:rPr>
          <w:rFonts w:ascii="Times New Roman" w:hAnsi="Times New Roman" w:cs="Times New Roman"/>
          <w:b/>
          <w:bCs/>
          <w:color w:val="010101"/>
          <w:sz w:val="24"/>
          <w:szCs w:val="24"/>
        </w:rPr>
      </w:pPr>
      <w:r w:rsidRPr="00F47D9C">
        <w:rPr>
          <w:rFonts w:ascii="Times New Roman" w:hAnsi="Times New Roman" w:cs="Times New Roman"/>
          <w:b/>
          <w:bCs/>
          <w:color w:val="010101"/>
          <w:sz w:val="24"/>
          <w:szCs w:val="24"/>
        </w:rPr>
        <w:t>ACCESSIBLE FORMATS</w:t>
      </w:r>
    </w:p>
    <w:p w:rsidR="00F47D9C" w:rsidRPr="00F47D9C" w:rsidRDefault="00F47D9C" w:rsidP="004C4CAF">
      <w:pPr>
        <w:pStyle w:val="ListParagraph"/>
        <w:autoSpaceDE w:val="0"/>
        <w:autoSpaceDN w:val="0"/>
        <w:adjustRightInd w:val="0"/>
        <w:spacing w:after="0" w:line="240" w:lineRule="auto"/>
        <w:ind w:left="1080"/>
        <w:rPr>
          <w:rFonts w:ascii="Times New Roman" w:hAnsi="Times New Roman" w:cs="Times New Roman"/>
          <w:b/>
          <w:bCs/>
          <w:color w:val="010101"/>
          <w:sz w:val="24"/>
          <w:szCs w:val="24"/>
        </w:rPr>
      </w:pPr>
    </w:p>
    <w:p w:rsidR="00F47D9C" w:rsidRPr="004C4CAF" w:rsidRDefault="00F47D9C" w:rsidP="004C4CAF">
      <w:pPr>
        <w:autoSpaceDE w:val="0"/>
        <w:autoSpaceDN w:val="0"/>
        <w:adjustRightInd w:val="0"/>
        <w:spacing w:after="0" w:line="240" w:lineRule="auto"/>
        <w:rPr>
          <w:rFonts w:ascii="Times New Roman" w:hAnsi="Times New Roman" w:cs="Times New Roman"/>
          <w:color w:val="010101"/>
          <w:sz w:val="24"/>
          <w:szCs w:val="24"/>
        </w:rPr>
      </w:pPr>
      <w:r w:rsidRPr="004C4CAF">
        <w:rPr>
          <w:rFonts w:ascii="Times New Roman" w:hAnsi="Times New Roman" w:cs="Times New Roman"/>
          <w:color w:val="010101"/>
          <w:sz w:val="24"/>
          <w:szCs w:val="24"/>
        </w:rPr>
        <w:t>To request materials in accessible formats for people with disabilities (Braille, large print,</w:t>
      </w:r>
      <w:r>
        <w:rPr>
          <w:rFonts w:ascii="Times New Roman" w:hAnsi="Times New Roman" w:cs="Times New Roman"/>
          <w:color w:val="010101"/>
          <w:sz w:val="24"/>
          <w:szCs w:val="24"/>
        </w:rPr>
        <w:t xml:space="preserve"> </w:t>
      </w:r>
      <w:r w:rsidRPr="004C4CAF">
        <w:rPr>
          <w:rFonts w:ascii="Times New Roman" w:hAnsi="Times New Roman" w:cs="Times New Roman"/>
          <w:color w:val="010101"/>
          <w:sz w:val="24"/>
          <w:szCs w:val="24"/>
        </w:rPr>
        <w:t xml:space="preserve">electronic files, audio format), please send an e-mail to </w:t>
      </w:r>
      <w:r w:rsidRPr="004C4CAF">
        <w:rPr>
          <w:rFonts w:ascii="Times New Roman" w:hAnsi="Times New Roman" w:cs="Times New Roman"/>
          <w:color w:val="0101FF"/>
          <w:sz w:val="24"/>
          <w:szCs w:val="24"/>
        </w:rPr>
        <w:t xml:space="preserve">fcc504@fcc.gov </w:t>
      </w:r>
      <w:r w:rsidRPr="004C4CAF">
        <w:rPr>
          <w:rFonts w:ascii="Times New Roman" w:hAnsi="Times New Roman" w:cs="Times New Roman"/>
          <w:color w:val="010101"/>
          <w:sz w:val="24"/>
          <w:szCs w:val="24"/>
        </w:rPr>
        <w:t>or call the Consumer and Governmental Affairs Bureau, (202) 418-0530 (voice) or (202) 418-0432 (TTY).</w:t>
      </w:r>
    </w:p>
    <w:p w:rsidR="00F47D9C" w:rsidRPr="004C4CAF" w:rsidRDefault="00F47D9C" w:rsidP="004C4CAF">
      <w:pPr>
        <w:autoSpaceDE w:val="0"/>
        <w:autoSpaceDN w:val="0"/>
        <w:adjustRightInd w:val="0"/>
        <w:spacing w:after="0" w:line="240" w:lineRule="auto"/>
        <w:rPr>
          <w:rFonts w:ascii="Times New Roman" w:hAnsi="Times New Roman" w:cs="Times New Roman"/>
          <w:color w:val="010101"/>
          <w:sz w:val="24"/>
          <w:szCs w:val="24"/>
          <w:u w:val="single"/>
        </w:rPr>
      </w:pPr>
    </w:p>
    <w:p w:rsidR="00897D2D" w:rsidRDefault="00897D2D" w:rsidP="00897D2D">
      <w:pPr>
        <w:autoSpaceDE w:val="0"/>
        <w:autoSpaceDN w:val="0"/>
        <w:adjustRightInd w:val="0"/>
        <w:spacing w:after="0" w:line="240" w:lineRule="auto"/>
        <w:rPr>
          <w:rFonts w:ascii="Times New Roman" w:hAnsi="Times New Roman" w:cs="Times New Roman"/>
          <w:b/>
          <w:bCs/>
          <w:color w:val="010101"/>
          <w:sz w:val="24"/>
          <w:szCs w:val="24"/>
        </w:rPr>
      </w:pPr>
      <w:r w:rsidRPr="00C238FF">
        <w:rPr>
          <w:rFonts w:ascii="Times New Roman" w:hAnsi="Times New Roman" w:cs="Times New Roman"/>
          <w:b/>
          <w:bCs/>
          <w:color w:val="010101"/>
          <w:sz w:val="24"/>
          <w:szCs w:val="24"/>
        </w:rPr>
        <w:t>FURTHER INFORMATION</w:t>
      </w:r>
    </w:p>
    <w:p w:rsidR="00897D2D" w:rsidRPr="00C238FF" w:rsidRDefault="00897D2D" w:rsidP="00897D2D">
      <w:pPr>
        <w:autoSpaceDE w:val="0"/>
        <w:autoSpaceDN w:val="0"/>
        <w:adjustRightInd w:val="0"/>
        <w:spacing w:after="0" w:line="240" w:lineRule="auto"/>
        <w:rPr>
          <w:rFonts w:ascii="Times New Roman" w:hAnsi="Times New Roman" w:cs="Times New Roman"/>
          <w:b/>
          <w:bCs/>
          <w:color w:val="010101"/>
          <w:sz w:val="24"/>
          <w:szCs w:val="24"/>
        </w:rPr>
      </w:pPr>
    </w:p>
    <w:p w:rsidR="00897D2D" w:rsidRPr="00C238FF" w:rsidRDefault="00897D2D" w:rsidP="00897D2D">
      <w:pPr>
        <w:autoSpaceDE w:val="0"/>
        <w:autoSpaceDN w:val="0"/>
        <w:adjustRightInd w:val="0"/>
        <w:spacing w:after="0" w:line="240" w:lineRule="auto"/>
        <w:ind w:firstLine="720"/>
        <w:rPr>
          <w:rFonts w:ascii="Times New Roman" w:hAnsi="Times New Roman" w:cs="Times New Roman"/>
          <w:color w:val="010101"/>
          <w:sz w:val="24"/>
          <w:szCs w:val="24"/>
        </w:rPr>
      </w:pPr>
      <w:r w:rsidRPr="00C238FF">
        <w:rPr>
          <w:rFonts w:ascii="Times New Roman" w:hAnsi="Times New Roman" w:cs="Times New Roman"/>
          <w:color w:val="010101"/>
          <w:sz w:val="24"/>
          <w:szCs w:val="24"/>
        </w:rPr>
        <w:t>For further information, please contact: Walter Johnston, (202)418-0807 (voice),</w:t>
      </w:r>
    </w:p>
    <w:p w:rsidR="00F56072" w:rsidRDefault="00897D2D">
      <w:pPr>
        <w:rPr>
          <w:rFonts w:ascii="Times New Roman" w:hAnsi="Times New Roman" w:cs="Times New Roman"/>
          <w:color w:val="010101"/>
          <w:sz w:val="24"/>
          <w:szCs w:val="24"/>
        </w:rPr>
      </w:pPr>
      <w:r w:rsidRPr="00C238FF">
        <w:rPr>
          <w:rFonts w:ascii="Times New Roman" w:hAnsi="Times New Roman" w:cs="Times New Roman"/>
          <w:color w:val="0101FF"/>
          <w:sz w:val="24"/>
          <w:szCs w:val="24"/>
        </w:rPr>
        <w:t>walter.johnston@fcc.gov</w:t>
      </w:r>
      <w:r w:rsidRPr="00C238FF">
        <w:rPr>
          <w:rFonts w:ascii="Times New Roman" w:hAnsi="Times New Roman" w:cs="Times New Roman"/>
          <w:color w:val="010101"/>
          <w:sz w:val="24"/>
          <w:szCs w:val="24"/>
        </w:rPr>
        <w:t>.</w:t>
      </w:r>
    </w:p>
    <w:p w:rsidR="00F56072" w:rsidRDefault="00F56072">
      <w:pPr>
        <w:rPr>
          <w:rFonts w:ascii="Times New Roman" w:hAnsi="Times New Roman" w:cs="Times New Roman"/>
          <w:color w:val="010101"/>
          <w:sz w:val="24"/>
          <w:szCs w:val="24"/>
        </w:rPr>
      </w:pPr>
      <w:r>
        <w:rPr>
          <w:rFonts w:ascii="Times New Roman" w:hAnsi="Times New Roman" w:cs="Times New Roman"/>
          <w:color w:val="010101"/>
          <w:sz w:val="24"/>
          <w:szCs w:val="24"/>
        </w:rPr>
        <w:br w:type="page"/>
      </w:r>
    </w:p>
    <w:p w:rsidR="00F56072" w:rsidRPr="009D7C62" w:rsidRDefault="00F56072" w:rsidP="00F56072">
      <w:pPr>
        <w:pStyle w:val="Title"/>
      </w:pPr>
      <w:bookmarkStart w:id="1" w:name="_Toc396487552"/>
      <w:r w:rsidRPr="009D7C62">
        <w:lastRenderedPageBreak/>
        <w:t>TAC Mobile Device Theft Prevention Mission Statement</w:t>
      </w:r>
      <w:bookmarkEnd w:id="1"/>
    </w:p>
    <w:p w:rsidR="00F56072" w:rsidRDefault="00F56072" w:rsidP="00F56072">
      <w:r>
        <w:t xml:space="preserve">The TAC Mobile Device Theft Prevention Working Group, to fulfill its charge of exploring the problem of mobile device theft and developing industry-wide recommendations for the FCC to deter and mitigate mobile device theft, should (1) define key terms that are central to this matter; (2) develop best practices for consumer engagement and education; (3) explore stakeholder coordination and data sharing; (4) ensure appropriate considerations of cybersecurity concerns; (5) identify gaps with existing solutions;  (6) analyze the potential necessity and value of new technical and operational solutions to deter thefts and enable the recovery of stolen devices; and (7) identify standards organizations and industry fora to implement solutions.  The Working Group has the opportunity to bring together diverse perspectives to analyze the problem and provide recommendations that address the unique scale of mobile device theft.  </w:t>
      </w:r>
    </w:p>
    <w:p w:rsidR="00F56072" w:rsidRDefault="00F56072" w:rsidP="00F56072"/>
    <w:p w:rsidR="006E6150" w:rsidRPr="007C58CA" w:rsidRDefault="00565B14">
      <w:pPr>
        <w:rPr>
          <w:rFonts w:ascii="Times New Roman" w:hAnsi="Times New Roman" w:cs="Times New Roman"/>
          <w:sz w:val="24"/>
          <w:szCs w:val="24"/>
        </w:rPr>
      </w:pPr>
    </w:p>
    <w:sectPr w:rsidR="006E6150" w:rsidRPr="007C58CA" w:rsidSect="00E63943">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648" w:rsidRDefault="00AF6648" w:rsidP="00897D2D">
      <w:pPr>
        <w:spacing w:after="0" w:line="240" w:lineRule="auto"/>
      </w:pPr>
      <w:r>
        <w:separator/>
      </w:r>
    </w:p>
  </w:endnote>
  <w:endnote w:type="continuationSeparator" w:id="0">
    <w:p w:rsidR="00AF6648" w:rsidRDefault="00AF6648" w:rsidP="00897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86" w:rsidRDefault="00563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86" w:rsidRDefault="00563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86" w:rsidRDefault="00563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648" w:rsidRDefault="00AF6648" w:rsidP="00897D2D">
      <w:pPr>
        <w:spacing w:after="0" w:line="240" w:lineRule="auto"/>
      </w:pPr>
      <w:r>
        <w:separator/>
      </w:r>
    </w:p>
  </w:footnote>
  <w:footnote w:type="continuationSeparator" w:id="0">
    <w:p w:rsidR="00AF6648" w:rsidRDefault="00AF6648" w:rsidP="00897D2D">
      <w:pPr>
        <w:spacing w:after="0" w:line="240" w:lineRule="auto"/>
      </w:pPr>
      <w:r>
        <w:continuationSeparator/>
      </w:r>
    </w:p>
  </w:footnote>
  <w:footnote w:id="1">
    <w:p w:rsidR="00593AEB" w:rsidRDefault="00593AEB" w:rsidP="00593AEB">
      <w:pPr>
        <w:pStyle w:val="FootnoteText"/>
      </w:pPr>
      <w:r>
        <w:rPr>
          <w:rStyle w:val="FootnoteReference"/>
        </w:rPr>
        <w:footnoteRef/>
      </w:r>
      <w:r>
        <w:t xml:space="preserve"> On June 24, 2014, the Commission released a Public Notice seeking nominations and expressions of interest for membership on the working group.  </w:t>
      </w:r>
      <w:r>
        <w:rPr>
          <w:i/>
        </w:rPr>
        <w:t>See</w:t>
      </w:r>
      <w:r>
        <w:t xml:space="preserve"> Technological Advisory Council Seeks Members for Mobile Device Theft Prevention Working Group, </w:t>
      </w:r>
      <w:r>
        <w:rPr>
          <w:i/>
        </w:rPr>
        <w:t>Public Notice</w:t>
      </w:r>
      <w:r>
        <w:t xml:space="preserve">, DA 14-875, rel. June 24, 2014.  </w:t>
      </w:r>
    </w:p>
  </w:footnote>
  <w:footnote w:id="2">
    <w:p w:rsidR="00593AEB" w:rsidRPr="00A431B6" w:rsidRDefault="00593AEB" w:rsidP="00593AEB">
      <w:pPr>
        <w:pStyle w:val="FootnoteText"/>
        <w:rPr>
          <w:lang w:val="en-US"/>
        </w:rPr>
      </w:pPr>
      <w:r>
        <w:rPr>
          <w:rStyle w:val="FootnoteReference"/>
        </w:rPr>
        <w:footnoteRef/>
      </w:r>
      <w:r>
        <w:t xml:space="preserve"> </w:t>
      </w:r>
      <w:r>
        <w:rPr>
          <w:lang w:val="en-US"/>
        </w:rPr>
        <w:t xml:space="preserve">Chairman Wheeler Announces Stolen Mobile Device Working Group Membership, </w:t>
      </w:r>
      <w:r w:rsidRPr="00A431B6">
        <w:rPr>
          <w:i/>
          <w:lang w:val="en-US"/>
        </w:rPr>
        <w:t>Public Notice</w:t>
      </w:r>
      <w:r>
        <w:rPr>
          <w:lang w:val="en-US"/>
        </w:rPr>
        <w:t>, DA 14-1053, rel. Ju</w:t>
      </w:r>
      <w:r w:rsidR="00385CC0">
        <w:rPr>
          <w:lang w:val="en-US"/>
        </w:rPr>
        <w:t>ly</w:t>
      </w:r>
      <w:r>
        <w:rPr>
          <w:lang w:val="en-US"/>
        </w:rPr>
        <w:t xml:space="preserve"> 24, 2014.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A86" w:rsidRDefault="00563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D2D" w:rsidRDefault="00897D2D">
    <w:pPr>
      <w:pStyle w:val="Header"/>
    </w:pPr>
  </w:p>
  <w:p w:rsidR="00897D2D" w:rsidRDefault="00897D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F5" w:rsidRDefault="00AF19F5" w:rsidP="00AF19F5">
    <w:pPr>
      <w:pStyle w:val="Header"/>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11685067" wp14:editId="69E135BD">
          <wp:simplePos x="0" y="0"/>
          <wp:positionH relativeFrom="column">
            <wp:posOffset>30480</wp:posOffset>
          </wp:positionH>
          <wp:positionV relativeFrom="paragraph">
            <wp:posOffset>0</wp:posOffset>
          </wp:positionV>
          <wp:extent cx="530225" cy="530225"/>
          <wp:effectExtent l="0" t="0" r="0" b="0"/>
          <wp:wrapTopAndBottom/>
          <wp:docPr id="12" name="Picture 1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7FD787F2" wp14:editId="0A874B86">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9F5" w:rsidRPr="00897D2D" w:rsidRDefault="00AF19F5" w:rsidP="00AF19F5">
                          <w:pPr>
                            <w:pStyle w:val="NoSpacing"/>
                            <w:rPr>
                              <w:rFonts w:ascii="Arial" w:hAnsi="Arial" w:cs="Arial"/>
                              <w:b/>
                              <w:sz w:val="24"/>
                              <w:szCs w:val="24"/>
                            </w:rPr>
                          </w:pPr>
                          <w:r w:rsidRPr="00897D2D">
                            <w:rPr>
                              <w:rFonts w:ascii="Arial" w:hAnsi="Arial" w:cs="Arial"/>
                              <w:b/>
                              <w:sz w:val="24"/>
                              <w:szCs w:val="24"/>
                            </w:rPr>
                            <w:t>Federal Communications Commission</w:t>
                          </w:r>
                        </w:p>
                        <w:p w:rsidR="00AF19F5" w:rsidRPr="00897D2D" w:rsidRDefault="00AF19F5" w:rsidP="00AF19F5">
                          <w:pPr>
                            <w:pStyle w:val="NoSpacing"/>
                            <w:rPr>
                              <w:rFonts w:ascii="Arial" w:hAnsi="Arial" w:cs="Arial"/>
                              <w:b/>
                              <w:sz w:val="24"/>
                              <w:szCs w:val="24"/>
                            </w:rPr>
                          </w:pPr>
                          <w:r w:rsidRPr="00897D2D">
                            <w:rPr>
                              <w:rFonts w:ascii="Arial" w:hAnsi="Arial" w:cs="Arial"/>
                              <w:b/>
                              <w:sz w:val="24"/>
                              <w:szCs w:val="24"/>
                            </w:rPr>
                            <w:t>445 12</w:t>
                          </w:r>
                          <w:r w:rsidRPr="00897D2D">
                            <w:rPr>
                              <w:rFonts w:ascii="Arial" w:hAnsi="Arial" w:cs="Arial"/>
                              <w:b/>
                              <w:sz w:val="24"/>
                              <w:szCs w:val="24"/>
                              <w:vertAlign w:val="superscript"/>
                            </w:rPr>
                            <w:t>th</w:t>
                          </w:r>
                          <w:r w:rsidRPr="00897D2D">
                            <w:rPr>
                              <w:rFonts w:ascii="Arial" w:hAnsi="Arial" w:cs="Arial"/>
                              <w:b/>
                              <w:sz w:val="24"/>
                              <w:szCs w:val="24"/>
                            </w:rPr>
                            <w:t xml:space="preserve"> St., S.W.</w:t>
                          </w:r>
                        </w:p>
                        <w:p w:rsidR="00AF19F5" w:rsidRPr="00897D2D" w:rsidRDefault="00AF19F5" w:rsidP="00AF19F5">
                          <w:pPr>
                            <w:rPr>
                              <w:rFonts w:ascii="Arial" w:hAnsi="Arial" w:cs="Arial"/>
                              <w:b/>
                              <w:sz w:val="24"/>
                              <w:szCs w:val="24"/>
                            </w:rPr>
                          </w:pPr>
                          <w:r w:rsidRPr="00897D2D">
                            <w:rPr>
                              <w:rFonts w:ascii="Arial" w:hAnsi="Arial" w:cs="Arial"/>
                              <w:b/>
                              <w:sz w:val="24"/>
                              <w:szCs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AF19F5" w:rsidRPr="00897D2D" w:rsidRDefault="00AF19F5" w:rsidP="00AF19F5">
                    <w:pPr>
                      <w:pStyle w:val="NoSpacing"/>
                      <w:rPr>
                        <w:rFonts w:ascii="Arial" w:hAnsi="Arial" w:cs="Arial"/>
                        <w:b/>
                        <w:sz w:val="24"/>
                        <w:szCs w:val="24"/>
                      </w:rPr>
                    </w:pPr>
                    <w:r w:rsidRPr="00897D2D">
                      <w:rPr>
                        <w:rFonts w:ascii="Arial" w:hAnsi="Arial" w:cs="Arial"/>
                        <w:b/>
                        <w:sz w:val="24"/>
                        <w:szCs w:val="24"/>
                      </w:rPr>
                      <w:t>Federal Communications Commission</w:t>
                    </w:r>
                  </w:p>
                  <w:p w:rsidR="00AF19F5" w:rsidRPr="00897D2D" w:rsidRDefault="00AF19F5" w:rsidP="00AF19F5">
                    <w:pPr>
                      <w:pStyle w:val="NoSpacing"/>
                      <w:rPr>
                        <w:rFonts w:ascii="Arial" w:hAnsi="Arial" w:cs="Arial"/>
                        <w:b/>
                        <w:sz w:val="24"/>
                        <w:szCs w:val="24"/>
                      </w:rPr>
                    </w:pPr>
                    <w:r w:rsidRPr="00897D2D">
                      <w:rPr>
                        <w:rFonts w:ascii="Arial" w:hAnsi="Arial" w:cs="Arial"/>
                        <w:b/>
                        <w:sz w:val="24"/>
                        <w:szCs w:val="24"/>
                      </w:rPr>
                      <w:t>445 12</w:t>
                    </w:r>
                    <w:r w:rsidRPr="00897D2D">
                      <w:rPr>
                        <w:rFonts w:ascii="Arial" w:hAnsi="Arial" w:cs="Arial"/>
                        <w:b/>
                        <w:sz w:val="24"/>
                        <w:szCs w:val="24"/>
                        <w:vertAlign w:val="superscript"/>
                      </w:rPr>
                      <w:t>th</w:t>
                    </w:r>
                    <w:r w:rsidRPr="00897D2D">
                      <w:rPr>
                        <w:rFonts w:ascii="Arial" w:hAnsi="Arial" w:cs="Arial"/>
                        <w:b/>
                        <w:sz w:val="24"/>
                        <w:szCs w:val="24"/>
                      </w:rPr>
                      <w:t xml:space="preserve"> St., S.W.</w:t>
                    </w:r>
                  </w:p>
                  <w:p w:rsidR="00AF19F5" w:rsidRPr="00897D2D" w:rsidRDefault="00AF19F5" w:rsidP="00AF19F5">
                    <w:pPr>
                      <w:rPr>
                        <w:rFonts w:ascii="Arial" w:hAnsi="Arial" w:cs="Arial"/>
                        <w:b/>
                        <w:sz w:val="24"/>
                        <w:szCs w:val="24"/>
                      </w:rPr>
                    </w:pPr>
                    <w:r w:rsidRPr="00897D2D">
                      <w:rPr>
                        <w:rFonts w:ascii="Arial" w:hAnsi="Arial" w:cs="Arial"/>
                        <w:b/>
                        <w:sz w:val="24"/>
                        <w:szCs w:val="24"/>
                      </w:rPr>
                      <w:t>Washington, D.C. 20554</w:t>
                    </w:r>
                  </w:p>
                </w:txbxContent>
              </v:textbox>
            </v:shape>
          </w:pict>
        </mc:Fallback>
      </mc:AlternateContent>
    </w:r>
    <w:r>
      <w:rPr>
        <w:rFonts w:ascii="News Gothic MT" w:hAnsi="News Gothic MT"/>
        <w:b/>
        <w:kern w:val="28"/>
        <w:sz w:val="96"/>
      </w:rPr>
      <w:t>PUBLIC NOTICE</w:t>
    </w:r>
  </w:p>
  <w:p w:rsidR="00AF19F5" w:rsidRDefault="00AF19F5" w:rsidP="00AF19F5">
    <w:pPr>
      <w:pStyle w:val="Header"/>
      <w:tabs>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036909DB" wp14:editId="6FABD68B">
              <wp:simplePos x="0" y="0"/>
              <wp:positionH relativeFrom="column">
                <wp:posOffset>-363764</wp:posOffset>
              </wp:positionH>
              <wp:positionV relativeFrom="paragraph">
                <wp:posOffset>697865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54.95pt" to="511.35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1" allowOverlap="1" wp14:anchorId="2E529758" wp14:editId="3184E6C2">
              <wp:simplePos x="0" y="0"/>
              <wp:positionH relativeFrom="column">
                <wp:posOffset>3798479</wp:posOffset>
              </wp:positionH>
              <wp:positionV relativeFrom="paragraph">
                <wp:posOffset>76200</wp:posOffset>
              </wp:positionV>
              <wp:extent cx="2237740" cy="5486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19F5" w:rsidRPr="00897D2D" w:rsidRDefault="00AF19F5" w:rsidP="00AF19F5">
                          <w:pPr>
                            <w:pStyle w:val="NoSpacing"/>
                            <w:rPr>
                              <w:rFonts w:ascii="Arial" w:hAnsi="Arial" w:cs="Arial"/>
                              <w:b/>
                              <w:sz w:val="16"/>
                              <w:szCs w:val="16"/>
                            </w:rPr>
                          </w:pPr>
                          <w:r w:rsidRPr="00897D2D">
                            <w:rPr>
                              <w:rFonts w:ascii="Arial" w:hAnsi="Arial" w:cs="Arial"/>
                              <w:b/>
                              <w:sz w:val="16"/>
                              <w:szCs w:val="16"/>
                            </w:rPr>
                            <w:t>News Media Information 202 / 418-0500</w:t>
                          </w:r>
                        </w:p>
                        <w:p w:rsidR="00AF19F5" w:rsidRPr="00897D2D" w:rsidRDefault="00AF19F5" w:rsidP="00AF19F5">
                          <w:pPr>
                            <w:pStyle w:val="NoSpacing"/>
                            <w:rPr>
                              <w:rFonts w:ascii="Arial" w:hAnsi="Arial" w:cs="Arial"/>
                              <w:b/>
                              <w:sz w:val="16"/>
                              <w:szCs w:val="16"/>
                            </w:rPr>
                          </w:pPr>
                          <w:r w:rsidRPr="00897D2D">
                            <w:rPr>
                              <w:rFonts w:ascii="Arial" w:hAnsi="Arial" w:cs="Arial"/>
                              <w:b/>
                              <w:sz w:val="16"/>
                              <w:szCs w:val="16"/>
                            </w:rPr>
                            <w:t xml:space="preserve">Internet: </w:t>
                          </w:r>
                          <w:bookmarkStart w:id="2" w:name="_Hlt233824"/>
                          <w:r w:rsidRPr="00897D2D">
                            <w:rPr>
                              <w:rFonts w:ascii="Arial" w:hAnsi="Arial" w:cs="Arial"/>
                              <w:b/>
                              <w:sz w:val="16"/>
                              <w:szCs w:val="16"/>
                            </w:rPr>
                            <w:t>h</w:t>
                          </w:r>
                          <w:bookmarkEnd w:id="2"/>
                          <w:r w:rsidRPr="00897D2D">
                            <w:rPr>
                              <w:rFonts w:ascii="Arial" w:hAnsi="Arial" w:cs="Arial"/>
                              <w:b/>
                              <w:sz w:val="16"/>
                              <w:szCs w:val="16"/>
                            </w:rPr>
                            <w:t>ttp://www.fcc.gov</w:t>
                          </w:r>
                        </w:p>
                        <w:p w:rsidR="00AF19F5" w:rsidRPr="00897D2D" w:rsidRDefault="00AF19F5" w:rsidP="00AF19F5">
                          <w:pPr>
                            <w:rPr>
                              <w:rFonts w:ascii="Arial" w:hAnsi="Arial"/>
                              <w:b/>
                              <w:sz w:val="16"/>
                              <w:szCs w:val="16"/>
                            </w:rPr>
                          </w:pPr>
                          <w:r w:rsidRPr="00897D2D">
                            <w:rPr>
                              <w:rFonts w:ascii="Arial" w:hAnsi="Arial"/>
                              <w:b/>
                              <w:sz w:val="16"/>
                              <w:szCs w:val="16"/>
                            </w:rPr>
                            <w:t>TTY: 1-888-835-5322</w:t>
                          </w:r>
                        </w:p>
                        <w:p w:rsidR="00AF19F5" w:rsidRDefault="00AF19F5" w:rsidP="00AF19F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99.1pt;margin-top:6pt;width:176.2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" stroked="f">
              <v:textbox inset=",0,,0">
                <w:txbxContent>
                  <w:p w:rsidR="00AF19F5" w:rsidRPr="00897D2D" w:rsidRDefault="00AF19F5" w:rsidP="00AF19F5">
                    <w:pPr>
                      <w:pStyle w:val="NoSpacing"/>
                      <w:rPr>
                        <w:rFonts w:ascii="Arial" w:hAnsi="Arial" w:cs="Arial"/>
                        <w:b/>
                        <w:sz w:val="16"/>
                        <w:szCs w:val="16"/>
                      </w:rPr>
                    </w:pPr>
                    <w:r w:rsidRPr="00897D2D">
                      <w:rPr>
                        <w:rFonts w:ascii="Arial" w:hAnsi="Arial" w:cs="Arial"/>
                        <w:b/>
                        <w:sz w:val="16"/>
                        <w:szCs w:val="16"/>
                      </w:rPr>
                      <w:t>News Media Information 202 / 418-0500</w:t>
                    </w:r>
                  </w:p>
                  <w:p w:rsidR="00AF19F5" w:rsidRPr="00897D2D" w:rsidRDefault="00AF19F5" w:rsidP="00AF19F5">
                    <w:pPr>
                      <w:pStyle w:val="NoSpacing"/>
                      <w:rPr>
                        <w:rFonts w:ascii="Arial" w:hAnsi="Arial" w:cs="Arial"/>
                        <w:b/>
                        <w:sz w:val="16"/>
                        <w:szCs w:val="16"/>
                      </w:rPr>
                    </w:pPr>
                    <w:r w:rsidRPr="00897D2D">
                      <w:rPr>
                        <w:rFonts w:ascii="Arial" w:hAnsi="Arial" w:cs="Arial"/>
                        <w:b/>
                        <w:sz w:val="16"/>
                        <w:szCs w:val="16"/>
                      </w:rPr>
                      <w:t xml:space="preserve">Internet: </w:t>
                    </w:r>
                    <w:bookmarkStart w:id="2" w:name="_Hlt233824"/>
                    <w:r w:rsidRPr="00897D2D">
                      <w:rPr>
                        <w:rFonts w:ascii="Arial" w:hAnsi="Arial" w:cs="Arial"/>
                        <w:b/>
                        <w:sz w:val="16"/>
                        <w:szCs w:val="16"/>
                      </w:rPr>
                      <w:t>h</w:t>
                    </w:r>
                    <w:bookmarkEnd w:id="2"/>
                    <w:r w:rsidRPr="00897D2D">
                      <w:rPr>
                        <w:rFonts w:ascii="Arial" w:hAnsi="Arial" w:cs="Arial"/>
                        <w:b/>
                        <w:sz w:val="16"/>
                        <w:szCs w:val="16"/>
                      </w:rPr>
                      <w:t>ttp://www.fcc.gov</w:t>
                    </w:r>
                  </w:p>
                  <w:p w:rsidR="00AF19F5" w:rsidRPr="00897D2D" w:rsidRDefault="00AF19F5" w:rsidP="00AF19F5">
                    <w:pPr>
                      <w:rPr>
                        <w:rFonts w:ascii="Arial" w:hAnsi="Arial"/>
                        <w:b/>
                        <w:sz w:val="16"/>
                        <w:szCs w:val="16"/>
                      </w:rPr>
                    </w:pPr>
                    <w:r w:rsidRPr="00897D2D">
                      <w:rPr>
                        <w:rFonts w:ascii="Arial" w:hAnsi="Arial"/>
                        <w:b/>
                        <w:sz w:val="16"/>
                        <w:szCs w:val="16"/>
                      </w:rPr>
                      <w:t>TTY: 1-888-835-5322</w:t>
                    </w:r>
                  </w:p>
                  <w:p w:rsidR="00AF19F5" w:rsidRDefault="00AF19F5" w:rsidP="00AF19F5">
                    <w:pPr>
                      <w:jc w:val="right"/>
                    </w:pPr>
                  </w:p>
                </w:txbxContent>
              </v:textbox>
            </v:shape>
          </w:pict>
        </mc:Fallback>
      </mc:AlternateContent>
    </w:r>
  </w:p>
  <w:p w:rsidR="004D0131" w:rsidRDefault="004D01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FAC"/>
    <w:multiLevelType w:val="hybridMultilevel"/>
    <w:tmpl w:val="2A8EE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D174A3"/>
    <w:multiLevelType w:val="hybridMultilevel"/>
    <w:tmpl w:val="E83250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64F031C"/>
    <w:multiLevelType w:val="hybridMultilevel"/>
    <w:tmpl w:val="E95E3B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B787520"/>
    <w:multiLevelType w:val="hybridMultilevel"/>
    <w:tmpl w:val="A314D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removePersonalInformation/>
  <w:removeDateAndTime/>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D2D"/>
    <w:rsid w:val="00004BB7"/>
    <w:rsid w:val="0004058A"/>
    <w:rsid w:val="000C5C57"/>
    <w:rsid w:val="001323DA"/>
    <w:rsid w:val="001659F0"/>
    <w:rsid w:val="001967F7"/>
    <w:rsid w:val="001E4E83"/>
    <w:rsid w:val="001E7A3B"/>
    <w:rsid w:val="0024031D"/>
    <w:rsid w:val="00241A9D"/>
    <w:rsid w:val="002672E6"/>
    <w:rsid w:val="00276810"/>
    <w:rsid w:val="0028675E"/>
    <w:rsid w:val="002D1DDC"/>
    <w:rsid w:val="002D3424"/>
    <w:rsid w:val="00327BB2"/>
    <w:rsid w:val="00385CC0"/>
    <w:rsid w:val="003964C2"/>
    <w:rsid w:val="003E6479"/>
    <w:rsid w:val="00413642"/>
    <w:rsid w:val="00444B55"/>
    <w:rsid w:val="00447DB7"/>
    <w:rsid w:val="00464848"/>
    <w:rsid w:val="004B5EED"/>
    <w:rsid w:val="004C4CAF"/>
    <w:rsid w:val="004D0131"/>
    <w:rsid w:val="00532789"/>
    <w:rsid w:val="00540530"/>
    <w:rsid w:val="00563A86"/>
    <w:rsid w:val="00565B14"/>
    <w:rsid w:val="00593AEB"/>
    <w:rsid w:val="00600EE1"/>
    <w:rsid w:val="006239B5"/>
    <w:rsid w:val="00634A8E"/>
    <w:rsid w:val="00634ADC"/>
    <w:rsid w:val="006764A8"/>
    <w:rsid w:val="0069325A"/>
    <w:rsid w:val="006F30F1"/>
    <w:rsid w:val="00732080"/>
    <w:rsid w:val="00747F6C"/>
    <w:rsid w:val="00763884"/>
    <w:rsid w:val="007C58CA"/>
    <w:rsid w:val="007D2C59"/>
    <w:rsid w:val="0083406C"/>
    <w:rsid w:val="00867090"/>
    <w:rsid w:val="00897D2D"/>
    <w:rsid w:val="008A6BED"/>
    <w:rsid w:val="008E0DE7"/>
    <w:rsid w:val="00933662"/>
    <w:rsid w:val="00AA0616"/>
    <w:rsid w:val="00AC1845"/>
    <w:rsid w:val="00AC5655"/>
    <w:rsid w:val="00AF19F5"/>
    <w:rsid w:val="00AF6648"/>
    <w:rsid w:val="00BC5A00"/>
    <w:rsid w:val="00C10641"/>
    <w:rsid w:val="00C146AB"/>
    <w:rsid w:val="00C23E09"/>
    <w:rsid w:val="00C44F93"/>
    <w:rsid w:val="00CD7B69"/>
    <w:rsid w:val="00D3669A"/>
    <w:rsid w:val="00DE2664"/>
    <w:rsid w:val="00E12ADC"/>
    <w:rsid w:val="00E525FD"/>
    <w:rsid w:val="00E62BCC"/>
    <w:rsid w:val="00E63943"/>
    <w:rsid w:val="00E66BE7"/>
    <w:rsid w:val="00E74CD8"/>
    <w:rsid w:val="00E94318"/>
    <w:rsid w:val="00EB366A"/>
    <w:rsid w:val="00F47D9C"/>
    <w:rsid w:val="00F56072"/>
    <w:rsid w:val="00F63745"/>
    <w:rsid w:val="00FA0CF9"/>
    <w:rsid w:val="00FC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2D"/>
  </w:style>
  <w:style w:type="paragraph" w:styleId="Footer">
    <w:name w:val="footer"/>
    <w:basedOn w:val="Normal"/>
    <w:link w:val="FooterChar"/>
    <w:uiPriority w:val="99"/>
    <w:unhideWhenUsed/>
    <w:rsid w:val="00897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2D"/>
  </w:style>
  <w:style w:type="paragraph" w:styleId="BalloonText">
    <w:name w:val="Balloon Text"/>
    <w:basedOn w:val="Normal"/>
    <w:link w:val="BalloonTextChar"/>
    <w:uiPriority w:val="99"/>
    <w:semiHidden/>
    <w:unhideWhenUsed/>
    <w:rsid w:val="0089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2D"/>
    <w:rPr>
      <w:rFonts w:ascii="Tahoma" w:hAnsi="Tahoma" w:cs="Tahoma"/>
      <w:sz w:val="16"/>
      <w:szCs w:val="16"/>
    </w:rPr>
  </w:style>
  <w:style w:type="paragraph" w:styleId="NoSpacing">
    <w:name w:val="No Spacing"/>
    <w:uiPriority w:val="1"/>
    <w:qFormat/>
    <w:rsid w:val="00897D2D"/>
    <w:pPr>
      <w:spacing w:after="0" w:line="240" w:lineRule="auto"/>
    </w:pPr>
  </w:style>
  <w:style w:type="character" w:styleId="Hyperlink">
    <w:name w:val="Hyperlink"/>
    <w:rsid w:val="00E74CD8"/>
    <w:rPr>
      <w:color w:val="0000FF"/>
      <w:u w:val="single"/>
    </w:rPr>
  </w:style>
  <w:style w:type="character" w:styleId="FootnoteReference">
    <w:name w:val="footnote reference"/>
    <w:aliases w:val="Style 124,Appel note de bas de p,Style 12,(NECG) Footnote Reference,o,fr,Style 3,Style 17,FR,Style 13,Footnote Reference/,Style 6,Style 4"/>
    <w:rsid w:val="00E74CD8"/>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basedOn w:val="Normal"/>
    <w:link w:val="FootnoteTextChar"/>
    <w:rsid w:val="00E74CD8"/>
    <w:pPr>
      <w:tabs>
        <w:tab w:val="left" w:pos="720"/>
      </w:tabs>
      <w:spacing w:line="240" w:lineRule="auto"/>
    </w:pPr>
    <w:rPr>
      <w:rFonts w:ascii="Times New Roman" w:eastAsia="Times New Roman" w:hAnsi="Times New Roman" w:cs="Times New Roman"/>
      <w:szCs w:val="20"/>
      <w:lang w:val="x-none" w:eastAsia="x-non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E74CD8"/>
    <w:rPr>
      <w:rFonts w:ascii="Times New Roman" w:eastAsia="Times New Roman" w:hAnsi="Times New Roman" w:cs="Times New Roman"/>
      <w:szCs w:val="20"/>
      <w:lang w:val="x-none" w:eastAsia="x-none"/>
    </w:rPr>
  </w:style>
  <w:style w:type="character" w:styleId="CommentReference">
    <w:name w:val="annotation reference"/>
    <w:basedOn w:val="DefaultParagraphFont"/>
    <w:uiPriority w:val="99"/>
    <w:semiHidden/>
    <w:unhideWhenUsed/>
    <w:rsid w:val="00E74CD8"/>
    <w:rPr>
      <w:sz w:val="16"/>
      <w:szCs w:val="16"/>
    </w:rPr>
  </w:style>
  <w:style w:type="paragraph" w:styleId="CommentText">
    <w:name w:val="annotation text"/>
    <w:basedOn w:val="Normal"/>
    <w:link w:val="CommentTextChar"/>
    <w:uiPriority w:val="99"/>
    <w:semiHidden/>
    <w:unhideWhenUsed/>
    <w:rsid w:val="00E74CD8"/>
    <w:pPr>
      <w:spacing w:line="240" w:lineRule="auto"/>
    </w:pPr>
    <w:rPr>
      <w:sz w:val="20"/>
      <w:szCs w:val="20"/>
    </w:rPr>
  </w:style>
  <w:style w:type="character" w:customStyle="1" w:styleId="CommentTextChar">
    <w:name w:val="Comment Text Char"/>
    <w:basedOn w:val="DefaultParagraphFont"/>
    <w:link w:val="CommentText"/>
    <w:uiPriority w:val="99"/>
    <w:semiHidden/>
    <w:rsid w:val="00E74CD8"/>
    <w:rPr>
      <w:sz w:val="20"/>
      <w:szCs w:val="20"/>
    </w:rPr>
  </w:style>
  <w:style w:type="paragraph" w:styleId="CommentSubject">
    <w:name w:val="annotation subject"/>
    <w:basedOn w:val="CommentText"/>
    <w:next w:val="CommentText"/>
    <w:link w:val="CommentSubjectChar"/>
    <w:uiPriority w:val="99"/>
    <w:semiHidden/>
    <w:unhideWhenUsed/>
    <w:rsid w:val="00E74CD8"/>
    <w:rPr>
      <w:b/>
      <w:bCs/>
    </w:rPr>
  </w:style>
  <w:style w:type="character" w:customStyle="1" w:styleId="CommentSubjectChar">
    <w:name w:val="Comment Subject Char"/>
    <w:basedOn w:val="CommentTextChar"/>
    <w:link w:val="CommentSubject"/>
    <w:uiPriority w:val="99"/>
    <w:semiHidden/>
    <w:rsid w:val="00E74CD8"/>
    <w:rPr>
      <w:b/>
      <w:bCs/>
      <w:sz w:val="20"/>
      <w:szCs w:val="20"/>
    </w:rPr>
  </w:style>
  <w:style w:type="paragraph" w:styleId="ListParagraph">
    <w:name w:val="List Paragraph"/>
    <w:basedOn w:val="Normal"/>
    <w:uiPriority w:val="34"/>
    <w:qFormat/>
    <w:rsid w:val="00276810"/>
    <w:pPr>
      <w:ind w:left="720"/>
      <w:contextualSpacing/>
    </w:pPr>
  </w:style>
  <w:style w:type="paragraph" w:styleId="Title">
    <w:name w:val="Title"/>
    <w:basedOn w:val="Normal"/>
    <w:next w:val="Normal"/>
    <w:link w:val="TitleChar"/>
    <w:uiPriority w:val="10"/>
    <w:qFormat/>
    <w:rsid w:val="00F56072"/>
    <w:pPr>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072"/>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7D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D2D"/>
  </w:style>
  <w:style w:type="paragraph" w:styleId="Footer">
    <w:name w:val="footer"/>
    <w:basedOn w:val="Normal"/>
    <w:link w:val="FooterChar"/>
    <w:uiPriority w:val="99"/>
    <w:unhideWhenUsed/>
    <w:rsid w:val="00897D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D2D"/>
  </w:style>
  <w:style w:type="paragraph" w:styleId="BalloonText">
    <w:name w:val="Balloon Text"/>
    <w:basedOn w:val="Normal"/>
    <w:link w:val="BalloonTextChar"/>
    <w:uiPriority w:val="99"/>
    <w:semiHidden/>
    <w:unhideWhenUsed/>
    <w:rsid w:val="00897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D2D"/>
    <w:rPr>
      <w:rFonts w:ascii="Tahoma" w:hAnsi="Tahoma" w:cs="Tahoma"/>
      <w:sz w:val="16"/>
      <w:szCs w:val="16"/>
    </w:rPr>
  </w:style>
  <w:style w:type="paragraph" w:styleId="NoSpacing">
    <w:name w:val="No Spacing"/>
    <w:uiPriority w:val="1"/>
    <w:qFormat/>
    <w:rsid w:val="00897D2D"/>
    <w:pPr>
      <w:spacing w:after="0" w:line="240" w:lineRule="auto"/>
    </w:pPr>
  </w:style>
  <w:style w:type="character" w:styleId="Hyperlink">
    <w:name w:val="Hyperlink"/>
    <w:rsid w:val="00E74CD8"/>
    <w:rPr>
      <w:color w:val="0000FF"/>
      <w:u w:val="single"/>
    </w:rPr>
  </w:style>
  <w:style w:type="character" w:styleId="FootnoteReference">
    <w:name w:val="footnote reference"/>
    <w:aliases w:val="Style 124,Appel note de bas de p,Style 12,(NECG) Footnote Reference,o,fr,Style 3,Style 17,FR,Style 13,Footnote Reference/,Style 6,Style 4"/>
    <w:rsid w:val="00E74CD8"/>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ALTS FOOTNOT"/>
    <w:basedOn w:val="Normal"/>
    <w:link w:val="FootnoteTextChar"/>
    <w:rsid w:val="00E74CD8"/>
    <w:pPr>
      <w:tabs>
        <w:tab w:val="left" w:pos="720"/>
      </w:tabs>
      <w:spacing w:line="240" w:lineRule="auto"/>
    </w:pPr>
    <w:rPr>
      <w:rFonts w:ascii="Times New Roman" w:eastAsia="Times New Roman" w:hAnsi="Times New Roman" w:cs="Times New Roman"/>
      <w:szCs w:val="20"/>
      <w:lang w:val="x-none" w:eastAsia="x-non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basedOn w:val="DefaultParagraphFont"/>
    <w:link w:val="FootnoteText"/>
    <w:uiPriority w:val="99"/>
    <w:rsid w:val="00E74CD8"/>
    <w:rPr>
      <w:rFonts w:ascii="Times New Roman" w:eastAsia="Times New Roman" w:hAnsi="Times New Roman" w:cs="Times New Roman"/>
      <w:szCs w:val="20"/>
      <w:lang w:val="x-none" w:eastAsia="x-none"/>
    </w:rPr>
  </w:style>
  <w:style w:type="character" w:styleId="CommentReference">
    <w:name w:val="annotation reference"/>
    <w:basedOn w:val="DefaultParagraphFont"/>
    <w:uiPriority w:val="99"/>
    <w:semiHidden/>
    <w:unhideWhenUsed/>
    <w:rsid w:val="00E74CD8"/>
    <w:rPr>
      <w:sz w:val="16"/>
      <w:szCs w:val="16"/>
    </w:rPr>
  </w:style>
  <w:style w:type="paragraph" w:styleId="CommentText">
    <w:name w:val="annotation text"/>
    <w:basedOn w:val="Normal"/>
    <w:link w:val="CommentTextChar"/>
    <w:uiPriority w:val="99"/>
    <w:semiHidden/>
    <w:unhideWhenUsed/>
    <w:rsid w:val="00E74CD8"/>
    <w:pPr>
      <w:spacing w:line="240" w:lineRule="auto"/>
    </w:pPr>
    <w:rPr>
      <w:sz w:val="20"/>
      <w:szCs w:val="20"/>
    </w:rPr>
  </w:style>
  <w:style w:type="character" w:customStyle="1" w:styleId="CommentTextChar">
    <w:name w:val="Comment Text Char"/>
    <w:basedOn w:val="DefaultParagraphFont"/>
    <w:link w:val="CommentText"/>
    <w:uiPriority w:val="99"/>
    <w:semiHidden/>
    <w:rsid w:val="00E74CD8"/>
    <w:rPr>
      <w:sz w:val="20"/>
      <w:szCs w:val="20"/>
    </w:rPr>
  </w:style>
  <w:style w:type="paragraph" w:styleId="CommentSubject">
    <w:name w:val="annotation subject"/>
    <w:basedOn w:val="CommentText"/>
    <w:next w:val="CommentText"/>
    <w:link w:val="CommentSubjectChar"/>
    <w:uiPriority w:val="99"/>
    <w:semiHidden/>
    <w:unhideWhenUsed/>
    <w:rsid w:val="00E74CD8"/>
    <w:rPr>
      <w:b/>
      <w:bCs/>
    </w:rPr>
  </w:style>
  <w:style w:type="character" w:customStyle="1" w:styleId="CommentSubjectChar">
    <w:name w:val="Comment Subject Char"/>
    <w:basedOn w:val="CommentTextChar"/>
    <w:link w:val="CommentSubject"/>
    <w:uiPriority w:val="99"/>
    <w:semiHidden/>
    <w:rsid w:val="00E74CD8"/>
    <w:rPr>
      <w:b/>
      <w:bCs/>
      <w:sz w:val="20"/>
      <w:szCs w:val="20"/>
    </w:rPr>
  </w:style>
  <w:style w:type="paragraph" w:styleId="ListParagraph">
    <w:name w:val="List Paragraph"/>
    <w:basedOn w:val="Normal"/>
    <w:uiPriority w:val="34"/>
    <w:qFormat/>
    <w:rsid w:val="00276810"/>
    <w:pPr>
      <w:ind w:left="720"/>
      <w:contextualSpacing/>
    </w:pPr>
  </w:style>
  <w:style w:type="paragraph" w:styleId="Title">
    <w:name w:val="Title"/>
    <w:basedOn w:val="Normal"/>
    <w:next w:val="Normal"/>
    <w:link w:val="TitleChar"/>
    <w:uiPriority w:val="10"/>
    <w:qFormat/>
    <w:rsid w:val="00F56072"/>
    <w:pPr>
      <w:pBdr>
        <w:bottom w:val="single" w:sz="8" w:space="4" w:color="4F81BD" w:themeColor="accent1"/>
      </w:pBdr>
      <w:autoSpaceDE w:val="0"/>
      <w:autoSpaceDN w:val="0"/>
      <w:adjustRightInd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6072"/>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D:\Users\Charles.Mathias\AppData\Roaming\Microsoft\Windows\Libraries\My%20Documents\WTB%20CURRENT\Stolen%20Phones\TAC%20Issues\Robert.Weller@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661</Words>
  <Characters>3839</Characters>
  <Application>Microsoft Office Word</Application>
  <DocSecurity>0</DocSecurity>
  <Lines>77</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4504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2014-09-05T17:13:00Z</dcterms:created>
  <dcterms:modified xsi:type="dcterms:W3CDTF">2014-09-05T17:13:00Z</dcterms:modified>
  <cp:category> </cp:category>
  <cp:contentStatus> </cp:contentStatus>
</cp:coreProperties>
</file>