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FC240F">
        <w:rPr>
          <w:sz w:val="24"/>
        </w:rPr>
        <w:t>14-</w:t>
      </w:r>
      <w:r w:rsidR="00A54D16">
        <w:rPr>
          <w:sz w:val="24"/>
        </w:rPr>
        <w:t>1674</w:t>
      </w:r>
    </w:p>
    <w:p w:rsidR="00AC1B59" w:rsidRDefault="0007597F" w:rsidP="00AC1B59">
      <w:pPr>
        <w:spacing w:before="60"/>
        <w:jc w:val="right"/>
        <w:rPr>
          <w:sz w:val="24"/>
        </w:rPr>
      </w:pPr>
      <w:r>
        <w:rPr>
          <w:sz w:val="24"/>
        </w:rPr>
        <w:t xml:space="preserve">November </w:t>
      </w:r>
      <w:r w:rsidR="00A54D16">
        <w:rPr>
          <w:sz w:val="24"/>
        </w:rPr>
        <w:t>21</w:t>
      </w:r>
      <w:r w:rsidR="00AC1B59">
        <w:rPr>
          <w:sz w:val="24"/>
        </w:rPr>
        <w:t>, 201</w:t>
      </w:r>
      <w:r w:rsidR="002026CB">
        <w:rPr>
          <w:sz w:val="24"/>
        </w:rPr>
        <w:t>4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 OF INFORMAL WORKING GROUP</w:t>
      </w:r>
      <w:r w:rsidR="00462C6E">
        <w:rPr>
          <w:b/>
          <w:sz w:val="24"/>
          <w:szCs w:val="24"/>
        </w:rPr>
        <w:t xml:space="preserve"> TWO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BA3561" w:rsidRDefault="00462C6E" w:rsidP="00BA3561">
      <w:pPr>
        <w:suppressAutoHyphens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2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 xml:space="preserve">-2) </w:t>
      </w:r>
      <w:r w:rsidR="00BA3561" w:rsidRPr="00462C6E">
        <w:rPr>
          <w:sz w:val="24"/>
          <w:szCs w:val="24"/>
        </w:rPr>
        <w:t>of the Advisory Committee for the 2015 World</w:t>
      </w:r>
      <w:r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Radiocommunication Conference (WRC-15) ha</w:t>
      </w:r>
      <w:r w:rsidR="008F5A00">
        <w:rPr>
          <w:sz w:val="24"/>
          <w:szCs w:val="24"/>
        </w:rPr>
        <w:t>s</w:t>
      </w:r>
      <w:r w:rsidR="00BA3561" w:rsidRPr="00BA3561">
        <w:rPr>
          <w:sz w:val="24"/>
          <w:szCs w:val="24"/>
        </w:rPr>
        <w:t xml:space="preserve"> scheduled </w:t>
      </w:r>
      <w:r w:rsidR="008F5A00">
        <w:rPr>
          <w:sz w:val="24"/>
          <w:szCs w:val="24"/>
        </w:rPr>
        <w:t xml:space="preserve">a </w:t>
      </w:r>
      <w:r w:rsidR="00BA3561" w:rsidRPr="00BA3561">
        <w:rPr>
          <w:sz w:val="24"/>
          <w:szCs w:val="24"/>
        </w:rPr>
        <w:t xml:space="preserve">meeting as set forth below. </w:t>
      </w:r>
      <w:r w:rsidR="00433C8B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The</w:t>
      </w:r>
      <w:r w:rsidR="00312311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meeting</w:t>
      </w:r>
      <w:r w:rsidR="008F5A00">
        <w:rPr>
          <w:sz w:val="24"/>
          <w:szCs w:val="24"/>
        </w:rPr>
        <w:t xml:space="preserve"> i</w:t>
      </w:r>
      <w:r w:rsidR="00BA3561" w:rsidRPr="00BA3561">
        <w:rPr>
          <w:sz w:val="24"/>
          <w:szCs w:val="24"/>
        </w:rPr>
        <w:t>s 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75C1B" w:rsidRPr="00F82EE7">
          <w:rPr>
            <w:rStyle w:val="Hyperlink"/>
          </w:rPr>
          <w:t>http://www.fcc.gov/encyclopedia/world-radiocommunication-conference-wrc-15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597E0C">
        <w:rPr>
          <w:rFonts w:ascii="Times New Roman" w:hAnsi="Times New Roman"/>
          <w:b/>
          <w:szCs w:val="24"/>
          <w:u w:val="none"/>
        </w:rPr>
        <w:t>MEETING</w:t>
      </w:r>
      <w:r w:rsidR="0007597F">
        <w:rPr>
          <w:rFonts w:ascii="Times New Roman" w:hAnsi="Times New Roman"/>
          <w:b/>
          <w:szCs w:val="24"/>
          <w:u w:val="none"/>
        </w:rPr>
        <w:t xml:space="preserve"> OF INFORMAL WORKING GROUP</w:t>
      </w:r>
      <w:r w:rsidR="00597E0C">
        <w:rPr>
          <w:rFonts w:ascii="Times New Roman" w:hAnsi="Times New Roman"/>
          <w:b/>
          <w:szCs w:val="24"/>
          <w:u w:val="none"/>
        </w:rPr>
        <w:t xml:space="preserve"> 2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Charles Rush, </w:t>
      </w:r>
      <w:hyperlink r:id="rId17" w:history="1">
        <w:r w:rsidRPr="00115401">
          <w:rPr>
            <w:rStyle w:val="Hyperlink"/>
            <w:rFonts w:ascii="Times New Roman" w:hAnsi="Times New Roman"/>
          </w:rPr>
          <w:t>crush@tmgtelecom.com</w:t>
        </w:r>
      </w:hyperlink>
      <w:r>
        <w:rPr>
          <w:rFonts w:ascii="Times New Roman" w:hAnsi="Times New Roman"/>
          <w:u w:val="none"/>
        </w:rPr>
        <w:t>, telephone:  703-224-1501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Jayne Stancavage, </w:t>
      </w:r>
      <w:hyperlink r:id="rId18" w:history="1">
        <w:r w:rsidRPr="00D71060">
          <w:rPr>
            <w:rStyle w:val="Hyperlink"/>
            <w:sz w:val="24"/>
            <w:szCs w:val="24"/>
          </w:rPr>
          <w:t>jayne.stancavage@intel.com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408-887-3186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</w:t>
      </w:r>
      <w:r w:rsidR="00520DAC">
        <w:rPr>
          <w:rFonts w:ascii="Times New Roman" w:hAnsi="Times New Roman"/>
          <w:u w:val="none"/>
        </w:rPr>
        <w:t xml:space="preserve">: </w:t>
      </w:r>
      <w:r>
        <w:rPr>
          <w:rFonts w:ascii="Times New Roman" w:hAnsi="Times New Roman"/>
          <w:u w:val="none"/>
        </w:rPr>
        <w:t xml:space="preserve"> 202-418-0491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DD0A05" w:rsidRDefault="00DD0A05" w:rsidP="00DD0A05">
      <w:pPr>
        <w:pStyle w:val="Subtitle"/>
        <w:tabs>
          <w:tab w:val="left" w:pos="1080"/>
        </w:tabs>
        <w:rPr>
          <w:color w:val="000000"/>
        </w:rPr>
      </w:pP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u w:val="none"/>
        </w:rPr>
        <w:t>:</w:t>
      </w:r>
      <w:r>
        <w:rPr>
          <w:rFonts w:ascii="Times New Roman" w:hAnsi="Times New Roman"/>
          <w:color w:val="000000"/>
          <w:u w:val="none"/>
        </w:rPr>
        <w:tab/>
        <w:t xml:space="preserve">Tuesday, </w:t>
      </w:r>
      <w:r w:rsidR="00A96D2A">
        <w:rPr>
          <w:rFonts w:ascii="Times New Roman" w:hAnsi="Times New Roman"/>
          <w:color w:val="000000"/>
          <w:u w:val="none"/>
        </w:rPr>
        <w:t>December 9</w:t>
      </w:r>
      <w:r>
        <w:rPr>
          <w:rFonts w:ascii="Times New Roman" w:hAnsi="Times New Roman"/>
          <w:color w:val="000000"/>
          <w:u w:val="none"/>
        </w:rPr>
        <w:t>, 2014</w:t>
      </w:r>
    </w:p>
    <w:p w:rsidR="00DD0A05" w:rsidRDefault="00DD0A05" w:rsidP="00DD0A05">
      <w:pPr>
        <w:pStyle w:val="Subtitle"/>
        <w:tabs>
          <w:tab w:val="left" w:pos="1080"/>
        </w:tabs>
        <w:rPr>
          <w:color w:val="000000"/>
        </w:rPr>
      </w:pPr>
      <w:r>
        <w:rPr>
          <w:rFonts w:ascii="Times New Roman" w:hAnsi="Times New Roman"/>
          <w:color w:val="000000"/>
        </w:rPr>
        <w:t>Time</w:t>
      </w:r>
      <w:r w:rsidR="00A96D2A">
        <w:rPr>
          <w:rFonts w:ascii="Times New Roman" w:hAnsi="Times New Roman"/>
          <w:color w:val="000000"/>
          <w:u w:val="none"/>
        </w:rPr>
        <w:t>:</w:t>
      </w:r>
      <w:r w:rsidR="00A96D2A">
        <w:rPr>
          <w:rFonts w:ascii="Times New Roman" w:hAnsi="Times New Roman"/>
          <w:color w:val="000000"/>
          <w:u w:val="none"/>
        </w:rPr>
        <w:tab/>
        <w:t>2:00 p.m. to 4</w:t>
      </w:r>
      <w:r>
        <w:rPr>
          <w:rFonts w:ascii="Times New Roman" w:hAnsi="Times New Roman"/>
          <w:color w:val="000000"/>
          <w:u w:val="none"/>
        </w:rPr>
        <w:t>:00 p.m. (EST)</w:t>
      </w:r>
    </w:p>
    <w:p w:rsidR="00DD0A05" w:rsidRPr="0014346F" w:rsidRDefault="00DD0A05" w:rsidP="00DD0A05">
      <w:pPr>
        <w:pStyle w:val="Subtitle"/>
        <w:ind w:left="1080" w:hanging="1080"/>
        <w:rPr>
          <w:color w:val="000000"/>
        </w:rPr>
      </w:pPr>
      <w:r w:rsidRPr="0014346F">
        <w:rPr>
          <w:rFonts w:ascii="Times New Roman" w:hAnsi="Times New Roman"/>
          <w:color w:val="000000"/>
        </w:rPr>
        <w:t>Teleconference Only</w:t>
      </w:r>
      <w:r w:rsidRPr="0014346F">
        <w:rPr>
          <w:rFonts w:ascii="Times New Roman" w:hAnsi="Times New Roman"/>
          <w:color w:val="000000"/>
          <w:u w:val="none"/>
        </w:rPr>
        <w:t>:   888-858-2144 or 646-746-3008</w:t>
      </w:r>
    </w:p>
    <w:p w:rsidR="00DD0A05" w:rsidRDefault="00DD0A05" w:rsidP="00DD0A05">
      <w:pPr>
        <w:pStyle w:val="Subtitle"/>
        <w:ind w:left="1080" w:hanging="1080"/>
        <w:rPr>
          <w:color w:val="000000"/>
        </w:rPr>
      </w:pPr>
      <w:r w:rsidRPr="0014346F">
        <w:rPr>
          <w:rFonts w:ascii="Times New Roman" w:hAnsi="Times New Roman"/>
          <w:color w:val="000000"/>
        </w:rPr>
        <w:t>Access Code</w:t>
      </w:r>
      <w:r w:rsidRPr="0014346F">
        <w:rPr>
          <w:rFonts w:ascii="Times New Roman" w:hAnsi="Times New Roman"/>
          <w:color w:val="000000"/>
          <w:u w:val="none"/>
        </w:rPr>
        <w:t>:  8672480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Pr="00A1121A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1F" w:rsidRDefault="00182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0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3C9" w:rsidRDefault="00893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3C9" w:rsidRDefault="00893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1F" w:rsidRDefault="00182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1F" w:rsidRDefault="00182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1F" w:rsidRDefault="00182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152DB"/>
    <w:rsid w:val="00023120"/>
    <w:rsid w:val="00043C02"/>
    <w:rsid w:val="00071C94"/>
    <w:rsid w:val="0007597F"/>
    <w:rsid w:val="00084B8D"/>
    <w:rsid w:val="000909BA"/>
    <w:rsid w:val="000B19FA"/>
    <w:rsid w:val="000E483C"/>
    <w:rsid w:val="000F42FF"/>
    <w:rsid w:val="0011151D"/>
    <w:rsid w:val="00115401"/>
    <w:rsid w:val="0014346F"/>
    <w:rsid w:val="00155CD1"/>
    <w:rsid w:val="00182C1F"/>
    <w:rsid w:val="001F0B6C"/>
    <w:rsid w:val="001F7973"/>
    <w:rsid w:val="002026CB"/>
    <w:rsid w:val="00245A7D"/>
    <w:rsid w:val="002917F4"/>
    <w:rsid w:val="00291F18"/>
    <w:rsid w:val="002C20ED"/>
    <w:rsid w:val="002D0CA7"/>
    <w:rsid w:val="002E2531"/>
    <w:rsid w:val="00300064"/>
    <w:rsid w:val="003019E5"/>
    <w:rsid w:val="00304D89"/>
    <w:rsid w:val="00305439"/>
    <w:rsid w:val="00312311"/>
    <w:rsid w:val="00321B09"/>
    <w:rsid w:val="003439A4"/>
    <w:rsid w:val="00365966"/>
    <w:rsid w:val="00376419"/>
    <w:rsid w:val="003A7DE7"/>
    <w:rsid w:val="003C2AB1"/>
    <w:rsid w:val="003E1246"/>
    <w:rsid w:val="00433461"/>
    <w:rsid w:val="00433C8B"/>
    <w:rsid w:val="00436838"/>
    <w:rsid w:val="004375A1"/>
    <w:rsid w:val="00462C6E"/>
    <w:rsid w:val="00462E38"/>
    <w:rsid w:val="00473C8D"/>
    <w:rsid w:val="00491E8F"/>
    <w:rsid w:val="004A00B0"/>
    <w:rsid w:val="004A3632"/>
    <w:rsid w:val="004B0514"/>
    <w:rsid w:val="004B282F"/>
    <w:rsid w:val="004B7B32"/>
    <w:rsid w:val="004C7E9B"/>
    <w:rsid w:val="004E05FA"/>
    <w:rsid w:val="004E1CEF"/>
    <w:rsid w:val="005054BF"/>
    <w:rsid w:val="005136BB"/>
    <w:rsid w:val="00520DAC"/>
    <w:rsid w:val="0056222B"/>
    <w:rsid w:val="00583A1B"/>
    <w:rsid w:val="00597E0C"/>
    <w:rsid w:val="005C0259"/>
    <w:rsid w:val="005C307F"/>
    <w:rsid w:val="005E6BC8"/>
    <w:rsid w:val="00603F29"/>
    <w:rsid w:val="006048E0"/>
    <w:rsid w:val="00604F31"/>
    <w:rsid w:val="00642E61"/>
    <w:rsid w:val="00675C1B"/>
    <w:rsid w:val="00690C4C"/>
    <w:rsid w:val="006925E4"/>
    <w:rsid w:val="00694E72"/>
    <w:rsid w:val="006B0393"/>
    <w:rsid w:val="006B3547"/>
    <w:rsid w:val="006D069E"/>
    <w:rsid w:val="007014F0"/>
    <w:rsid w:val="00720A28"/>
    <w:rsid w:val="00730430"/>
    <w:rsid w:val="00756122"/>
    <w:rsid w:val="0077778B"/>
    <w:rsid w:val="007828A1"/>
    <w:rsid w:val="007A3C25"/>
    <w:rsid w:val="007B0EF2"/>
    <w:rsid w:val="00805396"/>
    <w:rsid w:val="00826446"/>
    <w:rsid w:val="00883046"/>
    <w:rsid w:val="008933C9"/>
    <w:rsid w:val="0089625C"/>
    <w:rsid w:val="008F5A00"/>
    <w:rsid w:val="00922EE4"/>
    <w:rsid w:val="00932F70"/>
    <w:rsid w:val="00A054DF"/>
    <w:rsid w:val="00A122E4"/>
    <w:rsid w:val="00A51969"/>
    <w:rsid w:val="00A54D16"/>
    <w:rsid w:val="00A57D71"/>
    <w:rsid w:val="00A65F89"/>
    <w:rsid w:val="00A804A7"/>
    <w:rsid w:val="00A8264C"/>
    <w:rsid w:val="00A90951"/>
    <w:rsid w:val="00A959D0"/>
    <w:rsid w:val="00A96D2A"/>
    <w:rsid w:val="00AB0782"/>
    <w:rsid w:val="00AC1B59"/>
    <w:rsid w:val="00AD25E2"/>
    <w:rsid w:val="00AD30BE"/>
    <w:rsid w:val="00AE6EBE"/>
    <w:rsid w:val="00AF32F3"/>
    <w:rsid w:val="00B05EE5"/>
    <w:rsid w:val="00B55465"/>
    <w:rsid w:val="00B55AC4"/>
    <w:rsid w:val="00B6459E"/>
    <w:rsid w:val="00B779FD"/>
    <w:rsid w:val="00B95F8F"/>
    <w:rsid w:val="00BA3561"/>
    <w:rsid w:val="00C13197"/>
    <w:rsid w:val="00C167F9"/>
    <w:rsid w:val="00C2515A"/>
    <w:rsid w:val="00C5327D"/>
    <w:rsid w:val="00C87210"/>
    <w:rsid w:val="00CA0932"/>
    <w:rsid w:val="00CA257F"/>
    <w:rsid w:val="00D84234"/>
    <w:rsid w:val="00D93EA4"/>
    <w:rsid w:val="00DD0A05"/>
    <w:rsid w:val="00E20F54"/>
    <w:rsid w:val="00E502EA"/>
    <w:rsid w:val="00E73EBB"/>
    <w:rsid w:val="00EE1E15"/>
    <w:rsid w:val="00EF2445"/>
    <w:rsid w:val="00F56CC1"/>
    <w:rsid w:val="00F6134D"/>
    <w:rsid w:val="00F73839"/>
    <w:rsid w:val="00F8167C"/>
    <w:rsid w:val="00F8517B"/>
    <w:rsid w:val="00FB6059"/>
    <w:rsid w:val="00FC240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041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ayne.stancavage@int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rush@tmgteleco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encyclopedia/world-radiocommunication-conference-wrc-1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1639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1886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2014-11-20T16:22:00Z</dcterms:created>
  <dcterms:modified xsi:type="dcterms:W3CDTF">2014-11-20T16:22:00Z</dcterms:modified>
  <cp:category> </cp:category>
  <cp:contentStatus> </cp:contentStatus>
</cp:coreProperties>
</file>