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3F" w:rsidRDefault="0007113F" w:rsidP="00E138A1">
      <w:pPr>
        <w:ind w:left="7920"/>
        <w:jc w:val="right"/>
        <w:rPr>
          <w:sz w:val="24"/>
        </w:rPr>
      </w:pPr>
      <w:bookmarkStart w:id="0" w:name="Text1"/>
      <w:bookmarkStart w:id="1" w:name="_GoBack"/>
      <w:bookmarkEnd w:id="1"/>
      <w:r>
        <w:rPr>
          <w:sz w:val="24"/>
        </w:rPr>
        <w:t xml:space="preserve"> DA 14-</w:t>
      </w:r>
      <w:bookmarkEnd w:id="0"/>
      <w:r w:rsidR="00EB2164">
        <w:rPr>
          <w:sz w:val="24"/>
        </w:rPr>
        <w:t>1723</w:t>
      </w:r>
    </w:p>
    <w:p w:rsidR="0007113F" w:rsidRDefault="00614EAC" w:rsidP="0007113F">
      <w:pPr>
        <w:spacing w:before="60"/>
        <w:jc w:val="right"/>
        <w:rPr>
          <w:sz w:val="24"/>
        </w:rPr>
      </w:pPr>
      <w:r>
        <w:rPr>
          <w:sz w:val="24"/>
        </w:rPr>
        <w:t xml:space="preserve">November </w:t>
      </w:r>
      <w:r w:rsidR="0093723C">
        <w:rPr>
          <w:sz w:val="24"/>
        </w:rPr>
        <w:t>26</w:t>
      </w:r>
      <w:r w:rsidR="0007113F">
        <w:rPr>
          <w:sz w:val="24"/>
        </w:rPr>
        <w:t xml:space="preserve">, </w:t>
      </w:r>
      <w:r w:rsidR="00D3141C">
        <w:rPr>
          <w:sz w:val="24"/>
        </w:rPr>
        <w:t>2014</w:t>
      </w:r>
    </w:p>
    <w:p w:rsidR="0007113F" w:rsidRDefault="0007113F" w:rsidP="0007113F">
      <w:pPr>
        <w:jc w:val="right"/>
        <w:rPr>
          <w:sz w:val="24"/>
        </w:rPr>
      </w:pPr>
    </w:p>
    <w:p w:rsidR="0007113F" w:rsidRPr="005C7D25" w:rsidRDefault="00D479D0" w:rsidP="0007113F">
      <w:pPr>
        <w:spacing w:after="120"/>
        <w:jc w:val="center"/>
        <w:rPr>
          <w:b/>
          <w:szCs w:val="22"/>
        </w:rPr>
      </w:pPr>
      <w:r>
        <w:rPr>
          <w:b/>
          <w:szCs w:val="22"/>
        </w:rPr>
        <w:t>WIRELESS TELECOMMUN</w:t>
      </w:r>
      <w:r w:rsidR="00326ADF">
        <w:rPr>
          <w:b/>
          <w:szCs w:val="22"/>
        </w:rPr>
        <w:t>I</w:t>
      </w:r>
      <w:r>
        <w:rPr>
          <w:b/>
          <w:szCs w:val="22"/>
        </w:rPr>
        <w:t>CATIONS BUREAU</w:t>
      </w:r>
      <w:r w:rsidRPr="005C7D25">
        <w:rPr>
          <w:b/>
          <w:szCs w:val="22"/>
        </w:rPr>
        <w:t xml:space="preserve"> </w:t>
      </w:r>
      <w:r w:rsidR="0007113F" w:rsidRPr="005C7D25">
        <w:rPr>
          <w:b/>
          <w:szCs w:val="22"/>
        </w:rPr>
        <w:t xml:space="preserve">SEEKS COMMENT ON </w:t>
      </w:r>
      <w:r w:rsidR="00614EAC">
        <w:rPr>
          <w:b/>
          <w:szCs w:val="22"/>
        </w:rPr>
        <w:t xml:space="preserve">ENTERPRISE WIRELESS ALLIANCE AND PACIFIC DATAVISION, INC. </w:t>
      </w:r>
      <w:r w:rsidR="00E138A1">
        <w:rPr>
          <w:b/>
          <w:szCs w:val="22"/>
        </w:rPr>
        <w:t xml:space="preserve">PETITION FOR RULEMAKING </w:t>
      </w:r>
      <w:r w:rsidR="00DD63FE">
        <w:rPr>
          <w:b/>
          <w:szCs w:val="22"/>
        </w:rPr>
        <w:t>REGARDING</w:t>
      </w:r>
      <w:r w:rsidR="00AC7BFD">
        <w:rPr>
          <w:b/>
          <w:szCs w:val="22"/>
        </w:rPr>
        <w:t xml:space="preserve"> </w:t>
      </w:r>
      <w:r w:rsidR="00614EAC">
        <w:rPr>
          <w:b/>
          <w:szCs w:val="22"/>
        </w:rPr>
        <w:t>RE</w:t>
      </w:r>
      <w:r w:rsidR="00BF7174">
        <w:rPr>
          <w:b/>
          <w:szCs w:val="22"/>
        </w:rPr>
        <w:t>ALIGNMENT</w:t>
      </w:r>
      <w:r w:rsidR="00614EAC">
        <w:rPr>
          <w:b/>
          <w:szCs w:val="22"/>
        </w:rPr>
        <w:t xml:space="preserve"> OF 900 MHZ </w:t>
      </w:r>
      <w:r w:rsidR="00BF7174">
        <w:rPr>
          <w:b/>
          <w:szCs w:val="22"/>
        </w:rPr>
        <w:t xml:space="preserve">SPECTRUM </w:t>
      </w:r>
    </w:p>
    <w:p w:rsidR="0007113F" w:rsidRDefault="0057578C" w:rsidP="0007113F">
      <w:pPr>
        <w:spacing w:after="120"/>
        <w:jc w:val="center"/>
        <w:rPr>
          <w:b/>
          <w:szCs w:val="22"/>
        </w:rPr>
      </w:pPr>
      <w:r>
        <w:rPr>
          <w:b/>
          <w:szCs w:val="22"/>
        </w:rPr>
        <w:t>RM-</w:t>
      </w:r>
      <w:r w:rsidR="00EB2164">
        <w:rPr>
          <w:b/>
          <w:szCs w:val="22"/>
        </w:rPr>
        <w:t>11738</w:t>
      </w:r>
    </w:p>
    <w:p w:rsidR="0007113F" w:rsidRPr="005C7D25" w:rsidRDefault="0007113F" w:rsidP="0007113F">
      <w:pPr>
        <w:spacing w:after="120"/>
        <w:rPr>
          <w:b/>
          <w:szCs w:val="22"/>
        </w:rPr>
      </w:pPr>
      <w:r w:rsidRPr="005C7D25">
        <w:rPr>
          <w:b/>
          <w:szCs w:val="22"/>
        </w:rPr>
        <w:t xml:space="preserve">Comments Due:  </w:t>
      </w:r>
      <w:r w:rsidR="0093723C">
        <w:rPr>
          <w:b/>
          <w:szCs w:val="22"/>
        </w:rPr>
        <w:t>January 12</w:t>
      </w:r>
      <w:r w:rsidR="00763828">
        <w:rPr>
          <w:b/>
          <w:szCs w:val="22"/>
        </w:rPr>
        <w:t>,</w:t>
      </w:r>
      <w:r>
        <w:rPr>
          <w:b/>
          <w:szCs w:val="22"/>
        </w:rPr>
        <w:t xml:space="preserve"> 201</w:t>
      </w:r>
      <w:r w:rsidR="00127958">
        <w:rPr>
          <w:b/>
          <w:szCs w:val="22"/>
        </w:rPr>
        <w:t>5</w:t>
      </w:r>
      <w:r w:rsidRPr="005C7D25">
        <w:rPr>
          <w:b/>
          <w:szCs w:val="22"/>
        </w:rPr>
        <w:tab/>
      </w:r>
      <w:r w:rsidRPr="005C7D25">
        <w:rPr>
          <w:b/>
          <w:szCs w:val="22"/>
        </w:rPr>
        <w:tab/>
      </w:r>
      <w:r w:rsidRPr="005C7D25">
        <w:rPr>
          <w:b/>
          <w:szCs w:val="22"/>
        </w:rPr>
        <w:tab/>
      </w:r>
    </w:p>
    <w:p w:rsidR="0007113F" w:rsidRDefault="0007113F" w:rsidP="0007113F">
      <w:pPr>
        <w:spacing w:after="120"/>
        <w:rPr>
          <w:b/>
          <w:szCs w:val="22"/>
        </w:rPr>
      </w:pPr>
      <w:r w:rsidRPr="005C7D25">
        <w:rPr>
          <w:b/>
          <w:szCs w:val="22"/>
        </w:rPr>
        <w:t xml:space="preserve">Reply Comments Due:  </w:t>
      </w:r>
      <w:r w:rsidR="00127958">
        <w:rPr>
          <w:b/>
          <w:szCs w:val="22"/>
        </w:rPr>
        <w:t>January 2</w:t>
      </w:r>
      <w:r w:rsidR="0093723C">
        <w:rPr>
          <w:b/>
          <w:szCs w:val="22"/>
        </w:rPr>
        <w:t>7</w:t>
      </w:r>
      <w:r w:rsidRPr="00763828">
        <w:rPr>
          <w:b/>
          <w:szCs w:val="22"/>
        </w:rPr>
        <w:t>, 201</w:t>
      </w:r>
      <w:r w:rsidR="00326ADF">
        <w:rPr>
          <w:b/>
          <w:szCs w:val="22"/>
        </w:rPr>
        <w:t>5</w:t>
      </w:r>
    </w:p>
    <w:p w:rsidR="00C95846" w:rsidRPr="00C95846" w:rsidRDefault="00C95846" w:rsidP="006C0F24">
      <w:pPr>
        <w:rPr>
          <w:szCs w:val="22"/>
        </w:rPr>
      </w:pPr>
    </w:p>
    <w:p w:rsidR="00E02F39" w:rsidRDefault="00571E60" w:rsidP="00571E60">
      <w:pPr>
        <w:ind w:firstLine="720"/>
        <w:rPr>
          <w:szCs w:val="22"/>
        </w:rPr>
      </w:pPr>
      <w:r>
        <w:rPr>
          <w:szCs w:val="22"/>
        </w:rPr>
        <w:t>On November 17</w:t>
      </w:r>
      <w:r w:rsidR="00C95846" w:rsidRPr="00C95846">
        <w:rPr>
          <w:szCs w:val="22"/>
        </w:rPr>
        <w:t xml:space="preserve">, 2014, the Enterprise Wireless Alliance (EWA) and Pacific DataVision, Inc. (PDV) (collectively Petitioners) jointly filed a </w:t>
      </w:r>
      <w:r w:rsidR="007506BB">
        <w:rPr>
          <w:szCs w:val="22"/>
        </w:rPr>
        <w:t>P</w:t>
      </w:r>
      <w:r w:rsidR="00C95846" w:rsidRPr="00C95846">
        <w:rPr>
          <w:szCs w:val="22"/>
        </w:rPr>
        <w:t xml:space="preserve">etition for </w:t>
      </w:r>
      <w:r w:rsidR="007506BB">
        <w:rPr>
          <w:szCs w:val="22"/>
        </w:rPr>
        <w:t>R</w:t>
      </w:r>
      <w:r w:rsidR="00C95846" w:rsidRPr="00C95846">
        <w:rPr>
          <w:szCs w:val="22"/>
        </w:rPr>
        <w:t xml:space="preserve">ulemaking </w:t>
      </w:r>
      <w:r w:rsidR="006C0F24">
        <w:rPr>
          <w:szCs w:val="22"/>
        </w:rPr>
        <w:t>requesting that the Commission open a rulemaking proceeding to realign t</w:t>
      </w:r>
      <w:r w:rsidR="00C95846" w:rsidRPr="00C95846">
        <w:rPr>
          <w:szCs w:val="22"/>
        </w:rPr>
        <w:t>he 896-901/935-940 MHz (900 MHz) band to create a private enterprise broadband allocation.</w:t>
      </w:r>
      <w:r w:rsidR="006C0F24">
        <w:rPr>
          <w:rStyle w:val="FootnoteReference"/>
          <w:szCs w:val="22"/>
        </w:rPr>
        <w:footnoteReference w:id="1"/>
      </w:r>
      <w:r w:rsidR="00C95846" w:rsidRPr="00C95846">
        <w:rPr>
          <w:szCs w:val="22"/>
        </w:rPr>
        <w:t xml:space="preserve">  </w:t>
      </w:r>
      <w:r>
        <w:rPr>
          <w:szCs w:val="22"/>
        </w:rPr>
        <w:t>Currently</w:t>
      </w:r>
      <w:r w:rsidR="00464915">
        <w:rPr>
          <w:szCs w:val="22"/>
        </w:rPr>
        <w:t>,</w:t>
      </w:r>
      <w:r>
        <w:rPr>
          <w:szCs w:val="22"/>
        </w:rPr>
        <w:t xml:space="preserve"> the 900 MHz band consists of </w:t>
      </w:r>
      <w:r w:rsidR="00E02F39">
        <w:rPr>
          <w:szCs w:val="22"/>
        </w:rPr>
        <w:t xml:space="preserve">399 </w:t>
      </w:r>
      <w:r>
        <w:rPr>
          <w:szCs w:val="22"/>
        </w:rPr>
        <w:t>narrowband (12.5 kilohertz) channels grouped into ten-channel blocks that alternate between Specialized Mobile Radio (SMR) blocks that are geographically licensed by M</w:t>
      </w:r>
      <w:r w:rsidR="00326ADF">
        <w:rPr>
          <w:szCs w:val="22"/>
        </w:rPr>
        <w:t>ajor</w:t>
      </w:r>
      <w:r>
        <w:rPr>
          <w:szCs w:val="22"/>
        </w:rPr>
        <w:t xml:space="preserve"> Trading Area (MTA) and Business/Industrial/Land Transportation </w:t>
      </w:r>
      <w:r w:rsidR="00464915">
        <w:rPr>
          <w:szCs w:val="22"/>
        </w:rPr>
        <w:t xml:space="preserve">(B/ILT) </w:t>
      </w:r>
      <w:r>
        <w:rPr>
          <w:szCs w:val="22"/>
        </w:rPr>
        <w:t xml:space="preserve">blocks in which channels are assigned on a site-by-site basis.  </w:t>
      </w:r>
      <w:r w:rsidR="00BF7174" w:rsidRPr="00BF7174">
        <w:rPr>
          <w:szCs w:val="22"/>
        </w:rPr>
        <w:t xml:space="preserve">Petitioners propose that the band be divided into </w:t>
      </w:r>
      <w:r w:rsidR="007026CE" w:rsidRPr="00BF7174">
        <w:rPr>
          <w:szCs w:val="22"/>
        </w:rPr>
        <w:t>a 3/3 MHz broadband segment (898-901/937-40 MHz)</w:t>
      </w:r>
      <w:r w:rsidR="007026CE">
        <w:rPr>
          <w:szCs w:val="22"/>
        </w:rPr>
        <w:t xml:space="preserve"> and </w:t>
      </w:r>
      <w:r w:rsidR="00BF7174" w:rsidRPr="00BF7174">
        <w:rPr>
          <w:szCs w:val="22"/>
        </w:rPr>
        <w:t>a 2/2 MHz narrowband segment (896-98/935-37 MHz).</w:t>
      </w:r>
      <w:r w:rsidR="007506BB">
        <w:rPr>
          <w:szCs w:val="22"/>
        </w:rPr>
        <w:t xml:space="preserve">  </w:t>
      </w:r>
    </w:p>
    <w:p w:rsidR="00E02F39" w:rsidRDefault="00E02F39" w:rsidP="00571E60">
      <w:pPr>
        <w:ind w:firstLine="720"/>
        <w:rPr>
          <w:szCs w:val="22"/>
        </w:rPr>
      </w:pPr>
    </w:p>
    <w:p w:rsidR="00E02F39" w:rsidRDefault="00723187" w:rsidP="00571E60">
      <w:pPr>
        <w:ind w:firstLine="720"/>
        <w:rPr>
          <w:szCs w:val="22"/>
        </w:rPr>
      </w:pPr>
      <w:r>
        <w:rPr>
          <w:szCs w:val="22"/>
        </w:rPr>
        <w:t>Under the Petitioners</w:t>
      </w:r>
      <w:r w:rsidR="00DB3627">
        <w:rPr>
          <w:szCs w:val="22"/>
        </w:rPr>
        <w:t>’</w:t>
      </w:r>
      <w:r>
        <w:rPr>
          <w:szCs w:val="22"/>
        </w:rPr>
        <w:t xml:space="preserve"> proposal, t</w:t>
      </w:r>
      <w:r w:rsidR="007026CE">
        <w:rPr>
          <w:szCs w:val="22"/>
        </w:rPr>
        <w:t>he broadband segment would be assigned in each MTA to the licensee that currently holds at least fifteen of the twenty SMR licenses for that MTA.</w:t>
      </w:r>
      <w:r w:rsidR="007026CE">
        <w:rPr>
          <w:rStyle w:val="FootnoteReference"/>
          <w:szCs w:val="22"/>
        </w:rPr>
        <w:footnoteReference w:id="2"/>
      </w:r>
      <w:r w:rsidR="007026CE">
        <w:rPr>
          <w:szCs w:val="22"/>
        </w:rPr>
        <w:t xml:space="preserve">  This Private Enterprise Broadband (PEBB) licensee would be required to fund the relocation to comparable facilities in the narrowband segment of all B/ILT incumbents in the </w:t>
      </w:r>
      <w:r w:rsidR="007026CE" w:rsidRPr="00BF7174">
        <w:rPr>
          <w:szCs w:val="22"/>
        </w:rPr>
        <w:t>898-901/937-40 MHz</w:t>
      </w:r>
      <w:r w:rsidR="007026CE">
        <w:rPr>
          <w:szCs w:val="22"/>
        </w:rPr>
        <w:t xml:space="preserve"> segment, as wel</w:t>
      </w:r>
      <w:r w:rsidR="00E02F39">
        <w:rPr>
          <w:szCs w:val="22"/>
        </w:rPr>
        <w:t>l as any SMR incumbents that elect</w:t>
      </w:r>
      <w:r w:rsidR="007026CE">
        <w:rPr>
          <w:szCs w:val="22"/>
        </w:rPr>
        <w:t xml:space="preserve"> to continue operating narrowband systems rather than negotiat</w:t>
      </w:r>
      <w:r w:rsidR="00E02F39">
        <w:rPr>
          <w:szCs w:val="22"/>
        </w:rPr>
        <w:t>e</w:t>
      </w:r>
      <w:r w:rsidR="007026CE">
        <w:rPr>
          <w:szCs w:val="22"/>
        </w:rPr>
        <w:t xml:space="preserve"> with the PEBB licensee </w:t>
      </w:r>
      <w:r w:rsidR="00E02F39">
        <w:rPr>
          <w:szCs w:val="22"/>
        </w:rPr>
        <w:t>to have their spectrum included in the PEBB authorization</w:t>
      </w:r>
      <w:r w:rsidR="007026CE">
        <w:rPr>
          <w:szCs w:val="22"/>
        </w:rPr>
        <w:t xml:space="preserve">.  </w:t>
      </w:r>
      <w:r w:rsidR="00464915">
        <w:rPr>
          <w:szCs w:val="22"/>
        </w:rPr>
        <w:t xml:space="preserve">Licensees </w:t>
      </w:r>
      <w:r w:rsidR="00A92921">
        <w:rPr>
          <w:szCs w:val="22"/>
        </w:rPr>
        <w:t xml:space="preserve">above 898/937 MHz </w:t>
      </w:r>
      <w:r w:rsidR="00464915">
        <w:rPr>
          <w:szCs w:val="22"/>
        </w:rPr>
        <w:t xml:space="preserve">would be required to negotiate with the PEBB licensee; remaining in the </w:t>
      </w:r>
      <w:r w:rsidR="00A92921">
        <w:rPr>
          <w:szCs w:val="22"/>
        </w:rPr>
        <w:t xml:space="preserve">broadband </w:t>
      </w:r>
      <w:r w:rsidR="00464915">
        <w:rPr>
          <w:szCs w:val="22"/>
        </w:rPr>
        <w:t>segment apart from the PEBB licensee would not be permitted.  After relocation and band realignment, t</w:t>
      </w:r>
      <w:r w:rsidR="007026CE">
        <w:rPr>
          <w:szCs w:val="22"/>
        </w:rPr>
        <w:t>he PEBB</w:t>
      </w:r>
      <w:r w:rsidR="00E02F39">
        <w:rPr>
          <w:szCs w:val="22"/>
        </w:rPr>
        <w:t xml:space="preserve"> licensee would be required to offer a build-to-suit broadband solution to any requesting B/ILT entity, with mandatory priority access for critical infrastructure industry (CII) entities.  </w:t>
      </w:r>
    </w:p>
    <w:p w:rsidR="00E02F39" w:rsidRDefault="00E02F39" w:rsidP="00571E60">
      <w:pPr>
        <w:ind w:firstLine="720"/>
        <w:rPr>
          <w:szCs w:val="22"/>
        </w:rPr>
      </w:pPr>
    </w:p>
    <w:p w:rsidR="00571E60" w:rsidRDefault="00B91743" w:rsidP="00571E60">
      <w:pPr>
        <w:ind w:firstLine="720"/>
        <w:rPr>
          <w:szCs w:val="22"/>
        </w:rPr>
      </w:pPr>
      <w:r>
        <w:rPr>
          <w:szCs w:val="22"/>
        </w:rPr>
        <w:t xml:space="preserve">The narrowband segment would </w:t>
      </w:r>
      <w:r w:rsidR="00BF7174" w:rsidRPr="00BF7174">
        <w:rPr>
          <w:szCs w:val="22"/>
        </w:rPr>
        <w:t xml:space="preserve">continue to be used for site-based </w:t>
      </w:r>
      <w:r w:rsidRPr="00B91743">
        <w:rPr>
          <w:szCs w:val="22"/>
        </w:rPr>
        <w:t xml:space="preserve">B/ILT </w:t>
      </w:r>
      <w:r>
        <w:rPr>
          <w:szCs w:val="22"/>
        </w:rPr>
        <w:t>and MTA</w:t>
      </w:r>
      <w:r w:rsidRPr="00B91743">
        <w:t xml:space="preserve"> </w:t>
      </w:r>
      <w:r w:rsidRPr="00B91743">
        <w:rPr>
          <w:szCs w:val="22"/>
        </w:rPr>
        <w:t>SM</w:t>
      </w:r>
      <w:r w:rsidR="00326ADF">
        <w:rPr>
          <w:szCs w:val="22"/>
        </w:rPr>
        <w:t>R</w:t>
      </w:r>
      <w:r w:rsidR="00BF7174" w:rsidRPr="00BF7174">
        <w:rPr>
          <w:szCs w:val="22"/>
        </w:rPr>
        <w:t xml:space="preserve"> narrowband operations.  Current licensees below 898/937 MHz would be unaffected by the realignment.  </w:t>
      </w:r>
    </w:p>
    <w:p w:rsidR="00571E60" w:rsidRDefault="00571E60" w:rsidP="00571E60">
      <w:pPr>
        <w:ind w:firstLine="720"/>
        <w:rPr>
          <w:szCs w:val="22"/>
        </w:rPr>
      </w:pPr>
    </w:p>
    <w:p w:rsidR="00BF7174" w:rsidRDefault="00571E60" w:rsidP="00571E60">
      <w:pPr>
        <w:ind w:firstLine="720"/>
        <w:rPr>
          <w:szCs w:val="22"/>
        </w:rPr>
      </w:pPr>
      <w:r>
        <w:rPr>
          <w:szCs w:val="22"/>
        </w:rPr>
        <w:lastRenderedPageBreak/>
        <w:t>Petitioners assert that realignment of the 900 MHz band will provide broadband capabilities</w:t>
      </w:r>
      <w:r w:rsidR="00723187">
        <w:rPr>
          <w:szCs w:val="22"/>
        </w:rPr>
        <w:t xml:space="preserve"> to commercial users</w:t>
      </w:r>
      <w:r w:rsidRPr="00AB4BDD">
        <w:rPr>
          <w:szCs w:val="22"/>
        </w:rPr>
        <w:t xml:space="preserve">, particularly </w:t>
      </w:r>
      <w:r>
        <w:rPr>
          <w:szCs w:val="22"/>
        </w:rPr>
        <w:t xml:space="preserve">CII </w:t>
      </w:r>
      <w:r w:rsidRPr="00AB4BDD">
        <w:rPr>
          <w:szCs w:val="22"/>
        </w:rPr>
        <w:t xml:space="preserve">entities, </w:t>
      </w:r>
      <w:r>
        <w:rPr>
          <w:szCs w:val="22"/>
        </w:rPr>
        <w:t xml:space="preserve">whose needs are not met by </w:t>
      </w:r>
      <w:r w:rsidR="00723187">
        <w:rPr>
          <w:szCs w:val="22"/>
        </w:rPr>
        <w:t xml:space="preserve">existing </w:t>
      </w:r>
      <w:r>
        <w:rPr>
          <w:szCs w:val="22"/>
        </w:rPr>
        <w:t>commercial broadband networks.</w:t>
      </w:r>
    </w:p>
    <w:p w:rsidR="00BF7174" w:rsidRDefault="00BF7174" w:rsidP="00C95846">
      <w:pPr>
        <w:ind w:firstLine="720"/>
        <w:rPr>
          <w:szCs w:val="22"/>
        </w:rPr>
      </w:pPr>
    </w:p>
    <w:p w:rsidR="005A6CE7" w:rsidRPr="00C27168" w:rsidRDefault="005A6CE7" w:rsidP="00B91743">
      <w:pPr>
        <w:ind w:firstLine="720"/>
        <w:rPr>
          <w:szCs w:val="22"/>
        </w:rPr>
      </w:pPr>
      <w:r w:rsidRPr="00B745AE">
        <w:rPr>
          <w:szCs w:val="22"/>
        </w:rPr>
        <w:t xml:space="preserve">By this </w:t>
      </w:r>
      <w:r w:rsidRPr="00571E60">
        <w:rPr>
          <w:i/>
          <w:szCs w:val="22"/>
        </w:rPr>
        <w:t>Public Notice</w:t>
      </w:r>
      <w:r w:rsidRPr="00B745AE">
        <w:rPr>
          <w:szCs w:val="22"/>
        </w:rPr>
        <w:t xml:space="preserve">, we seek comment on the </w:t>
      </w:r>
      <w:r w:rsidR="00B745AE" w:rsidRPr="00B745AE">
        <w:rPr>
          <w:szCs w:val="22"/>
        </w:rPr>
        <w:t>Petition for Rulemaking</w:t>
      </w:r>
      <w:r w:rsidRPr="00B745AE">
        <w:rPr>
          <w:szCs w:val="22"/>
        </w:rPr>
        <w:t>.</w:t>
      </w:r>
      <w:r w:rsidR="00571E60">
        <w:rPr>
          <w:szCs w:val="22"/>
        </w:rPr>
        <w:t xml:space="preserve">  </w:t>
      </w:r>
      <w:r w:rsidR="00AF0E8D" w:rsidRPr="00C27168">
        <w:rPr>
          <w:szCs w:val="22"/>
        </w:rPr>
        <w:t>In addition to commenting on the Petitioners’ proposal, we ask commenters to consider the following questions:</w:t>
      </w:r>
    </w:p>
    <w:p w:rsidR="00464915" w:rsidRPr="00C27168" w:rsidRDefault="00464915" w:rsidP="00464915">
      <w:pPr>
        <w:ind w:left="720" w:right="720" w:firstLine="720"/>
        <w:rPr>
          <w:szCs w:val="22"/>
        </w:rPr>
      </w:pPr>
    </w:p>
    <w:p w:rsidR="00AF0E8D" w:rsidRPr="00C27168" w:rsidRDefault="00AF0E8D" w:rsidP="00464915">
      <w:pPr>
        <w:ind w:left="720" w:right="720" w:firstLine="720"/>
        <w:rPr>
          <w:szCs w:val="22"/>
        </w:rPr>
      </w:pPr>
      <w:r w:rsidRPr="00C27168">
        <w:rPr>
          <w:szCs w:val="22"/>
        </w:rPr>
        <w:t xml:space="preserve">-What need </w:t>
      </w:r>
      <w:r w:rsidR="00464915" w:rsidRPr="00C27168">
        <w:rPr>
          <w:szCs w:val="22"/>
        </w:rPr>
        <w:t>do</w:t>
      </w:r>
      <w:r w:rsidRPr="00C27168">
        <w:rPr>
          <w:szCs w:val="22"/>
        </w:rPr>
        <w:t xml:space="preserve"> B/ILT entities, particularly CII entities, </w:t>
      </w:r>
      <w:r w:rsidR="00464915" w:rsidRPr="00C27168">
        <w:rPr>
          <w:szCs w:val="22"/>
        </w:rPr>
        <w:t xml:space="preserve">have </w:t>
      </w:r>
      <w:r w:rsidRPr="00C27168">
        <w:rPr>
          <w:szCs w:val="22"/>
        </w:rPr>
        <w:t>for broadband services</w:t>
      </w:r>
      <w:r w:rsidR="00954403" w:rsidRPr="00C27168">
        <w:rPr>
          <w:szCs w:val="22"/>
        </w:rPr>
        <w:t xml:space="preserve"> that can be provided over a 3/3 MHz channel</w:t>
      </w:r>
      <w:r w:rsidR="00091545" w:rsidRPr="00C27168">
        <w:rPr>
          <w:szCs w:val="22"/>
        </w:rPr>
        <w:t xml:space="preserve"> and cannot be met by existing broadband service providers</w:t>
      </w:r>
      <w:r w:rsidRPr="00C27168">
        <w:rPr>
          <w:szCs w:val="22"/>
        </w:rPr>
        <w:t>?  What functionality do the</w:t>
      </w:r>
      <w:r w:rsidR="00091545" w:rsidRPr="00C27168">
        <w:rPr>
          <w:szCs w:val="22"/>
        </w:rPr>
        <w:t>se entities</w:t>
      </w:r>
      <w:r w:rsidRPr="00C27168">
        <w:rPr>
          <w:szCs w:val="22"/>
        </w:rPr>
        <w:t xml:space="preserve"> </w:t>
      </w:r>
      <w:r w:rsidR="00464915" w:rsidRPr="00C27168">
        <w:rPr>
          <w:szCs w:val="22"/>
        </w:rPr>
        <w:t xml:space="preserve">currently </w:t>
      </w:r>
      <w:r w:rsidRPr="00C27168">
        <w:rPr>
          <w:szCs w:val="22"/>
        </w:rPr>
        <w:t>lack that could be provided pursuant to the proposed realignment?</w:t>
      </w:r>
      <w:r w:rsidR="003942A9" w:rsidRPr="00C27168">
        <w:rPr>
          <w:szCs w:val="22"/>
        </w:rPr>
        <w:t xml:space="preserve">  Does the need for such services exist nationwide?</w:t>
      </w:r>
      <w:r w:rsidR="003E4F30" w:rsidRPr="00C27168">
        <w:rPr>
          <w:szCs w:val="22"/>
        </w:rPr>
        <w:t xml:space="preserve">  </w:t>
      </w:r>
    </w:p>
    <w:p w:rsidR="00464915" w:rsidRPr="00C27168" w:rsidRDefault="00464915" w:rsidP="00464915">
      <w:pPr>
        <w:ind w:left="720" w:right="720" w:firstLine="720"/>
        <w:rPr>
          <w:szCs w:val="22"/>
        </w:rPr>
      </w:pPr>
    </w:p>
    <w:p w:rsidR="00AF0E8D" w:rsidRPr="00C27168" w:rsidRDefault="00AF0E8D" w:rsidP="00464915">
      <w:pPr>
        <w:ind w:left="720" w:right="720" w:firstLine="720"/>
        <w:rPr>
          <w:szCs w:val="22"/>
        </w:rPr>
      </w:pPr>
      <w:r w:rsidRPr="00C27168">
        <w:rPr>
          <w:szCs w:val="22"/>
        </w:rPr>
        <w:t>-In addition to realigning the band, what changes to the Commission’s technical rules would be required</w:t>
      </w:r>
      <w:r w:rsidR="00464915" w:rsidRPr="00C27168">
        <w:rPr>
          <w:szCs w:val="22"/>
        </w:rPr>
        <w:t xml:space="preserve"> to </w:t>
      </w:r>
      <w:r w:rsidR="00954403" w:rsidRPr="00C27168">
        <w:rPr>
          <w:szCs w:val="22"/>
        </w:rPr>
        <w:t xml:space="preserve">enable the PEBB licensee to provide the contemplated </w:t>
      </w:r>
      <w:r w:rsidR="003E4F30" w:rsidRPr="00C27168">
        <w:rPr>
          <w:szCs w:val="22"/>
        </w:rPr>
        <w:t xml:space="preserve">broadband </w:t>
      </w:r>
      <w:r w:rsidR="00954403" w:rsidRPr="00C27168">
        <w:rPr>
          <w:szCs w:val="22"/>
        </w:rPr>
        <w:t>service?  What other rule changes would be needed t</w:t>
      </w:r>
      <w:r w:rsidRPr="00C27168">
        <w:rPr>
          <w:szCs w:val="22"/>
        </w:rPr>
        <w:t xml:space="preserve">o </w:t>
      </w:r>
      <w:r w:rsidR="00464915" w:rsidRPr="00C27168">
        <w:rPr>
          <w:szCs w:val="22"/>
        </w:rPr>
        <w:t>prevent</w:t>
      </w:r>
      <w:r w:rsidRPr="00C27168">
        <w:rPr>
          <w:szCs w:val="22"/>
        </w:rPr>
        <w:t xml:space="preserve"> interference between the PEBB licensee and adjacent-channel operations?</w:t>
      </w:r>
    </w:p>
    <w:p w:rsidR="00464915" w:rsidRPr="00C27168" w:rsidRDefault="00464915" w:rsidP="00464915">
      <w:pPr>
        <w:ind w:left="720" w:right="720" w:firstLine="720"/>
        <w:rPr>
          <w:szCs w:val="22"/>
        </w:rPr>
      </w:pPr>
    </w:p>
    <w:p w:rsidR="00AF0E8D" w:rsidRPr="00C27168" w:rsidRDefault="00AF0E8D" w:rsidP="00464915">
      <w:pPr>
        <w:ind w:left="720" w:right="720" w:firstLine="720"/>
        <w:rPr>
          <w:szCs w:val="22"/>
        </w:rPr>
      </w:pPr>
      <w:r w:rsidRPr="00C27168">
        <w:rPr>
          <w:szCs w:val="22"/>
        </w:rPr>
        <w:t>-</w:t>
      </w:r>
      <w:r w:rsidR="00723187" w:rsidRPr="00C27168">
        <w:rPr>
          <w:szCs w:val="22"/>
        </w:rPr>
        <w:t>What are the estimated costs</w:t>
      </w:r>
      <w:r w:rsidR="00464915" w:rsidRPr="00C27168">
        <w:rPr>
          <w:szCs w:val="22"/>
        </w:rPr>
        <w:t xml:space="preserve"> to relocate incumbents from the broadband segment t</w:t>
      </w:r>
      <w:r w:rsidR="00326ADF" w:rsidRPr="00C27168">
        <w:rPr>
          <w:szCs w:val="22"/>
        </w:rPr>
        <w:t>o</w:t>
      </w:r>
      <w:r w:rsidR="00464915" w:rsidRPr="00C27168">
        <w:rPr>
          <w:szCs w:val="22"/>
        </w:rPr>
        <w:t xml:space="preserve"> the narrowband segment</w:t>
      </w:r>
      <w:r w:rsidR="00723187" w:rsidRPr="00C27168">
        <w:rPr>
          <w:szCs w:val="22"/>
        </w:rPr>
        <w:t>?</w:t>
      </w:r>
      <w:r w:rsidR="00464915" w:rsidRPr="00C27168">
        <w:rPr>
          <w:szCs w:val="22"/>
        </w:rPr>
        <w:t xml:space="preserve">  Will the narrowband segment accommodate all relocating licensees</w:t>
      </w:r>
      <w:r w:rsidR="003942A9" w:rsidRPr="00C27168">
        <w:rPr>
          <w:szCs w:val="22"/>
        </w:rPr>
        <w:t>,</w:t>
      </w:r>
      <w:r w:rsidR="00326ADF" w:rsidRPr="00C27168">
        <w:rPr>
          <w:szCs w:val="22"/>
        </w:rPr>
        <w:t xml:space="preserve"> even in congested areas</w:t>
      </w:r>
      <w:r w:rsidR="00464915" w:rsidRPr="00C27168">
        <w:rPr>
          <w:szCs w:val="22"/>
        </w:rPr>
        <w:t xml:space="preserve">?  </w:t>
      </w:r>
    </w:p>
    <w:p w:rsidR="00464915" w:rsidRPr="00C27168" w:rsidRDefault="00464915" w:rsidP="00464915">
      <w:pPr>
        <w:ind w:left="720" w:right="720" w:firstLine="720"/>
        <w:rPr>
          <w:szCs w:val="22"/>
        </w:rPr>
      </w:pPr>
    </w:p>
    <w:p w:rsidR="00AF0E8D" w:rsidRPr="005C7D25" w:rsidRDefault="00AF0E8D" w:rsidP="00464915">
      <w:pPr>
        <w:ind w:left="720" w:right="720" w:firstLine="720"/>
        <w:rPr>
          <w:szCs w:val="22"/>
        </w:rPr>
      </w:pPr>
      <w:r w:rsidRPr="00C27168">
        <w:rPr>
          <w:szCs w:val="22"/>
        </w:rPr>
        <w:t>-</w:t>
      </w:r>
      <w:r w:rsidR="003E4F30" w:rsidRPr="00C27168">
        <w:rPr>
          <w:szCs w:val="22"/>
        </w:rPr>
        <w:t>If the necessary changes to the technical rules are adopted</w:t>
      </w:r>
      <w:r w:rsidR="00FD060C" w:rsidRPr="00C27168">
        <w:rPr>
          <w:szCs w:val="22"/>
        </w:rPr>
        <w:t xml:space="preserve"> to permit the contemplated broadband service</w:t>
      </w:r>
      <w:r w:rsidR="003E4F30" w:rsidRPr="00C27168">
        <w:rPr>
          <w:szCs w:val="22"/>
        </w:rPr>
        <w:t>, c</w:t>
      </w:r>
      <w:r w:rsidRPr="00C27168">
        <w:rPr>
          <w:szCs w:val="22"/>
        </w:rPr>
        <w:t xml:space="preserve">an the aggregation of spectrum to be </w:t>
      </w:r>
      <w:r w:rsidR="003942A9" w:rsidRPr="00C27168">
        <w:rPr>
          <w:szCs w:val="22"/>
        </w:rPr>
        <w:t>accomplished</w:t>
      </w:r>
      <w:r w:rsidRPr="00C27168">
        <w:rPr>
          <w:szCs w:val="22"/>
        </w:rPr>
        <w:t xml:space="preserve"> </w:t>
      </w:r>
      <w:r w:rsidR="003E4F30" w:rsidRPr="00C27168">
        <w:rPr>
          <w:szCs w:val="22"/>
        </w:rPr>
        <w:t>by means other than the process proposed by Petitioners</w:t>
      </w:r>
      <w:r w:rsidR="00FD060C" w:rsidRPr="00C27168">
        <w:rPr>
          <w:szCs w:val="22"/>
        </w:rPr>
        <w:t>?  For example</w:t>
      </w:r>
      <w:r w:rsidR="003E4F30" w:rsidRPr="00C27168">
        <w:rPr>
          <w:szCs w:val="22"/>
        </w:rPr>
        <w:t xml:space="preserve">, </w:t>
      </w:r>
      <w:r w:rsidR="00FD060C" w:rsidRPr="00C27168">
        <w:rPr>
          <w:szCs w:val="22"/>
        </w:rPr>
        <w:t>are</w:t>
      </w:r>
      <w:r w:rsidR="003E4F30" w:rsidRPr="00C27168">
        <w:rPr>
          <w:szCs w:val="22"/>
        </w:rPr>
        <w:t xml:space="preserve"> </w:t>
      </w:r>
      <w:r w:rsidRPr="00C27168">
        <w:rPr>
          <w:szCs w:val="22"/>
        </w:rPr>
        <w:t xml:space="preserve">existing secondary market </w:t>
      </w:r>
      <w:r w:rsidR="003E4F30" w:rsidRPr="00C27168">
        <w:rPr>
          <w:szCs w:val="22"/>
        </w:rPr>
        <w:t>rule</w:t>
      </w:r>
      <w:r w:rsidRPr="00C27168">
        <w:rPr>
          <w:szCs w:val="22"/>
        </w:rPr>
        <w:t>s</w:t>
      </w:r>
      <w:r w:rsidR="00FD060C" w:rsidRPr="00C27168">
        <w:rPr>
          <w:szCs w:val="22"/>
        </w:rPr>
        <w:t xml:space="preserve"> sufficient to allow realignment that would effectively separate narrowband and broadband operations</w:t>
      </w:r>
      <w:r w:rsidRPr="00C27168">
        <w:rPr>
          <w:szCs w:val="22"/>
        </w:rPr>
        <w:t>?</w:t>
      </w:r>
    </w:p>
    <w:p w:rsidR="0007113F" w:rsidRPr="005C7D25" w:rsidRDefault="0007113F" w:rsidP="0007113F">
      <w:pPr>
        <w:rPr>
          <w:szCs w:val="22"/>
        </w:rPr>
      </w:pPr>
    </w:p>
    <w:p w:rsidR="0007113F" w:rsidRPr="005C7D25" w:rsidRDefault="0007113F" w:rsidP="0007113F">
      <w:pPr>
        <w:rPr>
          <w:b/>
          <w:szCs w:val="22"/>
        </w:rPr>
      </w:pPr>
      <w:r w:rsidRPr="005C7D25">
        <w:rPr>
          <w:b/>
          <w:szCs w:val="22"/>
        </w:rPr>
        <w:t>Procedural Matters</w:t>
      </w:r>
    </w:p>
    <w:p w:rsidR="0007113F" w:rsidRPr="005C7D25" w:rsidRDefault="0007113F" w:rsidP="0007113F">
      <w:pPr>
        <w:ind w:firstLine="720"/>
        <w:rPr>
          <w:szCs w:val="22"/>
        </w:rPr>
      </w:pPr>
    </w:p>
    <w:p w:rsidR="0007113F" w:rsidRPr="005C7D25" w:rsidRDefault="0007113F" w:rsidP="0007113F">
      <w:pPr>
        <w:ind w:firstLine="720"/>
        <w:rPr>
          <w:szCs w:val="22"/>
        </w:rPr>
      </w:pPr>
      <w:r w:rsidRPr="005C7D25">
        <w:rPr>
          <w:szCs w:val="22"/>
        </w:rPr>
        <w:t>Pursuant to sections 1.415 and 1.419 of the Commission’s rules, 47 C.F.R. §§ 1.415, 1.419, interested parties may file comments and reply comments on or before the dates indicated</w:t>
      </w:r>
      <w:r w:rsidR="002F72F7">
        <w:rPr>
          <w:szCs w:val="22"/>
        </w:rPr>
        <w:t xml:space="preserve"> above.</w:t>
      </w:r>
      <w:r w:rsidRPr="005C7D25">
        <w:rPr>
          <w:szCs w:val="22"/>
        </w:rPr>
        <w:t xml:space="preserve">  Comments may be filed using the Commission’s Electronic Comment Filing System (ECFS).</w:t>
      </w:r>
      <w:r w:rsidR="00B745AE">
        <w:rPr>
          <w:rStyle w:val="FootnoteReference"/>
          <w:szCs w:val="22"/>
        </w:rPr>
        <w:footnoteReference w:id="3"/>
      </w:r>
      <w:r w:rsidRPr="005C7D25">
        <w:rPr>
          <w:szCs w:val="22"/>
        </w:rPr>
        <w:t xml:space="preserve">  </w:t>
      </w:r>
    </w:p>
    <w:p w:rsidR="0007113F" w:rsidRPr="005C7D25" w:rsidRDefault="0007113F" w:rsidP="0007113F">
      <w:pPr>
        <w:rPr>
          <w:szCs w:val="22"/>
        </w:rPr>
      </w:pPr>
    </w:p>
    <w:p w:rsidR="0007113F" w:rsidRPr="005C7D25" w:rsidRDefault="0007113F" w:rsidP="0007113F">
      <w:pPr>
        <w:numPr>
          <w:ilvl w:val="0"/>
          <w:numId w:val="3"/>
        </w:numPr>
        <w:tabs>
          <w:tab w:val="num" w:pos="720"/>
        </w:tabs>
        <w:ind w:left="720"/>
        <w:rPr>
          <w:szCs w:val="22"/>
        </w:rPr>
      </w:pPr>
      <w:r w:rsidRPr="005C7D25">
        <w:rPr>
          <w:szCs w:val="22"/>
        </w:rPr>
        <w:t xml:space="preserve">Electronic Filers:  Comments may be filed electronically using the Internet by accessing the ECFS:  </w:t>
      </w:r>
      <w:hyperlink r:id="rId8" w:history="1">
        <w:r w:rsidRPr="005C7D25">
          <w:rPr>
            <w:color w:val="0000FF"/>
            <w:szCs w:val="22"/>
            <w:u w:val="single"/>
          </w:rPr>
          <w:t>http://fjallfoss.fcc.gov/ecfs2/</w:t>
        </w:r>
      </w:hyperlink>
      <w:r w:rsidRPr="005C7D25">
        <w:rPr>
          <w:szCs w:val="22"/>
        </w:rPr>
        <w:t xml:space="preserve">.  </w:t>
      </w:r>
    </w:p>
    <w:p w:rsidR="0007113F" w:rsidRPr="005C7D25" w:rsidRDefault="0007113F" w:rsidP="0007113F">
      <w:pPr>
        <w:rPr>
          <w:szCs w:val="22"/>
        </w:rPr>
      </w:pPr>
    </w:p>
    <w:p w:rsidR="0007113F" w:rsidRPr="005C7D25" w:rsidRDefault="0007113F" w:rsidP="0007113F">
      <w:pPr>
        <w:numPr>
          <w:ilvl w:val="0"/>
          <w:numId w:val="1"/>
        </w:numPr>
        <w:tabs>
          <w:tab w:val="num" w:pos="720"/>
        </w:tabs>
        <w:ind w:left="720"/>
        <w:rPr>
          <w:szCs w:val="22"/>
        </w:rPr>
      </w:pPr>
      <w:r w:rsidRPr="005C7D25">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7113F" w:rsidRPr="005C7D25" w:rsidRDefault="0007113F" w:rsidP="0007113F">
      <w:pPr>
        <w:rPr>
          <w:szCs w:val="22"/>
        </w:rPr>
      </w:pPr>
    </w:p>
    <w:p w:rsidR="0007113F" w:rsidRPr="005C7D25" w:rsidRDefault="0007113F" w:rsidP="0007113F">
      <w:pPr>
        <w:ind w:left="720"/>
        <w:rPr>
          <w:szCs w:val="22"/>
        </w:rPr>
      </w:pPr>
      <w:r w:rsidRPr="005C7D25">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07113F" w:rsidRPr="005C7D25" w:rsidRDefault="0007113F" w:rsidP="0007113F">
      <w:pPr>
        <w:rPr>
          <w:szCs w:val="22"/>
        </w:rPr>
      </w:pPr>
    </w:p>
    <w:p w:rsidR="0007113F" w:rsidRPr="005C7D25" w:rsidRDefault="0007113F" w:rsidP="0007113F">
      <w:pPr>
        <w:numPr>
          <w:ilvl w:val="0"/>
          <w:numId w:val="2"/>
        </w:numPr>
        <w:rPr>
          <w:szCs w:val="22"/>
        </w:rPr>
      </w:pPr>
      <w:r w:rsidRPr="005C7D25">
        <w:rPr>
          <w:szCs w:val="22"/>
        </w:rPr>
        <w:t>All hand-delivered or messenger-delivered paper filings for the Commission’s Secretary must be delivered to FCC Headquarters at 445 12</w:t>
      </w:r>
      <w:r w:rsidRPr="005C7D25">
        <w:rPr>
          <w:szCs w:val="22"/>
          <w:vertAlign w:val="superscript"/>
        </w:rPr>
        <w:t>th</w:t>
      </w:r>
      <w:r w:rsidRPr="005C7D25">
        <w:rPr>
          <w:szCs w:val="22"/>
        </w:rPr>
        <w:t xml:space="preserve"> St., SW, Room TW-A325, Washington, DC 20554.  The filing hours are 8:00 a.m. to 7:00 p.m.   All hand deliveries must be held together with rubber bands or fasteners.  Any envelopes and boxes must be disposed of </w:t>
      </w:r>
      <w:r w:rsidRPr="005C7D25">
        <w:rPr>
          <w:szCs w:val="22"/>
          <w:u w:val="single"/>
        </w:rPr>
        <w:t>before</w:t>
      </w:r>
      <w:r w:rsidRPr="005C7D25">
        <w:rPr>
          <w:szCs w:val="22"/>
        </w:rPr>
        <w:t xml:space="preserve"> entering the building.  </w:t>
      </w:r>
    </w:p>
    <w:p w:rsidR="0007113F" w:rsidRPr="005C7D25" w:rsidRDefault="0007113F" w:rsidP="0007113F">
      <w:pPr>
        <w:ind w:left="1080"/>
        <w:rPr>
          <w:szCs w:val="22"/>
        </w:rPr>
      </w:pPr>
    </w:p>
    <w:p w:rsidR="0007113F" w:rsidRPr="005C7D25" w:rsidRDefault="0007113F" w:rsidP="0007113F">
      <w:pPr>
        <w:numPr>
          <w:ilvl w:val="0"/>
          <w:numId w:val="2"/>
        </w:numPr>
        <w:rPr>
          <w:szCs w:val="22"/>
        </w:rPr>
      </w:pPr>
      <w:r w:rsidRPr="005C7D25">
        <w:rPr>
          <w:szCs w:val="22"/>
        </w:rPr>
        <w:t>Commercial overnight mail (other than U.S. Postal Service Express Mail and Priority Mail) must be sent to 9300 East Hampton Drive, Capitol Heights, MD  20743.</w:t>
      </w:r>
    </w:p>
    <w:p w:rsidR="0007113F" w:rsidRPr="005C7D25" w:rsidRDefault="0007113F" w:rsidP="0007113F">
      <w:pPr>
        <w:rPr>
          <w:szCs w:val="22"/>
        </w:rPr>
      </w:pPr>
    </w:p>
    <w:p w:rsidR="0007113F" w:rsidRPr="005C7D25" w:rsidRDefault="0007113F" w:rsidP="0007113F">
      <w:pPr>
        <w:numPr>
          <w:ilvl w:val="0"/>
          <w:numId w:val="2"/>
        </w:numPr>
        <w:rPr>
          <w:szCs w:val="22"/>
        </w:rPr>
      </w:pPr>
      <w:r w:rsidRPr="005C7D25">
        <w:rPr>
          <w:szCs w:val="22"/>
        </w:rPr>
        <w:t>U.S. Postal Service first-class, Express, and Priority mail must be addressed to 445 12</w:t>
      </w:r>
      <w:r w:rsidRPr="005C7D25">
        <w:rPr>
          <w:szCs w:val="22"/>
          <w:vertAlign w:val="superscript"/>
        </w:rPr>
        <w:t>th</w:t>
      </w:r>
      <w:r w:rsidRPr="005C7D25">
        <w:rPr>
          <w:szCs w:val="22"/>
        </w:rPr>
        <w:t xml:space="preserve"> Street, SW, Washington</w:t>
      </w:r>
      <w:r w:rsidR="00B745AE">
        <w:rPr>
          <w:szCs w:val="22"/>
        </w:rPr>
        <w:t>,</w:t>
      </w:r>
      <w:r w:rsidRPr="005C7D25">
        <w:rPr>
          <w:szCs w:val="22"/>
        </w:rPr>
        <w:t xml:space="preserve"> DC  20554.</w:t>
      </w:r>
    </w:p>
    <w:p w:rsidR="0007113F" w:rsidRPr="005C7D25" w:rsidRDefault="0007113F" w:rsidP="0007113F">
      <w:pPr>
        <w:rPr>
          <w:szCs w:val="22"/>
        </w:rPr>
      </w:pPr>
    </w:p>
    <w:p w:rsidR="0007113F" w:rsidRPr="005C7D25" w:rsidRDefault="0007113F" w:rsidP="0007113F">
      <w:pPr>
        <w:ind w:firstLine="720"/>
        <w:rPr>
          <w:szCs w:val="22"/>
        </w:rPr>
      </w:pPr>
      <w:r w:rsidRPr="005C7D25">
        <w:rPr>
          <w:szCs w:val="22"/>
        </w:rPr>
        <w:t xml:space="preserve">People with Disabilities:  To request materials in accessible formats for people with disabilities (braille, large print, electronic files, audio format), send an e-mail to </w:t>
      </w:r>
      <w:hyperlink r:id="rId9" w:history="1">
        <w:r w:rsidRPr="005C7D25">
          <w:rPr>
            <w:color w:val="0000FF"/>
            <w:szCs w:val="22"/>
            <w:u w:val="single"/>
          </w:rPr>
          <w:t>fcc504@fcc.gov</w:t>
        </w:r>
      </w:hyperlink>
      <w:r w:rsidRPr="005C7D25">
        <w:rPr>
          <w:szCs w:val="22"/>
        </w:rPr>
        <w:t xml:space="preserve"> or call the Consumer &amp; Governmental Affairs Bureau at 202-418-0530 (voice), 202-418-0432 (tty).</w:t>
      </w:r>
    </w:p>
    <w:p w:rsidR="0007113F" w:rsidRPr="005C7D25" w:rsidRDefault="0007113F" w:rsidP="0007113F">
      <w:pPr>
        <w:rPr>
          <w:szCs w:val="22"/>
        </w:rPr>
      </w:pPr>
    </w:p>
    <w:p w:rsidR="0007113F" w:rsidRPr="005C7D25" w:rsidRDefault="0007113F" w:rsidP="0060734A">
      <w:pPr>
        <w:ind w:firstLine="720"/>
        <w:rPr>
          <w:szCs w:val="22"/>
        </w:rPr>
      </w:pPr>
      <w:r w:rsidRPr="005C7D25">
        <w:rPr>
          <w:szCs w:val="22"/>
        </w:rPr>
        <w:t xml:space="preserve">This proceeding has been designated as a “permit-but-disclose” proceeding in accordance with the Commission's </w:t>
      </w:r>
      <w:r w:rsidRPr="005C7D25">
        <w:rPr>
          <w:i/>
          <w:szCs w:val="22"/>
        </w:rPr>
        <w:t>ex parte</w:t>
      </w:r>
      <w:r w:rsidRPr="005C7D25">
        <w:rPr>
          <w:szCs w:val="22"/>
        </w:rPr>
        <w:t xml:space="preserve"> rules.</w:t>
      </w:r>
      <w:r w:rsidRPr="005C7D25">
        <w:rPr>
          <w:szCs w:val="22"/>
          <w:vertAlign w:val="superscript"/>
        </w:rPr>
        <w:footnoteReference w:id="4"/>
      </w:r>
      <w:r w:rsidRPr="005C7D25">
        <w:rPr>
          <w:szCs w:val="22"/>
        </w:rPr>
        <w:t xml:space="preserve">  Persons making </w:t>
      </w:r>
      <w:r w:rsidRPr="005C7D25">
        <w:rPr>
          <w:i/>
          <w:szCs w:val="22"/>
        </w:rPr>
        <w:t xml:space="preserve">ex parte </w:t>
      </w:r>
      <w:r w:rsidRPr="005C7D25">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C7D25">
        <w:rPr>
          <w:i/>
          <w:iCs/>
          <w:szCs w:val="22"/>
        </w:rPr>
        <w:t xml:space="preserve">ex parte </w:t>
      </w:r>
      <w:r w:rsidRPr="005C7D25">
        <w:rPr>
          <w:szCs w:val="22"/>
        </w:rPr>
        <w:t xml:space="preserve">presentations are reminded that memoranda summarizing the presentation must (1) list all persons attending or otherwise participating in the meeting at which the </w:t>
      </w:r>
      <w:r w:rsidRPr="005C7D25">
        <w:rPr>
          <w:i/>
          <w:iCs/>
          <w:szCs w:val="22"/>
        </w:rPr>
        <w:t xml:space="preserve">ex parte </w:t>
      </w:r>
      <w:r w:rsidRPr="005C7D25">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C7D25">
        <w:rPr>
          <w:i/>
          <w:iCs/>
          <w:szCs w:val="22"/>
        </w:rPr>
        <w:t xml:space="preserve">ex parte </w:t>
      </w:r>
      <w:r w:rsidRPr="005C7D25">
        <w:rPr>
          <w:szCs w:val="22"/>
        </w:rPr>
        <w:t xml:space="preserve">meetings are deemed to be written </w:t>
      </w:r>
      <w:r w:rsidRPr="005C7D25">
        <w:rPr>
          <w:i/>
          <w:iCs/>
          <w:szCs w:val="22"/>
        </w:rPr>
        <w:t>ex parte</w:t>
      </w:r>
      <w:r w:rsidRPr="005C7D25">
        <w:rPr>
          <w:szCs w:val="22"/>
        </w:rPr>
        <w:t xml:space="preserve"> presentations and must be filed consistent with rule 1.1206(b).  </w:t>
      </w:r>
    </w:p>
    <w:p w:rsidR="0007113F" w:rsidRPr="005C7D25" w:rsidRDefault="0007113F" w:rsidP="0007113F">
      <w:pPr>
        <w:ind w:firstLine="720"/>
        <w:rPr>
          <w:szCs w:val="22"/>
        </w:rPr>
      </w:pPr>
    </w:p>
    <w:p w:rsidR="0007113F" w:rsidRPr="005C7D25" w:rsidRDefault="0007113F" w:rsidP="0007113F">
      <w:pPr>
        <w:ind w:firstLine="720"/>
        <w:rPr>
          <w:szCs w:val="22"/>
        </w:rPr>
      </w:pPr>
      <w:r w:rsidRPr="005C7D25">
        <w:rPr>
          <w:szCs w:val="22"/>
        </w:rPr>
        <w:t xml:space="preserve">In proceedings governed by rule 1.49(f) or for which the Commission has made available a method of electronic filing, written </w:t>
      </w:r>
      <w:r w:rsidRPr="005C7D25">
        <w:rPr>
          <w:i/>
          <w:iCs/>
          <w:szCs w:val="22"/>
        </w:rPr>
        <w:t xml:space="preserve">ex parte </w:t>
      </w:r>
      <w:r w:rsidRPr="005C7D25">
        <w:rPr>
          <w:szCs w:val="22"/>
        </w:rPr>
        <w:t xml:space="preserve">presentations and memoranda summarizing oral </w:t>
      </w:r>
      <w:r w:rsidRPr="005C7D25">
        <w:rPr>
          <w:i/>
          <w:iCs/>
          <w:szCs w:val="22"/>
        </w:rPr>
        <w:t xml:space="preserve">ex parte </w:t>
      </w:r>
      <w:r w:rsidRPr="005C7D25">
        <w:rPr>
          <w:szCs w:val="22"/>
        </w:rPr>
        <w:t>presentations, and all attachments thereto, must be filed through the electronic comment filing system available for that proceeding, and must be filed in their native format (</w:t>
      </w:r>
      <w:r w:rsidRPr="005C7D25">
        <w:rPr>
          <w:i/>
          <w:iCs/>
          <w:szCs w:val="22"/>
        </w:rPr>
        <w:t>e.g.</w:t>
      </w:r>
      <w:r w:rsidRPr="005C7D25">
        <w:rPr>
          <w:szCs w:val="22"/>
        </w:rPr>
        <w:t xml:space="preserve">, .doc, .xml, .ppt, searchable .pdf).  Participants in this proceeding should familiarize themselves with the Commission’s </w:t>
      </w:r>
      <w:r w:rsidRPr="005C7D25">
        <w:rPr>
          <w:i/>
          <w:iCs/>
          <w:szCs w:val="22"/>
        </w:rPr>
        <w:t xml:space="preserve">ex parte </w:t>
      </w:r>
      <w:r w:rsidRPr="005C7D25">
        <w:rPr>
          <w:szCs w:val="22"/>
        </w:rPr>
        <w:t>rules.</w:t>
      </w:r>
    </w:p>
    <w:p w:rsidR="0007113F" w:rsidRPr="005C7D25" w:rsidRDefault="0007113F" w:rsidP="0007113F">
      <w:pPr>
        <w:ind w:firstLine="720"/>
        <w:rPr>
          <w:szCs w:val="22"/>
        </w:rPr>
      </w:pPr>
    </w:p>
    <w:p w:rsidR="0007113F" w:rsidRPr="005C7D25" w:rsidRDefault="0007113F" w:rsidP="0007113F">
      <w:pPr>
        <w:ind w:firstLine="720"/>
        <w:rPr>
          <w:rFonts w:eastAsia="MS Mincho"/>
          <w:szCs w:val="22"/>
        </w:rPr>
      </w:pPr>
      <w:r w:rsidRPr="005C7D25">
        <w:rPr>
          <w:rFonts w:eastAsia="MS Mincho"/>
          <w:szCs w:val="22"/>
        </w:rPr>
        <w:t xml:space="preserve">For further information, contact </w:t>
      </w:r>
      <w:r w:rsidR="00614EAC">
        <w:rPr>
          <w:rFonts w:eastAsia="MS Mincho"/>
          <w:szCs w:val="22"/>
        </w:rPr>
        <w:t>Stana Kimball</w:t>
      </w:r>
      <w:r w:rsidRPr="005C7D25">
        <w:rPr>
          <w:szCs w:val="22"/>
        </w:rPr>
        <w:t xml:space="preserve"> </w:t>
      </w:r>
      <w:r w:rsidRPr="005C7D25">
        <w:rPr>
          <w:rFonts w:eastAsia="MS Mincho"/>
          <w:szCs w:val="22"/>
        </w:rPr>
        <w:t>of the Mobility Division, Wireless Telecommunications Bureau, at (202) 418-</w:t>
      </w:r>
      <w:r w:rsidR="00614EAC">
        <w:rPr>
          <w:rFonts w:eastAsia="MS Mincho"/>
          <w:szCs w:val="22"/>
        </w:rPr>
        <w:t>1306</w:t>
      </w:r>
      <w:r w:rsidRPr="005C7D25">
        <w:rPr>
          <w:rFonts w:eastAsia="MS Mincho"/>
          <w:szCs w:val="22"/>
        </w:rPr>
        <w:t xml:space="preserve"> or via e-mail at </w:t>
      </w:r>
      <w:hyperlink r:id="rId10" w:history="1">
        <w:r w:rsidR="00614EAC" w:rsidRPr="000F3FE2">
          <w:rPr>
            <w:rStyle w:val="Hyperlink"/>
            <w:rFonts w:eastAsia="MS Mincho"/>
            <w:szCs w:val="22"/>
          </w:rPr>
          <w:t>stanislava.kimball@fcc.gov</w:t>
        </w:r>
      </w:hyperlink>
      <w:r w:rsidRPr="005C7D25">
        <w:rPr>
          <w:rFonts w:eastAsia="MS Mincho"/>
          <w:szCs w:val="22"/>
        </w:rPr>
        <w:t xml:space="preserve">. </w:t>
      </w:r>
    </w:p>
    <w:p w:rsidR="0007113F" w:rsidRPr="005C7D25" w:rsidRDefault="0007113F" w:rsidP="0007113F">
      <w:pPr>
        <w:autoSpaceDE w:val="0"/>
        <w:autoSpaceDN w:val="0"/>
        <w:adjustRightInd w:val="0"/>
        <w:rPr>
          <w:color w:val="000000"/>
          <w:szCs w:val="22"/>
        </w:rPr>
      </w:pPr>
    </w:p>
    <w:p w:rsidR="0007113F" w:rsidRPr="005C7D25" w:rsidRDefault="0007113F" w:rsidP="0007113F">
      <w:pPr>
        <w:ind w:firstLine="720"/>
        <w:rPr>
          <w:szCs w:val="22"/>
        </w:rPr>
      </w:pPr>
      <w:r w:rsidRPr="005C7D25">
        <w:rPr>
          <w:szCs w:val="22"/>
        </w:rPr>
        <w:t xml:space="preserve">Action by the </w:t>
      </w:r>
      <w:r w:rsidR="00571E60">
        <w:rPr>
          <w:szCs w:val="22"/>
        </w:rPr>
        <w:t xml:space="preserve">Deputy </w:t>
      </w:r>
      <w:r w:rsidRPr="005C7D25">
        <w:rPr>
          <w:szCs w:val="22"/>
        </w:rPr>
        <w:t>Chief, Mobility Division, Wireless Telecommunications Bureau.</w:t>
      </w:r>
    </w:p>
    <w:p w:rsidR="0007113F" w:rsidRPr="005C7D25" w:rsidRDefault="0007113F" w:rsidP="0007113F">
      <w:pPr>
        <w:rPr>
          <w:szCs w:val="22"/>
        </w:rPr>
      </w:pPr>
    </w:p>
    <w:p w:rsidR="00B60781" w:rsidRDefault="0007113F" w:rsidP="006D1D40">
      <w:pPr>
        <w:jc w:val="center"/>
      </w:pPr>
      <w:r w:rsidRPr="005C7D25">
        <w:rPr>
          <w:szCs w:val="22"/>
        </w:rPr>
        <w:t>- FCC -</w:t>
      </w:r>
    </w:p>
    <w:sectPr w:rsidR="00B60781" w:rsidSect="006D1D40">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968" w:rsidRDefault="00C96968" w:rsidP="0007113F">
      <w:r>
        <w:separator/>
      </w:r>
    </w:p>
  </w:endnote>
  <w:endnote w:type="continuationSeparator" w:id="0">
    <w:p w:rsidR="00C96968" w:rsidRDefault="00C96968" w:rsidP="0007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7E" w:rsidRDefault="00C50A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188432"/>
      <w:docPartObj>
        <w:docPartGallery w:val="Page Numbers (Bottom of Page)"/>
        <w:docPartUnique/>
      </w:docPartObj>
    </w:sdtPr>
    <w:sdtEndPr>
      <w:rPr>
        <w:noProof/>
      </w:rPr>
    </w:sdtEndPr>
    <w:sdtContent>
      <w:p w:rsidR="00B91743" w:rsidRDefault="00B91743">
        <w:pPr>
          <w:pStyle w:val="Footer"/>
          <w:jc w:val="center"/>
        </w:pPr>
      </w:p>
      <w:p w:rsidR="00B91743" w:rsidRDefault="00B91743">
        <w:pPr>
          <w:pStyle w:val="Footer"/>
          <w:jc w:val="center"/>
        </w:pPr>
      </w:p>
      <w:p w:rsidR="00B91743" w:rsidRDefault="00B91743">
        <w:pPr>
          <w:pStyle w:val="Footer"/>
          <w:jc w:val="center"/>
        </w:pPr>
        <w:r>
          <w:fldChar w:fldCharType="begin"/>
        </w:r>
        <w:r>
          <w:instrText xml:space="preserve"> PAGE   \* MERGEFORMAT </w:instrText>
        </w:r>
        <w:r>
          <w:fldChar w:fldCharType="separate"/>
        </w:r>
        <w:r w:rsidR="00EB2164">
          <w:rPr>
            <w:noProof/>
          </w:rPr>
          <w:t>2</w:t>
        </w:r>
        <w:r>
          <w:rPr>
            <w:noProof/>
          </w:rPr>
          <w:fldChar w:fldCharType="end"/>
        </w:r>
      </w:p>
    </w:sdtContent>
  </w:sdt>
  <w:p w:rsidR="00B91743" w:rsidRDefault="00B917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7E" w:rsidRDefault="00C50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968" w:rsidRDefault="00C96968" w:rsidP="0007113F">
      <w:r>
        <w:separator/>
      </w:r>
    </w:p>
  </w:footnote>
  <w:footnote w:type="continuationSeparator" w:id="0">
    <w:p w:rsidR="00C96968" w:rsidRDefault="00C96968" w:rsidP="0007113F">
      <w:r>
        <w:continuationSeparator/>
      </w:r>
    </w:p>
  </w:footnote>
  <w:footnote w:id="1">
    <w:p w:rsidR="00B91743" w:rsidRPr="006C0F24" w:rsidRDefault="00B91743">
      <w:pPr>
        <w:pStyle w:val="FootnoteText"/>
        <w:rPr>
          <w:sz w:val="20"/>
        </w:rPr>
      </w:pPr>
      <w:r w:rsidRPr="006C0F24">
        <w:rPr>
          <w:rStyle w:val="FootnoteReference"/>
          <w:sz w:val="20"/>
        </w:rPr>
        <w:footnoteRef/>
      </w:r>
      <w:r w:rsidRPr="006C0F24">
        <w:rPr>
          <w:sz w:val="20"/>
        </w:rPr>
        <w:t xml:space="preserve"> Petition for Rulemaking of the Enterprise Wireless Alliance and Pacific DataVision, Inc., filed Nov</w:t>
      </w:r>
      <w:r w:rsidR="007026CE">
        <w:rPr>
          <w:sz w:val="20"/>
        </w:rPr>
        <w:t>.</w:t>
      </w:r>
      <w:r w:rsidRPr="006C0F24">
        <w:rPr>
          <w:sz w:val="20"/>
        </w:rPr>
        <w:t xml:space="preserve"> 17, 2014.</w:t>
      </w:r>
    </w:p>
  </w:footnote>
  <w:footnote w:id="2">
    <w:p w:rsidR="007026CE" w:rsidRPr="007026CE" w:rsidRDefault="007026CE">
      <w:pPr>
        <w:pStyle w:val="FootnoteText"/>
        <w:rPr>
          <w:sz w:val="20"/>
        </w:rPr>
      </w:pPr>
      <w:r w:rsidRPr="007026CE">
        <w:rPr>
          <w:rStyle w:val="FootnoteReference"/>
          <w:sz w:val="20"/>
        </w:rPr>
        <w:footnoteRef/>
      </w:r>
      <w:r w:rsidRPr="007026CE">
        <w:rPr>
          <w:sz w:val="20"/>
        </w:rPr>
        <w:t xml:space="preserve"> </w:t>
      </w:r>
      <w:r w:rsidR="00C27168">
        <w:rPr>
          <w:sz w:val="20"/>
        </w:rPr>
        <w:t xml:space="preserve">A review of the Commission’s Universal Licensing System database indicates that PDV holds at least fifteen SMR licenses in </w:t>
      </w:r>
      <w:r w:rsidR="00B43E02">
        <w:rPr>
          <w:sz w:val="20"/>
        </w:rPr>
        <w:t>forty-two</w:t>
      </w:r>
      <w:r w:rsidR="00C27168">
        <w:rPr>
          <w:sz w:val="20"/>
        </w:rPr>
        <w:t xml:space="preserve"> MTAs or MTA-like areas.  </w:t>
      </w:r>
      <w:r w:rsidR="00B43E02">
        <w:rPr>
          <w:sz w:val="20"/>
        </w:rPr>
        <w:t xml:space="preserve">No other licensee holds at least fifteen SMR licenses in any MTA.  </w:t>
      </w:r>
      <w:r w:rsidRPr="007026CE">
        <w:rPr>
          <w:sz w:val="20"/>
        </w:rPr>
        <w:t xml:space="preserve">In </w:t>
      </w:r>
      <w:r w:rsidR="00B43E02">
        <w:rPr>
          <w:sz w:val="20"/>
        </w:rPr>
        <w:t>markets</w:t>
      </w:r>
      <w:r w:rsidRPr="007026CE">
        <w:rPr>
          <w:sz w:val="20"/>
        </w:rPr>
        <w:t xml:space="preserve"> where no licensee currently holds at least fifteen SMR licenses, Petitioners propose that the SMR incumbents negotiate to select the </w:t>
      </w:r>
      <w:r>
        <w:rPr>
          <w:sz w:val="20"/>
        </w:rPr>
        <w:t>broadband</w:t>
      </w:r>
      <w:r w:rsidRPr="007026CE">
        <w:rPr>
          <w:sz w:val="20"/>
        </w:rPr>
        <w:t xml:space="preserve"> licensee.</w:t>
      </w:r>
    </w:p>
  </w:footnote>
  <w:footnote w:id="3">
    <w:p w:rsidR="00B91743" w:rsidRPr="006C0F24" w:rsidRDefault="00B91743">
      <w:pPr>
        <w:pStyle w:val="FootnoteText"/>
        <w:rPr>
          <w:sz w:val="20"/>
        </w:rPr>
      </w:pPr>
      <w:r w:rsidRPr="006C0F24">
        <w:rPr>
          <w:rStyle w:val="FootnoteReference"/>
          <w:i/>
          <w:sz w:val="20"/>
        </w:rPr>
        <w:footnoteRef/>
      </w:r>
      <w:r w:rsidRPr="006C0F24">
        <w:rPr>
          <w:i/>
          <w:sz w:val="20"/>
        </w:rPr>
        <w:t>See Electronic Filing of Documents in Rulemaking Proceedings</w:t>
      </w:r>
      <w:r w:rsidRPr="006C0F24">
        <w:rPr>
          <w:sz w:val="20"/>
        </w:rPr>
        <w:t>, 63 FR 24121 (1998).</w:t>
      </w:r>
    </w:p>
  </w:footnote>
  <w:footnote w:id="4">
    <w:p w:rsidR="00B91743" w:rsidRDefault="00B91743" w:rsidP="0007113F">
      <w:pPr>
        <w:pStyle w:val="FootnoteText"/>
        <w:spacing w:after="120"/>
      </w:pPr>
      <w:r w:rsidRPr="006C0F24">
        <w:rPr>
          <w:rStyle w:val="FootnoteReference"/>
          <w:sz w:val="20"/>
        </w:rPr>
        <w:footnoteRef/>
      </w:r>
      <w:r w:rsidRPr="006C0F24">
        <w:rPr>
          <w:i/>
          <w:sz w:val="20"/>
        </w:rPr>
        <w:t xml:space="preserve"> See</w:t>
      </w:r>
      <w:r w:rsidRPr="006C0F24">
        <w:rPr>
          <w:sz w:val="20"/>
        </w:rP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7E" w:rsidRDefault="00C50A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7E" w:rsidRDefault="00C50A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43" w:rsidRDefault="00B9174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2336" behindDoc="0" locked="0" layoutInCell="0" allowOverlap="1" wp14:anchorId="578D5564" wp14:editId="6411C986">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B91743" w:rsidRDefault="00B9174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14:anchorId="196CFE9C" wp14:editId="057073DA">
              <wp:simplePos x="0" y="0"/>
              <wp:positionH relativeFrom="column">
                <wp:posOffset>0</wp:posOffset>
              </wp:positionH>
              <wp:positionV relativeFrom="paragraph">
                <wp:posOffset>697914</wp:posOffset>
              </wp:positionV>
              <wp:extent cx="6195158" cy="2540"/>
              <wp:effectExtent l="0" t="0" r="1524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158"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87.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7B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61312" behindDoc="0" locked="0" layoutInCell="0" allowOverlap="1" wp14:anchorId="4619291E" wp14:editId="4E4B4335">
              <wp:simplePos x="0" y="0"/>
              <wp:positionH relativeFrom="column">
                <wp:posOffset>3595642</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743" w:rsidRDefault="00B91743">
                          <w:pPr>
                            <w:spacing w:before="40"/>
                            <w:jc w:val="right"/>
                            <w:rPr>
                              <w:rFonts w:ascii="Arial" w:hAnsi="Arial"/>
                              <w:b/>
                              <w:sz w:val="16"/>
                            </w:rPr>
                          </w:pPr>
                          <w:r>
                            <w:rPr>
                              <w:rFonts w:ascii="Arial" w:hAnsi="Arial"/>
                              <w:b/>
                              <w:sz w:val="16"/>
                            </w:rPr>
                            <w:t>News Media Information 202 / 418-0500</w:t>
                          </w:r>
                        </w:p>
                        <w:p w:rsidR="00B91743" w:rsidRDefault="00B91743">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B91743" w:rsidRDefault="00B91743">
                          <w:pPr>
                            <w:jc w:val="right"/>
                            <w:rPr>
                              <w:rFonts w:ascii="Arial" w:hAnsi="Arial"/>
                              <w:b/>
                              <w:sz w:val="16"/>
                            </w:rPr>
                          </w:pPr>
                          <w:r>
                            <w:rPr>
                              <w:rFonts w:ascii="Arial" w:hAnsi="Arial"/>
                              <w:b/>
                              <w:sz w:val="16"/>
                            </w:rPr>
                            <w:t>TTY: 1-888-835-5322</w:t>
                          </w:r>
                        </w:p>
                        <w:p w:rsidR="00B91743" w:rsidRDefault="00B9174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3.1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" o:allowincell="f" stroked="f">
              <v:textbox inset=",0,,0">
                <w:txbxContent>
                  <w:p w:rsidR="00B91743" w:rsidRDefault="00B91743">
                    <w:pPr>
                      <w:spacing w:before="40"/>
                      <w:jc w:val="right"/>
                      <w:rPr>
                        <w:rFonts w:ascii="Arial" w:hAnsi="Arial"/>
                        <w:b/>
                        <w:sz w:val="16"/>
                      </w:rPr>
                    </w:pPr>
                    <w:r>
                      <w:rPr>
                        <w:rFonts w:ascii="Arial" w:hAnsi="Arial"/>
                        <w:b/>
                        <w:sz w:val="16"/>
                      </w:rPr>
                      <w:t>News Media Information 202 / 418-0500</w:t>
                    </w:r>
                  </w:p>
                  <w:p w:rsidR="00B91743" w:rsidRDefault="00B91743">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B91743" w:rsidRDefault="00B91743">
                    <w:pPr>
                      <w:jc w:val="right"/>
                      <w:rPr>
                        <w:rFonts w:ascii="Arial" w:hAnsi="Arial"/>
                        <w:b/>
                        <w:sz w:val="16"/>
                      </w:rPr>
                    </w:pPr>
                    <w:r>
                      <w:rPr>
                        <w:rFonts w:ascii="Arial" w:hAnsi="Arial"/>
                        <w:b/>
                        <w:sz w:val="16"/>
                      </w:rPr>
                      <w:t>TTY: 1-888-835-5322</w:t>
                    </w:r>
                  </w:p>
                  <w:p w:rsidR="00B91743" w:rsidRDefault="00B91743">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14:anchorId="385E23E4" wp14:editId="0E93C14A">
              <wp:simplePos x="0" y="0"/>
              <wp:positionH relativeFrom="column">
                <wp:posOffset>-88265</wp:posOffset>
              </wp:positionH>
              <wp:positionV relativeFrom="paragraph">
                <wp:posOffset>31115</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743" w:rsidRDefault="00B91743">
                          <w:pPr>
                            <w:rPr>
                              <w:rFonts w:ascii="Arial" w:hAnsi="Arial"/>
                              <w:b/>
                            </w:rPr>
                          </w:pPr>
                          <w:r>
                            <w:rPr>
                              <w:rFonts w:ascii="Arial" w:hAnsi="Arial"/>
                              <w:b/>
                            </w:rPr>
                            <w:t>Federal Communications Commission</w:t>
                          </w:r>
                        </w:p>
                        <w:p w:rsidR="00B91743" w:rsidRDefault="00B9174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91743" w:rsidRDefault="00B91743">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95pt;margin-top:2.45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" o:allowincell="f" stroked="f">
              <v:textbox>
                <w:txbxContent>
                  <w:p w:rsidR="00B91743" w:rsidRDefault="00B91743">
                    <w:pPr>
                      <w:rPr>
                        <w:rFonts w:ascii="Arial" w:hAnsi="Arial"/>
                        <w:b/>
                      </w:rPr>
                    </w:pPr>
                    <w:r>
                      <w:rPr>
                        <w:rFonts w:ascii="Arial" w:hAnsi="Arial"/>
                        <w:b/>
                      </w:rPr>
                      <w:t>Federal Communications Commission</w:t>
                    </w:r>
                  </w:p>
                  <w:p w:rsidR="00B91743" w:rsidRDefault="00B9174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91743" w:rsidRDefault="00B91743">
                    <w:pPr>
                      <w:rPr>
                        <w:rFonts w:ascii="Arial" w:hAnsi="Arial"/>
                        <w:sz w:val="24"/>
                      </w:rPr>
                    </w:pPr>
                    <w:r>
                      <w:rPr>
                        <w:rFonts w:ascii="Arial" w:hAnsi="Arial"/>
                        <w:b/>
                      </w:rPr>
                      <w:t>Washington, D.C. 20554</w:t>
                    </w:r>
                  </w:p>
                </w:txbxContent>
              </v:textbox>
            </v:shape>
          </w:pict>
        </mc:Fallback>
      </mc:AlternateContent>
    </w:r>
  </w:p>
  <w:p w:rsidR="00B91743" w:rsidRDefault="00B91743">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1">
    <w:nsid w:val="38333CB5"/>
    <w:multiLevelType w:val="hybridMultilevel"/>
    <w:tmpl w:val="7B9A5D0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3F"/>
    <w:rsid w:val="0007113F"/>
    <w:rsid w:val="00091545"/>
    <w:rsid w:val="000E4FC2"/>
    <w:rsid w:val="00112C20"/>
    <w:rsid w:val="0011519D"/>
    <w:rsid w:val="00127958"/>
    <w:rsid w:val="0013422D"/>
    <w:rsid w:val="0018070C"/>
    <w:rsid w:val="001B3E12"/>
    <w:rsid w:val="001B4C8B"/>
    <w:rsid w:val="001F711B"/>
    <w:rsid w:val="002007F6"/>
    <w:rsid w:val="002352FD"/>
    <w:rsid w:val="0024757E"/>
    <w:rsid w:val="002A1E3E"/>
    <w:rsid w:val="002E0036"/>
    <w:rsid w:val="002F72F7"/>
    <w:rsid w:val="00326ADF"/>
    <w:rsid w:val="00355F2B"/>
    <w:rsid w:val="003942A9"/>
    <w:rsid w:val="003E4F30"/>
    <w:rsid w:val="004053C4"/>
    <w:rsid w:val="00461858"/>
    <w:rsid w:val="00464915"/>
    <w:rsid w:val="004A4BCF"/>
    <w:rsid w:val="004A75EB"/>
    <w:rsid w:val="004D2AC3"/>
    <w:rsid w:val="0052042E"/>
    <w:rsid w:val="00571E60"/>
    <w:rsid w:val="0057578C"/>
    <w:rsid w:val="00576C00"/>
    <w:rsid w:val="005A6CE7"/>
    <w:rsid w:val="005D3ACF"/>
    <w:rsid w:val="005D6FDF"/>
    <w:rsid w:val="00602135"/>
    <w:rsid w:val="0060734A"/>
    <w:rsid w:val="00614EAC"/>
    <w:rsid w:val="00691210"/>
    <w:rsid w:val="006C0F24"/>
    <w:rsid w:val="006D1D40"/>
    <w:rsid w:val="006F5D58"/>
    <w:rsid w:val="007026CE"/>
    <w:rsid w:val="0070422C"/>
    <w:rsid w:val="00723187"/>
    <w:rsid w:val="007506BB"/>
    <w:rsid w:val="00763828"/>
    <w:rsid w:val="008F392D"/>
    <w:rsid w:val="00907D57"/>
    <w:rsid w:val="00912DBC"/>
    <w:rsid w:val="00930177"/>
    <w:rsid w:val="0093723C"/>
    <w:rsid w:val="00940ED4"/>
    <w:rsid w:val="0094191D"/>
    <w:rsid w:val="0094663C"/>
    <w:rsid w:val="00954403"/>
    <w:rsid w:val="0096305D"/>
    <w:rsid w:val="0097093B"/>
    <w:rsid w:val="00995256"/>
    <w:rsid w:val="009B3F3B"/>
    <w:rsid w:val="00A54D50"/>
    <w:rsid w:val="00A92921"/>
    <w:rsid w:val="00AB0A5A"/>
    <w:rsid w:val="00AB29F6"/>
    <w:rsid w:val="00AB4BDD"/>
    <w:rsid w:val="00AC7BFD"/>
    <w:rsid w:val="00AF0E8D"/>
    <w:rsid w:val="00B11D39"/>
    <w:rsid w:val="00B43E02"/>
    <w:rsid w:val="00B60781"/>
    <w:rsid w:val="00B60A16"/>
    <w:rsid w:val="00B745AE"/>
    <w:rsid w:val="00B86105"/>
    <w:rsid w:val="00B91743"/>
    <w:rsid w:val="00B93632"/>
    <w:rsid w:val="00BB60E7"/>
    <w:rsid w:val="00BD5881"/>
    <w:rsid w:val="00BF7174"/>
    <w:rsid w:val="00C05883"/>
    <w:rsid w:val="00C27168"/>
    <w:rsid w:val="00C50A7E"/>
    <w:rsid w:val="00C81B7A"/>
    <w:rsid w:val="00C91AED"/>
    <w:rsid w:val="00C95846"/>
    <w:rsid w:val="00C96968"/>
    <w:rsid w:val="00CC442B"/>
    <w:rsid w:val="00CD12B8"/>
    <w:rsid w:val="00CD7815"/>
    <w:rsid w:val="00D3141C"/>
    <w:rsid w:val="00D479D0"/>
    <w:rsid w:val="00D47D7D"/>
    <w:rsid w:val="00D52B60"/>
    <w:rsid w:val="00D903ED"/>
    <w:rsid w:val="00DB3627"/>
    <w:rsid w:val="00DB5759"/>
    <w:rsid w:val="00DD63FE"/>
    <w:rsid w:val="00DE2D02"/>
    <w:rsid w:val="00DF3663"/>
    <w:rsid w:val="00E02F39"/>
    <w:rsid w:val="00E138A1"/>
    <w:rsid w:val="00E3080F"/>
    <w:rsid w:val="00E67F3E"/>
    <w:rsid w:val="00E90759"/>
    <w:rsid w:val="00EA62D8"/>
    <w:rsid w:val="00EB2164"/>
    <w:rsid w:val="00EB36F8"/>
    <w:rsid w:val="00F0149E"/>
    <w:rsid w:val="00F22875"/>
    <w:rsid w:val="00F87A6E"/>
    <w:rsid w:val="00FD0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13F"/>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7113F"/>
    <w:pPr>
      <w:tabs>
        <w:tab w:val="center" w:pos="4320"/>
        <w:tab w:val="right" w:pos="8640"/>
      </w:tabs>
    </w:pPr>
  </w:style>
  <w:style w:type="character" w:customStyle="1" w:styleId="HeaderChar">
    <w:name w:val="Header Char"/>
    <w:basedOn w:val="DefaultParagraphFont"/>
    <w:link w:val="Header"/>
    <w:semiHidden/>
    <w:rsid w:val="0007113F"/>
    <w:rPr>
      <w:rFonts w:ascii="Times New Roman" w:eastAsia="Times New Roman" w:hAnsi="Times New Roman" w:cs="Times New Roman"/>
      <w:szCs w:val="20"/>
    </w:rPr>
  </w:style>
  <w:style w:type="paragraph" w:styleId="Footer">
    <w:name w:val="footer"/>
    <w:basedOn w:val="Normal"/>
    <w:link w:val="FooterChar"/>
    <w:uiPriority w:val="99"/>
    <w:rsid w:val="0007113F"/>
    <w:pPr>
      <w:tabs>
        <w:tab w:val="center" w:pos="4320"/>
        <w:tab w:val="right" w:pos="8640"/>
      </w:tabs>
    </w:pPr>
  </w:style>
  <w:style w:type="character" w:customStyle="1" w:styleId="FooterChar">
    <w:name w:val="Footer Char"/>
    <w:basedOn w:val="DefaultParagraphFont"/>
    <w:link w:val="Footer"/>
    <w:uiPriority w:val="99"/>
    <w:rsid w:val="0007113F"/>
    <w:rPr>
      <w:rFonts w:ascii="Times New Roman" w:eastAsia="Times New Roman" w:hAnsi="Times New Roman" w:cs="Times New Roman"/>
      <w:szCs w:val="20"/>
    </w:rPr>
  </w:style>
  <w:style w:type="character" w:styleId="FootnoteReference">
    <w:name w:val="footnote reference"/>
    <w:basedOn w:val="DefaultParagraphFont"/>
    <w:semiHidden/>
    <w:rsid w:val="0007113F"/>
    <w:rPr>
      <w:vertAlign w:val="superscript"/>
    </w:rPr>
  </w:style>
  <w:style w:type="paragraph" w:styleId="FootnoteText">
    <w:name w:val="footnote text"/>
    <w:basedOn w:val="Normal"/>
    <w:link w:val="FootnoteTextChar"/>
    <w:semiHidden/>
    <w:rsid w:val="0007113F"/>
    <w:pPr>
      <w:tabs>
        <w:tab w:val="left" w:pos="720"/>
      </w:tabs>
      <w:spacing w:after="200"/>
    </w:pPr>
  </w:style>
  <w:style w:type="character" w:customStyle="1" w:styleId="FootnoteTextChar">
    <w:name w:val="Footnote Text Char"/>
    <w:basedOn w:val="DefaultParagraphFont"/>
    <w:link w:val="FootnoteText"/>
    <w:semiHidden/>
    <w:rsid w:val="0007113F"/>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B60781"/>
    <w:rPr>
      <w:sz w:val="16"/>
      <w:szCs w:val="16"/>
    </w:rPr>
  </w:style>
  <w:style w:type="paragraph" w:styleId="CommentText">
    <w:name w:val="annotation text"/>
    <w:basedOn w:val="Normal"/>
    <w:link w:val="CommentTextChar"/>
    <w:uiPriority w:val="99"/>
    <w:semiHidden/>
    <w:unhideWhenUsed/>
    <w:rsid w:val="00B60781"/>
    <w:rPr>
      <w:sz w:val="20"/>
    </w:rPr>
  </w:style>
  <w:style w:type="character" w:customStyle="1" w:styleId="CommentTextChar">
    <w:name w:val="Comment Text Char"/>
    <w:basedOn w:val="DefaultParagraphFont"/>
    <w:link w:val="CommentText"/>
    <w:uiPriority w:val="99"/>
    <w:semiHidden/>
    <w:rsid w:val="00B607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0781"/>
    <w:rPr>
      <w:b/>
      <w:bCs/>
    </w:rPr>
  </w:style>
  <w:style w:type="character" w:customStyle="1" w:styleId="CommentSubjectChar">
    <w:name w:val="Comment Subject Char"/>
    <w:basedOn w:val="CommentTextChar"/>
    <w:link w:val="CommentSubject"/>
    <w:uiPriority w:val="99"/>
    <w:semiHidden/>
    <w:rsid w:val="00B607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60781"/>
    <w:rPr>
      <w:rFonts w:ascii="Tahoma" w:hAnsi="Tahoma" w:cs="Tahoma"/>
      <w:sz w:val="16"/>
      <w:szCs w:val="16"/>
    </w:rPr>
  </w:style>
  <w:style w:type="character" w:customStyle="1" w:styleId="BalloonTextChar">
    <w:name w:val="Balloon Text Char"/>
    <w:basedOn w:val="DefaultParagraphFont"/>
    <w:link w:val="BalloonText"/>
    <w:uiPriority w:val="99"/>
    <w:semiHidden/>
    <w:rsid w:val="00B60781"/>
    <w:rPr>
      <w:rFonts w:ascii="Tahoma" w:eastAsia="Times New Roman" w:hAnsi="Tahoma" w:cs="Tahoma"/>
      <w:sz w:val="16"/>
      <w:szCs w:val="16"/>
    </w:rPr>
  </w:style>
  <w:style w:type="character" w:styleId="Hyperlink">
    <w:name w:val="Hyperlink"/>
    <w:basedOn w:val="DefaultParagraphFont"/>
    <w:uiPriority w:val="99"/>
    <w:unhideWhenUsed/>
    <w:rsid w:val="006021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13F"/>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7113F"/>
    <w:pPr>
      <w:tabs>
        <w:tab w:val="center" w:pos="4320"/>
        <w:tab w:val="right" w:pos="8640"/>
      </w:tabs>
    </w:pPr>
  </w:style>
  <w:style w:type="character" w:customStyle="1" w:styleId="HeaderChar">
    <w:name w:val="Header Char"/>
    <w:basedOn w:val="DefaultParagraphFont"/>
    <w:link w:val="Header"/>
    <w:semiHidden/>
    <w:rsid w:val="0007113F"/>
    <w:rPr>
      <w:rFonts w:ascii="Times New Roman" w:eastAsia="Times New Roman" w:hAnsi="Times New Roman" w:cs="Times New Roman"/>
      <w:szCs w:val="20"/>
    </w:rPr>
  </w:style>
  <w:style w:type="paragraph" w:styleId="Footer">
    <w:name w:val="footer"/>
    <w:basedOn w:val="Normal"/>
    <w:link w:val="FooterChar"/>
    <w:uiPriority w:val="99"/>
    <w:rsid w:val="0007113F"/>
    <w:pPr>
      <w:tabs>
        <w:tab w:val="center" w:pos="4320"/>
        <w:tab w:val="right" w:pos="8640"/>
      </w:tabs>
    </w:pPr>
  </w:style>
  <w:style w:type="character" w:customStyle="1" w:styleId="FooterChar">
    <w:name w:val="Footer Char"/>
    <w:basedOn w:val="DefaultParagraphFont"/>
    <w:link w:val="Footer"/>
    <w:uiPriority w:val="99"/>
    <w:rsid w:val="0007113F"/>
    <w:rPr>
      <w:rFonts w:ascii="Times New Roman" w:eastAsia="Times New Roman" w:hAnsi="Times New Roman" w:cs="Times New Roman"/>
      <w:szCs w:val="20"/>
    </w:rPr>
  </w:style>
  <w:style w:type="character" w:styleId="FootnoteReference">
    <w:name w:val="footnote reference"/>
    <w:basedOn w:val="DefaultParagraphFont"/>
    <w:semiHidden/>
    <w:rsid w:val="0007113F"/>
    <w:rPr>
      <w:vertAlign w:val="superscript"/>
    </w:rPr>
  </w:style>
  <w:style w:type="paragraph" w:styleId="FootnoteText">
    <w:name w:val="footnote text"/>
    <w:basedOn w:val="Normal"/>
    <w:link w:val="FootnoteTextChar"/>
    <w:semiHidden/>
    <w:rsid w:val="0007113F"/>
    <w:pPr>
      <w:tabs>
        <w:tab w:val="left" w:pos="720"/>
      </w:tabs>
      <w:spacing w:after="200"/>
    </w:pPr>
  </w:style>
  <w:style w:type="character" w:customStyle="1" w:styleId="FootnoteTextChar">
    <w:name w:val="Footnote Text Char"/>
    <w:basedOn w:val="DefaultParagraphFont"/>
    <w:link w:val="FootnoteText"/>
    <w:semiHidden/>
    <w:rsid w:val="0007113F"/>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B60781"/>
    <w:rPr>
      <w:sz w:val="16"/>
      <w:szCs w:val="16"/>
    </w:rPr>
  </w:style>
  <w:style w:type="paragraph" w:styleId="CommentText">
    <w:name w:val="annotation text"/>
    <w:basedOn w:val="Normal"/>
    <w:link w:val="CommentTextChar"/>
    <w:uiPriority w:val="99"/>
    <w:semiHidden/>
    <w:unhideWhenUsed/>
    <w:rsid w:val="00B60781"/>
    <w:rPr>
      <w:sz w:val="20"/>
    </w:rPr>
  </w:style>
  <w:style w:type="character" w:customStyle="1" w:styleId="CommentTextChar">
    <w:name w:val="Comment Text Char"/>
    <w:basedOn w:val="DefaultParagraphFont"/>
    <w:link w:val="CommentText"/>
    <w:uiPriority w:val="99"/>
    <w:semiHidden/>
    <w:rsid w:val="00B607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0781"/>
    <w:rPr>
      <w:b/>
      <w:bCs/>
    </w:rPr>
  </w:style>
  <w:style w:type="character" w:customStyle="1" w:styleId="CommentSubjectChar">
    <w:name w:val="Comment Subject Char"/>
    <w:basedOn w:val="CommentTextChar"/>
    <w:link w:val="CommentSubject"/>
    <w:uiPriority w:val="99"/>
    <w:semiHidden/>
    <w:rsid w:val="00B607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60781"/>
    <w:rPr>
      <w:rFonts w:ascii="Tahoma" w:hAnsi="Tahoma" w:cs="Tahoma"/>
      <w:sz w:val="16"/>
      <w:szCs w:val="16"/>
    </w:rPr>
  </w:style>
  <w:style w:type="character" w:customStyle="1" w:styleId="BalloonTextChar">
    <w:name w:val="Balloon Text Char"/>
    <w:basedOn w:val="DefaultParagraphFont"/>
    <w:link w:val="BalloonText"/>
    <w:uiPriority w:val="99"/>
    <w:semiHidden/>
    <w:rsid w:val="00B60781"/>
    <w:rPr>
      <w:rFonts w:ascii="Tahoma" w:eastAsia="Times New Roman" w:hAnsi="Tahoma" w:cs="Tahoma"/>
      <w:sz w:val="16"/>
      <w:szCs w:val="16"/>
    </w:rPr>
  </w:style>
  <w:style w:type="character" w:styleId="Hyperlink">
    <w:name w:val="Hyperlink"/>
    <w:basedOn w:val="DefaultParagraphFont"/>
    <w:uiPriority w:val="99"/>
    <w:unhideWhenUsed/>
    <w:rsid w:val="006021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tanislava.kimball@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1160</Words>
  <Characters>6706</Characters>
  <Application>Microsoft Office Word</Application>
  <DocSecurity>0</DocSecurity>
  <Lines>121</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7893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2014-07-15T20:32:00Z</cp:lastPrinted>
  <dcterms:created xsi:type="dcterms:W3CDTF">2014-11-26T16:41:00Z</dcterms:created>
  <dcterms:modified xsi:type="dcterms:W3CDTF">2014-11-26T16:41:00Z</dcterms:modified>
  <cp:category> </cp:category>
  <cp:contentStatus> </cp:contentStatus>
</cp:coreProperties>
</file>