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77777777" w:rsidR="00961500" w:rsidRDefault="005A2FEB" w:rsidP="00961500">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52C0138A" wp14:editId="2DBA7604">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611C3A24" w14:textId="1500CF22" w:rsidR="00961500" w:rsidRPr="00206DFD" w:rsidRDefault="00961500" w:rsidP="00CE72C8">
      <w:pPr>
        <w:tabs>
          <w:tab w:val="left" w:pos="1530"/>
        </w:tabs>
        <w:suppressAutoHyphens/>
        <w:rPr>
          <w:rFonts w:ascii="Arial" w:hAnsi="Arial" w:cs="Arial"/>
          <w:sz w:val="96"/>
          <w:szCs w:val="96"/>
        </w:rPr>
      </w:pPr>
      <w:r w:rsidRPr="00206DFD">
        <w:rPr>
          <w:rFonts w:ascii="Arial" w:hAnsi="Arial" w:cs="Arial"/>
          <w:b/>
          <w:sz w:val="96"/>
          <w:szCs w:val="96"/>
        </w:rPr>
        <w:lastRenderedPageBreak/>
        <w:t>PUBLIC NOTICE</w:t>
      </w:r>
    </w:p>
    <w:p w14:paraId="12EF60A8" w14:textId="77777777" w:rsidR="00961500" w:rsidRDefault="00186CC7" w:rsidP="00186CC7">
      <w:pPr>
        <w:rPr>
          <w:rFonts w:ascii="Arial Narrow" w:hAnsi="Arial Narrow"/>
        </w:rPr>
      </w:pPr>
      <w:r w:rsidRPr="00186CC7">
        <w:rPr>
          <w:rFonts w:ascii="Arial" w:hAnsi="Arial"/>
          <w:b/>
          <w:noProof/>
        </w:rPr>
        <mc:AlternateContent>
          <mc:Choice Requires="wps">
            <w:drawing>
              <wp:inline distT="0" distB="0" distL="0" distR="0" wp14:anchorId="654E4BF8" wp14:editId="07941D9C">
                <wp:extent cx="3171825" cy="65722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57225"/>
                        </a:xfrm>
                        <a:prstGeom prst="rect">
                          <a:avLst/>
                        </a:prstGeom>
                        <a:solidFill>
                          <a:srgbClr val="FFFFFF"/>
                        </a:solidFill>
                        <a:ln w="9525">
                          <a:noFill/>
                          <a:miter lim="800000"/>
                          <a:headEnd/>
                          <a:tailEnd/>
                        </a:ln>
                      </wps:spPr>
                      <wps:txbx>
                        <w:txbxContent>
                          <w:p w14:paraId="293A0CF1" w14:textId="2F7520A6" w:rsidR="00186CC7" w:rsidRPr="00186CC7" w:rsidRDefault="003E3671" w:rsidP="00186CC7">
                            <w:pPr>
                              <w:tabs>
                                <w:tab w:val="left" w:pos="1080"/>
                              </w:tabs>
                              <w:rPr>
                                <w:rFonts w:ascii="Arial Narrow" w:hAnsi="Arial Narrow"/>
                                <w:b/>
                                <w:sz w:val="22"/>
                                <w:szCs w:val="22"/>
                              </w:rPr>
                            </w:pPr>
                            <w:r>
                              <w:rPr>
                                <w:rFonts w:ascii="Arial Narrow" w:hAnsi="Arial Narrow"/>
                                <w:b/>
                                <w:sz w:val="22"/>
                                <w:szCs w:val="22"/>
                              </w:rPr>
                              <w:tab/>
                            </w:r>
                            <w:r w:rsidR="00186CC7" w:rsidRPr="00186CC7">
                              <w:rPr>
                                <w:rFonts w:ascii="Arial Narrow" w:hAnsi="Arial Narrow"/>
                                <w:b/>
                                <w:sz w:val="22"/>
                                <w:szCs w:val="22"/>
                              </w:rPr>
                              <w:t>Federal Communications Commission</w:t>
                            </w:r>
                          </w:p>
                          <w:p w14:paraId="330F43FE" w14:textId="46307B29" w:rsidR="00186CC7" w:rsidRPr="00186CC7" w:rsidRDefault="003E3671" w:rsidP="00186CC7">
                            <w:pPr>
                              <w:tabs>
                                <w:tab w:val="left" w:pos="1080"/>
                              </w:tabs>
                              <w:rPr>
                                <w:rFonts w:ascii="Arial Narrow" w:hAnsi="Arial Narrow"/>
                                <w:b/>
                                <w:sz w:val="22"/>
                                <w:szCs w:val="22"/>
                              </w:rPr>
                            </w:pPr>
                            <w:r>
                              <w:rPr>
                                <w:rFonts w:ascii="Arial Narrow" w:hAnsi="Arial Narrow"/>
                                <w:b/>
                                <w:sz w:val="22"/>
                                <w:szCs w:val="22"/>
                              </w:rPr>
                              <w:tab/>
                            </w:r>
                            <w:r w:rsidR="00186CC7" w:rsidRPr="00186CC7">
                              <w:rPr>
                                <w:rFonts w:ascii="Arial Narrow" w:hAnsi="Arial Narrow"/>
                                <w:b/>
                                <w:sz w:val="22"/>
                                <w:szCs w:val="22"/>
                              </w:rPr>
                              <w:t>445 12</w:t>
                            </w:r>
                            <w:r w:rsidR="00186CC7" w:rsidRPr="00186CC7">
                              <w:rPr>
                                <w:rFonts w:ascii="Arial Narrow" w:hAnsi="Arial Narrow"/>
                                <w:b/>
                                <w:sz w:val="22"/>
                                <w:szCs w:val="22"/>
                                <w:vertAlign w:val="superscript"/>
                              </w:rPr>
                              <w:t>th</w:t>
                            </w:r>
                            <w:r w:rsidR="00186CC7" w:rsidRPr="00186CC7">
                              <w:rPr>
                                <w:rFonts w:ascii="Arial Narrow" w:hAnsi="Arial Narrow"/>
                                <w:b/>
                                <w:sz w:val="22"/>
                                <w:szCs w:val="22"/>
                              </w:rPr>
                              <w:t xml:space="preserve"> St., S.W.</w:t>
                            </w:r>
                          </w:p>
                          <w:p w14:paraId="6BB03F93" w14:textId="4CF1A112" w:rsidR="00186CC7" w:rsidRPr="00186CC7" w:rsidRDefault="003E3671" w:rsidP="00186CC7">
                            <w:pPr>
                              <w:tabs>
                                <w:tab w:val="left" w:pos="1080"/>
                              </w:tabs>
                              <w:rPr>
                                <w:rFonts w:ascii="Arial Narrow" w:hAnsi="Arial Narrow"/>
                                <w:b/>
                                <w:sz w:val="22"/>
                                <w:szCs w:val="22"/>
                              </w:rPr>
                            </w:pPr>
                            <w:r>
                              <w:rPr>
                                <w:rFonts w:ascii="Arial Narrow" w:hAnsi="Arial Narrow"/>
                                <w:b/>
                                <w:sz w:val="22"/>
                                <w:szCs w:val="22"/>
                              </w:rPr>
                              <w:tab/>
                            </w:r>
                            <w:r w:rsidR="00186CC7" w:rsidRPr="00186CC7">
                              <w:rPr>
                                <w:rFonts w:ascii="Arial Narrow" w:hAnsi="Arial Narrow"/>
                                <w:b/>
                                <w:sz w:val="22"/>
                                <w:szCs w:val="22"/>
                              </w:rPr>
                              <w:t>Washington, D.C. 20554</w:t>
                            </w:r>
                          </w:p>
                          <w:p w14:paraId="6383D9DB" w14:textId="77777777" w:rsidR="00186CC7" w:rsidRPr="00186CC7" w:rsidRDefault="00186CC7">
                            <w:pPr>
                              <w:rPr>
                                <w:sz w:val="22"/>
                                <w:szCs w:val="22"/>
                              </w:rPr>
                            </w:pPr>
                          </w:p>
                        </w:txbxContent>
                      </wps:txbx>
                      <wps:bodyPr rot="0" vert="horz" wrap="square" lIns="91440" tIns="45720" rIns="91440" bIns="45720" anchor="t" anchorCtr="0">
                        <a:noAutofit/>
                      </wps:bodyPr>
                    </wps:wsp>
                  </a:graphicData>
                </a:graphic>
              </wp:inline>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width:249.7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" stroked="f">
                <v:textbox>
                  <w:txbxContent>
                    <w:p w14:paraId="293A0CF1" w14:textId="2F7520A6" w:rsidR="00186CC7" w:rsidRPr="00186CC7" w:rsidRDefault="003E3671" w:rsidP="00186CC7">
                      <w:pPr>
                        <w:tabs>
                          <w:tab w:val="left" w:pos="1080"/>
                        </w:tabs>
                        <w:rPr>
                          <w:rFonts w:ascii="Arial Narrow" w:hAnsi="Arial Narrow"/>
                          <w:b/>
                          <w:sz w:val="22"/>
                          <w:szCs w:val="22"/>
                        </w:rPr>
                      </w:pPr>
                      <w:r>
                        <w:rPr>
                          <w:rFonts w:ascii="Arial Narrow" w:hAnsi="Arial Narrow"/>
                          <w:b/>
                          <w:sz w:val="22"/>
                          <w:szCs w:val="22"/>
                        </w:rPr>
                        <w:tab/>
                      </w:r>
                      <w:r w:rsidR="00186CC7" w:rsidRPr="00186CC7">
                        <w:rPr>
                          <w:rFonts w:ascii="Arial Narrow" w:hAnsi="Arial Narrow"/>
                          <w:b/>
                          <w:sz w:val="22"/>
                          <w:szCs w:val="22"/>
                        </w:rPr>
                        <w:t>Federal Communications Commission</w:t>
                      </w:r>
                    </w:p>
                    <w:p w14:paraId="330F43FE" w14:textId="46307B29" w:rsidR="00186CC7" w:rsidRPr="00186CC7" w:rsidRDefault="003E3671" w:rsidP="00186CC7">
                      <w:pPr>
                        <w:tabs>
                          <w:tab w:val="left" w:pos="1080"/>
                        </w:tabs>
                        <w:rPr>
                          <w:rFonts w:ascii="Arial Narrow" w:hAnsi="Arial Narrow"/>
                          <w:b/>
                          <w:sz w:val="22"/>
                          <w:szCs w:val="22"/>
                        </w:rPr>
                      </w:pPr>
                      <w:r>
                        <w:rPr>
                          <w:rFonts w:ascii="Arial Narrow" w:hAnsi="Arial Narrow"/>
                          <w:b/>
                          <w:sz w:val="22"/>
                          <w:szCs w:val="22"/>
                        </w:rPr>
                        <w:tab/>
                      </w:r>
                      <w:r w:rsidR="00186CC7" w:rsidRPr="00186CC7">
                        <w:rPr>
                          <w:rFonts w:ascii="Arial Narrow" w:hAnsi="Arial Narrow"/>
                          <w:b/>
                          <w:sz w:val="22"/>
                          <w:szCs w:val="22"/>
                        </w:rPr>
                        <w:t>445 12</w:t>
                      </w:r>
                      <w:r w:rsidR="00186CC7" w:rsidRPr="00186CC7">
                        <w:rPr>
                          <w:rFonts w:ascii="Arial Narrow" w:hAnsi="Arial Narrow"/>
                          <w:b/>
                          <w:sz w:val="22"/>
                          <w:szCs w:val="22"/>
                          <w:vertAlign w:val="superscript"/>
                        </w:rPr>
                        <w:t>th</w:t>
                      </w:r>
                      <w:r w:rsidR="00186CC7" w:rsidRPr="00186CC7">
                        <w:rPr>
                          <w:rFonts w:ascii="Arial Narrow" w:hAnsi="Arial Narrow"/>
                          <w:b/>
                          <w:sz w:val="22"/>
                          <w:szCs w:val="22"/>
                        </w:rPr>
                        <w:t xml:space="preserve"> St., S.W.</w:t>
                      </w:r>
                    </w:p>
                    <w:p w14:paraId="6BB03F93" w14:textId="4CF1A112" w:rsidR="00186CC7" w:rsidRPr="00186CC7" w:rsidRDefault="003E3671" w:rsidP="00186CC7">
                      <w:pPr>
                        <w:tabs>
                          <w:tab w:val="left" w:pos="1080"/>
                        </w:tabs>
                        <w:rPr>
                          <w:rFonts w:ascii="Arial Narrow" w:hAnsi="Arial Narrow"/>
                          <w:b/>
                          <w:sz w:val="22"/>
                          <w:szCs w:val="22"/>
                        </w:rPr>
                      </w:pPr>
                      <w:r>
                        <w:rPr>
                          <w:rFonts w:ascii="Arial Narrow" w:hAnsi="Arial Narrow"/>
                          <w:b/>
                          <w:sz w:val="22"/>
                          <w:szCs w:val="22"/>
                        </w:rPr>
                        <w:tab/>
                      </w:r>
                      <w:r w:rsidR="00186CC7" w:rsidRPr="00186CC7">
                        <w:rPr>
                          <w:rFonts w:ascii="Arial Narrow" w:hAnsi="Arial Narrow"/>
                          <w:b/>
                          <w:sz w:val="22"/>
                          <w:szCs w:val="22"/>
                        </w:rPr>
                        <w:t>Washington, D.C. 20554</w:t>
                      </w:r>
                    </w:p>
                    <w:p w14:paraId="6383D9DB" w14:textId="77777777" w:rsidR="00186CC7" w:rsidRPr="00186CC7" w:rsidRDefault="00186CC7">
                      <w:pPr>
                        <w:rPr>
                          <w:sz w:val="22"/>
                          <w:szCs w:val="22"/>
                        </w:rPr>
                      </w:pPr>
                    </w:p>
                  </w:txbxContent>
                </v:textbox>
                <w10:anchorlock/>
              </v:shape>
            </w:pict>
          </mc:Fallback>
        </mc:AlternateContent>
      </w:r>
      <w:r w:rsidR="00011F82">
        <w:rPr>
          <w:rFonts w:ascii="Arial Narrow" w:hAnsi="Arial Narrow"/>
          <w:b/>
        </w:rPr>
        <w:tab/>
      </w:r>
      <w:r w:rsidR="00337666" w:rsidRPr="00186CC7">
        <w:rPr>
          <w:rFonts w:ascii="Arial" w:hAnsi="Arial"/>
          <w:b/>
          <w:noProof/>
        </w:rPr>
        <mc:AlternateContent>
          <mc:Choice Requires="wps">
            <w:drawing>
              <wp:inline distT="0" distB="0" distL="0" distR="0" wp14:anchorId="3AC46186" wp14:editId="4DFC62CD">
                <wp:extent cx="3105150" cy="657225"/>
                <wp:effectExtent l="0" t="0" r="0"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57225"/>
                        </a:xfrm>
                        <a:prstGeom prst="rect">
                          <a:avLst/>
                        </a:prstGeom>
                        <a:solidFill>
                          <a:srgbClr val="FFFFFF"/>
                        </a:solidFill>
                        <a:ln w="9525">
                          <a:noFill/>
                          <a:miter lim="800000"/>
                          <a:headEnd/>
                          <a:tailEnd/>
                        </a:ln>
                      </wps:spPr>
                      <wps:txbx>
                        <w:txbxContent>
                          <w:p w14:paraId="26C92CF2" w14:textId="77777777" w:rsidR="00337666" w:rsidRPr="00472BF1" w:rsidRDefault="00337666" w:rsidP="00337666">
                            <w:pPr>
                              <w:tabs>
                                <w:tab w:val="left" w:pos="1080"/>
                              </w:tabs>
                              <w:jc w:val="right"/>
                              <w:rPr>
                                <w:rFonts w:ascii="Arial Narrow" w:hAnsi="Arial Narrow"/>
                                <w:b/>
                                <w:sz w:val="20"/>
                              </w:rPr>
                            </w:pPr>
                            <w:r w:rsidRPr="00472BF1">
                              <w:rPr>
                                <w:rFonts w:ascii="Arial Narrow" w:hAnsi="Arial Narrow"/>
                                <w:b/>
                                <w:sz w:val="20"/>
                              </w:rPr>
                              <w:t>News Media Information</w:t>
                            </w:r>
                            <w:r w:rsidR="00B129F3" w:rsidRPr="00472BF1">
                              <w:rPr>
                                <w:rFonts w:ascii="Arial Narrow" w:hAnsi="Arial Narrow"/>
                                <w:b/>
                                <w:sz w:val="20"/>
                              </w:rPr>
                              <w:t>:</w:t>
                            </w:r>
                            <w:r w:rsidRPr="00472BF1">
                              <w:rPr>
                                <w:rFonts w:ascii="Arial Narrow" w:hAnsi="Arial Narrow"/>
                                <w:b/>
                                <w:sz w:val="20"/>
                              </w:rPr>
                              <w:t xml:space="preserve">  202.418.0500</w:t>
                            </w:r>
                          </w:p>
                          <w:p w14:paraId="0ECE1842" w14:textId="77777777" w:rsidR="00337666" w:rsidRPr="00472BF1" w:rsidRDefault="00337666" w:rsidP="00337666">
                            <w:pPr>
                              <w:tabs>
                                <w:tab w:val="left" w:pos="1080"/>
                              </w:tabs>
                              <w:jc w:val="right"/>
                              <w:rPr>
                                <w:rFonts w:ascii="Arial Narrow" w:hAnsi="Arial Narrow"/>
                                <w:b/>
                                <w:sz w:val="20"/>
                              </w:rPr>
                            </w:pPr>
                            <w:r w:rsidRPr="00472BF1">
                              <w:rPr>
                                <w:rFonts w:ascii="Arial Narrow" w:hAnsi="Arial Narrow"/>
                                <w:b/>
                                <w:sz w:val="20"/>
                              </w:rPr>
                              <w:t>TTY</w:t>
                            </w:r>
                            <w:r w:rsidR="00B129F3" w:rsidRPr="00472BF1">
                              <w:rPr>
                                <w:rFonts w:ascii="Arial Narrow" w:hAnsi="Arial Narrow"/>
                                <w:b/>
                                <w:sz w:val="20"/>
                              </w:rPr>
                              <w:t>:</w:t>
                            </w:r>
                            <w:r w:rsidRPr="00472BF1">
                              <w:rPr>
                                <w:rFonts w:ascii="Arial Narrow" w:hAnsi="Arial Narrow"/>
                                <w:b/>
                                <w:sz w:val="20"/>
                              </w:rPr>
                              <w:t xml:space="preserve">  202.418.2555</w:t>
                            </w:r>
                          </w:p>
                          <w:p w14:paraId="13855560" w14:textId="77777777" w:rsidR="00337666" w:rsidRPr="00472BF1" w:rsidRDefault="00337666" w:rsidP="00337666">
                            <w:pPr>
                              <w:tabs>
                                <w:tab w:val="left" w:pos="1080"/>
                              </w:tabs>
                              <w:jc w:val="right"/>
                              <w:rPr>
                                <w:rFonts w:ascii="Arial Narrow" w:hAnsi="Arial Narrow"/>
                                <w:b/>
                                <w:sz w:val="20"/>
                              </w:rPr>
                            </w:pPr>
                            <w:r w:rsidRPr="00472BF1">
                              <w:rPr>
                                <w:rFonts w:ascii="Arial Narrow" w:hAnsi="Arial Narrow"/>
                                <w:b/>
                                <w:sz w:val="20"/>
                              </w:rPr>
                              <w:t>Internet</w:t>
                            </w:r>
                            <w:r w:rsidR="00B129F3" w:rsidRPr="00472BF1">
                              <w:rPr>
                                <w:rFonts w:ascii="Arial Narrow" w:hAnsi="Arial Narrow"/>
                                <w:b/>
                                <w:sz w:val="20"/>
                              </w:rPr>
                              <w:t>:</w:t>
                            </w:r>
                            <w:r w:rsidRPr="00472BF1">
                              <w:rPr>
                                <w:rFonts w:ascii="Arial Narrow" w:hAnsi="Arial Narrow"/>
                                <w:b/>
                                <w:sz w:val="20"/>
                              </w:rPr>
                              <w:t xml:space="preserve">  http://www.fcc.gov</w:t>
                            </w:r>
                          </w:p>
                          <w:p w14:paraId="7D28FC98" w14:textId="77777777" w:rsidR="00337666" w:rsidRPr="00CD3214" w:rsidRDefault="00337666" w:rsidP="00337666">
                            <w:pPr>
                              <w:rPr>
                                <w:sz w:val="20"/>
                              </w:rPr>
                            </w:pPr>
                          </w:p>
                        </w:txbxContent>
                      </wps:txbx>
                      <wps:bodyPr rot="0" vert="horz" wrap="square" lIns="91440" tIns="45720" rIns="91440" bIns="45720" anchor="t" anchorCtr="0">
                        <a:noAutofit/>
                      </wps:bodyPr>
                    </wps:wsp>
                  </a:graphicData>
                </a:graphic>
              </wp:inline>
            </w:drawing>
          </mc:Choice>
          <mc:Fallback xmlns:mv="urn:schemas-microsoft-com:mac:vml" xmlns:mo="http://schemas.microsoft.com/office/mac/office/2008/main">
            <w:pict>
              <v:shape id="_x0000_s1027" type="#_x0000_t202" style="width:244.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" stroked="f">
                <v:textbox>
                  <w:txbxContent>
                    <w:p w14:paraId="26C92CF2" w14:textId="77777777" w:rsidR="00337666" w:rsidRPr="00472BF1" w:rsidRDefault="00337666" w:rsidP="00337666">
                      <w:pPr>
                        <w:tabs>
                          <w:tab w:val="left" w:pos="1080"/>
                        </w:tabs>
                        <w:jc w:val="right"/>
                        <w:rPr>
                          <w:rFonts w:ascii="Arial Narrow" w:hAnsi="Arial Narrow"/>
                          <w:b/>
                          <w:sz w:val="20"/>
                        </w:rPr>
                      </w:pPr>
                      <w:r w:rsidRPr="00472BF1">
                        <w:rPr>
                          <w:rFonts w:ascii="Arial Narrow" w:hAnsi="Arial Narrow"/>
                          <w:b/>
                          <w:sz w:val="20"/>
                        </w:rPr>
                        <w:t>News Media Information</w:t>
                      </w:r>
                      <w:r w:rsidR="00B129F3" w:rsidRPr="00472BF1">
                        <w:rPr>
                          <w:rFonts w:ascii="Arial Narrow" w:hAnsi="Arial Narrow"/>
                          <w:b/>
                          <w:sz w:val="20"/>
                        </w:rPr>
                        <w:t>:</w:t>
                      </w:r>
                      <w:r w:rsidRPr="00472BF1">
                        <w:rPr>
                          <w:rFonts w:ascii="Arial Narrow" w:hAnsi="Arial Narrow"/>
                          <w:b/>
                          <w:sz w:val="20"/>
                        </w:rPr>
                        <w:t xml:space="preserve">  202.418.0500</w:t>
                      </w:r>
                    </w:p>
                    <w:p w14:paraId="0ECE1842" w14:textId="77777777" w:rsidR="00337666" w:rsidRPr="00472BF1" w:rsidRDefault="00337666" w:rsidP="00337666">
                      <w:pPr>
                        <w:tabs>
                          <w:tab w:val="left" w:pos="1080"/>
                        </w:tabs>
                        <w:jc w:val="right"/>
                        <w:rPr>
                          <w:rFonts w:ascii="Arial Narrow" w:hAnsi="Arial Narrow"/>
                          <w:b/>
                          <w:sz w:val="20"/>
                        </w:rPr>
                      </w:pPr>
                      <w:r w:rsidRPr="00472BF1">
                        <w:rPr>
                          <w:rFonts w:ascii="Arial Narrow" w:hAnsi="Arial Narrow"/>
                          <w:b/>
                          <w:sz w:val="20"/>
                        </w:rPr>
                        <w:t>TTY</w:t>
                      </w:r>
                      <w:r w:rsidR="00B129F3" w:rsidRPr="00472BF1">
                        <w:rPr>
                          <w:rFonts w:ascii="Arial Narrow" w:hAnsi="Arial Narrow"/>
                          <w:b/>
                          <w:sz w:val="20"/>
                        </w:rPr>
                        <w:t>:</w:t>
                      </w:r>
                      <w:r w:rsidRPr="00472BF1">
                        <w:rPr>
                          <w:rFonts w:ascii="Arial Narrow" w:hAnsi="Arial Narrow"/>
                          <w:b/>
                          <w:sz w:val="20"/>
                        </w:rPr>
                        <w:t xml:space="preserve">  202.418.2555</w:t>
                      </w:r>
                    </w:p>
                    <w:p w14:paraId="13855560" w14:textId="77777777" w:rsidR="00337666" w:rsidRPr="00472BF1" w:rsidRDefault="00337666" w:rsidP="00337666">
                      <w:pPr>
                        <w:tabs>
                          <w:tab w:val="left" w:pos="1080"/>
                        </w:tabs>
                        <w:jc w:val="right"/>
                        <w:rPr>
                          <w:rFonts w:ascii="Arial Narrow" w:hAnsi="Arial Narrow"/>
                          <w:b/>
                          <w:sz w:val="20"/>
                        </w:rPr>
                      </w:pPr>
                      <w:r w:rsidRPr="00472BF1">
                        <w:rPr>
                          <w:rFonts w:ascii="Arial Narrow" w:hAnsi="Arial Narrow"/>
                          <w:b/>
                          <w:sz w:val="20"/>
                        </w:rPr>
                        <w:t>Internet</w:t>
                      </w:r>
                      <w:r w:rsidR="00B129F3" w:rsidRPr="00472BF1">
                        <w:rPr>
                          <w:rFonts w:ascii="Arial Narrow" w:hAnsi="Arial Narrow"/>
                          <w:b/>
                          <w:sz w:val="20"/>
                        </w:rPr>
                        <w:t>:</w:t>
                      </w:r>
                      <w:r w:rsidRPr="00472BF1">
                        <w:rPr>
                          <w:rFonts w:ascii="Arial Narrow" w:hAnsi="Arial Narrow"/>
                          <w:b/>
                          <w:sz w:val="20"/>
                        </w:rPr>
                        <w:t xml:space="preserve">  http://www.fcc.gov</w:t>
                      </w:r>
                    </w:p>
                    <w:p w14:paraId="7D28FC98" w14:textId="77777777" w:rsidR="00337666" w:rsidRPr="00CD3214" w:rsidRDefault="00337666" w:rsidP="00337666">
                      <w:pPr>
                        <w:rPr>
                          <w:sz w:val="20"/>
                        </w:rPr>
                      </w:pPr>
                    </w:p>
                  </w:txbxContent>
                </v:textbox>
                <w10:anchorlock/>
              </v:shape>
            </w:pict>
          </mc:Fallback>
        </mc:AlternateContent>
      </w:r>
    </w:p>
    <w:p w14:paraId="045BBDE3" w14:textId="77777777" w:rsidR="00961500" w:rsidRPr="00337666" w:rsidRDefault="00961500" w:rsidP="0096150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sectPr w:rsidR="00961500" w:rsidRPr="00337666" w:rsidSect="0033766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720" w:bottom="720" w:left="720" w:header="720" w:footer="1440" w:gutter="0"/>
          <w:pgNumType w:start="1"/>
          <w:cols w:space="720"/>
          <w:noEndnote/>
          <w:titlePg/>
        </w:sectPr>
      </w:pPr>
    </w:p>
    <w:p w14:paraId="174A92A9" w14:textId="77777777" w:rsidR="00A804C3" w:rsidRDefault="00337666" w:rsidP="00A804C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22"/>
          <w:szCs w:val="22"/>
        </w:rPr>
      </w:pPr>
      <w:r>
        <w:rPr>
          <w:noProof/>
          <w:snapToGrid/>
        </w:rPr>
        <w:lastRenderedPageBreak/>
        <mc:AlternateContent>
          <mc:Choice Requires="wps">
            <w:drawing>
              <wp:anchor distT="0" distB="0" distL="114300" distR="114300" simplePos="0" relativeHeight="251657728" behindDoc="0" locked="0" layoutInCell="0" allowOverlap="1" wp14:anchorId="583E1EBA" wp14:editId="622DBD14">
                <wp:simplePos x="0" y="0"/>
                <wp:positionH relativeFrom="column">
                  <wp:posOffset>201930</wp:posOffset>
                </wp:positionH>
                <wp:positionV relativeFrom="paragraph">
                  <wp:posOffset>58420</wp:posOffset>
                </wp:positionV>
                <wp:extent cx="585216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4.6pt" to="476.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" o:allowincell="f"/>
            </w:pict>
          </mc:Fallback>
        </mc:AlternateContent>
      </w:r>
    </w:p>
    <w:p w14:paraId="165C32C6" w14:textId="7AD93D90" w:rsidR="00961500" w:rsidRPr="00A804C3" w:rsidRDefault="00961500" w:rsidP="00A804C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rFonts w:ascii="Times New Roman" w:hAnsi="Times New Roman"/>
          <w:b/>
        </w:rPr>
      </w:pPr>
      <w:r w:rsidRPr="00A804C3">
        <w:rPr>
          <w:rFonts w:ascii="Times New Roman" w:hAnsi="Times New Roman"/>
          <w:b/>
          <w:sz w:val="22"/>
          <w:szCs w:val="22"/>
        </w:rPr>
        <w:t xml:space="preserve">DA </w:t>
      </w:r>
      <w:r w:rsidR="00652F38" w:rsidRPr="00A804C3">
        <w:rPr>
          <w:rFonts w:ascii="Times New Roman" w:hAnsi="Times New Roman"/>
          <w:b/>
          <w:sz w:val="22"/>
          <w:szCs w:val="22"/>
        </w:rPr>
        <w:t>1</w:t>
      </w:r>
      <w:r w:rsidR="003422A2" w:rsidRPr="00A804C3">
        <w:rPr>
          <w:rFonts w:ascii="Times New Roman" w:hAnsi="Times New Roman"/>
          <w:b/>
          <w:sz w:val="22"/>
          <w:szCs w:val="22"/>
        </w:rPr>
        <w:t>4</w:t>
      </w:r>
      <w:r w:rsidR="00652F38" w:rsidRPr="00A804C3">
        <w:rPr>
          <w:rFonts w:ascii="Times New Roman" w:hAnsi="Times New Roman"/>
          <w:b/>
          <w:sz w:val="22"/>
          <w:szCs w:val="22"/>
        </w:rPr>
        <w:t>-</w:t>
      </w:r>
      <w:r w:rsidR="004D4AA3">
        <w:rPr>
          <w:rFonts w:ascii="Times New Roman" w:hAnsi="Times New Roman"/>
          <w:b/>
          <w:sz w:val="22"/>
          <w:szCs w:val="22"/>
        </w:rPr>
        <w:t>182</w:t>
      </w:r>
    </w:p>
    <w:p w14:paraId="6A14970A" w14:textId="77777777" w:rsidR="009D0E9A" w:rsidRPr="009D0E9A" w:rsidRDefault="009D0E9A" w:rsidP="009D0E9A"/>
    <w:p w14:paraId="32F354EB" w14:textId="5F8DF935" w:rsidR="009D0E9A" w:rsidRDefault="003422A2" w:rsidP="00176C1A">
      <w:pPr>
        <w:pStyle w:val="Heading1"/>
        <w:rPr>
          <w:sz w:val="22"/>
          <w:szCs w:val="22"/>
        </w:rPr>
      </w:pPr>
      <w:r>
        <w:rPr>
          <w:sz w:val="22"/>
          <w:szCs w:val="22"/>
        </w:rPr>
        <w:t xml:space="preserve">February 11, </w:t>
      </w:r>
      <w:r w:rsidR="00CE51E0" w:rsidRPr="00176C1A">
        <w:rPr>
          <w:sz w:val="22"/>
          <w:szCs w:val="22"/>
        </w:rPr>
        <w:t>20</w:t>
      </w:r>
      <w:r w:rsidR="00EE44B6">
        <w:rPr>
          <w:sz w:val="22"/>
          <w:szCs w:val="22"/>
        </w:rPr>
        <w:t>1</w:t>
      </w:r>
      <w:r>
        <w:rPr>
          <w:sz w:val="22"/>
          <w:szCs w:val="22"/>
        </w:rPr>
        <w:t>4</w:t>
      </w:r>
    </w:p>
    <w:p w14:paraId="3C0D7FA2" w14:textId="77777777" w:rsidR="00B824E5" w:rsidRPr="00176C1A" w:rsidRDefault="00B824E5" w:rsidP="00176C1A">
      <w:pPr>
        <w:pStyle w:val="Heading1"/>
      </w:pPr>
    </w:p>
    <w:p w14:paraId="55BA71C3" w14:textId="77777777" w:rsidR="00447E7F"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76C1A">
        <w:rPr>
          <w:sz w:val="22"/>
          <w:szCs w:val="22"/>
        </w:rPr>
        <w:t>PUBLIC SAFETY AND HOMELAND SECURITY BUREAU A</w:t>
      </w:r>
      <w:r w:rsidR="00447E7F">
        <w:rPr>
          <w:sz w:val="22"/>
          <w:szCs w:val="22"/>
        </w:rPr>
        <w:t>NNOUNCES</w:t>
      </w:r>
    </w:p>
    <w:p w14:paraId="6CAB1B55" w14:textId="60CBFA32" w:rsidR="00B824E5" w:rsidRDefault="00961500" w:rsidP="00447E7F">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76C1A">
        <w:rPr>
          <w:sz w:val="22"/>
          <w:szCs w:val="22"/>
        </w:rPr>
        <w:t xml:space="preserve">REGION </w:t>
      </w:r>
      <w:r w:rsidR="00277763" w:rsidRPr="00176C1A">
        <w:rPr>
          <w:sz w:val="22"/>
          <w:szCs w:val="22"/>
        </w:rPr>
        <w:t>1</w:t>
      </w:r>
      <w:r w:rsidR="00841BE4">
        <w:rPr>
          <w:sz w:val="22"/>
          <w:szCs w:val="22"/>
        </w:rPr>
        <w:t>3</w:t>
      </w:r>
      <w:r w:rsidR="00F26626">
        <w:rPr>
          <w:sz w:val="22"/>
          <w:szCs w:val="22"/>
        </w:rPr>
        <w:t xml:space="preserve"> (</w:t>
      </w:r>
      <w:r w:rsidR="00841BE4">
        <w:rPr>
          <w:sz w:val="22"/>
          <w:szCs w:val="22"/>
        </w:rPr>
        <w:t>ILLINOIS</w:t>
      </w:r>
      <w:r w:rsidR="00F26626">
        <w:rPr>
          <w:sz w:val="22"/>
          <w:szCs w:val="22"/>
        </w:rPr>
        <w:t>)</w:t>
      </w:r>
      <w:r w:rsidR="00EE5BFD">
        <w:rPr>
          <w:sz w:val="22"/>
          <w:szCs w:val="22"/>
        </w:rPr>
        <w:t xml:space="preserve"> 700 MHZ AND</w:t>
      </w:r>
      <w:r w:rsidR="00F26626">
        <w:rPr>
          <w:sz w:val="22"/>
          <w:szCs w:val="22"/>
        </w:rPr>
        <w:t xml:space="preserve"> </w:t>
      </w:r>
      <w:r w:rsidR="00863959">
        <w:rPr>
          <w:sz w:val="22"/>
          <w:szCs w:val="22"/>
        </w:rPr>
        <w:t xml:space="preserve">800 </w:t>
      </w:r>
      <w:r w:rsidR="004B619A">
        <w:rPr>
          <w:sz w:val="22"/>
          <w:szCs w:val="22"/>
        </w:rPr>
        <w:t xml:space="preserve">MHZ </w:t>
      </w:r>
      <w:r w:rsidR="00863959">
        <w:rPr>
          <w:sz w:val="22"/>
          <w:szCs w:val="22"/>
        </w:rPr>
        <w:t xml:space="preserve">NPSPAC </w:t>
      </w:r>
      <w:r w:rsidRPr="00176C1A">
        <w:rPr>
          <w:sz w:val="22"/>
          <w:szCs w:val="22"/>
        </w:rPr>
        <w:t>PUBLIC SAFETY REGIONAL PLANNING COMMITTEE</w:t>
      </w:r>
      <w:r w:rsidR="00EE5BFD">
        <w:rPr>
          <w:sz w:val="22"/>
          <w:szCs w:val="22"/>
        </w:rPr>
        <w:t>S</w:t>
      </w:r>
      <w:r w:rsidRPr="00176C1A">
        <w:rPr>
          <w:sz w:val="22"/>
          <w:szCs w:val="22"/>
        </w:rPr>
        <w:t xml:space="preserve"> </w:t>
      </w:r>
      <w:r w:rsidR="004B619A">
        <w:rPr>
          <w:sz w:val="22"/>
          <w:szCs w:val="22"/>
        </w:rPr>
        <w:t xml:space="preserve">2014 </w:t>
      </w:r>
      <w:r w:rsidR="00F26626">
        <w:rPr>
          <w:sz w:val="22"/>
          <w:szCs w:val="22"/>
        </w:rPr>
        <w:t>MEETING</w:t>
      </w:r>
      <w:r w:rsidR="004B619A">
        <w:rPr>
          <w:sz w:val="22"/>
          <w:szCs w:val="22"/>
        </w:rPr>
        <w:t xml:space="preserve"> SCHEDULE</w:t>
      </w:r>
    </w:p>
    <w:p w14:paraId="335C1D8B" w14:textId="77777777" w:rsidR="00B149A0" w:rsidRDefault="00B149A0" w:rsidP="00B149A0"/>
    <w:p w14:paraId="6BE8E6CD" w14:textId="77777777" w:rsidR="00B149A0" w:rsidRDefault="00B149A0" w:rsidP="00B149A0">
      <w:pPr>
        <w:jc w:val="center"/>
        <w:rPr>
          <w:rFonts w:ascii="Times New Roman" w:hAnsi="Times New Roman"/>
          <w:b/>
          <w:sz w:val="22"/>
          <w:szCs w:val="22"/>
        </w:rPr>
      </w:pPr>
      <w:r>
        <w:rPr>
          <w:rFonts w:ascii="Times New Roman" w:hAnsi="Times New Roman"/>
          <w:b/>
          <w:sz w:val="22"/>
          <w:szCs w:val="22"/>
        </w:rPr>
        <w:t>PR Docket No. 91-228</w:t>
      </w:r>
    </w:p>
    <w:p w14:paraId="7B446F61" w14:textId="77777777" w:rsidR="00316326" w:rsidRPr="00176C1A" w:rsidRDefault="00316326" w:rsidP="00316326">
      <w:pPr>
        <w:rPr>
          <w:sz w:val="22"/>
          <w:szCs w:val="22"/>
        </w:rPr>
      </w:pPr>
    </w:p>
    <w:p w14:paraId="0B71E4D6" w14:textId="4FF62223" w:rsidR="00AB70C0" w:rsidRDefault="00961500" w:rsidP="00961500">
      <w:pPr>
        <w:ind w:firstLine="720"/>
        <w:rPr>
          <w:rFonts w:ascii="Times New Roman" w:hAnsi="Times New Roman"/>
          <w:sz w:val="22"/>
          <w:szCs w:val="22"/>
        </w:rPr>
      </w:pPr>
      <w:r w:rsidRPr="00176C1A">
        <w:rPr>
          <w:rFonts w:ascii="Times New Roman" w:hAnsi="Times New Roman"/>
          <w:sz w:val="22"/>
          <w:szCs w:val="22"/>
        </w:rPr>
        <w:t xml:space="preserve">The Region </w:t>
      </w:r>
      <w:r w:rsidR="00841BE4">
        <w:rPr>
          <w:rFonts w:ascii="Times New Roman" w:hAnsi="Times New Roman"/>
          <w:sz w:val="22"/>
          <w:szCs w:val="22"/>
        </w:rPr>
        <w:t>13</w:t>
      </w:r>
      <w:r w:rsidR="00F26626">
        <w:rPr>
          <w:rFonts w:ascii="Times New Roman" w:hAnsi="Times New Roman"/>
          <w:sz w:val="22"/>
          <w:szCs w:val="22"/>
        </w:rPr>
        <w:t xml:space="preserve"> (</w:t>
      </w:r>
      <w:r w:rsidR="00841BE4">
        <w:rPr>
          <w:rFonts w:ascii="Times New Roman" w:hAnsi="Times New Roman"/>
          <w:sz w:val="22"/>
          <w:szCs w:val="22"/>
        </w:rPr>
        <w:t>Illinois</w:t>
      </w:r>
      <w:r w:rsidR="00F26626">
        <w:rPr>
          <w:rFonts w:ascii="Times New Roman" w:hAnsi="Times New Roman"/>
          <w:sz w:val="22"/>
          <w:szCs w:val="22"/>
        </w:rPr>
        <w:t>)</w:t>
      </w:r>
      <w:r w:rsidR="00A274C6" w:rsidRPr="003D4DD6">
        <w:rPr>
          <w:rStyle w:val="FootnoteReference"/>
          <w:rFonts w:ascii="Times New Roman" w:hAnsi="Times New Roman"/>
          <w:sz w:val="20"/>
        </w:rPr>
        <w:footnoteReference w:id="1"/>
      </w:r>
      <w:r w:rsidR="00F26626" w:rsidRPr="003D4DD6">
        <w:rPr>
          <w:rFonts w:ascii="Times New Roman" w:hAnsi="Times New Roman"/>
          <w:sz w:val="20"/>
        </w:rPr>
        <w:t xml:space="preserve"> </w:t>
      </w:r>
      <w:r w:rsidR="003D4DD6">
        <w:rPr>
          <w:rFonts w:ascii="Times New Roman" w:hAnsi="Times New Roman"/>
          <w:sz w:val="22"/>
          <w:szCs w:val="22"/>
        </w:rPr>
        <w:t>Regional Conference Review and Implementation Committee</w:t>
      </w:r>
      <w:r w:rsidR="00E152A6">
        <w:rPr>
          <w:rFonts w:ascii="Times New Roman" w:hAnsi="Times New Roman"/>
          <w:sz w:val="22"/>
          <w:szCs w:val="22"/>
        </w:rPr>
        <w:t xml:space="preserve">, also known as </w:t>
      </w:r>
      <w:r w:rsidR="00446288">
        <w:rPr>
          <w:rFonts w:ascii="Times New Roman" w:hAnsi="Times New Roman"/>
          <w:sz w:val="22"/>
          <w:szCs w:val="22"/>
        </w:rPr>
        <w:t xml:space="preserve">the </w:t>
      </w:r>
      <w:r w:rsidR="0052233F">
        <w:rPr>
          <w:rFonts w:ascii="Times New Roman" w:hAnsi="Times New Roman"/>
          <w:sz w:val="22"/>
          <w:szCs w:val="22"/>
        </w:rPr>
        <w:t xml:space="preserve">700 MHz and </w:t>
      </w:r>
      <w:r w:rsidR="0058203C" w:rsidRPr="0052233F">
        <w:rPr>
          <w:rFonts w:ascii="Times New Roman" w:hAnsi="Times New Roman"/>
          <w:sz w:val="22"/>
          <w:szCs w:val="22"/>
        </w:rPr>
        <w:t>8</w:t>
      </w:r>
      <w:r w:rsidR="004D3DBD" w:rsidRPr="0052233F">
        <w:rPr>
          <w:rFonts w:ascii="Times New Roman" w:hAnsi="Times New Roman"/>
          <w:sz w:val="22"/>
          <w:szCs w:val="22"/>
        </w:rPr>
        <w:t>00</w:t>
      </w:r>
      <w:r w:rsidR="004D3DBD" w:rsidRPr="00176C1A">
        <w:rPr>
          <w:rFonts w:ascii="Times New Roman" w:hAnsi="Times New Roman"/>
          <w:sz w:val="22"/>
          <w:szCs w:val="22"/>
        </w:rPr>
        <w:t xml:space="preserve"> MHz </w:t>
      </w:r>
      <w:r w:rsidRPr="00176C1A">
        <w:rPr>
          <w:rFonts w:ascii="Times New Roman" w:hAnsi="Times New Roman"/>
          <w:sz w:val="22"/>
          <w:szCs w:val="22"/>
        </w:rPr>
        <w:t>Public Safety Regional Planning Committee</w:t>
      </w:r>
      <w:r w:rsidR="0052233F">
        <w:rPr>
          <w:rFonts w:ascii="Times New Roman" w:hAnsi="Times New Roman"/>
          <w:sz w:val="22"/>
          <w:szCs w:val="22"/>
        </w:rPr>
        <w:t>s</w:t>
      </w:r>
      <w:r w:rsidRPr="00176C1A">
        <w:rPr>
          <w:rFonts w:ascii="Times New Roman" w:hAnsi="Times New Roman"/>
          <w:sz w:val="22"/>
          <w:szCs w:val="22"/>
        </w:rPr>
        <w:t xml:space="preserve"> </w:t>
      </w:r>
      <w:r w:rsidR="004B619A">
        <w:rPr>
          <w:rFonts w:ascii="Times New Roman" w:hAnsi="Times New Roman"/>
          <w:sz w:val="22"/>
          <w:szCs w:val="22"/>
        </w:rPr>
        <w:t>(RPC</w:t>
      </w:r>
      <w:r w:rsidR="00446288">
        <w:rPr>
          <w:rFonts w:ascii="Times New Roman" w:hAnsi="Times New Roman"/>
          <w:sz w:val="22"/>
          <w:szCs w:val="22"/>
        </w:rPr>
        <w:t>s</w:t>
      </w:r>
      <w:r w:rsidR="004B619A">
        <w:rPr>
          <w:rFonts w:ascii="Times New Roman" w:hAnsi="Times New Roman"/>
          <w:sz w:val="22"/>
          <w:szCs w:val="22"/>
        </w:rPr>
        <w:t>)</w:t>
      </w:r>
      <w:r w:rsidR="00E152A6">
        <w:rPr>
          <w:rFonts w:ascii="Times New Roman" w:hAnsi="Times New Roman"/>
          <w:sz w:val="22"/>
          <w:szCs w:val="22"/>
        </w:rPr>
        <w:t>,</w:t>
      </w:r>
      <w:r w:rsidR="004B619A">
        <w:rPr>
          <w:rFonts w:ascii="Times New Roman" w:hAnsi="Times New Roman"/>
          <w:sz w:val="22"/>
          <w:szCs w:val="22"/>
        </w:rPr>
        <w:t xml:space="preserve"> </w:t>
      </w:r>
      <w:r w:rsidRPr="00176C1A">
        <w:rPr>
          <w:rFonts w:ascii="Times New Roman" w:hAnsi="Times New Roman"/>
          <w:sz w:val="22"/>
          <w:szCs w:val="22"/>
        </w:rPr>
        <w:t xml:space="preserve">will hold </w:t>
      </w:r>
      <w:r w:rsidR="004B619A">
        <w:rPr>
          <w:rFonts w:ascii="Times New Roman" w:hAnsi="Times New Roman"/>
          <w:sz w:val="22"/>
          <w:szCs w:val="22"/>
        </w:rPr>
        <w:t xml:space="preserve">the </w:t>
      </w:r>
      <w:r w:rsidR="007C4CA2">
        <w:rPr>
          <w:rFonts w:ascii="Times New Roman" w:hAnsi="Times New Roman"/>
          <w:sz w:val="22"/>
          <w:szCs w:val="22"/>
        </w:rPr>
        <w:t xml:space="preserve">four joint meetings during </w:t>
      </w:r>
      <w:r w:rsidR="004B619A">
        <w:rPr>
          <w:rFonts w:ascii="Times New Roman" w:hAnsi="Times New Roman"/>
          <w:sz w:val="22"/>
          <w:szCs w:val="22"/>
        </w:rPr>
        <w:t>2014</w:t>
      </w:r>
      <w:r w:rsidR="00446288">
        <w:rPr>
          <w:rFonts w:ascii="Times New Roman" w:hAnsi="Times New Roman"/>
          <w:sz w:val="22"/>
          <w:szCs w:val="22"/>
        </w:rPr>
        <w:t xml:space="preserve">.  Each meeting session will begin at 10:00 a.m. </w:t>
      </w:r>
      <w:r w:rsidR="007C4CA2">
        <w:rPr>
          <w:rFonts w:ascii="Times New Roman" w:hAnsi="Times New Roman"/>
          <w:sz w:val="22"/>
          <w:szCs w:val="22"/>
        </w:rPr>
        <w:t xml:space="preserve">beginning with the </w:t>
      </w:r>
      <w:r w:rsidR="00446288">
        <w:rPr>
          <w:rFonts w:ascii="Times New Roman" w:hAnsi="Times New Roman"/>
          <w:sz w:val="22"/>
          <w:szCs w:val="22"/>
        </w:rPr>
        <w:t xml:space="preserve">700 MHz RPC meeting </w:t>
      </w:r>
      <w:r w:rsidR="007C4CA2">
        <w:rPr>
          <w:rFonts w:ascii="Times New Roman" w:hAnsi="Times New Roman"/>
          <w:sz w:val="22"/>
          <w:szCs w:val="22"/>
        </w:rPr>
        <w:t xml:space="preserve">session.  The </w:t>
      </w:r>
      <w:r w:rsidR="00446288">
        <w:rPr>
          <w:rFonts w:ascii="Times New Roman" w:hAnsi="Times New Roman"/>
          <w:sz w:val="22"/>
          <w:szCs w:val="22"/>
        </w:rPr>
        <w:t>800 MHz NPSPAC RPC meetings will convene immediately following the conclusion of the 700 MHz sessions.</w:t>
      </w:r>
      <w:r w:rsidR="004B619A">
        <w:rPr>
          <w:rFonts w:ascii="Times New Roman" w:hAnsi="Times New Roman"/>
          <w:sz w:val="22"/>
          <w:szCs w:val="22"/>
        </w:rPr>
        <w:t xml:space="preserve">  </w:t>
      </w:r>
    </w:p>
    <w:p w14:paraId="2B649E51" w14:textId="77777777" w:rsidR="00176C1A" w:rsidRPr="00176C1A" w:rsidRDefault="00176C1A" w:rsidP="00961500">
      <w:pPr>
        <w:ind w:firstLine="720"/>
        <w:rPr>
          <w:rFonts w:ascii="Times New Roman" w:hAnsi="Times New Roman"/>
          <w:sz w:val="22"/>
          <w:szCs w:val="22"/>
        </w:rPr>
      </w:pPr>
    </w:p>
    <w:p w14:paraId="2AB819B4" w14:textId="4BC979D1" w:rsidR="00CE72C8" w:rsidRPr="00CE72C8" w:rsidRDefault="00446288" w:rsidP="00CE72C8">
      <w:pPr>
        <w:ind w:left="810"/>
        <w:rPr>
          <w:rFonts w:ascii="Times New Roman" w:hAnsi="Times New Roman"/>
          <w:b/>
          <w:sz w:val="22"/>
          <w:szCs w:val="22"/>
        </w:rPr>
      </w:pPr>
      <w:r>
        <w:rPr>
          <w:rFonts w:ascii="Times New Roman" w:hAnsi="Times New Roman"/>
          <w:b/>
          <w:sz w:val="22"/>
          <w:szCs w:val="22"/>
        </w:rPr>
        <w:t xml:space="preserve">Tuesday, </w:t>
      </w:r>
      <w:r w:rsidR="00CE72C8" w:rsidRPr="00CE72C8">
        <w:rPr>
          <w:rFonts w:ascii="Times New Roman" w:hAnsi="Times New Roman"/>
          <w:b/>
          <w:sz w:val="22"/>
          <w:szCs w:val="22"/>
        </w:rPr>
        <w:t>February 1</w:t>
      </w:r>
      <w:r w:rsidR="00DD6A86">
        <w:rPr>
          <w:rFonts w:ascii="Times New Roman" w:hAnsi="Times New Roman"/>
          <w:b/>
          <w:sz w:val="22"/>
          <w:szCs w:val="22"/>
        </w:rPr>
        <w:t>8, 2014</w:t>
      </w:r>
    </w:p>
    <w:p w14:paraId="118EC509" w14:textId="13CCE917" w:rsidR="00CE72C8" w:rsidRDefault="00CE72C8" w:rsidP="00CE72C8">
      <w:pPr>
        <w:ind w:left="810"/>
        <w:rPr>
          <w:rFonts w:ascii="Times New Roman" w:hAnsi="Times New Roman"/>
          <w:sz w:val="22"/>
          <w:szCs w:val="22"/>
        </w:rPr>
      </w:pPr>
      <w:r w:rsidRPr="00CE72C8">
        <w:rPr>
          <w:rFonts w:ascii="Times New Roman" w:hAnsi="Times New Roman"/>
          <w:sz w:val="22"/>
          <w:szCs w:val="22"/>
        </w:rPr>
        <w:t>I</w:t>
      </w:r>
      <w:r w:rsidR="00DD6A86">
        <w:rPr>
          <w:rFonts w:ascii="Times New Roman" w:hAnsi="Times New Roman"/>
          <w:sz w:val="22"/>
          <w:szCs w:val="22"/>
        </w:rPr>
        <w:t xml:space="preserve">llinois Emergency Management Agency </w:t>
      </w:r>
      <w:r w:rsidRPr="00CE72C8">
        <w:rPr>
          <w:rFonts w:ascii="Times New Roman" w:hAnsi="Times New Roman"/>
          <w:sz w:val="22"/>
          <w:szCs w:val="22"/>
        </w:rPr>
        <w:t>Public Outreach</w:t>
      </w:r>
    </w:p>
    <w:p w14:paraId="2D29949B" w14:textId="77777777" w:rsidR="00CE72C8" w:rsidRPr="00CE72C8" w:rsidRDefault="00CE72C8" w:rsidP="00CE72C8">
      <w:pPr>
        <w:ind w:left="810"/>
        <w:rPr>
          <w:rFonts w:ascii="Times New Roman" w:hAnsi="Times New Roman"/>
          <w:sz w:val="22"/>
          <w:szCs w:val="22"/>
        </w:rPr>
      </w:pPr>
      <w:r w:rsidRPr="00CE72C8">
        <w:rPr>
          <w:rFonts w:ascii="Times New Roman" w:hAnsi="Times New Roman"/>
          <w:sz w:val="22"/>
          <w:szCs w:val="22"/>
        </w:rPr>
        <w:t>2200 South Dirksen Parkway</w:t>
      </w:r>
    </w:p>
    <w:p w14:paraId="147F4D9E" w14:textId="3716D060" w:rsidR="00CE72C8" w:rsidRDefault="00CE72C8" w:rsidP="00CE72C8">
      <w:pPr>
        <w:ind w:left="810"/>
        <w:rPr>
          <w:rFonts w:ascii="Times New Roman" w:hAnsi="Times New Roman"/>
          <w:sz w:val="22"/>
          <w:szCs w:val="22"/>
        </w:rPr>
      </w:pPr>
      <w:r>
        <w:rPr>
          <w:rFonts w:ascii="Times New Roman" w:hAnsi="Times New Roman"/>
          <w:sz w:val="22"/>
          <w:szCs w:val="22"/>
        </w:rPr>
        <w:t>Springfield, IL</w:t>
      </w:r>
      <w:r w:rsidR="00DD6A86">
        <w:rPr>
          <w:rFonts w:ascii="Times New Roman" w:hAnsi="Times New Roman"/>
          <w:sz w:val="22"/>
          <w:szCs w:val="22"/>
        </w:rPr>
        <w:t xml:space="preserve"> </w:t>
      </w:r>
      <w:r w:rsidRPr="00CE72C8">
        <w:rPr>
          <w:rFonts w:ascii="Times New Roman" w:hAnsi="Times New Roman"/>
          <w:sz w:val="22"/>
          <w:szCs w:val="22"/>
        </w:rPr>
        <w:t xml:space="preserve"> 62764</w:t>
      </w:r>
    </w:p>
    <w:p w14:paraId="65660D0D" w14:textId="77777777" w:rsidR="00CE72C8" w:rsidRDefault="00CE72C8" w:rsidP="00CE72C8">
      <w:pPr>
        <w:ind w:left="810"/>
        <w:rPr>
          <w:rFonts w:ascii="Times New Roman" w:hAnsi="Times New Roman"/>
          <w:sz w:val="22"/>
          <w:szCs w:val="22"/>
        </w:rPr>
      </w:pPr>
    </w:p>
    <w:p w14:paraId="6AAD30A1" w14:textId="0B531561" w:rsidR="00CE72C8" w:rsidRDefault="00446288" w:rsidP="00CE72C8">
      <w:pPr>
        <w:ind w:left="810"/>
        <w:rPr>
          <w:rFonts w:ascii="Times New Roman" w:hAnsi="Times New Roman"/>
          <w:sz w:val="22"/>
          <w:szCs w:val="22"/>
        </w:rPr>
      </w:pPr>
      <w:r>
        <w:rPr>
          <w:rFonts w:ascii="Times New Roman" w:hAnsi="Times New Roman"/>
          <w:b/>
          <w:sz w:val="22"/>
          <w:szCs w:val="22"/>
        </w:rPr>
        <w:t xml:space="preserve">Wednesday, </w:t>
      </w:r>
      <w:r w:rsidR="00CE72C8" w:rsidRPr="00CE72C8">
        <w:rPr>
          <w:rFonts w:ascii="Times New Roman" w:hAnsi="Times New Roman"/>
          <w:b/>
          <w:sz w:val="22"/>
          <w:szCs w:val="22"/>
        </w:rPr>
        <w:t>May 1</w:t>
      </w:r>
      <w:r w:rsidR="00DD6A86">
        <w:rPr>
          <w:rFonts w:ascii="Times New Roman" w:hAnsi="Times New Roman"/>
          <w:b/>
          <w:sz w:val="22"/>
          <w:szCs w:val="22"/>
        </w:rPr>
        <w:t xml:space="preserve">4, </w:t>
      </w:r>
      <w:r w:rsidR="00CE72C8" w:rsidRPr="00CE72C8">
        <w:rPr>
          <w:rFonts w:ascii="Times New Roman" w:hAnsi="Times New Roman"/>
          <w:b/>
          <w:sz w:val="22"/>
          <w:szCs w:val="22"/>
        </w:rPr>
        <w:t>2014</w:t>
      </w:r>
      <w:r w:rsidR="00CE72C8" w:rsidRPr="00CE72C8">
        <w:rPr>
          <w:rFonts w:ascii="Times New Roman" w:hAnsi="Times New Roman"/>
          <w:sz w:val="22"/>
          <w:szCs w:val="22"/>
        </w:rPr>
        <w:t xml:space="preserve"> </w:t>
      </w:r>
    </w:p>
    <w:p w14:paraId="15C2C00E" w14:textId="77777777" w:rsidR="00CE72C8" w:rsidRDefault="00CE72C8" w:rsidP="00CE72C8">
      <w:pPr>
        <w:ind w:left="810"/>
        <w:rPr>
          <w:rFonts w:ascii="Times New Roman" w:hAnsi="Times New Roman"/>
          <w:sz w:val="22"/>
          <w:szCs w:val="22"/>
        </w:rPr>
      </w:pPr>
      <w:r>
        <w:rPr>
          <w:rFonts w:ascii="Times New Roman" w:hAnsi="Times New Roman"/>
          <w:sz w:val="22"/>
          <w:szCs w:val="22"/>
        </w:rPr>
        <w:t>Effingham City Hall</w:t>
      </w:r>
    </w:p>
    <w:p w14:paraId="7E882D03" w14:textId="77777777" w:rsidR="00CE72C8" w:rsidRDefault="00CE72C8" w:rsidP="00CE72C8">
      <w:pPr>
        <w:ind w:left="810"/>
        <w:rPr>
          <w:rFonts w:ascii="Times New Roman" w:hAnsi="Times New Roman"/>
          <w:sz w:val="22"/>
          <w:szCs w:val="22"/>
        </w:rPr>
      </w:pPr>
      <w:r w:rsidRPr="00CE72C8">
        <w:rPr>
          <w:rFonts w:ascii="Times New Roman" w:hAnsi="Times New Roman"/>
          <w:sz w:val="22"/>
          <w:szCs w:val="22"/>
        </w:rPr>
        <w:t>201 East Jefferson</w:t>
      </w:r>
    </w:p>
    <w:p w14:paraId="209A472B" w14:textId="0144D57C" w:rsidR="00CE72C8" w:rsidRDefault="00CE72C8" w:rsidP="00CE72C8">
      <w:pPr>
        <w:ind w:left="810"/>
        <w:rPr>
          <w:rFonts w:ascii="Times New Roman" w:hAnsi="Times New Roman"/>
          <w:sz w:val="22"/>
          <w:szCs w:val="22"/>
        </w:rPr>
      </w:pPr>
      <w:r>
        <w:rPr>
          <w:rFonts w:ascii="Times New Roman" w:hAnsi="Times New Roman"/>
          <w:sz w:val="22"/>
          <w:szCs w:val="22"/>
        </w:rPr>
        <w:t>Effingham, IL</w:t>
      </w:r>
      <w:r w:rsidRPr="00CE72C8">
        <w:rPr>
          <w:rFonts w:ascii="Times New Roman" w:hAnsi="Times New Roman"/>
          <w:sz w:val="22"/>
          <w:szCs w:val="22"/>
        </w:rPr>
        <w:t xml:space="preserve"> </w:t>
      </w:r>
      <w:r w:rsidR="00DD6A86">
        <w:rPr>
          <w:rFonts w:ascii="Times New Roman" w:hAnsi="Times New Roman"/>
          <w:sz w:val="22"/>
          <w:szCs w:val="22"/>
        </w:rPr>
        <w:t xml:space="preserve"> </w:t>
      </w:r>
      <w:r w:rsidRPr="00CE72C8">
        <w:rPr>
          <w:rFonts w:ascii="Times New Roman" w:hAnsi="Times New Roman"/>
          <w:sz w:val="22"/>
          <w:szCs w:val="22"/>
        </w:rPr>
        <w:t>62401</w:t>
      </w:r>
    </w:p>
    <w:p w14:paraId="42577203" w14:textId="77777777" w:rsidR="00CE72C8" w:rsidRDefault="00CE72C8" w:rsidP="00CE72C8">
      <w:pPr>
        <w:ind w:left="810"/>
        <w:rPr>
          <w:rFonts w:ascii="Times New Roman" w:hAnsi="Times New Roman"/>
          <w:sz w:val="22"/>
          <w:szCs w:val="22"/>
        </w:rPr>
      </w:pPr>
    </w:p>
    <w:p w14:paraId="231C501E" w14:textId="0D67E489" w:rsidR="00CE72C8" w:rsidRDefault="00446288" w:rsidP="00CE72C8">
      <w:pPr>
        <w:ind w:left="810"/>
        <w:rPr>
          <w:rFonts w:ascii="Times New Roman" w:hAnsi="Times New Roman"/>
          <w:sz w:val="22"/>
          <w:szCs w:val="22"/>
        </w:rPr>
      </w:pPr>
      <w:r>
        <w:rPr>
          <w:rFonts w:ascii="Times New Roman" w:hAnsi="Times New Roman"/>
          <w:b/>
          <w:sz w:val="22"/>
          <w:szCs w:val="22"/>
        </w:rPr>
        <w:t xml:space="preserve">Tuesday, </w:t>
      </w:r>
      <w:r w:rsidR="00CE72C8" w:rsidRPr="00CE72C8">
        <w:rPr>
          <w:rFonts w:ascii="Times New Roman" w:hAnsi="Times New Roman"/>
          <w:b/>
          <w:sz w:val="22"/>
          <w:szCs w:val="22"/>
        </w:rPr>
        <w:t>August 1</w:t>
      </w:r>
      <w:r w:rsidR="00DD6A86">
        <w:rPr>
          <w:rFonts w:ascii="Times New Roman" w:hAnsi="Times New Roman"/>
          <w:b/>
          <w:sz w:val="22"/>
          <w:szCs w:val="22"/>
        </w:rPr>
        <w:t xml:space="preserve">9, 2014 </w:t>
      </w:r>
      <w:r w:rsidR="00CE72C8" w:rsidRPr="00CE72C8">
        <w:rPr>
          <w:rFonts w:ascii="Times New Roman" w:hAnsi="Times New Roman"/>
          <w:sz w:val="22"/>
          <w:szCs w:val="22"/>
        </w:rPr>
        <w:t xml:space="preserve"> </w:t>
      </w:r>
    </w:p>
    <w:p w14:paraId="7B5E5C8F" w14:textId="475B916B" w:rsidR="00CE72C8" w:rsidRPr="008A3151" w:rsidRDefault="008A3151" w:rsidP="00CE72C8">
      <w:pPr>
        <w:ind w:left="810"/>
        <w:rPr>
          <w:rFonts w:ascii="Times New Roman" w:hAnsi="Times New Roman"/>
          <w:sz w:val="22"/>
          <w:szCs w:val="22"/>
        </w:rPr>
      </w:pPr>
      <w:r w:rsidRPr="008A3151">
        <w:rPr>
          <w:rFonts w:ascii="Times New Roman" w:hAnsi="Times New Roman"/>
          <w:sz w:val="22"/>
          <w:szCs w:val="22"/>
        </w:rPr>
        <w:t>Illinois Law Enforcement Alarm System</w:t>
      </w:r>
      <w:r w:rsidR="00CE72C8" w:rsidRPr="008A3151">
        <w:rPr>
          <w:rFonts w:ascii="Times New Roman" w:hAnsi="Times New Roman"/>
          <w:sz w:val="22"/>
          <w:szCs w:val="22"/>
        </w:rPr>
        <w:t xml:space="preserve"> Building</w:t>
      </w:r>
    </w:p>
    <w:p w14:paraId="65052938" w14:textId="77777777" w:rsidR="00CE72C8" w:rsidRDefault="00CE72C8" w:rsidP="00CE72C8">
      <w:pPr>
        <w:ind w:left="810"/>
        <w:rPr>
          <w:rFonts w:ascii="Times New Roman" w:hAnsi="Times New Roman"/>
          <w:sz w:val="22"/>
          <w:szCs w:val="22"/>
        </w:rPr>
      </w:pPr>
      <w:r w:rsidRPr="00CE72C8">
        <w:rPr>
          <w:rFonts w:ascii="Times New Roman" w:hAnsi="Times New Roman"/>
          <w:sz w:val="22"/>
          <w:szCs w:val="22"/>
        </w:rPr>
        <w:t xml:space="preserve">1701 E Main Street </w:t>
      </w:r>
    </w:p>
    <w:p w14:paraId="6D29E65C" w14:textId="77777777" w:rsidR="00DD6A86" w:rsidRDefault="00CE72C8" w:rsidP="00DD6A86">
      <w:pPr>
        <w:ind w:left="810"/>
        <w:rPr>
          <w:rFonts w:ascii="Times New Roman" w:hAnsi="Times New Roman"/>
          <w:sz w:val="22"/>
          <w:szCs w:val="22"/>
        </w:rPr>
      </w:pPr>
      <w:r>
        <w:rPr>
          <w:rFonts w:ascii="Times New Roman" w:hAnsi="Times New Roman"/>
          <w:sz w:val="22"/>
          <w:szCs w:val="22"/>
        </w:rPr>
        <w:t>Urbana, IL</w:t>
      </w:r>
      <w:r w:rsidRPr="00CE72C8">
        <w:rPr>
          <w:rFonts w:ascii="Times New Roman" w:hAnsi="Times New Roman"/>
          <w:sz w:val="22"/>
          <w:szCs w:val="22"/>
        </w:rPr>
        <w:t xml:space="preserve"> </w:t>
      </w:r>
      <w:r w:rsidR="00DD6A86">
        <w:rPr>
          <w:rFonts w:ascii="Times New Roman" w:hAnsi="Times New Roman"/>
          <w:sz w:val="22"/>
          <w:szCs w:val="22"/>
        </w:rPr>
        <w:t xml:space="preserve"> </w:t>
      </w:r>
      <w:r w:rsidRPr="00CE72C8">
        <w:rPr>
          <w:rFonts w:ascii="Times New Roman" w:hAnsi="Times New Roman"/>
          <w:sz w:val="22"/>
          <w:szCs w:val="22"/>
        </w:rPr>
        <w:t>61802</w:t>
      </w:r>
    </w:p>
    <w:p w14:paraId="2A97BBD3" w14:textId="77777777" w:rsidR="00DD6A86" w:rsidRDefault="00DD6A86" w:rsidP="00DD6A86">
      <w:pPr>
        <w:ind w:left="810"/>
        <w:rPr>
          <w:rFonts w:ascii="Times New Roman" w:hAnsi="Times New Roman"/>
          <w:sz w:val="22"/>
          <w:szCs w:val="22"/>
        </w:rPr>
      </w:pPr>
    </w:p>
    <w:p w14:paraId="372864DC" w14:textId="65B71B62" w:rsidR="00DD6A86" w:rsidRPr="00DD6A86" w:rsidRDefault="00446288" w:rsidP="00DD6A86">
      <w:pPr>
        <w:ind w:left="810"/>
        <w:rPr>
          <w:rFonts w:ascii="Times New Roman" w:hAnsi="Times New Roman"/>
          <w:b/>
          <w:sz w:val="22"/>
          <w:szCs w:val="22"/>
        </w:rPr>
      </w:pPr>
      <w:r>
        <w:rPr>
          <w:rFonts w:ascii="Times New Roman" w:hAnsi="Times New Roman"/>
          <w:b/>
          <w:sz w:val="22"/>
          <w:szCs w:val="22"/>
        </w:rPr>
        <w:t xml:space="preserve">Tuesday, </w:t>
      </w:r>
      <w:r w:rsidR="00CE72C8" w:rsidRPr="00DD6A86">
        <w:rPr>
          <w:rFonts w:ascii="Times New Roman" w:hAnsi="Times New Roman"/>
          <w:b/>
          <w:sz w:val="22"/>
          <w:szCs w:val="22"/>
        </w:rPr>
        <w:t xml:space="preserve">November 18, 2014 </w:t>
      </w:r>
      <w:r w:rsidR="00DD6A86" w:rsidRPr="00DD6A86">
        <w:rPr>
          <w:rFonts w:ascii="Times New Roman" w:hAnsi="Times New Roman"/>
          <w:b/>
          <w:sz w:val="22"/>
          <w:szCs w:val="22"/>
        </w:rPr>
        <w:t xml:space="preserve"> </w:t>
      </w:r>
    </w:p>
    <w:p w14:paraId="5D9321DC" w14:textId="77777777" w:rsidR="00DD6A86" w:rsidRDefault="00CE72C8" w:rsidP="00DD6A86">
      <w:pPr>
        <w:ind w:left="810"/>
        <w:rPr>
          <w:rFonts w:ascii="Times New Roman" w:hAnsi="Times New Roman"/>
          <w:sz w:val="22"/>
          <w:szCs w:val="22"/>
        </w:rPr>
      </w:pPr>
      <w:r w:rsidRPr="00CE72C8">
        <w:rPr>
          <w:rFonts w:ascii="Times New Roman" w:hAnsi="Times New Roman"/>
          <w:sz w:val="22"/>
          <w:szCs w:val="22"/>
        </w:rPr>
        <w:t>Grundy C</w:t>
      </w:r>
      <w:r>
        <w:rPr>
          <w:rFonts w:ascii="Times New Roman" w:hAnsi="Times New Roman"/>
          <w:sz w:val="22"/>
          <w:szCs w:val="22"/>
        </w:rPr>
        <w:t xml:space="preserve">ounty </w:t>
      </w:r>
      <w:r w:rsidR="00DD6A86">
        <w:rPr>
          <w:rFonts w:ascii="Times New Roman" w:hAnsi="Times New Roman"/>
          <w:sz w:val="22"/>
          <w:szCs w:val="22"/>
        </w:rPr>
        <w:t>911 PSAP</w:t>
      </w:r>
    </w:p>
    <w:p w14:paraId="5FB86BF1" w14:textId="77777777" w:rsidR="00DD6A86" w:rsidRDefault="00DD6A86" w:rsidP="00DD6A86">
      <w:pPr>
        <w:ind w:left="810"/>
        <w:rPr>
          <w:rFonts w:ascii="Times New Roman" w:hAnsi="Times New Roman"/>
          <w:sz w:val="22"/>
          <w:szCs w:val="22"/>
        </w:rPr>
      </w:pPr>
      <w:r>
        <w:rPr>
          <w:rFonts w:ascii="Times New Roman" w:hAnsi="Times New Roman"/>
          <w:sz w:val="22"/>
          <w:szCs w:val="22"/>
        </w:rPr>
        <w:t>78 West L</w:t>
      </w:r>
      <w:r w:rsidR="00CE72C8" w:rsidRPr="00DD6A86">
        <w:rPr>
          <w:rFonts w:ascii="Times New Roman" w:hAnsi="Times New Roman"/>
          <w:sz w:val="22"/>
          <w:szCs w:val="22"/>
        </w:rPr>
        <w:t xml:space="preserve">owery Road </w:t>
      </w:r>
    </w:p>
    <w:p w14:paraId="7FC8DDCA" w14:textId="30888164" w:rsidR="00CE72C8" w:rsidRPr="00DD6A86" w:rsidRDefault="00DD6A86" w:rsidP="00DD6A86">
      <w:pPr>
        <w:ind w:left="810"/>
        <w:rPr>
          <w:rFonts w:ascii="Times New Roman" w:hAnsi="Times New Roman"/>
          <w:sz w:val="22"/>
          <w:szCs w:val="22"/>
        </w:rPr>
      </w:pPr>
      <w:r>
        <w:rPr>
          <w:rFonts w:ascii="Times New Roman" w:hAnsi="Times New Roman"/>
          <w:sz w:val="22"/>
          <w:szCs w:val="22"/>
        </w:rPr>
        <w:t>Morris</w:t>
      </w:r>
      <w:r w:rsidR="00E152A6">
        <w:rPr>
          <w:rFonts w:ascii="Times New Roman" w:hAnsi="Times New Roman"/>
          <w:sz w:val="22"/>
          <w:szCs w:val="22"/>
        </w:rPr>
        <w:t>,</w:t>
      </w:r>
      <w:r>
        <w:rPr>
          <w:rFonts w:ascii="Times New Roman" w:hAnsi="Times New Roman"/>
          <w:sz w:val="22"/>
          <w:szCs w:val="22"/>
        </w:rPr>
        <w:t xml:space="preserve"> IL  60450</w:t>
      </w:r>
    </w:p>
    <w:p w14:paraId="18B9F19C" w14:textId="7FBAB6F4" w:rsidR="00536BB0" w:rsidRDefault="00536BB0">
      <w:pPr>
        <w:widowControl/>
        <w:rPr>
          <w:rFonts w:ascii="Times New Roman" w:hAnsi="Times New Roman"/>
          <w:sz w:val="22"/>
          <w:szCs w:val="22"/>
        </w:rPr>
      </w:pPr>
      <w:r>
        <w:rPr>
          <w:rFonts w:ascii="Times New Roman" w:hAnsi="Times New Roman"/>
          <w:sz w:val="22"/>
          <w:szCs w:val="22"/>
        </w:rPr>
        <w:br w:type="page"/>
      </w:r>
    </w:p>
    <w:p w14:paraId="3909AA0C" w14:textId="77777777" w:rsidR="0007586F" w:rsidRDefault="0007586F" w:rsidP="0007586F">
      <w:pPr>
        <w:rPr>
          <w:rFonts w:ascii="Times New Roman" w:hAnsi="Times New Roman"/>
          <w:sz w:val="22"/>
          <w:szCs w:val="22"/>
        </w:rPr>
      </w:pPr>
    </w:p>
    <w:p w14:paraId="1EE7616F" w14:textId="77777777" w:rsidR="00EE5BFD" w:rsidRDefault="004B619A" w:rsidP="00961500">
      <w:pPr>
        <w:ind w:firstLine="720"/>
        <w:rPr>
          <w:rFonts w:ascii="Times New Roman" w:hAnsi="Times New Roman"/>
          <w:sz w:val="22"/>
          <w:szCs w:val="22"/>
        </w:rPr>
      </w:pPr>
      <w:r>
        <w:rPr>
          <w:rFonts w:ascii="Times New Roman" w:hAnsi="Times New Roman"/>
          <w:sz w:val="22"/>
          <w:szCs w:val="22"/>
        </w:rPr>
        <w:t xml:space="preserve">The </w:t>
      </w:r>
      <w:r w:rsidR="00E705D5" w:rsidRPr="00176C1A">
        <w:rPr>
          <w:rFonts w:ascii="Times New Roman" w:hAnsi="Times New Roman"/>
          <w:sz w:val="22"/>
          <w:szCs w:val="22"/>
        </w:rPr>
        <w:t>purpose of th</w:t>
      </w:r>
      <w:r w:rsidR="007C574A" w:rsidRPr="00176C1A">
        <w:rPr>
          <w:rFonts w:ascii="Times New Roman" w:hAnsi="Times New Roman"/>
          <w:sz w:val="22"/>
          <w:szCs w:val="22"/>
        </w:rPr>
        <w:t>e</w:t>
      </w:r>
      <w:r w:rsidR="00F57CD4" w:rsidRPr="00176C1A">
        <w:rPr>
          <w:rFonts w:ascii="Times New Roman" w:hAnsi="Times New Roman"/>
          <w:sz w:val="22"/>
          <w:szCs w:val="22"/>
        </w:rPr>
        <w:t xml:space="preserve"> </w:t>
      </w:r>
      <w:r w:rsidR="007C574A" w:rsidRPr="00176C1A">
        <w:rPr>
          <w:rFonts w:ascii="Times New Roman" w:hAnsi="Times New Roman"/>
          <w:sz w:val="22"/>
          <w:szCs w:val="22"/>
        </w:rPr>
        <w:t xml:space="preserve">meetings </w:t>
      </w:r>
      <w:r>
        <w:rPr>
          <w:rFonts w:ascii="Times New Roman" w:hAnsi="Times New Roman"/>
          <w:sz w:val="22"/>
          <w:szCs w:val="22"/>
        </w:rPr>
        <w:t xml:space="preserve">is </w:t>
      </w:r>
      <w:r w:rsidR="007C574A" w:rsidRPr="00176C1A">
        <w:rPr>
          <w:rFonts w:ascii="Times New Roman" w:hAnsi="Times New Roman"/>
          <w:sz w:val="22"/>
          <w:szCs w:val="22"/>
        </w:rPr>
        <w:t xml:space="preserve">to </w:t>
      </w:r>
      <w:r w:rsidR="00275656">
        <w:rPr>
          <w:rFonts w:ascii="Times New Roman" w:hAnsi="Times New Roman"/>
          <w:sz w:val="22"/>
          <w:szCs w:val="22"/>
        </w:rPr>
        <w:t>di</w:t>
      </w:r>
      <w:r>
        <w:rPr>
          <w:rFonts w:ascii="Times New Roman" w:hAnsi="Times New Roman"/>
          <w:sz w:val="22"/>
          <w:szCs w:val="22"/>
        </w:rPr>
        <w:t>scuss user</w:t>
      </w:r>
      <w:r w:rsidR="00275656">
        <w:rPr>
          <w:rFonts w:ascii="Times New Roman" w:hAnsi="Times New Roman"/>
          <w:sz w:val="22"/>
          <w:szCs w:val="22"/>
        </w:rPr>
        <w:t xml:space="preserve"> needs</w:t>
      </w:r>
      <w:r>
        <w:rPr>
          <w:rFonts w:ascii="Times New Roman" w:hAnsi="Times New Roman"/>
          <w:sz w:val="22"/>
          <w:szCs w:val="22"/>
        </w:rPr>
        <w:t>, and plan for the continued use</w:t>
      </w:r>
      <w:r w:rsidR="001922AC">
        <w:rPr>
          <w:rFonts w:ascii="Times New Roman" w:hAnsi="Times New Roman"/>
          <w:sz w:val="22"/>
          <w:szCs w:val="22"/>
        </w:rPr>
        <w:t xml:space="preserve"> of the </w:t>
      </w:r>
      <w:r w:rsidR="00EE5BFD">
        <w:rPr>
          <w:rFonts w:ascii="Times New Roman" w:hAnsi="Times New Roman"/>
          <w:sz w:val="22"/>
          <w:szCs w:val="22"/>
        </w:rPr>
        <w:t xml:space="preserve">frequencies in 700 MHz and </w:t>
      </w:r>
      <w:r w:rsidR="001922AC">
        <w:rPr>
          <w:rFonts w:ascii="Times New Roman" w:hAnsi="Times New Roman"/>
          <w:sz w:val="22"/>
          <w:szCs w:val="22"/>
        </w:rPr>
        <w:t>800 MHz</w:t>
      </w:r>
      <w:r w:rsidR="00F55C70">
        <w:rPr>
          <w:rFonts w:ascii="Times New Roman" w:hAnsi="Times New Roman"/>
          <w:sz w:val="22"/>
          <w:szCs w:val="22"/>
        </w:rPr>
        <w:t xml:space="preserve"> </w:t>
      </w:r>
      <w:r w:rsidR="00EE5BFD">
        <w:rPr>
          <w:rFonts w:ascii="Times New Roman" w:hAnsi="Times New Roman"/>
          <w:sz w:val="22"/>
          <w:szCs w:val="22"/>
        </w:rPr>
        <w:t xml:space="preserve">NPSPAC bands </w:t>
      </w:r>
      <w:r w:rsidR="00A369F3">
        <w:rPr>
          <w:rFonts w:ascii="Times New Roman" w:hAnsi="Times New Roman"/>
          <w:sz w:val="22"/>
          <w:szCs w:val="22"/>
        </w:rPr>
        <w:t xml:space="preserve">which includes </w:t>
      </w:r>
      <w:r>
        <w:rPr>
          <w:rFonts w:ascii="Times New Roman" w:hAnsi="Times New Roman"/>
          <w:sz w:val="22"/>
          <w:szCs w:val="22"/>
        </w:rPr>
        <w:t>public safety, public health, emergency m</w:t>
      </w:r>
      <w:r w:rsidR="00275656">
        <w:rPr>
          <w:rFonts w:ascii="Times New Roman" w:hAnsi="Times New Roman"/>
          <w:sz w:val="22"/>
          <w:szCs w:val="22"/>
        </w:rPr>
        <w:t>anagement</w:t>
      </w:r>
      <w:r>
        <w:rPr>
          <w:rFonts w:ascii="Times New Roman" w:hAnsi="Times New Roman"/>
          <w:sz w:val="22"/>
          <w:szCs w:val="22"/>
        </w:rPr>
        <w:t>,</w:t>
      </w:r>
      <w:r w:rsidR="003D26F4">
        <w:rPr>
          <w:rFonts w:ascii="Times New Roman" w:hAnsi="Times New Roman"/>
          <w:sz w:val="22"/>
          <w:szCs w:val="22"/>
        </w:rPr>
        <w:t xml:space="preserve"> and</w:t>
      </w:r>
      <w:r>
        <w:rPr>
          <w:rFonts w:ascii="Times New Roman" w:hAnsi="Times New Roman"/>
          <w:sz w:val="22"/>
          <w:szCs w:val="22"/>
        </w:rPr>
        <w:t xml:space="preserve"> public u</w:t>
      </w:r>
      <w:r w:rsidR="00275656">
        <w:rPr>
          <w:rFonts w:ascii="Times New Roman" w:hAnsi="Times New Roman"/>
          <w:sz w:val="22"/>
          <w:szCs w:val="22"/>
        </w:rPr>
        <w:t xml:space="preserve">tility </w:t>
      </w:r>
      <w:r w:rsidR="00395A16">
        <w:rPr>
          <w:rFonts w:ascii="Times New Roman" w:hAnsi="Times New Roman"/>
          <w:sz w:val="22"/>
          <w:szCs w:val="22"/>
        </w:rPr>
        <w:t>s</w:t>
      </w:r>
      <w:r w:rsidR="00275656">
        <w:rPr>
          <w:rFonts w:ascii="Times New Roman" w:hAnsi="Times New Roman"/>
          <w:sz w:val="22"/>
          <w:szCs w:val="22"/>
        </w:rPr>
        <w:t>ervices.</w:t>
      </w:r>
      <w:r w:rsidR="001922AC">
        <w:rPr>
          <w:rFonts w:ascii="Times New Roman" w:hAnsi="Times New Roman"/>
          <w:sz w:val="22"/>
          <w:szCs w:val="22"/>
        </w:rPr>
        <w:t xml:space="preserve"> </w:t>
      </w:r>
    </w:p>
    <w:p w14:paraId="48E4042A" w14:textId="77777777" w:rsidR="00EE5BFD" w:rsidRDefault="00EE5BFD" w:rsidP="00961500">
      <w:pPr>
        <w:ind w:firstLine="720"/>
        <w:rPr>
          <w:rFonts w:ascii="Times New Roman" w:hAnsi="Times New Roman"/>
          <w:sz w:val="22"/>
          <w:szCs w:val="22"/>
        </w:rPr>
      </w:pPr>
    </w:p>
    <w:p w14:paraId="7A713EB5" w14:textId="7975C108" w:rsidR="00961500" w:rsidRPr="001922AC" w:rsidRDefault="00EE5BFD" w:rsidP="00961500">
      <w:pPr>
        <w:ind w:firstLine="720"/>
        <w:rPr>
          <w:rFonts w:ascii="Times New Roman" w:hAnsi="Times New Roman"/>
          <w:sz w:val="22"/>
          <w:szCs w:val="22"/>
        </w:rPr>
      </w:pPr>
      <w:r>
        <w:rPr>
          <w:rFonts w:ascii="Times New Roman" w:hAnsi="Times New Roman"/>
          <w:sz w:val="22"/>
          <w:szCs w:val="22"/>
        </w:rPr>
        <w:t xml:space="preserve">Both </w:t>
      </w:r>
      <w:r w:rsidR="00961500" w:rsidRPr="00176C1A">
        <w:rPr>
          <w:rFonts w:ascii="Times New Roman" w:hAnsi="Times New Roman"/>
          <w:color w:val="000000"/>
          <w:sz w:val="22"/>
          <w:szCs w:val="22"/>
        </w:rPr>
        <w:t xml:space="preserve">Region </w:t>
      </w:r>
      <w:r w:rsidR="00CE72C8">
        <w:rPr>
          <w:rFonts w:ascii="Times New Roman" w:hAnsi="Times New Roman"/>
          <w:color w:val="000000"/>
          <w:sz w:val="22"/>
          <w:szCs w:val="22"/>
        </w:rPr>
        <w:t>13</w:t>
      </w:r>
      <w:r w:rsidR="004C7ECE">
        <w:rPr>
          <w:rFonts w:ascii="Times New Roman" w:hAnsi="Times New Roman"/>
          <w:color w:val="000000"/>
          <w:sz w:val="22"/>
          <w:szCs w:val="22"/>
        </w:rPr>
        <w:t xml:space="preserve"> </w:t>
      </w:r>
      <w:r>
        <w:rPr>
          <w:rFonts w:ascii="Times New Roman" w:hAnsi="Times New Roman"/>
          <w:color w:val="000000"/>
          <w:sz w:val="22"/>
          <w:szCs w:val="22"/>
        </w:rPr>
        <w:t xml:space="preserve">700 MHz and </w:t>
      </w:r>
      <w:r w:rsidR="001922AC">
        <w:rPr>
          <w:rFonts w:ascii="Times New Roman" w:hAnsi="Times New Roman"/>
          <w:color w:val="000000"/>
          <w:sz w:val="22"/>
          <w:szCs w:val="22"/>
        </w:rPr>
        <w:t>8</w:t>
      </w:r>
      <w:r w:rsidR="00C759A5" w:rsidRPr="00176C1A">
        <w:rPr>
          <w:rFonts w:ascii="Times New Roman" w:hAnsi="Times New Roman"/>
          <w:color w:val="000000"/>
          <w:sz w:val="22"/>
          <w:szCs w:val="22"/>
        </w:rPr>
        <w:t xml:space="preserve">00 MHz </w:t>
      </w:r>
      <w:r w:rsidR="00C7780A">
        <w:rPr>
          <w:rFonts w:ascii="Times New Roman" w:hAnsi="Times New Roman"/>
          <w:color w:val="000000"/>
          <w:sz w:val="22"/>
          <w:szCs w:val="22"/>
        </w:rPr>
        <w:t xml:space="preserve">Public Safety RPC </w:t>
      </w:r>
      <w:r w:rsidR="004C7ECE">
        <w:rPr>
          <w:rFonts w:ascii="Times New Roman" w:hAnsi="Times New Roman"/>
          <w:color w:val="000000"/>
          <w:sz w:val="22"/>
          <w:szCs w:val="22"/>
        </w:rPr>
        <w:t>meetings are open to the public</w:t>
      </w:r>
      <w:r w:rsidR="007509C6">
        <w:rPr>
          <w:rFonts w:ascii="Times New Roman" w:hAnsi="Times New Roman"/>
          <w:color w:val="000000"/>
          <w:sz w:val="22"/>
          <w:szCs w:val="22"/>
        </w:rPr>
        <w:t>.</w:t>
      </w:r>
      <w:r w:rsidR="00B34983">
        <w:rPr>
          <w:rFonts w:ascii="Times New Roman" w:hAnsi="Times New Roman"/>
          <w:color w:val="000000"/>
          <w:sz w:val="22"/>
          <w:szCs w:val="22"/>
        </w:rPr>
        <w:t xml:space="preserve"> </w:t>
      </w:r>
      <w:r w:rsidR="00CE09B0">
        <w:rPr>
          <w:rFonts w:ascii="Times New Roman" w:hAnsi="Times New Roman"/>
          <w:color w:val="000000"/>
          <w:sz w:val="22"/>
          <w:szCs w:val="22"/>
        </w:rPr>
        <w:t xml:space="preserve"> </w:t>
      </w:r>
      <w:r w:rsidR="005A2FEB" w:rsidRPr="00176C1A">
        <w:rPr>
          <w:rFonts w:ascii="Times New Roman" w:hAnsi="Times New Roman"/>
          <w:sz w:val="22"/>
          <w:szCs w:val="22"/>
        </w:rPr>
        <w:t xml:space="preserve">The </w:t>
      </w:r>
      <w:r w:rsidR="005A2FEB">
        <w:rPr>
          <w:rFonts w:ascii="Times New Roman" w:hAnsi="Times New Roman"/>
          <w:sz w:val="22"/>
          <w:szCs w:val="22"/>
        </w:rPr>
        <w:t>meetings are held at lo</w:t>
      </w:r>
      <w:r w:rsidR="00472BF1">
        <w:rPr>
          <w:rFonts w:ascii="Times New Roman" w:hAnsi="Times New Roman"/>
          <w:sz w:val="22"/>
          <w:szCs w:val="22"/>
        </w:rPr>
        <w:t>cations throughout the Region 13</w:t>
      </w:r>
      <w:r w:rsidR="005A2FEB">
        <w:rPr>
          <w:rFonts w:ascii="Times New Roman" w:hAnsi="Times New Roman"/>
          <w:sz w:val="22"/>
          <w:szCs w:val="22"/>
        </w:rPr>
        <w:t xml:space="preserve"> area to encourage wide participation.  </w:t>
      </w:r>
      <w:r w:rsidR="00961500" w:rsidRPr="00176C1A">
        <w:rPr>
          <w:rFonts w:ascii="Times New Roman" w:hAnsi="Times New Roman"/>
          <w:color w:val="000000"/>
          <w:sz w:val="22"/>
          <w:szCs w:val="22"/>
        </w:rPr>
        <w:t>It is essential that public safety agencies in all areas of government, including state, municipality, county</w:t>
      </w:r>
      <w:r w:rsidR="00AB2D69" w:rsidRPr="00176C1A">
        <w:rPr>
          <w:rFonts w:ascii="Times New Roman" w:hAnsi="Times New Roman"/>
          <w:color w:val="000000"/>
          <w:sz w:val="22"/>
          <w:szCs w:val="22"/>
        </w:rPr>
        <w:t xml:space="preserve">, </w:t>
      </w:r>
      <w:r w:rsidR="00961500" w:rsidRPr="00176C1A">
        <w:rPr>
          <w:rFonts w:ascii="Times New Roman" w:hAnsi="Times New Roman"/>
          <w:color w:val="000000"/>
          <w:sz w:val="22"/>
          <w:szCs w:val="22"/>
        </w:rPr>
        <w:t xml:space="preserve">and Native American Tribal, and non-governmental organizations eligible under Section 90.523 of the Commission’s </w:t>
      </w:r>
      <w:r w:rsidR="00AB2D69" w:rsidRPr="00176C1A">
        <w:rPr>
          <w:rFonts w:ascii="Times New Roman" w:hAnsi="Times New Roman"/>
          <w:color w:val="000000"/>
          <w:sz w:val="22"/>
          <w:szCs w:val="22"/>
        </w:rPr>
        <w:t>r</w:t>
      </w:r>
      <w:r w:rsidR="001242AB">
        <w:rPr>
          <w:rFonts w:ascii="Times New Roman" w:hAnsi="Times New Roman"/>
          <w:color w:val="000000"/>
          <w:sz w:val="22"/>
          <w:szCs w:val="22"/>
        </w:rPr>
        <w:t>ules,</w:t>
      </w:r>
      <w:r w:rsidR="0064166F">
        <w:rPr>
          <w:rFonts w:ascii="Times New Roman" w:hAnsi="Times New Roman"/>
          <w:color w:val="000000"/>
          <w:sz w:val="22"/>
          <w:szCs w:val="22"/>
        </w:rPr>
        <w:t xml:space="preserve"> 47 C.F.</w:t>
      </w:r>
      <w:r w:rsidR="007509C6">
        <w:rPr>
          <w:rFonts w:ascii="Times New Roman" w:hAnsi="Times New Roman"/>
          <w:color w:val="000000"/>
          <w:sz w:val="22"/>
          <w:szCs w:val="22"/>
        </w:rPr>
        <w:t xml:space="preserve">R. § 90.523, </w:t>
      </w:r>
      <w:r w:rsidR="00961500" w:rsidRPr="00176C1A">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657F8D61" w14:textId="77777777" w:rsidR="00961500" w:rsidRPr="00176C1A" w:rsidRDefault="00961500" w:rsidP="00961500">
      <w:pPr>
        <w:ind w:firstLine="720"/>
        <w:rPr>
          <w:rFonts w:ascii="Times New Roman" w:hAnsi="Times New Roman"/>
          <w:color w:val="000000"/>
          <w:sz w:val="22"/>
          <w:szCs w:val="22"/>
        </w:rPr>
      </w:pPr>
    </w:p>
    <w:p w14:paraId="3DB74262" w14:textId="07430825" w:rsidR="00D1190F" w:rsidRDefault="002249E4" w:rsidP="008B54AA">
      <w:pPr>
        <w:rPr>
          <w:rFonts w:ascii="Times New Roman" w:hAnsi="Times New Roman"/>
          <w:color w:val="000000"/>
          <w:sz w:val="22"/>
          <w:szCs w:val="22"/>
        </w:rPr>
      </w:pPr>
      <w:r>
        <w:rPr>
          <w:rFonts w:ascii="Times New Roman" w:hAnsi="Times New Roman"/>
          <w:color w:val="000000"/>
          <w:sz w:val="22"/>
          <w:szCs w:val="22"/>
        </w:rPr>
        <w:tab/>
      </w:r>
      <w:r w:rsidR="00961500" w:rsidRPr="00176C1A">
        <w:rPr>
          <w:rFonts w:ascii="Times New Roman" w:hAnsi="Times New Roman"/>
          <w:color w:val="000000"/>
          <w:sz w:val="22"/>
          <w:szCs w:val="22"/>
        </w:rPr>
        <w:t>All interested parties wishing to participate in planning for the use of</w:t>
      </w:r>
      <w:r w:rsidR="00472BF1">
        <w:rPr>
          <w:rFonts w:ascii="Times New Roman" w:hAnsi="Times New Roman"/>
          <w:color w:val="000000"/>
          <w:sz w:val="22"/>
          <w:szCs w:val="22"/>
        </w:rPr>
        <w:t xml:space="preserve"> public safety spectrum in the </w:t>
      </w:r>
      <w:r w:rsidR="00EE5BFD">
        <w:rPr>
          <w:rFonts w:ascii="Times New Roman" w:hAnsi="Times New Roman"/>
          <w:color w:val="000000"/>
          <w:sz w:val="22"/>
          <w:szCs w:val="22"/>
        </w:rPr>
        <w:t xml:space="preserve">700 MHz and </w:t>
      </w:r>
      <w:r w:rsidR="00472BF1">
        <w:rPr>
          <w:rFonts w:ascii="Times New Roman" w:hAnsi="Times New Roman"/>
          <w:color w:val="000000"/>
          <w:sz w:val="22"/>
          <w:szCs w:val="22"/>
        </w:rPr>
        <w:t>8</w:t>
      </w:r>
      <w:r w:rsidR="00961500" w:rsidRPr="00176C1A">
        <w:rPr>
          <w:rFonts w:ascii="Times New Roman" w:hAnsi="Times New Roman"/>
          <w:color w:val="000000"/>
          <w:sz w:val="22"/>
          <w:szCs w:val="22"/>
        </w:rPr>
        <w:t xml:space="preserve">00 MHz </w:t>
      </w:r>
      <w:r w:rsidR="00472BF1">
        <w:rPr>
          <w:rFonts w:ascii="Times New Roman" w:hAnsi="Times New Roman"/>
          <w:color w:val="000000"/>
          <w:sz w:val="22"/>
          <w:szCs w:val="22"/>
        </w:rPr>
        <w:t>NPSPAC band</w:t>
      </w:r>
      <w:r w:rsidR="00EE5BFD">
        <w:rPr>
          <w:rFonts w:ascii="Times New Roman" w:hAnsi="Times New Roman"/>
          <w:color w:val="000000"/>
          <w:sz w:val="22"/>
          <w:szCs w:val="22"/>
        </w:rPr>
        <w:t>s</w:t>
      </w:r>
      <w:r w:rsidR="004C7ECE">
        <w:rPr>
          <w:rFonts w:ascii="Times New Roman" w:hAnsi="Times New Roman"/>
          <w:color w:val="000000"/>
          <w:sz w:val="22"/>
          <w:szCs w:val="22"/>
        </w:rPr>
        <w:t xml:space="preserve"> within </w:t>
      </w:r>
      <w:r w:rsidR="00961500" w:rsidRPr="00176C1A">
        <w:rPr>
          <w:rFonts w:ascii="Times New Roman" w:hAnsi="Times New Roman"/>
          <w:color w:val="000000"/>
          <w:sz w:val="22"/>
          <w:szCs w:val="22"/>
        </w:rPr>
        <w:t>Region 1</w:t>
      </w:r>
      <w:r w:rsidR="00472BF1">
        <w:rPr>
          <w:rFonts w:ascii="Times New Roman" w:hAnsi="Times New Roman"/>
          <w:color w:val="000000"/>
          <w:sz w:val="22"/>
          <w:szCs w:val="22"/>
        </w:rPr>
        <w:t>3</w:t>
      </w:r>
      <w:r w:rsidR="004C7ECE">
        <w:rPr>
          <w:rFonts w:ascii="Times New Roman" w:hAnsi="Times New Roman"/>
          <w:color w:val="000000"/>
          <w:sz w:val="22"/>
          <w:szCs w:val="22"/>
        </w:rPr>
        <w:t xml:space="preserve"> </w:t>
      </w:r>
      <w:r w:rsidR="00961500" w:rsidRPr="00176C1A">
        <w:rPr>
          <w:rFonts w:ascii="Times New Roman" w:hAnsi="Times New Roman"/>
          <w:color w:val="000000"/>
          <w:sz w:val="22"/>
          <w:szCs w:val="22"/>
        </w:rPr>
        <w:t>should plan to attend</w:t>
      </w:r>
      <w:r w:rsidR="001E5EFD" w:rsidRPr="00176C1A">
        <w:rPr>
          <w:rFonts w:ascii="Times New Roman" w:hAnsi="Times New Roman"/>
          <w:color w:val="000000"/>
          <w:sz w:val="22"/>
          <w:szCs w:val="22"/>
        </w:rPr>
        <w:t>.  For further information</w:t>
      </w:r>
      <w:r w:rsidR="00517B76">
        <w:rPr>
          <w:rFonts w:ascii="Times New Roman" w:hAnsi="Times New Roman"/>
          <w:color w:val="000000"/>
          <w:sz w:val="22"/>
          <w:szCs w:val="22"/>
        </w:rPr>
        <w:t xml:space="preserve">, please </w:t>
      </w:r>
      <w:r w:rsidR="00EE5BFD">
        <w:rPr>
          <w:rFonts w:ascii="Times New Roman" w:hAnsi="Times New Roman"/>
          <w:color w:val="000000"/>
          <w:sz w:val="22"/>
          <w:szCs w:val="22"/>
        </w:rPr>
        <w:t>contact:</w:t>
      </w:r>
    </w:p>
    <w:p w14:paraId="319C389A" w14:textId="77777777" w:rsidR="00EE5BFD" w:rsidRDefault="00EE5BFD" w:rsidP="008B54AA">
      <w:pPr>
        <w:rPr>
          <w:rFonts w:ascii="Times New Roman" w:hAnsi="Times New Roman"/>
          <w:color w:val="000000"/>
          <w:sz w:val="22"/>
          <w:szCs w:val="22"/>
        </w:rPr>
      </w:pPr>
    </w:p>
    <w:p w14:paraId="51343885" w14:textId="77777777" w:rsidR="00EE5BFD" w:rsidRDefault="00EE5BFD" w:rsidP="008B54AA">
      <w:pPr>
        <w:rPr>
          <w:rFonts w:ascii="Times New Roman" w:hAnsi="Times New Roman"/>
          <w:color w:val="000000"/>
          <w:sz w:val="22"/>
          <w:szCs w:val="22"/>
        </w:rPr>
      </w:pPr>
    </w:p>
    <w:p w14:paraId="3A7A7189" w14:textId="4A68D08E" w:rsidR="00D1190F" w:rsidRDefault="00D1190F" w:rsidP="008B54AA">
      <w:pPr>
        <w:rPr>
          <w:rFonts w:ascii="Times New Roman" w:hAnsi="Times New Roman"/>
          <w:color w:val="000000"/>
          <w:sz w:val="22"/>
          <w:szCs w:val="22"/>
        </w:rPr>
      </w:pPr>
      <w:r>
        <w:rPr>
          <w:rFonts w:ascii="Times New Roman" w:hAnsi="Times New Roman"/>
          <w:color w:val="000000"/>
          <w:sz w:val="22"/>
          <w:szCs w:val="22"/>
        </w:rPr>
        <w:tab/>
        <w:t>William Carter, Chair</w:t>
      </w:r>
      <w:r w:rsidR="0052233F">
        <w:rPr>
          <w:rFonts w:ascii="Times New Roman" w:hAnsi="Times New Roman"/>
          <w:color w:val="000000"/>
          <w:sz w:val="22"/>
          <w:szCs w:val="22"/>
        </w:rPr>
        <w:t>person</w:t>
      </w:r>
    </w:p>
    <w:p w14:paraId="05A251BB" w14:textId="366EAC8A" w:rsidR="00D1190F" w:rsidRDefault="00D1190F" w:rsidP="008B54AA">
      <w:pPr>
        <w:rPr>
          <w:rFonts w:ascii="Times New Roman" w:hAnsi="Times New Roman"/>
          <w:color w:val="000000"/>
          <w:sz w:val="22"/>
          <w:szCs w:val="22"/>
        </w:rPr>
      </w:pPr>
      <w:r>
        <w:rPr>
          <w:rFonts w:ascii="Times New Roman" w:hAnsi="Times New Roman"/>
          <w:color w:val="000000"/>
          <w:sz w:val="22"/>
          <w:szCs w:val="22"/>
        </w:rPr>
        <w:tab/>
      </w:r>
      <w:r w:rsidR="00EE5BFD">
        <w:rPr>
          <w:rFonts w:ascii="Times New Roman" w:hAnsi="Times New Roman"/>
          <w:color w:val="000000"/>
          <w:sz w:val="22"/>
          <w:szCs w:val="22"/>
        </w:rPr>
        <w:t xml:space="preserve">700 MHz and </w:t>
      </w:r>
      <w:r>
        <w:rPr>
          <w:rFonts w:ascii="Times New Roman" w:hAnsi="Times New Roman"/>
          <w:color w:val="000000"/>
          <w:sz w:val="22"/>
          <w:szCs w:val="22"/>
        </w:rPr>
        <w:t>800 MHz Regional Planning Committee</w:t>
      </w:r>
      <w:r w:rsidR="004E541E">
        <w:rPr>
          <w:rFonts w:ascii="Times New Roman" w:hAnsi="Times New Roman"/>
          <w:color w:val="000000"/>
          <w:sz w:val="22"/>
          <w:szCs w:val="22"/>
        </w:rPr>
        <w:t>s</w:t>
      </w:r>
    </w:p>
    <w:p w14:paraId="69A429FA" w14:textId="6362B53A" w:rsidR="00D1190F" w:rsidRDefault="00D1190F" w:rsidP="008B54AA">
      <w:pPr>
        <w:rPr>
          <w:rFonts w:ascii="Times New Roman" w:hAnsi="Times New Roman"/>
          <w:color w:val="000000"/>
          <w:sz w:val="22"/>
          <w:szCs w:val="22"/>
        </w:rPr>
      </w:pPr>
      <w:r>
        <w:rPr>
          <w:rFonts w:ascii="Times New Roman" w:hAnsi="Times New Roman"/>
          <w:color w:val="000000"/>
          <w:sz w:val="22"/>
          <w:szCs w:val="22"/>
        </w:rPr>
        <w:tab/>
        <w:t>Illinois Department of Public Health</w:t>
      </w:r>
    </w:p>
    <w:p w14:paraId="368D3CCF" w14:textId="1A717ADC" w:rsidR="00D1190F" w:rsidRDefault="00D1190F" w:rsidP="008B54AA">
      <w:pPr>
        <w:rPr>
          <w:rFonts w:ascii="Times New Roman" w:hAnsi="Times New Roman"/>
          <w:color w:val="000000"/>
          <w:sz w:val="22"/>
          <w:szCs w:val="22"/>
        </w:rPr>
      </w:pPr>
      <w:r>
        <w:rPr>
          <w:rFonts w:ascii="Times New Roman" w:hAnsi="Times New Roman"/>
          <w:color w:val="000000"/>
          <w:sz w:val="22"/>
          <w:szCs w:val="22"/>
        </w:rPr>
        <w:tab/>
        <w:t>Radio Communications Coordinator</w:t>
      </w:r>
    </w:p>
    <w:p w14:paraId="087D0B4B" w14:textId="6034B14B" w:rsidR="0064166F" w:rsidRDefault="0064166F" w:rsidP="008B54AA">
      <w:pPr>
        <w:rPr>
          <w:rFonts w:ascii="Times New Roman" w:hAnsi="Times New Roman"/>
          <w:color w:val="000000"/>
          <w:sz w:val="22"/>
          <w:szCs w:val="22"/>
        </w:rPr>
      </w:pPr>
      <w:r>
        <w:rPr>
          <w:rFonts w:ascii="Times New Roman" w:hAnsi="Times New Roman"/>
          <w:color w:val="000000"/>
          <w:sz w:val="22"/>
          <w:szCs w:val="22"/>
        </w:rPr>
        <w:tab/>
        <w:t>122 South Michigan</w:t>
      </w:r>
    </w:p>
    <w:p w14:paraId="608284AD" w14:textId="5C294E96" w:rsidR="0064166F" w:rsidRDefault="0064166F" w:rsidP="008B54AA">
      <w:pPr>
        <w:rPr>
          <w:rFonts w:ascii="Times New Roman" w:hAnsi="Times New Roman"/>
          <w:color w:val="000000"/>
          <w:sz w:val="22"/>
          <w:szCs w:val="22"/>
        </w:rPr>
      </w:pPr>
      <w:r>
        <w:rPr>
          <w:rFonts w:ascii="Times New Roman" w:hAnsi="Times New Roman"/>
          <w:color w:val="000000"/>
          <w:sz w:val="22"/>
          <w:szCs w:val="22"/>
        </w:rPr>
        <w:tab/>
        <w:t>Chicago, Illinois 60603</w:t>
      </w:r>
    </w:p>
    <w:p w14:paraId="7C73CC9C" w14:textId="1C85D1B5" w:rsidR="00F234BC" w:rsidRDefault="00F234BC" w:rsidP="008B54AA">
      <w:pPr>
        <w:rPr>
          <w:rFonts w:ascii="Times New Roman" w:hAnsi="Times New Roman"/>
          <w:color w:val="000000"/>
          <w:sz w:val="22"/>
          <w:szCs w:val="22"/>
        </w:rPr>
      </w:pPr>
      <w:r>
        <w:rPr>
          <w:rFonts w:ascii="Times New Roman" w:hAnsi="Times New Roman"/>
          <w:color w:val="000000"/>
          <w:sz w:val="22"/>
          <w:szCs w:val="22"/>
        </w:rPr>
        <w:tab/>
        <w:t>(312) 814-5208</w:t>
      </w:r>
    </w:p>
    <w:p w14:paraId="432FD186" w14:textId="5AF1ABE8" w:rsidR="00F234BC" w:rsidRDefault="00F234BC" w:rsidP="008B54AA">
      <w:pPr>
        <w:rPr>
          <w:rFonts w:ascii="Times New Roman" w:hAnsi="Times New Roman"/>
          <w:color w:val="000000"/>
          <w:sz w:val="22"/>
          <w:szCs w:val="22"/>
        </w:rPr>
      </w:pPr>
      <w:r>
        <w:rPr>
          <w:rFonts w:ascii="Times New Roman" w:hAnsi="Times New Roman"/>
          <w:color w:val="000000"/>
          <w:sz w:val="22"/>
          <w:szCs w:val="22"/>
        </w:rPr>
        <w:tab/>
        <w:t xml:space="preserve">(312) 497-6802 Mobile </w:t>
      </w:r>
    </w:p>
    <w:p w14:paraId="4FB018A5" w14:textId="2F8958AC" w:rsidR="0064166F" w:rsidRDefault="0064166F" w:rsidP="008B54AA">
      <w:pPr>
        <w:rPr>
          <w:rFonts w:ascii="Times New Roman" w:hAnsi="Times New Roman"/>
          <w:color w:val="000000"/>
          <w:sz w:val="22"/>
          <w:szCs w:val="22"/>
        </w:rPr>
      </w:pPr>
      <w:r>
        <w:rPr>
          <w:rFonts w:ascii="Times New Roman" w:hAnsi="Times New Roman"/>
          <w:color w:val="000000"/>
          <w:sz w:val="22"/>
          <w:szCs w:val="22"/>
        </w:rPr>
        <w:tab/>
      </w:r>
      <w:hyperlink r:id="rId15" w:history="1">
        <w:r w:rsidRPr="00BE72C5">
          <w:rPr>
            <w:rStyle w:val="Hyperlink"/>
            <w:rFonts w:ascii="Times New Roman" w:hAnsi="Times New Roman"/>
            <w:sz w:val="22"/>
            <w:szCs w:val="22"/>
          </w:rPr>
          <w:t>Billy.carter@illinois.gov</w:t>
        </w:r>
      </w:hyperlink>
    </w:p>
    <w:p w14:paraId="7B2AE494" w14:textId="328C694A" w:rsidR="00176C1A" w:rsidRDefault="00961500" w:rsidP="00961500">
      <w:pPr>
        <w:jc w:val="both"/>
        <w:rPr>
          <w:rFonts w:ascii="Times New Roman" w:hAnsi="Times New Roman"/>
          <w:color w:val="000000"/>
          <w:sz w:val="22"/>
          <w:szCs w:val="22"/>
        </w:rPr>
      </w:pPr>
      <w:r w:rsidRPr="00176C1A">
        <w:rPr>
          <w:rFonts w:ascii="Times New Roman" w:hAnsi="Times New Roman"/>
          <w:color w:val="000000"/>
          <w:sz w:val="22"/>
          <w:szCs w:val="22"/>
        </w:rPr>
        <w:tab/>
      </w:r>
    </w:p>
    <w:p w14:paraId="378FF65B" w14:textId="77777777" w:rsidR="00176C1A" w:rsidRPr="00176C1A" w:rsidRDefault="00176C1A" w:rsidP="00176C1A">
      <w:pPr>
        <w:jc w:val="center"/>
        <w:rPr>
          <w:rFonts w:ascii="Times New Roman" w:hAnsi="Times New Roman"/>
          <w:color w:val="000000"/>
          <w:sz w:val="22"/>
          <w:szCs w:val="22"/>
        </w:rPr>
      </w:pPr>
      <w:r>
        <w:rPr>
          <w:rFonts w:ascii="Times New Roman" w:hAnsi="Times New Roman"/>
          <w:color w:val="000000"/>
          <w:sz w:val="22"/>
          <w:szCs w:val="22"/>
        </w:rPr>
        <w:t>-FCC-</w:t>
      </w:r>
    </w:p>
    <w:p w14:paraId="28EACCD0" w14:textId="77777777" w:rsidR="00701A97" w:rsidRPr="00176C1A" w:rsidRDefault="00701A97" w:rsidP="00176C1A">
      <w:pPr>
        <w:jc w:val="both"/>
        <w:rPr>
          <w:sz w:val="22"/>
          <w:szCs w:val="22"/>
        </w:rPr>
      </w:pPr>
    </w:p>
    <w:sectPr w:rsidR="00701A97" w:rsidRPr="00176C1A"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938F6" w14:textId="77777777" w:rsidR="005C1D7B" w:rsidRDefault="005C1D7B">
      <w:r>
        <w:separator/>
      </w:r>
    </w:p>
  </w:endnote>
  <w:endnote w:type="continuationSeparator" w:id="0">
    <w:p w14:paraId="47336796" w14:textId="77777777" w:rsidR="005C1D7B" w:rsidRDefault="005C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DD541F" w:rsidRDefault="00DD541F"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DD541F" w:rsidRDefault="00DD5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DD541F" w:rsidRPr="006F63A0" w:rsidRDefault="00DD541F"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4D4AA3">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DD541F" w:rsidRDefault="00DD54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2F514" w14:textId="77777777" w:rsidR="00021423" w:rsidRDefault="00021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43FC5" w14:textId="77777777" w:rsidR="005C1D7B" w:rsidRDefault="005C1D7B">
      <w:r>
        <w:separator/>
      </w:r>
    </w:p>
  </w:footnote>
  <w:footnote w:type="continuationSeparator" w:id="0">
    <w:p w14:paraId="535813A1" w14:textId="77777777" w:rsidR="005C1D7B" w:rsidRDefault="005C1D7B">
      <w:r>
        <w:continuationSeparator/>
      </w:r>
    </w:p>
  </w:footnote>
  <w:footnote w:id="1">
    <w:p w14:paraId="440EFDF1" w14:textId="70C79CD1" w:rsidR="006E6885" w:rsidRPr="006E6885" w:rsidRDefault="00DD541F">
      <w:pPr>
        <w:pStyle w:val="FootnoteText"/>
        <w:rPr>
          <w:rFonts w:ascii="Times New Roman" w:hAnsi="Times New Roman"/>
          <w:color w:val="000000"/>
          <w:sz w:val="20"/>
        </w:rPr>
      </w:pPr>
      <w:r w:rsidRPr="006E6885">
        <w:rPr>
          <w:rStyle w:val="FootnoteReference"/>
          <w:rFonts w:ascii="Times New Roman" w:hAnsi="Times New Roman"/>
          <w:sz w:val="20"/>
        </w:rPr>
        <w:footnoteRef/>
      </w:r>
      <w:r w:rsidRPr="006E6885">
        <w:rPr>
          <w:rFonts w:ascii="Times New Roman" w:hAnsi="Times New Roman"/>
          <w:sz w:val="20"/>
        </w:rPr>
        <w:t xml:space="preserve"> </w:t>
      </w:r>
      <w:r w:rsidR="006E6885" w:rsidRPr="006E6885">
        <w:rPr>
          <w:rFonts w:ascii="Times New Roman" w:hAnsi="Times New Roman"/>
          <w:color w:val="000000"/>
          <w:sz w:val="20"/>
        </w:rPr>
        <w:t>The Region 13 (Illinois) 800 MHz NPSPAC regional planning area includes the entire state of Illinois, except for the “Southern Lake Michigan” counties of Winnebago, McHenry, Cook, Kane, Kendall, Grundy, Boone, Lake DuPage, DeKalb, Will and Kankakee.</w:t>
      </w:r>
    </w:p>
    <w:p w14:paraId="1079D4EB" w14:textId="77777777" w:rsidR="00DD541F" w:rsidRPr="00A274C6" w:rsidRDefault="00DD541F">
      <w:pPr>
        <w:pStyle w:val="FootnoteText"/>
        <w:rPr>
          <w:rFonts w:ascii="Times New Roman" w:hAnsi="Times New Roman"/>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EB4E2" w14:textId="77777777" w:rsidR="00021423" w:rsidRDefault="00021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A6514" w14:textId="77777777" w:rsidR="00021423" w:rsidRDefault="00021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E748F" w14:textId="77777777" w:rsidR="00021423" w:rsidRDefault="00021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64C"/>
    <w:multiLevelType w:val="hybridMultilevel"/>
    <w:tmpl w:val="D822093E"/>
    <w:lvl w:ilvl="0" w:tplc="1F1829A4">
      <w:start w:val="7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737CC9"/>
    <w:multiLevelType w:val="hybridMultilevel"/>
    <w:tmpl w:val="7630A2A8"/>
    <w:lvl w:ilvl="0" w:tplc="54AEF640">
      <w:start w:val="7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3244336"/>
    <w:multiLevelType w:val="hybridMultilevel"/>
    <w:tmpl w:val="CB2835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1423"/>
    <w:rsid w:val="00024652"/>
    <w:rsid w:val="00044AAE"/>
    <w:rsid w:val="0004505C"/>
    <w:rsid w:val="00050980"/>
    <w:rsid w:val="0006152A"/>
    <w:rsid w:val="0007586F"/>
    <w:rsid w:val="00082862"/>
    <w:rsid w:val="00084D13"/>
    <w:rsid w:val="000861B5"/>
    <w:rsid w:val="000903CF"/>
    <w:rsid w:val="000934C2"/>
    <w:rsid w:val="000951BF"/>
    <w:rsid w:val="000B2568"/>
    <w:rsid w:val="000D3793"/>
    <w:rsid w:val="000D38B1"/>
    <w:rsid w:val="000F1DFF"/>
    <w:rsid w:val="001122DD"/>
    <w:rsid w:val="001123C2"/>
    <w:rsid w:val="00115636"/>
    <w:rsid w:val="001242AB"/>
    <w:rsid w:val="00124444"/>
    <w:rsid w:val="001423B0"/>
    <w:rsid w:val="001449FE"/>
    <w:rsid w:val="00146E78"/>
    <w:rsid w:val="00147A2D"/>
    <w:rsid w:val="0016490C"/>
    <w:rsid w:val="00167B07"/>
    <w:rsid w:val="00170CD8"/>
    <w:rsid w:val="00176C1A"/>
    <w:rsid w:val="00181081"/>
    <w:rsid w:val="00183099"/>
    <w:rsid w:val="00186CC7"/>
    <w:rsid w:val="001922AC"/>
    <w:rsid w:val="00193296"/>
    <w:rsid w:val="001C4172"/>
    <w:rsid w:val="001E2595"/>
    <w:rsid w:val="001E5EFD"/>
    <w:rsid w:val="001F2705"/>
    <w:rsid w:val="00206DFD"/>
    <w:rsid w:val="00212D5C"/>
    <w:rsid w:val="002249E4"/>
    <w:rsid w:val="00252EA4"/>
    <w:rsid w:val="0025323E"/>
    <w:rsid w:val="00275656"/>
    <w:rsid w:val="00277763"/>
    <w:rsid w:val="002876D4"/>
    <w:rsid w:val="002C1A46"/>
    <w:rsid w:val="002E512D"/>
    <w:rsid w:val="002F19B4"/>
    <w:rsid w:val="00312EE6"/>
    <w:rsid w:val="00313A8A"/>
    <w:rsid w:val="00315CC3"/>
    <w:rsid w:val="00316326"/>
    <w:rsid w:val="00322EE0"/>
    <w:rsid w:val="00324C79"/>
    <w:rsid w:val="00330EC0"/>
    <w:rsid w:val="00333861"/>
    <w:rsid w:val="003362A0"/>
    <w:rsid w:val="00337666"/>
    <w:rsid w:val="003422A2"/>
    <w:rsid w:val="0035121E"/>
    <w:rsid w:val="00352B56"/>
    <w:rsid w:val="00355F00"/>
    <w:rsid w:val="0038100D"/>
    <w:rsid w:val="00395A16"/>
    <w:rsid w:val="00396649"/>
    <w:rsid w:val="003B051A"/>
    <w:rsid w:val="003C175A"/>
    <w:rsid w:val="003D26F4"/>
    <w:rsid w:val="003D45CF"/>
    <w:rsid w:val="003D4DD6"/>
    <w:rsid w:val="003E331A"/>
    <w:rsid w:val="003E3671"/>
    <w:rsid w:val="004150A3"/>
    <w:rsid w:val="00432C01"/>
    <w:rsid w:val="00441F46"/>
    <w:rsid w:val="00446288"/>
    <w:rsid w:val="00447E7F"/>
    <w:rsid w:val="00454CCE"/>
    <w:rsid w:val="00465D3D"/>
    <w:rsid w:val="00472BF1"/>
    <w:rsid w:val="00482826"/>
    <w:rsid w:val="004A6BCC"/>
    <w:rsid w:val="004A6F86"/>
    <w:rsid w:val="004B619A"/>
    <w:rsid w:val="004B67EA"/>
    <w:rsid w:val="004C7ECE"/>
    <w:rsid w:val="004D3DBD"/>
    <w:rsid w:val="004D4AA3"/>
    <w:rsid w:val="004D76B0"/>
    <w:rsid w:val="004E1950"/>
    <w:rsid w:val="004E541E"/>
    <w:rsid w:val="0050015E"/>
    <w:rsid w:val="00514934"/>
    <w:rsid w:val="00517B76"/>
    <w:rsid w:val="005211C9"/>
    <w:rsid w:val="0052233F"/>
    <w:rsid w:val="00533CC9"/>
    <w:rsid w:val="00536BB0"/>
    <w:rsid w:val="0054005D"/>
    <w:rsid w:val="005419E3"/>
    <w:rsid w:val="00543AF9"/>
    <w:rsid w:val="00556C20"/>
    <w:rsid w:val="00560E00"/>
    <w:rsid w:val="00566BD7"/>
    <w:rsid w:val="005721A5"/>
    <w:rsid w:val="0058203C"/>
    <w:rsid w:val="005A2FEB"/>
    <w:rsid w:val="005B2487"/>
    <w:rsid w:val="005C1D7B"/>
    <w:rsid w:val="005D304D"/>
    <w:rsid w:val="005D6FF4"/>
    <w:rsid w:val="005F452D"/>
    <w:rsid w:val="00622831"/>
    <w:rsid w:val="006248D2"/>
    <w:rsid w:val="0064166F"/>
    <w:rsid w:val="006419B8"/>
    <w:rsid w:val="00642E1B"/>
    <w:rsid w:val="00647649"/>
    <w:rsid w:val="00652F38"/>
    <w:rsid w:val="00655A4F"/>
    <w:rsid w:val="0067451F"/>
    <w:rsid w:val="00683C51"/>
    <w:rsid w:val="00694D11"/>
    <w:rsid w:val="006B5CBC"/>
    <w:rsid w:val="006B6420"/>
    <w:rsid w:val="006E6885"/>
    <w:rsid w:val="006F486B"/>
    <w:rsid w:val="006F687C"/>
    <w:rsid w:val="00701A97"/>
    <w:rsid w:val="00701BF6"/>
    <w:rsid w:val="00715B52"/>
    <w:rsid w:val="00732441"/>
    <w:rsid w:val="00737F11"/>
    <w:rsid w:val="007509C6"/>
    <w:rsid w:val="00751524"/>
    <w:rsid w:val="007632ED"/>
    <w:rsid w:val="00782647"/>
    <w:rsid w:val="007C32B8"/>
    <w:rsid w:val="007C4CA2"/>
    <w:rsid w:val="007C574A"/>
    <w:rsid w:val="007E264B"/>
    <w:rsid w:val="007E32F0"/>
    <w:rsid w:val="00801D78"/>
    <w:rsid w:val="0081016B"/>
    <w:rsid w:val="008207E2"/>
    <w:rsid w:val="00821873"/>
    <w:rsid w:val="00832749"/>
    <w:rsid w:val="00841BE4"/>
    <w:rsid w:val="00847C32"/>
    <w:rsid w:val="00854ECA"/>
    <w:rsid w:val="00863959"/>
    <w:rsid w:val="0087091E"/>
    <w:rsid w:val="00876E55"/>
    <w:rsid w:val="008878BA"/>
    <w:rsid w:val="008A3151"/>
    <w:rsid w:val="008B54AA"/>
    <w:rsid w:val="008C305A"/>
    <w:rsid w:val="008C6C46"/>
    <w:rsid w:val="008E4225"/>
    <w:rsid w:val="008F11D6"/>
    <w:rsid w:val="008F3B76"/>
    <w:rsid w:val="00904C49"/>
    <w:rsid w:val="009247E2"/>
    <w:rsid w:val="009278FF"/>
    <w:rsid w:val="00961500"/>
    <w:rsid w:val="00971333"/>
    <w:rsid w:val="009955E0"/>
    <w:rsid w:val="009A0DD7"/>
    <w:rsid w:val="009C0D7F"/>
    <w:rsid w:val="009D0E9A"/>
    <w:rsid w:val="009E5CBD"/>
    <w:rsid w:val="00A01751"/>
    <w:rsid w:val="00A15FDA"/>
    <w:rsid w:val="00A2403C"/>
    <w:rsid w:val="00A24E48"/>
    <w:rsid w:val="00A25029"/>
    <w:rsid w:val="00A274C6"/>
    <w:rsid w:val="00A33E95"/>
    <w:rsid w:val="00A369F3"/>
    <w:rsid w:val="00A5548B"/>
    <w:rsid w:val="00A70619"/>
    <w:rsid w:val="00A75F8F"/>
    <w:rsid w:val="00A76984"/>
    <w:rsid w:val="00A804C3"/>
    <w:rsid w:val="00AA4DEA"/>
    <w:rsid w:val="00AB2D69"/>
    <w:rsid w:val="00AB70C0"/>
    <w:rsid w:val="00AE6939"/>
    <w:rsid w:val="00B04D0D"/>
    <w:rsid w:val="00B053DC"/>
    <w:rsid w:val="00B129F3"/>
    <w:rsid w:val="00B149A0"/>
    <w:rsid w:val="00B267B3"/>
    <w:rsid w:val="00B32EAD"/>
    <w:rsid w:val="00B34983"/>
    <w:rsid w:val="00B364BC"/>
    <w:rsid w:val="00B40131"/>
    <w:rsid w:val="00B505DB"/>
    <w:rsid w:val="00B50A3D"/>
    <w:rsid w:val="00B61A14"/>
    <w:rsid w:val="00B63E55"/>
    <w:rsid w:val="00B720C3"/>
    <w:rsid w:val="00B8220B"/>
    <w:rsid w:val="00B824E5"/>
    <w:rsid w:val="00BA16CB"/>
    <w:rsid w:val="00BF5D09"/>
    <w:rsid w:val="00C06BC3"/>
    <w:rsid w:val="00C17032"/>
    <w:rsid w:val="00C1798B"/>
    <w:rsid w:val="00C26C0F"/>
    <w:rsid w:val="00C30A21"/>
    <w:rsid w:val="00C3105B"/>
    <w:rsid w:val="00C31FE8"/>
    <w:rsid w:val="00C37FC4"/>
    <w:rsid w:val="00C40733"/>
    <w:rsid w:val="00C4222E"/>
    <w:rsid w:val="00C557BC"/>
    <w:rsid w:val="00C724A1"/>
    <w:rsid w:val="00C759A5"/>
    <w:rsid w:val="00C76FB5"/>
    <w:rsid w:val="00C7780A"/>
    <w:rsid w:val="00C80A22"/>
    <w:rsid w:val="00C84721"/>
    <w:rsid w:val="00C855FC"/>
    <w:rsid w:val="00CC3575"/>
    <w:rsid w:val="00CD2F59"/>
    <w:rsid w:val="00CD3214"/>
    <w:rsid w:val="00CD4A53"/>
    <w:rsid w:val="00CE09B0"/>
    <w:rsid w:val="00CE0CC0"/>
    <w:rsid w:val="00CE4324"/>
    <w:rsid w:val="00CE492F"/>
    <w:rsid w:val="00CE51E0"/>
    <w:rsid w:val="00CE72C8"/>
    <w:rsid w:val="00CF7DBE"/>
    <w:rsid w:val="00D1190F"/>
    <w:rsid w:val="00D40471"/>
    <w:rsid w:val="00D43D6C"/>
    <w:rsid w:val="00D50084"/>
    <w:rsid w:val="00D50FCA"/>
    <w:rsid w:val="00D54CDC"/>
    <w:rsid w:val="00D9182D"/>
    <w:rsid w:val="00D96C02"/>
    <w:rsid w:val="00DB4B04"/>
    <w:rsid w:val="00DB5A9F"/>
    <w:rsid w:val="00DC7691"/>
    <w:rsid w:val="00DD541F"/>
    <w:rsid w:val="00DD5C21"/>
    <w:rsid w:val="00DD613F"/>
    <w:rsid w:val="00DD6A86"/>
    <w:rsid w:val="00DE725F"/>
    <w:rsid w:val="00DF526B"/>
    <w:rsid w:val="00E03031"/>
    <w:rsid w:val="00E06A0D"/>
    <w:rsid w:val="00E152A6"/>
    <w:rsid w:val="00E17F24"/>
    <w:rsid w:val="00E20B3A"/>
    <w:rsid w:val="00E24DFC"/>
    <w:rsid w:val="00E451BF"/>
    <w:rsid w:val="00E45DC3"/>
    <w:rsid w:val="00E550DA"/>
    <w:rsid w:val="00E56BD4"/>
    <w:rsid w:val="00E705D5"/>
    <w:rsid w:val="00E7325A"/>
    <w:rsid w:val="00E800F0"/>
    <w:rsid w:val="00EB29FB"/>
    <w:rsid w:val="00EB7345"/>
    <w:rsid w:val="00EE01BD"/>
    <w:rsid w:val="00EE44B6"/>
    <w:rsid w:val="00EE5BFD"/>
    <w:rsid w:val="00EE76EC"/>
    <w:rsid w:val="00EF6206"/>
    <w:rsid w:val="00F06CB1"/>
    <w:rsid w:val="00F234BC"/>
    <w:rsid w:val="00F26626"/>
    <w:rsid w:val="00F272FC"/>
    <w:rsid w:val="00F30C2D"/>
    <w:rsid w:val="00F31994"/>
    <w:rsid w:val="00F41561"/>
    <w:rsid w:val="00F53410"/>
    <w:rsid w:val="00F55C70"/>
    <w:rsid w:val="00F57CD4"/>
    <w:rsid w:val="00F8438B"/>
    <w:rsid w:val="00F92572"/>
    <w:rsid w:val="00FA3D94"/>
    <w:rsid w:val="00FB2073"/>
    <w:rsid w:val="00FB6432"/>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CE72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CE7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illy.carter@illinois.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2110</Characters>
  <Application>Microsoft Office Word</Application>
  <DocSecurity>0</DocSecurity>
  <Lines>71</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2484</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2014-02-11T18:49:00Z</dcterms:created>
  <dcterms:modified xsi:type="dcterms:W3CDTF">2014-02-11T18:49:00Z</dcterms:modified>
  <cp:category> </cp:category>
  <cp:contentStatus> </cp:contentStatus>
</cp:coreProperties>
</file>