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3" w:rsidRPr="004E665A" w:rsidRDefault="002F62C3">
      <w:pPr>
        <w:pStyle w:val="Header"/>
        <w:tabs>
          <w:tab w:val="clear" w:pos="4320"/>
          <w:tab w:val="clear" w:pos="8640"/>
        </w:tabs>
        <w:rPr>
          <w:szCs w:val="22"/>
        </w:rPr>
        <w:sectPr w:rsidR="002F62C3" w:rsidRPr="004E665A" w:rsidSect="0064329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278" w:gutter="0"/>
          <w:cols w:space="720"/>
          <w:titlePg/>
        </w:sectPr>
      </w:pPr>
      <w:bookmarkStart w:id="1" w:name="_GoBack"/>
      <w:bookmarkEnd w:id="1"/>
    </w:p>
    <w:p w:rsidR="00995CA1" w:rsidRPr="004E665A" w:rsidRDefault="00995CA1" w:rsidP="00995CA1">
      <w:pPr>
        <w:autoSpaceDE w:val="0"/>
        <w:autoSpaceDN w:val="0"/>
        <w:adjustRightInd w:val="0"/>
        <w:jc w:val="right"/>
        <w:rPr>
          <w:b/>
          <w:bCs/>
          <w:color w:val="020100"/>
          <w:szCs w:val="22"/>
        </w:rPr>
      </w:pPr>
      <w:r w:rsidRPr="004E665A">
        <w:rPr>
          <w:b/>
          <w:bCs/>
          <w:color w:val="020100"/>
          <w:szCs w:val="22"/>
        </w:rPr>
        <w:lastRenderedPageBreak/>
        <w:t xml:space="preserve">DA </w:t>
      </w:r>
      <w:r w:rsidR="00132C13" w:rsidRPr="004E665A">
        <w:rPr>
          <w:b/>
          <w:bCs/>
          <w:color w:val="020100"/>
          <w:szCs w:val="22"/>
        </w:rPr>
        <w:t>14-</w:t>
      </w:r>
      <w:r w:rsidR="002B70A9">
        <w:rPr>
          <w:b/>
          <w:bCs/>
          <w:color w:val="020100"/>
          <w:szCs w:val="22"/>
        </w:rPr>
        <w:t>1836</w:t>
      </w:r>
    </w:p>
    <w:p w:rsidR="00995CA1" w:rsidRPr="004E665A" w:rsidRDefault="00995CA1" w:rsidP="00995CA1">
      <w:pPr>
        <w:autoSpaceDE w:val="0"/>
        <w:autoSpaceDN w:val="0"/>
        <w:adjustRightInd w:val="0"/>
        <w:jc w:val="right"/>
        <w:rPr>
          <w:b/>
          <w:bCs/>
          <w:color w:val="020100"/>
          <w:szCs w:val="22"/>
        </w:rPr>
      </w:pPr>
      <w:r w:rsidRPr="004E665A">
        <w:rPr>
          <w:b/>
          <w:bCs/>
          <w:color w:val="020100"/>
          <w:szCs w:val="22"/>
        </w:rPr>
        <w:t xml:space="preserve">Released: </w:t>
      </w:r>
      <w:r w:rsidR="00132C13" w:rsidRPr="004E665A">
        <w:rPr>
          <w:b/>
          <w:bCs/>
          <w:color w:val="020100"/>
          <w:szCs w:val="22"/>
        </w:rPr>
        <w:t xml:space="preserve"> </w:t>
      </w:r>
      <w:r w:rsidR="004A5ABA">
        <w:rPr>
          <w:b/>
          <w:bCs/>
          <w:color w:val="020100"/>
          <w:szCs w:val="22"/>
        </w:rPr>
        <w:t>December 1</w:t>
      </w:r>
      <w:r w:rsidR="00416031">
        <w:rPr>
          <w:b/>
          <w:bCs/>
          <w:color w:val="020100"/>
          <w:szCs w:val="22"/>
        </w:rPr>
        <w:t>6</w:t>
      </w:r>
      <w:r w:rsidRPr="004E665A">
        <w:rPr>
          <w:b/>
          <w:bCs/>
          <w:color w:val="020100"/>
          <w:szCs w:val="22"/>
        </w:rPr>
        <w:t>, 2014</w:t>
      </w:r>
    </w:p>
    <w:p w:rsidR="00995CA1" w:rsidRPr="004E665A" w:rsidRDefault="00995CA1" w:rsidP="00995CA1">
      <w:pPr>
        <w:autoSpaceDE w:val="0"/>
        <w:autoSpaceDN w:val="0"/>
        <w:adjustRightInd w:val="0"/>
        <w:jc w:val="center"/>
        <w:rPr>
          <w:b/>
          <w:bCs/>
          <w:color w:val="020100"/>
          <w:szCs w:val="22"/>
        </w:rPr>
      </w:pPr>
    </w:p>
    <w:p w:rsidR="001A0AC2" w:rsidRDefault="00995CA1" w:rsidP="001A0AC2">
      <w:pPr>
        <w:autoSpaceDE w:val="0"/>
        <w:autoSpaceDN w:val="0"/>
        <w:adjustRightInd w:val="0"/>
        <w:jc w:val="center"/>
        <w:rPr>
          <w:b/>
          <w:bCs/>
          <w:color w:val="020100"/>
          <w:szCs w:val="22"/>
        </w:rPr>
      </w:pPr>
      <w:r w:rsidRPr="004E665A">
        <w:rPr>
          <w:b/>
          <w:bCs/>
          <w:color w:val="020100"/>
          <w:szCs w:val="22"/>
        </w:rPr>
        <w:t>NOTICE OF</w:t>
      </w:r>
      <w:r w:rsidR="001A0AC2">
        <w:rPr>
          <w:b/>
          <w:bCs/>
          <w:color w:val="020100"/>
          <w:szCs w:val="22"/>
        </w:rPr>
        <w:t xml:space="preserve"> REVERSAL OF DISMISSAL</w:t>
      </w:r>
      <w:r w:rsidRPr="004E665A">
        <w:rPr>
          <w:b/>
          <w:bCs/>
          <w:color w:val="020100"/>
          <w:szCs w:val="22"/>
        </w:rPr>
        <w:t xml:space="preserve"> </w:t>
      </w:r>
    </w:p>
    <w:p w:rsidR="004C7486" w:rsidRDefault="00995CA1" w:rsidP="001A0AC2">
      <w:pPr>
        <w:autoSpaceDE w:val="0"/>
        <w:autoSpaceDN w:val="0"/>
        <w:adjustRightInd w:val="0"/>
        <w:jc w:val="center"/>
        <w:rPr>
          <w:b/>
          <w:bCs/>
          <w:color w:val="020100"/>
          <w:szCs w:val="22"/>
        </w:rPr>
      </w:pPr>
      <w:r w:rsidRPr="004E665A">
        <w:rPr>
          <w:b/>
          <w:bCs/>
          <w:color w:val="020100"/>
          <w:szCs w:val="22"/>
        </w:rPr>
        <w:t>OF CLOSE</w:t>
      </w:r>
      <w:r w:rsidR="004C7486">
        <w:rPr>
          <w:b/>
          <w:bCs/>
          <w:color w:val="020100"/>
          <w:szCs w:val="22"/>
        </w:rPr>
        <w:t>D CAPTIONING EXEMPTION PETITION</w:t>
      </w:r>
    </w:p>
    <w:p w:rsidR="00995CA1" w:rsidRPr="004E665A" w:rsidRDefault="004C7486" w:rsidP="001A0AC2">
      <w:pPr>
        <w:autoSpaceDE w:val="0"/>
        <w:autoSpaceDN w:val="0"/>
        <w:adjustRightInd w:val="0"/>
        <w:jc w:val="center"/>
        <w:rPr>
          <w:b/>
          <w:bCs/>
          <w:color w:val="020100"/>
          <w:szCs w:val="22"/>
        </w:rPr>
      </w:pPr>
      <w:r>
        <w:rPr>
          <w:b/>
          <w:bCs/>
          <w:color w:val="020100"/>
          <w:szCs w:val="22"/>
        </w:rPr>
        <w:t>OF FATHER CEDRIC PISEGNA MINISTRY</w:t>
      </w:r>
      <w:r w:rsidR="00995CA1" w:rsidRPr="004E665A">
        <w:rPr>
          <w:b/>
          <w:bCs/>
          <w:color w:val="020100"/>
          <w:szCs w:val="22"/>
        </w:rPr>
        <w:t xml:space="preserve"> </w:t>
      </w:r>
    </w:p>
    <w:p w:rsidR="00995CA1" w:rsidRPr="004E665A" w:rsidRDefault="00995CA1" w:rsidP="00995CA1">
      <w:pPr>
        <w:autoSpaceDE w:val="0"/>
        <w:autoSpaceDN w:val="0"/>
        <w:adjustRightInd w:val="0"/>
        <w:jc w:val="center"/>
        <w:rPr>
          <w:b/>
          <w:bCs/>
          <w:color w:val="020100"/>
          <w:szCs w:val="22"/>
        </w:rPr>
      </w:pPr>
    </w:p>
    <w:p w:rsidR="00995CA1" w:rsidRDefault="00995CA1" w:rsidP="00995CA1">
      <w:pPr>
        <w:autoSpaceDE w:val="0"/>
        <w:autoSpaceDN w:val="0"/>
        <w:adjustRightInd w:val="0"/>
        <w:jc w:val="center"/>
        <w:rPr>
          <w:b/>
          <w:bCs/>
          <w:color w:val="020100"/>
          <w:szCs w:val="22"/>
        </w:rPr>
      </w:pPr>
      <w:r w:rsidRPr="004E665A">
        <w:rPr>
          <w:b/>
          <w:bCs/>
          <w:color w:val="020100"/>
          <w:szCs w:val="22"/>
        </w:rPr>
        <w:t>CG Docket No. 06-181</w:t>
      </w:r>
    </w:p>
    <w:p w:rsidR="004C7486" w:rsidRPr="004E665A" w:rsidRDefault="004C7486" w:rsidP="00995CA1">
      <w:pPr>
        <w:autoSpaceDE w:val="0"/>
        <w:autoSpaceDN w:val="0"/>
        <w:adjustRightInd w:val="0"/>
        <w:jc w:val="center"/>
        <w:rPr>
          <w:b/>
          <w:bCs/>
          <w:color w:val="020100"/>
          <w:szCs w:val="22"/>
        </w:rPr>
      </w:pPr>
      <w:r>
        <w:rPr>
          <w:b/>
          <w:bCs/>
          <w:color w:val="020100"/>
          <w:szCs w:val="22"/>
        </w:rPr>
        <w:t>CG</w:t>
      </w:r>
      <w:r w:rsidR="007E5FA6">
        <w:rPr>
          <w:b/>
          <w:bCs/>
          <w:color w:val="020100"/>
          <w:szCs w:val="22"/>
        </w:rPr>
        <w:t>B</w:t>
      </w:r>
      <w:r>
        <w:rPr>
          <w:b/>
          <w:bCs/>
          <w:color w:val="020100"/>
          <w:szCs w:val="22"/>
        </w:rPr>
        <w:t>-CC-0888</w:t>
      </w:r>
    </w:p>
    <w:p w:rsidR="00995CA1" w:rsidRPr="004E665A" w:rsidRDefault="00995CA1" w:rsidP="00995CA1">
      <w:pPr>
        <w:autoSpaceDE w:val="0"/>
        <w:autoSpaceDN w:val="0"/>
        <w:adjustRightInd w:val="0"/>
        <w:rPr>
          <w:b/>
          <w:bCs/>
          <w:color w:val="020100"/>
          <w:szCs w:val="22"/>
        </w:rPr>
      </w:pPr>
    </w:p>
    <w:p w:rsidR="00995CA1" w:rsidRPr="004E665A" w:rsidRDefault="00995CA1" w:rsidP="00995CA1">
      <w:pPr>
        <w:autoSpaceDE w:val="0"/>
        <w:autoSpaceDN w:val="0"/>
        <w:adjustRightInd w:val="0"/>
        <w:ind w:firstLine="720"/>
        <w:rPr>
          <w:color w:val="020100"/>
          <w:szCs w:val="22"/>
        </w:rPr>
      </w:pPr>
      <w:r w:rsidRPr="004E665A">
        <w:rPr>
          <w:color w:val="020100"/>
          <w:szCs w:val="22"/>
        </w:rPr>
        <w:t xml:space="preserve">By this </w:t>
      </w:r>
      <w:r w:rsidRPr="004E665A">
        <w:rPr>
          <w:i/>
          <w:iCs/>
          <w:color w:val="020100"/>
          <w:szCs w:val="22"/>
        </w:rPr>
        <w:t xml:space="preserve">Notice, </w:t>
      </w:r>
      <w:r w:rsidRPr="004E665A">
        <w:rPr>
          <w:color w:val="020100"/>
          <w:szCs w:val="22"/>
        </w:rPr>
        <w:t xml:space="preserve">the Federal Communications Commission’s (FCC’s or Commission’s) Consumer and Governmental Affairs Bureau (Bureau) announces the </w:t>
      </w:r>
      <w:r w:rsidR="001A0AC2">
        <w:rPr>
          <w:color w:val="020100"/>
          <w:szCs w:val="22"/>
        </w:rPr>
        <w:t xml:space="preserve">reversal of </w:t>
      </w:r>
      <w:r w:rsidR="00864D34">
        <w:rPr>
          <w:color w:val="020100"/>
          <w:szCs w:val="22"/>
        </w:rPr>
        <w:t>its</w:t>
      </w:r>
      <w:r w:rsidR="001A0AC2">
        <w:rPr>
          <w:color w:val="020100"/>
          <w:szCs w:val="22"/>
        </w:rPr>
        <w:t xml:space="preserve"> </w:t>
      </w:r>
      <w:r w:rsidR="00DD0569">
        <w:rPr>
          <w:color w:val="020100"/>
          <w:szCs w:val="22"/>
        </w:rPr>
        <w:t xml:space="preserve">October 9, 2014 </w:t>
      </w:r>
      <w:r w:rsidRPr="004E665A">
        <w:rPr>
          <w:color w:val="020100"/>
          <w:szCs w:val="22"/>
        </w:rPr>
        <w:t xml:space="preserve">dismissal of </w:t>
      </w:r>
      <w:r w:rsidR="00163AC7" w:rsidRPr="004E665A">
        <w:rPr>
          <w:color w:val="020100"/>
          <w:szCs w:val="22"/>
        </w:rPr>
        <w:t xml:space="preserve">the </w:t>
      </w:r>
      <w:r w:rsidR="001A0AC2">
        <w:rPr>
          <w:color w:val="020100"/>
          <w:szCs w:val="22"/>
        </w:rPr>
        <w:t xml:space="preserve">Father Cedric Pisegna Ministry </w:t>
      </w:r>
      <w:r w:rsidR="00864D34">
        <w:rPr>
          <w:color w:val="020100"/>
          <w:szCs w:val="22"/>
        </w:rPr>
        <w:t xml:space="preserve">(FCPM) </w:t>
      </w:r>
      <w:r w:rsidR="001A0AC2">
        <w:rPr>
          <w:color w:val="020100"/>
          <w:szCs w:val="22"/>
        </w:rPr>
        <w:t>petition</w:t>
      </w:r>
      <w:r w:rsidRPr="004E665A">
        <w:rPr>
          <w:color w:val="020100"/>
          <w:szCs w:val="22"/>
        </w:rPr>
        <w:t xml:space="preserve"> for exemption from the Commission’s closed captioning requirements.</w:t>
      </w:r>
      <w:r w:rsidRPr="004E665A">
        <w:rPr>
          <w:rStyle w:val="FootnoteReference"/>
          <w:color w:val="020100"/>
          <w:szCs w:val="22"/>
        </w:rPr>
        <w:footnoteReference w:id="1"/>
      </w:r>
      <w:r w:rsidRPr="004E665A">
        <w:rPr>
          <w:color w:val="020100"/>
          <w:szCs w:val="22"/>
        </w:rPr>
        <w:t xml:space="preserve"> </w:t>
      </w:r>
    </w:p>
    <w:p w:rsidR="00995CA1" w:rsidRPr="004E665A" w:rsidRDefault="00995CA1" w:rsidP="00995CA1">
      <w:pPr>
        <w:autoSpaceDE w:val="0"/>
        <w:autoSpaceDN w:val="0"/>
        <w:adjustRightInd w:val="0"/>
        <w:rPr>
          <w:color w:val="020100"/>
          <w:szCs w:val="22"/>
        </w:rPr>
      </w:pPr>
    </w:p>
    <w:p w:rsidR="00995CA1" w:rsidRPr="004E665A" w:rsidRDefault="00995CA1" w:rsidP="00995CA1">
      <w:pPr>
        <w:autoSpaceDE w:val="0"/>
        <w:autoSpaceDN w:val="0"/>
        <w:adjustRightInd w:val="0"/>
        <w:ind w:firstLine="720"/>
        <w:rPr>
          <w:color w:val="020100"/>
          <w:szCs w:val="22"/>
        </w:rPr>
      </w:pPr>
      <w:r w:rsidRPr="004E665A">
        <w:rPr>
          <w:color w:val="020100"/>
          <w:szCs w:val="22"/>
        </w:rPr>
        <w:t>The Commission’s closed captioning rules allow video programming providers, producers, or owners to obtain an exemption from the closed captioning requirements if they demonstrate that providing captions on their programming would be “economically burdensome.”</w:t>
      </w:r>
      <w:r w:rsidRPr="004E665A">
        <w:rPr>
          <w:rStyle w:val="FootnoteReference"/>
          <w:color w:val="020100"/>
          <w:szCs w:val="22"/>
        </w:rPr>
        <w:footnoteReference w:id="2"/>
      </w:r>
      <w:r w:rsidR="00864D34">
        <w:rPr>
          <w:color w:val="020100"/>
          <w:szCs w:val="22"/>
        </w:rPr>
        <w:t xml:space="preserve">  By letter dated May 5, 2009, received by the Commission on May 14, 2009</w:t>
      </w:r>
      <w:r w:rsidRPr="004E665A">
        <w:rPr>
          <w:color w:val="020100"/>
          <w:szCs w:val="22"/>
        </w:rPr>
        <w:t xml:space="preserve">, </w:t>
      </w:r>
      <w:r w:rsidR="00864D34">
        <w:rPr>
          <w:color w:val="020100"/>
          <w:szCs w:val="22"/>
        </w:rPr>
        <w:t>FCPM</w:t>
      </w:r>
      <w:r w:rsidRPr="004E665A">
        <w:rPr>
          <w:color w:val="020100"/>
          <w:szCs w:val="22"/>
        </w:rPr>
        <w:t xml:space="preserve"> filed</w:t>
      </w:r>
      <w:r w:rsidR="00864D34">
        <w:rPr>
          <w:color w:val="020100"/>
          <w:szCs w:val="22"/>
        </w:rPr>
        <w:t xml:space="preserve"> a petition</w:t>
      </w:r>
      <w:r w:rsidRPr="004E665A">
        <w:rPr>
          <w:color w:val="020100"/>
          <w:szCs w:val="22"/>
        </w:rPr>
        <w:t xml:space="preserve"> for closed captioning exemptions under these rules.</w:t>
      </w:r>
      <w:r w:rsidR="00864D34">
        <w:rPr>
          <w:rStyle w:val="FootnoteReference"/>
          <w:color w:val="020100"/>
          <w:szCs w:val="22"/>
        </w:rPr>
        <w:footnoteReference w:id="3"/>
      </w:r>
      <w:r w:rsidR="008F20A3" w:rsidRPr="004E665A">
        <w:rPr>
          <w:color w:val="020100"/>
          <w:szCs w:val="22"/>
        </w:rPr>
        <w:t xml:space="preserve"> </w:t>
      </w:r>
      <w:r w:rsidR="00864D34">
        <w:rPr>
          <w:color w:val="020100"/>
          <w:szCs w:val="22"/>
        </w:rPr>
        <w:t xml:space="preserve"> The Bureau</w:t>
      </w:r>
      <w:r w:rsidRPr="004E665A">
        <w:rPr>
          <w:color w:val="020100"/>
          <w:szCs w:val="22"/>
        </w:rPr>
        <w:t xml:space="preserve"> placed the</w:t>
      </w:r>
      <w:r w:rsidR="00864D34">
        <w:rPr>
          <w:color w:val="020100"/>
          <w:szCs w:val="22"/>
        </w:rPr>
        <w:t xml:space="preserve"> petition</w:t>
      </w:r>
      <w:r w:rsidRPr="004E665A">
        <w:rPr>
          <w:color w:val="020100"/>
          <w:szCs w:val="22"/>
        </w:rPr>
        <w:t xml:space="preserve"> on public notice.</w:t>
      </w:r>
      <w:r w:rsidR="00864D34">
        <w:rPr>
          <w:rStyle w:val="FootnoteReference"/>
          <w:color w:val="020100"/>
          <w:szCs w:val="22"/>
        </w:rPr>
        <w:footnoteReference w:id="4"/>
      </w:r>
      <w:r w:rsidRPr="004E665A">
        <w:rPr>
          <w:color w:val="020100"/>
          <w:szCs w:val="22"/>
        </w:rPr>
        <w:t xml:space="preserve"> </w:t>
      </w:r>
      <w:r w:rsidR="00163AC7" w:rsidRPr="004E665A">
        <w:rPr>
          <w:color w:val="020100"/>
          <w:szCs w:val="22"/>
        </w:rPr>
        <w:t xml:space="preserve"> </w:t>
      </w:r>
      <w:r w:rsidRPr="004E665A">
        <w:rPr>
          <w:color w:val="020100"/>
          <w:szCs w:val="22"/>
        </w:rPr>
        <w:t>After reviewing the comments received in response to the</w:t>
      </w:r>
      <w:r w:rsidR="00864D34">
        <w:rPr>
          <w:color w:val="020100"/>
          <w:szCs w:val="22"/>
        </w:rPr>
        <w:t xml:space="preserve"> petition</w:t>
      </w:r>
      <w:r w:rsidRPr="004E665A">
        <w:rPr>
          <w:color w:val="020100"/>
          <w:szCs w:val="22"/>
        </w:rPr>
        <w:t xml:space="preserve">, the Bureau determined that it required additional and updated information to evaluate whether the programming at issue should be exempted from the FCC’s closed captioning requirements because captioning such programming would impose an economic burden on the petitioners. </w:t>
      </w:r>
      <w:r w:rsidR="00163AC7" w:rsidRPr="004E665A">
        <w:rPr>
          <w:color w:val="020100"/>
          <w:szCs w:val="22"/>
        </w:rPr>
        <w:t xml:space="preserve"> </w:t>
      </w:r>
    </w:p>
    <w:p w:rsidR="00995CA1" w:rsidRDefault="00995CA1" w:rsidP="00995CA1">
      <w:pPr>
        <w:autoSpaceDE w:val="0"/>
        <w:autoSpaceDN w:val="0"/>
        <w:adjustRightInd w:val="0"/>
        <w:rPr>
          <w:color w:val="020100"/>
          <w:szCs w:val="22"/>
        </w:rPr>
      </w:pPr>
    </w:p>
    <w:p w:rsidR="00864D34" w:rsidRPr="00B33B2A" w:rsidRDefault="00864D34" w:rsidP="00864D34">
      <w:pPr>
        <w:ind w:firstLine="720"/>
      </w:pPr>
      <w:r w:rsidRPr="00B33B2A">
        <w:t xml:space="preserve">On </w:t>
      </w:r>
      <w:r>
        <w:t>July 2, 2014</w:t>
      </w:r>
      <w:r w:rsidRPr="00B33B2A">
        <w:t xml:space="preserve">, the </w:t>
      </w:r>
      <w:r w:rsidR="00DD0569">
        <w:t xml:space="preserve">Bureau </w:t>
      </w:r>
      <w:r w:rsidRPr="00B33B2A">
        <w:t xml:space="preserve">requested by letter that </w:t>
      </w:r>
      <w:r w:rsidR="00DD0569">
        <w:t>FCPM</w:t>
      </w:r>
      <w:r w:rsidRPr="00B33B2A">
        <w:t xml:space="preserve"> provide additional information to enable </w:t>
      </w:r>
      <w:r w:rsidR="00DD0569">
        <w:t>it</w:t>
      </w:r>
      <w:r w:rsidRPr="00B33B2A">
        <w:t xml:space="preserve"> to determine whether the programming noted in </w:t>
      </w:r>
      <w:r w:rsidR="00DD0569">
        <w:t>the FCPM petition</w:t>
      </w:r>
      <w:r w:rsidRPr="00B33B2A">
        <w:t xml:space="preserve"> should be exempted from the FCC’s closed captioning requirements because captioning the programming would be economically burdensome to </w:t>
      </w:r>
      <w:r w:rsidR="00DD0569">
        <w:t>its</w:t>
      </w:r>
      <w:r w:rsidRPr="00B33B2A">
        <w:t xml:space="preserve"> organization.</w:t>
      </w:r>
      <w:r>
        <w:rPr>
          <w:rStyle w:val="FootnoteReference"/>
        </w:rPr>
        <w:footnoteReference w:id="5"/>
      </w:r>
      <w:r w:rsidRPr="00B33B2A">
        <w:t xml:space="preserve"> </w:t>
      </w:r>
      <w:r w:rsidR="00DD0569">
        <w:t xml:space="preserve"> </w:t>
      </w:r>
      <w:r w:rsidRPr="00B33B2A">
        <w:t xml:space="preserve">The Bureau advised </w:t>
      </w:r>
      <w:r w:rsidR="00DD0569">
        <w:t>FCPM</w:t>
      </w:r>
      <w:r w:rsidRPr="00B33B2A">
        <w:t xml:space="preserve"> that, absent receipt of additional information from </w:t>
      </w:r>
      <w:r w:rsidR="00DD0569">
        <w:t xml:space="preserve">FCPM </w:t>
      </w:r>
      <w:r w:rsidRPr="00B33B2A">
        <w:t>to supple</w:t>
      </w:r>
      <w:r>
        <w:t xml:space="preserve">ment </w:t>
      </w:r>
      <w:r w:rsidR="00DD0569">
        <w:t>its</w:t>
      </w:r>
      <w:r w:rsidR="00024DEC">
        <w:t xml:space="preserve"> p</w:t>
      </w:r>
      <w:r>
        <w:t>etition by August 1, 2014</w:t>
      </w:r>
      <w:r w:rsidRPr="00B33B2A">
        <w:t xml:space="preserve">, </w:t>
      </w:r>
      <w:r w:rsidR="00DD0569">
        <w:t>the</w:t>
      </w:r>
      <w:r w:rsidR="00024DEC">
        <w:t xml:space="preserve"> p</w:t>
      </w:r>
      <w:r w:rsidRPr="00B33B2A">
        <w:t xml:space="preserve">etition would be dismissed.  </w:t>
      </w:r>
      <w:r w:rsidR="00DD0569">
        <w:t>The Bureau</w:t>
      </w:r>
      <w:r w:rsidRPr="00B33B2A">
        <w:t xml:space="preserve"> </w:t>
      </w:r>
      <w:r>
        <w:lastRenderedPageBreak/>
        <w:t xml:space="preserve">had no record of receiving </w:t>
      </w:r>
      <w:r w:rsidRPr="00B33B2A">
        <w:t xml:space="preserve">the requested information from </w:t>
      </w:r>
      <w:r w:rsidR="00DD0569">
        <w:t>FCPM</w:t>
      </w:r>
      <w:r w:rsidRPr="00B33B2A">
        <w:t xml:space="preserve"> prior to that date, or by </w:t>
      </w:r>
      <w:r>
        <w:t>October 9</w:t>
      </w:r>
      <w:r w:rsidRPr="00B33B2A">
        <w:t>, 2014</w:t>
      </w:r>
      <w:r w:rsidR="00DD0569">
        <w:t xml:space="preserve">.  Therefore, on October 9, 2014, a </w:t>
      </w:r>
      <w:r>
        <w:rPr>
          <w:i/>
        </w:rPr>
        <w:t>Public Notice</w:t>
      </w:r>
      <w:r w:rsidRPr="00B33B2A">
        <w:t xml:space="preserve"> </w:t>
      </w:r>
      <w:r w:rsidR="00DD0569">
        <w:t xml:space="preserve">was released </w:t>
      </w:r>
      <w:r w:rsidRPr="00B33B2A">
        <w:t xml:space="preserve">dismissing </w:t>
      </w:r>
      <w:r w:rsidR="00DD0569">
        <w:t>the</w:t>
      </w:r>
      <w:r w:rsidRPr="00B33B2A">
        <w:t xml:space="preserve"> Petition.</w:t>
      </w:r>
      <w:r w:rsidR="00DD0569">
        <w:rPr>
          <w:rStyle w:val="FootnoteReference"/>
        </w:rPr>
        <w:footnoteReference w:id="6"/>
      </w:r>
    </w:p>
    <w:p w:rsidR="00864D34" w:rsidRPr="00B33B2A" w:rsidRDefault="00864D34" w:rsidP="00864D34">
      <w:pPr>
        <w:ind w:firstLine="720"/>
      </w:pPr>
    </w:p>
    <w:p w:rsidR="00864D34" w:rsidRPr="00DD0569" w:rsidRDefault="00DD0569" w:rsidP="00DD0569">
      <w:pPr>
        <w:ind w:firstLine="720"/>
      </w:pPr>
      <w:r>
        <w:t xml:space="preserve">Subsequently, FCPM contacted the Bureau, and </w:t>
      </w:r>
      <w:r w:rsidR="00864D34">
        <w:t>explained that FCPM had responded with supplemental information by email to the Commission on July 29, 2014</w:t>
      </w:r>
      <w:r>
        <w:t>.</w:t>
      </w:r>
      <w:r w:rsidR="00864D34">
        <w:t xml:space="preserve">  Upon investigation, it appears that </w:t>
      </w:r>
      <w:r>
        <w:t>the FCPM</w:t>
      </w:r>
      <w:r w:rsidR="00864D34">
        <w:t xml:space="preserve"> email of July 29, 2014 </w:t>
      </w:r>
      <w:r w:rsidR="004A5ABA">
        <w:t>was sent to the Bureau</w:t>
      </w:r>
      <w:r w:rsidR="00864D34">
        <w:t xml:space="preserve">.  </w:t>
      </w:r>
      <w:r w:rsidR="00864D34" w:rsidRPr="00B33B2A">
        <w:t xml:space="preserve">As a result of </w:t>
      </w:r>
      <w:r>
        <w:t>the Bureau’s</w:t>
      </w:r>
      <w:r w:rsidR="00864D34" w:rsidRPr="00B33B2A">
        <w:t xml:space="preserve"> review of this matter, </w:t>
      </w:r>
      <w:r w:rsidR="00024DEC">
        <w:t>the Bureau</w:t>
      </w:r>
      <w:r>
        <w:t xml:space="preserve"> now</w:t>
      </w:r>
      <w:r w:rsidR="00864D34" w:rsidRPr="00B33B2A">
        <w:t xml:space="preserve"> re</w:t>
      </w:r>
      <w:r>
        <w:t>instates</w:t>
      </w:r>
      <w:r w:rsidR="00864D34" w:rsidRPr="00B33B2A">
        <w:t xml:space="preserve"> </w:t>
      </w:r>
      <w:r>
        <w:t>the FCPM p</w:t>
      </w:r>
      <w:r w:rsidR="00864D34" w:rsidRPr="00B33B2A">
        <w:t xml:space="preserve">etition.  </w:t>
      </w:r>
      <w:r w:rsidR="00864D34">
        <w:t xml:space="preserve">Because </w:t>
      </w:r>
      <w:r>
        <w:t>the FCPM p</w:t>
      </w:r>
      <w:r w:rsidR="00864D34">
        <w:t>etition</w:t>
      </w:r>
      <w:r>
        <w:t xml:space="preserve"> is reinstated</w:t>
      </w:r>
      <w:r w:rsidR="00864D34">
        <w:t xml:space="preserve">, </w:t>
      </w:r>
      <w:r w:rsidR="00864D34" w:rsidRPr="003821AB">
        <w:t>the video pro</w:t>
      </w:r>
      <w:r w:rsidR="00864D34" w:rsidRPr="003821AB">
        <w:rPr>
          <w:spacing w:val="-2"/>
        </w:rPr>
        <w:t>g</w:t>
      </w:r>
      <w:r w:rsidR="00864D34" w:rsidRPr="003821AB">
        <w:rPr>
          <w:spacing w:val="1"/>
        </w:rPr>
        <w:t>r</w:t>
      </w:r>
      <w:r w:rsidR="00864D34" w:rsidRPr="003821AB">
        <w:t>a</w:t>
      </w:r>
      <w:r w:rsidR="00864D34" w:rsidRPr="003821AB">
        <w:rPr>
          <w:spacing w:val="-1"/>
        </w:rPr>
        <w:t>m</w:t>
      </w:r>
      <w:r w:rsidR="00864D34" w:rsidRPr="003821AB">
        <w:rPr>
          <w:spacing w:val="-4"/>
        </w:rPr>
        <w:t>m</w:t>
      </w:r>
      <w:r w:rsidR="00864D34" w:rsidRPr="003821AB">
        <w:rPr>
          <w:spacing w:val="1"/>
        </w:rPr>
        <w:t>i</w:t>
      </w:r>
      <w:r w:rsidR="00864D34" w:rsidRPr="003821AB">
        <w:t>ng</w:t>
      </w:r>
      <w:r w:rsidR="00864D34" w:rsidRPr="003821AB">
        <w:rPr>
          <w:spacing w:val="-2"/>
        </w:rPr>
        <w:t xml:space="preserve"> </w:t>
      </w:r>
      <w:r w:rsidR="00864D34" w:rsidRPr="003821AB">
        <w:rPr>
          <w:spacing w:val="1"/>
        </w:rPr>
        <w:t>t</w:t>
      </w:r>
      <w:r w:rsidR="00864D34" w:rsidRPr="003821AB">
        <w:t>hat</w:t>
      </w:r>
      <w:r w:rsidR="00864D34" w:rsidRPr="003821AB">
        <w:rPr>
          <w:spacing w:val="1"/>
        </w:rPr>
        <w:t xml:space="preserve"> </w:t>
      </w:r>
      <w:r w:rsidR="00864D34" w:rsidRPr="003821AB">
        <w:rPr>
          <w:spacing w:val="-1"/>
        </w:rPr>
        <w:t>i</w:t>
      </w:r>
      <w:r w:rsidR="00864D34" w:rsidRPr="003821AB">
        <w:t xml:space="preserve">s </w:t>
      </w:r>
      <w:r w:rsidR="00864D34" w:rsidRPr="003821AB">
        <w:rPr>
          <w:spacing w:val="-1"/>
        </w:rPr>
        <w:t>t</w:t>
      </w:r>
      <w:r w:rsidR="00864D34" w:rsidRPr="003821AB">
        <w:t xml:space="preserve">he </w:t>
      </w:r>
      <w:r w:rsidR="00864D34" w:rsidRPr="003821AB">
        <w:rPr>
          <w:spacing w:val="-2"/>
        </w:rPr>
        <w:t>s</w:t>
      </w:r>
      <w:r w:rsidR="00864D34" w:rsidRPr="003821AB">
        <w:t>u</w:t>
      </w:r>
      <w:r w:rsidR="00864D34" w:rsidRPr="003821AB">
        <w:rPr>
          <w:spacing w:val="-2"/>
        </w:rPr>
        <w:t>b</w:t>
      </w:r>
      <w:r w:rsidR="00864D34" w:rsidRPr="003821AB">
        <w:rPr>
          <w:spacing w:val="3"/>
        </w:rPr>
        <w:t>j</w:t>
      </w:r>
      <w:r w:rsidR="00864D34" w:rsidRPr="003821AB">
        <w:t>e</w:t>
      </w:r>
      <w:r w:rsidR="00864D34" w:rsidRPr="003821AB">
        <w:rPr>
          <w:spacing w:val="-2"/>
        </w:rPr>
        <w:t>c</w:t>
      </w:r>
      <w:r w:rsidR="00864D34" w:rsidRPr="003821AB">
        <w:t>t</w:t>
      </w:r>
      <w:r w:rsidR="00864D34" w:rsidRPr="003821AB">
        <w:rPr>
          <w:spacing w:val="1"/>
        </w:rPr>
        <w:t xml:space="preserve"> </w:t>
      </w:r>
      <w:r w:rsidR="00864D34" w:rsidRPr="003821AB">
        <w:rPr>
          <w:spacing w:val="-2"/>
        </w:rPr>
        <w:t>o</w:t>
      </w:r>
      <w:r w:rsidR="00864D34" w:rsidRPr="003821AB">
        <w:t>f</w:t>
      </w:r>
      <w:r w:rsidR="00864D34" w:rsidRPr="003821AB">
        <w:rPr>
          <w:spacing w:val="1"/>
        </w:rPr>
        <w:t xml:space="preserve"> </w:t>
      </w:r>
      <w:r>
        <w:t>the p</w:t>
      </w:r>
      <w:r w:rsidR="00864D34">
        <w:t xml:space="preserve">etition </w:t>
      </w:r>
      <w:r w:rsidR="00864D34" w:rsidRPr="003821AB">
        <w:rPr>
          <w:spacing w:val="-2"/>
        </w:rPr>
        <w:t xml:space="preserve">is exempt </w:t>
      </w:r>
      <w:r w:rsidR="00864D34">
        <w:rPr>
          <w:spacing w:val="-2"/>
        </w:rPr>
        <w:t xml:space="preserve">from the FCC’s closed captioning rules </w:t>
      </w:r>
      <w:r w:rsidR="00864D34" w:rsidRPr="003821AB">
        <w:rPr>
          <w:spacing w:val="-1"/>
        </w:rPr>
        <w:t>w</w:t>
      </w:r>
      <w:r w:rsidR="00864D34" w:rsidRPr="003821AB">
        <w:t>h</w:t>
      </w:r>
      <w:r w:rsidR="00864D34" w:rsidRPr="003821AB">
        <w:rPr>
          <w:spacing w:val="1"/>
        </w:rPr>
        <w:t>i</w:t>
      </w:r>
      <w:r w:rsidR="00864D34" w:rsidRPr="003821AB">
        <w:rPr>
          <w:spacing w:val="-1"/>
        </w:rPr>
        <w:t>l</w:t>
      </w:r>
      <w:r w:rsidR="00864D34" w:rsidRPr="003821AB">
        <w:t>e</w:t>
      </w:r>
      <w:r w:rsidR="00864D34" w:rsidRPr="003821AB">
        <w:rPr>
          <w:spacing w:val="1"/>
        </w:rPr>
        <w:t xml:space="preserve"> </w:t>
      </w:r>
      <w:r>
        <w:rPr>
          <w:spacing w:val="-1"/>
        </w:rPr>
        <w:t>the p</w:t>
      </w:r>
      <w:r w:rsidR="00864D34" w:rsidRPr="003821AB">
        <w:rPr>
          <w:spacing w:val="-2"/>
        </w:rPr>
        <w:t>e</w:t>
      </w:r>
      <w:r w:rsidR="00864D34" w:rsidRPr="003821AB">
        <w:rPr>
          <w:spacing w:val="1"/>
        </w:rPr>
        <w:t>t</w:t>
      </w:r>
      <w:r w:rsidR="00864D34" w:rsidRPr="003821AB">
        <w:rPr>
          <w:spacing w:val="-1"/>
        </w:rPr>
        <w:t>i</w:t>
      </w:r>
      <w:r w:rsidR="00864D34" w:rsidRPr="003821AB">
        <w:rPr>
          <w:spacing w:val="1"/>
        </w:rPr>
        <w:t>ti</w:t>
      </w:r>
      <w:r w:rsidR="00864D34" w:rsidRPr="003821AB">
        <w:t>on</w:t>
      </w:r>
      <w:r w:rsidR="00864D34" w:rsidRPr="003821AB">
        <w:rPr>
          <w:spacing w:val="-2"/>
        </w:rPr>
        <w:t xml:space="preserve"> </w:t>
      </w:r>
      <w:r w:rsidR="00864D34" w:rsidRPr="003821AB">
        <w:rPr>
          <w:spacing w:val="1"/>
        </w:rPr>
        <w:t>i</w:t>
      </w:r>
      <w:r w:rsidR="00864D34" w:rsidRPr="003821AB">
        <w:t>s</w:t>
      </w:r>
      <w:r w:rsidR="00864D34" w:rsidRPr="003821AB">
        <w:rPr>
          <w:spacing w:val="-2"/>
        </w:rPr>
        <w:t xml:space="preserve"> </w:t>
      </w:r>
      <w:r w:rsidR="00864D34" w:rsidRPr="003821AB">
        <w:t>pen</w:t>
      </w:r>
      <w:r w:rsidR="00864D34" w:rsidRPr="003821AB">
        <w:rPr>
          <w:spacing w:val="-2"/>
        </w:rPr>
        <w:t>d</w:t>
      </w:r>
      <w:r w:rsidR="00864D34" w:rsidRPr="003821AB">
        <w:rPr>
          <w:spacing w:val="1"/>
        </w:rPr>
        <w:t>i</w:t>
      </w:r>
      <w:r w:rsidR="00864D34" w:rsidRPr="003821AB">
        <w:t>ng</w:t>
      </w:r>
      <w:r w:rsidR="00864D34" w:rsidRPr="003821AB">
        <w:rPr>
          <w:spacing w:val="-2"/>
        </w:rPr>
        <w:t xml:space="preserve"> </w:t>
      </w:r>
      <w:r w:rsidR="00864D34" w:rsidRPr="003821AB">
        <w:t>de</w:t>
      </w:r>
      <w:r w:rsidR="00864D34" w:rsidRPr="003821AB">
        <w:rPr>
          <w:spacing w:val="-1"/>
        </w:rPr>
        <w:t>t</w:t>
      </w:r>
      <w:r w:rsidR="00864D34" w:rsidRPr="003821AB">
        <w:t>e</w:t>
      </w:r>
      <w:r w:rsidR="00864D34" w:rsidRPr="003821AB">
        <w:rPr>
          <w:spacing w:val="-1"/>
        </w:rPr>
        <w:t>r</w:t>
      </w:r>
      <w:r w:rsidR="00864D34" w:rsidRPr="003821AB">
        <w:rPr>
          <w:spacing w:val="-4"/>
        </w:rPr>
        <w:t>m</w:t>
      </w:r>
      <w:r w:rsidR="00864D34" w:rsidRPr="003821AB">
        <w:rPr>
          <w:spacing w:val="1"/>
        </w:rPr>
        <w:t>i</w:t>
      </w:r>
      <w:r w:rsidR="00864D34" w:rsidRPr="003821AB">
        <w:t>na</w:t>
      </w:r>
      <w:r w:rsidR="00864D34" w:rsidRPr="003821AB">
        <w:rPr>
          <w:spacing w:val="1"/>
        </w:rPr>
        <w:t>ti</w:t>
      </w:r>
      <w:r w:rsidR="00864D34" w:rsidRPr="003821AB">
        <w:t>on by</w:t>
      </w:r>
      <w:r w:rsidR="00864D34" w:rsidRPr="003821AB">
        <w:rPr>
          <w:spacing w:val="-2"/>
        </w:rPr>
        <w:t xml:space="preserve"> </w:t>
      </w:r>
      <w:r w:rsidR="00864D34" w:rsidRPr="003821AB">
        <w:rPr>
          <w:spacing w:val="1"/>
        </w:rPr>
        <w:t>t</w:t>
      </w:r>
      <w:r w:rsidR="00864D34" w:rsidRPr="003821AB">
        <w:rPr>
          <w:spacing w:val="-2"/>
        </w:rPr>
        <w:t>h</w:t>
      </w:r>
      <w:r w:rsidR="00864D34" w:rsidRPr="003821AB">
        <w:t xml:space="preserve">e </w:t>
      </w:r>
      <w:r w:rsidR="00864D34" w:rsidRPr="003821AB">
        <w:rPr>
          <w:spacing w:val="-1"/>
        </w:rPr>
        <w:t>FCC</w:t>
      </w:r>
      <w:r w:rsidR="00864D34">
        <w:rPr>
          <w:spacing w:val="-1"/>
        </w:rPr>
        <w:t xml:space="preserve">.  </w:t>
      </w:r>
    </w:p>
    <w:p w:rsidR="00864D34" w:rsidRPr="004E665A" w:rsidRDefault="00864D34" w:rsidP="00995CA1">
      <w:pPr>
        <w:autoSpaceDE w:val="0"/>
        <w:autoSpaceDN w:val="0"/>
        <w:adjustRightInd w:val="0"/>
        <w:rPr>
          <w:color w:val="020100"/>
          <w:szCs w:val="22"/>
        </w:rPr>
      </w:pPr>
    </w:p>
    <w:p w:rsidR="00995CA1" w:rsidRPr="004E665A" w:rsidRDefault="00995CA1" w:rsidP="00132C13">
      <w:pPr>
        <w:autoSpaceDE w:val="0"/>
        <w:autoSpaceDN w:val="0"/>
        <w:adjustRightInd w:val="0"/>
        <w:ind w:firstLine="720"/>
        <w:rPr>
          <w:color w:val="020100"/>
          <w:szCs w:val="22"/>
        </w:rPr>
      </w:pPr>
      <w:r w:rsidRPr="004E665A">
        <w:rPr>
          <w:color w:val="020100"/>
          <w:szCs w:val="22"/>
        </w:rPr>
        <w:t>To request materials in accessible formats for people with disabilities (Braille, large print,</w:t>
      </w:r>
      <w:r w:rsidR="00132C13" w:rsidRPr="004E665A">
        <w:rPr>
          <w:color w:val="020100"/>
          <w:szCs w:val="22"/>
        </w:rPr>
        <w:t xml:space="preserve"> </w:t>
      </w:r>
      <w:r w:rsidRPr="004E665A">
        <w:rPr>
          <w:color w:val="020100"/>
          <w:szCs w:val="22"/>
        </w:rPr>
        <w:t xml:space="preserve">electronic files, audio format), send an e-mail to </w:t>
      </w:r>
      <w:hyperlink r:id="rId14" w:history="1">
        <w:r w:rsidR="00132C13" w:rsidRPr="004E665A">
          <w:rPr>
            <w:rStyle w:val="Hyperlink"/>
            <w:szCs w:val="22"/>
          </w:rPr>
          <w:t>fcc504@fcc.gov</w:t>
        </w:r>
      </w:hyperlink>
      <w:r w:rsidRPr="004E665A">
        <w:rPr>
          <w:color w:val="3C76BD"/>
          <w:szCs w:val="22"/>
        </w:rPr>
        <w:t xml:space="preserve"> </w:t>
      </w:r>
      <w:r w:rsidRPr="004E665A">
        <w:rPr>
          <w:color w:val="020100"/>
          <w:szCs w:val="22"/>
        </w:rPr>
        <w:t>or call the Consumer and Governmental</w:t>
      </w:r>
      <w:r w:rsidR="00132C13" w:rsidRPr="004E665A">
        <w:rPr>
          <w:color w:val="020100"/>
          <w:szCs w:val="22"/>
        </w:rPr>
        <w:t xml:space="preserve"> </w:t>
      </w:r>
      <w:r w:rsidRPr="004E665A">
        <w:rPr>
          <w:color w:val="020100"/>
          <w:szCs w:val="22"/>
        </w:rPr>
        <w:t xml:space="preserve">Affairs Bureau at 202-418-0530 (voice) or 202-418-0432 (TTY). </w:t>
      </w:r>
      <w:r w:rsidR="00244E34" w:rsidRPr="004E665A">
        <w:rPr>
          <w:color w:val="020100"/>
          <w:szCs w:val="22"/>
        </w:rPr>
        <w:t xml:space="preserve"> </w:t>
      </w:r>
      <w:r w:rsidRPr="004E665A">
        <w:rPr>
          <w:color w:val="020100"/>
          <w:szCs w:val="22"/>
        </w:rPr>
        <w:t xml:space="preserve">This </w:t>
      </w:r>
      <w:r w:rsidRPr="004E665A">
        <w:rPr>
          <w:i/>
          <w:iCs/>
          <w:color w:val="020100"/>
          <w:szCs w:val="22"/>
        </w:rPr>
        <w:t xml:space="preserve">Public Notice </w:t>
      </w:r>
      <w:r w:rsidRPr="004E665A">
        <w:rPr>
          <w:color w:val="020100"/>
          <w:szCs w:val="22"/>
        </w:rPr>
        <w:t>can also be down</w:t>
      </w:r>
      <w:r w:rsidR="009A1EFB">
        <w:rPr>
          <w:color w:val="020100"/>
          <w:szCs w:val="22"/>
        </w:rPr>
        <w:softHyphen/>
      </w:r>
      <w:r w:rsidRPr="004E665A">
        <w:rPr>
          <w:color w:val="020100"/>
          <w:szCs w:val="22"/>
        </w:rPr>
        <w:t>loaded in Word and Portable Document Format at</w:t>
      </w:r>
      <w:r w:rsidR="004E665A">
        <w:rPr>
          <w:color w:val="020100"/>
          <w:szCs w:val="22"/>
        </w:rPr>
        <w:t>:</w:t>
      </w:r>
      <w:r w:rsidR="00132C13" w:rsidRPr="004E665A">
        <w:rPr>
          <w:color w:val="020100"/>
          <w:szCs w:val="22"/>
        </w:rPr>
        <w:t xml:space="preserve"> </w:t>
      </w:r>
      <w:hyperlink r:id="rId15" w:history="1">
        <w:r w:rsidR="00132C13" w:rsidRPr="004E665A">
          <w:rPr>
            <w:rStyle w:val="Hyperlink"/>
            <w:szCs w:val="22"/>
          </w:rPr>
          <w:t>http://www.fcc.gov/encyclopedia/economicallyburdensome-exemption-closed-captioning-requirements</w:t>
        </w:r>
      </w:hyperlink>
      <w:r w:rsidRPr="004E665A">
        <w:rPr>
          <w:color w:val="020100"/>
          <w:szCs w:val="22"/>
        </w:rPr>
        <w:t>.</w:t>
      </w:r>
    </w:p>
    <w:p w:rsidR="00995CA1" w:rsidRPr="004E665A" w:rsidRDefault="00995CA1" w:rsidP="00995CA1">
      <w:pPr>
        <w:autoSpaceDE w:val="0"/>
        <w:autoSpaceDN w:val="0"/>
        <w:adjustRightInd w:val="0"/>
        <w:rPr>
          <w:color w:val="020100"/>
          <w:szCs w:val="22"/>
        </w:rPr>
      </w:pPr>
    </w:p>
    <w:p w:rsidR="00995CA1" w:rsidRPr="004E665A" w:rsidRDefault="00995CA1" w:rsidP="00FC78A4">
      <w:pPr>
        <w:autoSpaceDE w:val="0"/>
        <w:autoSpaceDN w:val="0"/>
        <w:adjustRightInd w:val="0"/>
        <w:ind w:firstLine="720"/>
        <w:rPr>
          <w:szCs w:val="22"/>
        </w:rPr>
      </w:pPr>
      <w:r w:rsidRPr="004E665A">
        <w:rPr>
          <w:color w:val="020100"/>
          <w:szCs w:val="22"/>
        </w:rPr>
        <w:t xml:space="preserve">Consumer and Governmental Affairs Bureau Contacts: </w:t>
      </w:r>
      <w:r w:rsidR="00132C13" w:rsidRPr="004E665A">
        <w:rPr>
          <w:color w:val="020100"/>
          <w:szCs w:val="22"/>
        </w:rPr>
        <w:t xml:space="preserve"> </w:t>
      </w:r>
      <w:r w:rsidR="00163AC7" w:rsidRPr="004E665A">
        <w:rPr>
          <w:color w:val="020100"/>
          <w:szCs w:val="22"/>
        </w:rPr>
        <w:t>E. Elaine Gardner</w:t>
      </w:r>
      <w:r w:rsidRPr="004E665A">
        <w:rPr>
          <w:color w:val="020100"/>
          <w:szCs w:val="22"/>
        </w:rPr>
        <w:t>, 202</w:t>
      </w:r>
      <w:r w:rsidR="009A1EFB">
        <w:rPr>
          <w:color w:val="020100"/>
          <w:szCs w:val="22"/>
        </w:rPr>
        <w:t>-</w:t>
      </w:r>
      <w:r w:rsidRPr="004E665A">
        <w:rPr>
          <w:color w:val="020100"/>
          <w:szCs w:val="22"/>
        </w:rPr>
        <w:t>418-</w:t>
      </w:r>
      <w:r w:rsidR="00163AC7" w:rsidRPr="004E665A">
        <w:rPr>
          <w:color w:val="020100"/>
          <w:szCs w:val="22"/>
        </w:rPr>
        <w:t>0581</w:t>
      </w:r>
      <w:r w:rsidRPr="004E665A">
        <w:rPr>
          <w:color w:val="020100"/>
          <w:szCs w:val="22"/>
        </w:rPr>
        <w:t xml:space="preserve">, </w:t>
      </w:r>
      <w:hyperlink r:id="rId16" w:history="1">
        <w:r w:rsidR="00132C13" w:rsidRPr="004E665A">
          <w:rPr>
            <w:rStyle w:val="Hyperlink"/>
            <w:szCs w:val="22"/>
          </w:rPr>
          <w:t>Elaine.Gardner@fcc.gov</w:t>
        </w:r>
      </w:hyperlink>
      <w:r w:rsidRPr="004E665A">
        <w:rPr>
          <w:color w:val="020100"/>
          <w:szCs w:val="22"/>
        </w:rPr>
        <w:t>; or Suzy Rosen Singleton, 202</w:t>
      </w:r>
      <w:r w:rsidR="009A1EFB">
        <w:rPr>
          <w:color w:val="020100"/>
          <w:szCs w:val="22"/>
        </w:rPr>
        <w:t>-</w:t>
      </w:r>
      <w:r w:rsidRPr="004E665A">
        <w:rPr>
          <w:color w:val="020100"/>
          <w:szCs w:val="22"/>
        </w:rPr>
        <w:t>510-9446,</w:t>
      </w:r>
      <w:r w:rsidR="00F0049A" w:rsidRPr="004E665A">
        <w:rPr>
          <w:color w:val="020100"/>
          <w:szCs w:val="22"/>
        </w:rPr>
        <w:t xml:space="preserve"> </w:t>
      </w:r>
      <w:hyperlink r:id="rId17" w:history="1">
        <w:r w:rsidR="005F2011" w:rsidRPr="004E665A">
          <w:rPr>
            <w:rStyle w:val="Hyperlink"/>
            <w:szCs w:val="22"/>
          </w:rPr>
          <w:t>Suzanne.Singleton@fcc.gov</w:t>
        </w:r>
      </w:hyperlink>
      <w:r w:rsidR="005F2011" w:rsidRPr="004E665A">
        <w:rPr>
          <w:color w:val="020100"/>
          <w:szCs w:val="22"/>
        </w:rPr>
        <w:t xml:space="preserve">. </w:t>
      </w:r>
    </w:p>
    <w:p w:rsidR="00C67796" w:rsidRPr="004E665A" w:rsidRDefault="00C67796" w:rsidP="00C67796">
      <w:pPr>
        <w:jc w:val="center"/>
        <w:rPr>
          <w:b/>
          <w:szCs w:val="22"/>
        </w:rPr>
      </w:pPr>
    </w:p>
    <w:p w:rsidR="00B242D3" w:rsidRPr="00B242D3" w:rsidRDefault="00B242D3" w:rsidP="009A1EFB">
      <w:pPr>
        <w:jc w:val="center"/>
        <w:rPr>
          <w:b/>
          <w:szCs w:val="22"/>
        </w:rPr>
      </w:pPr>
      <w:r w:rsidRPr="00B242D3">
        <w:rPr>
          <w:b/>
          <w:szCs w:val="22"/>
        </w:rPr>
        <w:t>-FCC-</w:t>
      </w:r>
    </w:p>
    <w:sectPr w:rsidR="00B242D3" w:rsidRPr="00B242D3" w:rsidSect="00643291">
      <w:type w:val="continuous"/>
      <w:pgSz w:w="12240" w:h="15840" w:code="1"/>
      <w:pgMar w:top="1440" w:right="1440" w:bottom="1440" w:left="1440" w:header="720" w:footer="30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04" w:rsidRDefault="00532B04">
      <w:r>
        <w:separator/>
      </w:r>
    </w:p>
  </w:endnote>
  <w:endnote w:type="continuationSeparator" w:id="0">
    <w:p w:rsidR="00532B04" w:rsidRDefault="0053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81" w:rsidRDefault="001B2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891805"/>
      <w:docPartObj>
        <w:docPartGallery w:val="Page Numbers (Bottom of Page)"/>
        <w:docPartUnique/>
      </w:docPartObj>
    </w:sdtPr>
    <w:sdtEndPr>
      <w:rPr>
        <w:noProof/>
      </w:rPr>
    </w:sdtEndPr>
    <w:sdtContent>
      <w:p w:rsidR="00643291" w:rsidRDefault="00643291">
        <w:pPr>
          <w:pStyle w:val="Footer"/>
          <w:jc w:val="center"/>
        </w:pPr>
        <w:r>
          <w:fldChar w:fldCharType="begin"/>
        </w:r>
        <w:r>
          <w:instrText xml:space="preserve"> PAGE   \* MERGEFORMAT </w:instrText>
        </w:r>
        <w:r>
          <w:fldChar w:fldCharType="separate"/>
        </w:r>
        <w:r w:rsidR="00520C84">
          <w:rPr>
            <w:noProof/>
          </w:rPr>
          <w:t>2</w:t>
        </w:r>
        <w:r>
          <w:rPr>
            <w:noProof/>
          </w:rPr>
          <w:fldChar w:fldCharType="end"/>
        </w:r>
      </w:p>
    </w:sdtContent>
  </w:sdt>
  <w:p w:rsidR="00643291" w:rsidRDefault="006432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81" w:rsidRDefault="001B2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04" w:rsidRDefault="00532B04">
      <w:r>
        <w:separator/>
      </w:r>
    </w:p>
  </w:footnote>
  <w:footnote w:type="continuationSeparator" w:id="0">
    <w:p w:rsidR="00532B04" w:rsidRDefault="00532B04">
      <w:r>
        <w:continuationSeparator/>
      </w:r>
    </w:p>
  </w:footnote>
  <w:footnote w:id="1">
    <w:p w:rsidR="00995CA1" w:rsidRPr="004E665A" w:rsidRDefault="00995CA1" w:rsidP="00995CA1">
      <w:pPr>
        <w:pStyle w:val="FootnoteText"/>
        <w:spacing w:after="120"/>
        <w:rPr>
          <w:sz w:val="20"/>
        </w:rPr>
      </w:pPr>
      <w:r w:rsidRPr="004E665A">
        <w:rPr>
          <w:rStyle w:val="FootnoteReference"/>
          <w:sz w:val="20"/>
        </w:rPr>
        <w:footnoteRef/>
      </w:r>
      <w:r w:rsidRPr="004E665A">
        <w:rPr>
          <w:color w:val="020100"/>
          <w:sz w:val="20"/>
        </w:rPr>
        <w:t xml:space="preserve"> 47 C.F.R. § 79.1. </w:t>
      </w:r>
      <w:r w:rsidR="00132C13" w:rsidRPr="004E665A">
        <w:rPr>
          <w:color w:val="020100"/>
          <w:sz w:val="20"/>
          <w:lang w:val="en-US"/>
        </w:rPr>
        <w:t xml:space="preserve"> </w:t>
      </w:r>
    </w:p>
  </w:footnote>
  <w:footnote w:id="2">
    <w:p w:rsidR="00995CA1" w:rsidRPr="004E665A" w:rsidRDefault="00995CA1" w:rsidP="00995CA1">
      <w:pPr>
        <w:pStyle w:val="FootnoteText"/>
        <w:spacing w:after="120"/>
        <w:rPr>
          <w:sz w:val="20"/>
        </w:rPr>
      </w:pPr>
      <w:r w:rsidRPr="004E665A">
        <w:rPr>
          <w:rStyle w:val="FootnoteReference"/>
          <w:sz w:val="20"/>
        </w:rPr>
        <w:footnoteRef/>
      </w:r>
      <w:r w:rsidRPr="004E665A">
        <w:rPr>
          <w:sz w:val="20"/>
        </w:rPr>
        <w:t xml:space="preserve"> </w:t>
      </w:r>
      <w:r w:rsidRPr="004E665A">
        <w:rPr>
          <w:color w:val="020100"/>
          <w:sz w:val="20"/>
        </w:rPr>
        <w:t>47 C.F.R. § 79.1(f).</w:t>
      </w:r>
      <w:r w:rsidRPr="004E665A">
        <w:rPr>
          <w:sz w:val="20"/>
        </w:rPr>
        <w:tab/>
      </w:r>
    </w:p>
  </w:footnote>
  <w:footnote w:id="3">
    <w:p w:rsidR="00864D34" w:rsidRPr="00864D34" w:rsidRDefault="00864D34" w:rsidP="00024DEC">
      <w:pPr>
        <w:pStyle w:val="FootnoteText"/>
        <w:spacing w:after="120"/>
        <w:rPr>
          <w:sz w:val="20"/>
          <w:lang w:val="en-US"/>
        </w:rPr>
      </w:pPr>
      <w:r>
        <w:rPr>
          <w:rStyle w:val="FootnoteReference"/>
        </w:rPr>
        <w:footnoteRef/>
      </w:r>
      <w:r>
        <w:t xml:space="preserve"> </w:t>
      </w:r>
      <w:r w:rsidRPr="00864D34">
        <w:rPr>
          <w:sz w:val="20"/>
          <w:lang w:val="en-US"/>
        </w:rPr>
        <w:t>Letter from Father Cedric Pisegna,</w:t>
      </w:r>
      <w:r w:rsidR="00F73707">
        <w:rPr>
          <w:sz w:val="20"/>
          <w:lang w:val="en-US"/>
        </w:rPr>
        <w:t xml:space="preserve"> </w:t>
      </w:r>
      <w:r w:rsidRPr="00864D34">
        <w:rPr>
          <w:sz w:val="20"/>
          <w:lang w:val="en-US"/>
        </w:rPr>
        <w:t xml:space="preserve">to </w:t>
      </w:r>
      <w:r w:rsidR="00F73707">
        <w:rPr>
          <w:sz w:val="20"/>
          <w:lang w:val="en-US"/>
        </w:rPr>
        <w:t>FCC</w:t>
      </w:r>
      <w:r w:rsidRPr="00864D34">
        <w:rPr>
          <w:sz w:val="20"/>
          <w:lang w:val="en-US"/>
        </w:rPr>
        <w:t xml:space="preserve"> (May 14, 2009) (Petition).</w:t>
      </w:r>
    </w:p>
  </w:footnote>
  <w:footnote w:id="4">
    <w:p w:rsidR="00864D34" w:rsidRPr="00864D34" w:rsidRDefault="00864D34" w:rsidP="00024DEC">
      <w:pPr>
        <w:pStyle w:val="FootnoteText"/>
        <w:spacing w:after="120"/>
        <w:rPr>
          <w:sz w:val="20"/>
          <w:lang w:val="en-US"/>
        </w:rPr>
      </w:pPr>
      <w:r w:rsidRPr="00864D34">
        <w:rPr>
          <w:rStyle w:val="FootnoteReference"/>
          <w:sz w:val="20"/>
        </w:rPr>
        <w:footnoteRef/>
      </w:r>
      <w:r w:rsidRPr="00864D34">
        <w:rPr>
          <w:sz w:val="20"/>
        </w:rPr>
        <w:t xml:space="preserve"> </w:t>
      </w:r>
      <w:r w:rsidRPr="00864D34">
        <w:rPr>
          <w:i/>
          <w:sz w:val="20"/>
          <w:lang w:val="en-US"/>
        </w:rPr>
        <w:t>Request for Comment/Request for Exemption from Commission’s Closed Captioning Rules</w:t>
      </w:r>
      <w:r>
        <w:rPr>
          <w:sz w:val="20"/>
          <w:lang w:val="en-US"/>
        </w:rPr>
        <w:t>,  CG 06-181, Public Notice, 27 FCC Rcd 7574 (</w:t>
      </w:r>
      <w:r w:rsidR="008D7A9E">
        <w:rPr>
          <w:sz w:val="20"/>
          <w:lang w:val="en-US"/>
        </w:rPr>
        <w:t xml:space="preserve">CGB </w:t>
      </w:r>
      <w:r>
        <w:rPr>
          <w:sz w:val="20"/>
          <w:lang w:val="en-US"/>
        </w:rPr>
        <w:t>2012).</w:t>
      </w:r>
    </w:p>
  </w:footnote>
  <w:footnote w:id="5">
    <w:p w:rsidR="00864D34" w:rsidRPr="008D7A9E" w:rsidRDefault="00864D34" w:rsidP="00024DEC">
      <w:pPr>
        <w:pStyle w:val="FootnoteText"/>
        <w:spacing w:after="120"/>
        <w:rPr>
          <w:sz w:val="20"/>
          <w:lang w:val="en-US"/>
        </w:rPr>
      </w:pPr>
      <w:r>
        <w:rPr>
          <w:rStyle w:val="FootnoteReference"/>
        </w:rPr>
        <w:footnoteRef/>
      </w:r>
      <w:r>
        <w:t xml:space="preserve"> </w:t>
      </w:r>
      <w:r w:rsidRPr="00DD0569">
        <w:rPr>
          <w:sz w:val="20"/>
        </w:rPr>
        <w:t>Letter from E. Elaine Gardner, Attorney, Disability Rights Office, CGB, to Father Cedric Pisegna Ministries (Jul. 2, 2014).</w:t>
      </w:r>
      <w:r w:rsidR="004A5ABA">
        <w:rPr>
          <w:sz w:val="20"/>
          <w:lang w:val="en-US"/>
        </w:rPr>
        <w:t xml:space="preserve">  Attempts were also made to reach the petitioner by telephone on July 2, 2014, and September 11, 2014.</w:t>
      </w:r>
    </w:p>
  </w:footnote>
  <w:footnote w:id="6">
    <w:p w:rsidR="00DD0569" w:rsidRPr="00DD0569" w:rsidRDefault="00DD0569" w:rsidP="00DD0569">
      <w:pPr>
        <w:pStyle w:val="FootnoteText"/>
        <w:rPr>
          <w:lang w:val="en-US"/>
        </w:rPr>
      </w:pPr>
      <w:r w:rsidRPr="00DD0569">
        <w:rPr>
          <w:rStyle w:val="FootnoteReference"/>
          <w:sz w:val="20"/>
        </w:rPr>
        <w:footnoteRef/>
      </w:r>
      <w:r w:rsidRPr="00DD0569">
        <w:rPr>
          <w:sz w:val="20"/>
        </w:rPr>
        <w:t xml:space="preserve"> </w:t>
      </w:r>
      <w:r w:rsidR="00024DEC" w:rsidRPr="00024DEC">
        <w:rPr>
          <w:i/>
          <w:sz w:val="20"/>
        </w:rPr>
        <w:t>Notice of Dismissal of Closed Captioning Exemption Petition</w:t>
      </w:r>
      <w:r w:rsidR="00024DEC" w:rsidRPr="00024DEC">
        <w:rPr>
          <w:sz w:val="20"/>
        </w:rPr>
        <w:t>, CG 06-181, Public Notice, 29 FCC Rcd 12008 (</w:t>
      </w:r>
      <w:r w:rsidR="004A5ABA">
        <w:rPr>
          <w:sz w:val="20"/>
          <w:lang w:val="en-US"/>
        </w:rPr>
        <w:t xml:space="preserve">CGB </w:t>
      </w:r>
      <w:r w:rsidR="00024DEC" w:rsidRPr="00024DEC">
        <w:rPr>
          <w:sz w:val="20"/>
        </w:rPr>
        <w:t>2014).</w:t>
      </w:r>
      <w:r w:rsidR="00024DE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81" w:rsidRDefault="001B2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81" w:rsidRDefault="001B2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4F" w:rsidRDefault="008B584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drawing>
        <wp:anchor distT="0" distB="0" distL="114300" distR="114300" simplePos="0" relativeHeight="251659264" behindDoc="0" locked="0" layoutInCell="0" allowOverlap="1" wp14:anchorId="32DD5440" wp14:editId="6FF5F77C">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2440E3" wp14:editId="6BDA3395">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8B584F" w:rsidRDefault="008B584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F9C348" wp14:editId="04C56738">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4157C74" wp14:editId="67542EF4">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v:textbox>
            </v:shape>
          </w:pict>
        </mc:Fallback>
      </mc:AlternateContent>
    </w:r>
  </w:p>
  <w:p w:rsidR="008B584F" w:rsidRDefault="008B584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39"/>
    <w:rsid w:val="00014B87"/>
    <w:rsid w:val="00024DEC"/>
    <w:rsid w:val="00081FA3"/>
    <w:rsid w:val="000A5CFD"/>
    <w:rsid w:val="000B0FBF"/>
    <w:rsid w:val="000E3026"/>
    <w:rsid w:val="00104EE7"/>
    <w:rsid w:val="001110B4"/>
    <w:rsid w:val="00113081"/>
    <w:rsid w:val="00114916"/>
    <w:rsid w:val="00132762"/>
    <w:rsid w:val="00132C13"/>
    <w:rsid w:val="00163AC7"/>
    <w:rsid w:val="001656BE"/>
    <w:rsid w:val="00183B49"/>
    <w:rsid w:val="00187F29"/>
    <w:rsid w:val="001A0AC2"/>
    <w:rsid w:val="001A4E70"/>
    <w:rsid w:val="001B2281"/>
    <w:rsid w:val="001C6285"/>
    <w:rsid w:val="00244E34"/>
    <w:rsid w:val="002A3D71"/>
    <w:rsid w:val="002B0152"/>
    <w:rsid w:val="002B70A9"/>
    <w:rsid w:val="002F2AA4"/>
    <w:rsid w:val="002F62C3"/>
    <w:rsid w:val="002F7C57"/>
    <w:rsid w:val="00311230"/>
    <w:rsid w:val="00333E22"/>
    <w:rsid w:val="00340904"/>
    <w:rsid w:val="00357B23"/>
    <w:rsid w:val="00372B8A"/>
    <w:rsid w:val="00375BE4"/>
    <w:rsid w:val="003B4AA6"/>
    <w:rsid w:val="003C34E1"/>
    <w:rsid w:val="003C55EF"/>
    <w:rsid w:val="003F1B71"/>
    <w:rsid w:val="00401CBC"/>
    <w:rsid w:val="00416031"/>
    <w:rsid w:val="00431F4E"/>
    <w:rsid w:val="0045556D"/>
    <w:rsid w:val="00472A58"/>
    <w:rsid w:val="00475B2E"/>
    <w:rsid w:val="0049746B"/>
    <w:rsid w:val="004A5ABA"/>
    <w:rsid w:val="004C4CC1"/>
    <w:rsid w:val="004C7486"/>
    <w:rsid w:val="004D2A82"/>
    <w:rsid w:val="004E665A"/>
    <w:rsid w:val="00517F39"/>
    <w:rsid w:val="00520C84"/>
    <w:rsid w:val="005272FD"/>
    <w:rsid w:val="00532B04"/>
    <w:rsid w:val="005472B6"/>
    <w:rsid w:val="00560885"/>
    <w:rsid w:val="005F2011"/>
    <w:rsid w:val="00643291"/>
    <w:rsid w:val="00660CA4"/>
    <w:rsid w:val="00757DCD"/>
    <w:rsid w:val="007C7383"/>
    <w:rsid w:val="007C7817"/>
    <w:rsid w:val="007E5FA6"/>
    <w:rsid w:val="008209CA"/>
    <w:rsid w:val="008329CE"/>
    <w:rsid w:val="00844023"/>
    <w:rsid w:val="00855EE6"/>
    <w:rsid w:val="00864D34"/>
    <w:rsid w:val="00876E6A"/>
    <w:rsid w:val="008B584F"/>
    <w:rsid w:val="008C310A"/>
    <w:rsid w:val="008C4DC6"/>
    <w:rsid w:val="008D7A9E"/>
    <w:rsid w:val="008E3405"/>
    <w:rsid w:val="008E53AF"/>
    <w:rsid w:val="008F20A3"/>
    <w:rsid w:val="00943629"/>
    <w:rsid w:val="00995CA1"/>
    <w:rsid w:val="009A1EFB"/>
    <w:rsid w:val="009B0904"/>
    <w:rsid w:val="009B17C1"/>
    <w:rsid w:val="009B3FBC"/>
    <w:rsid w:val="009B4AF2"/>
    <w:rsid w:val="009B4D45"/>
    <w:rsid w:val="009C1CB6"/>
    <w:rsid w:val="009D6603"/>
    <w:rsid w:val="00A05F11"/>
    <w:rsid w:val="00A15C05"/>
    <w:rsid w:val="00A21693"/>
    <w:rsid w:val="00A22D37"/>
    <w:rsid w:val="00A24DA7"/>
    <w:rsid w:val="00A25D46"/>
    <w:rsid w:val="00A40283"/>
    <w:rsid w:val="00A4203E"/>
    <w:rsid w:val="00A4369F"/>
    <w:rsid w:val="00A53BC9"/>
    <w:rsid w:val="00A63DAE"/>
    <w:rsid w:val="00A85015"/>
    <w:rsid w:val="00AC24E0"/>
    <w:rsid w:val="00AE39EE"/>
    <w:rsid w:val="00AE3AD5"/>
    <w:rsid w:val="00B056A2"/>
    <w:rsid w:val="00B05A66"/>
    <w:rsid w:val="00B242D3"/>
    <w:rsid w:val="00B43086"/>
    <w:rsid w:val="00B5713A"/>
    <w:rsid w:val="00B8450E"/>
    <w:rsid w:val="00B90AA7"/>
    <w:rsid w:val="00BB4751"/>
    <w:rsid w:val="00BE6D5D"/>
    <w:rsid w:val="00C67796"/>
    <w:rsid w:val="00C75D9F"/>
    <w:rsid w:val="00C910D5"/>
    <w:rsid w:val="00CA4EEF"/>
    <w:rsid w:val="00CB1C5F"/>
    <w:rsid w:val="00D2451C"/>
    <w:rsid w:val="00D476A9"/>
    <w:rsid w:val="00D70105"/>
    <w:rsid w:val="00DD0569"/>
    <w:rsid w:val="00DF170D"/>
    <w:rsid w:val="00DF41C5"/>
    <w:rsid w:val="00E10B92"/>
    <w:rsid w:val="00E30DDE"/>
    <w:rsid w:val="00E51A5B"/>
    <w:rsid w:val="00E73D46"/>
    <w:rsid w:val="00EB25FD"/>
    <w:rsid w:val="00EC1385"/>
    <w:rsid w:val="00EE0431"/>
    <w:rsid w:val="00EE5E37"/>
    <w:rsid w:val="00F0049A"/>
    <w:rsid w:val="00F148CC"/>
    <w:rsid w:val="00F22886"/>
    <w:rsid w:val="00F54677"/>
    <w:rsid w:val="00F73707"/>
    <w:rsid w:val="00F74670"/>
    <w:rsid w:val="00FB6172"/>
    <w:rsid w:val="00FC1B7B"/>
    <w:rsid w:val="00FC2E39"/>
    <w:rsid w:val="00FC69FF"/>
    <w:rsid w:val="00FC78A4"/>
    <w:rsid w:val="00FC7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footer" w:uiPriority="99"/>
    <w:lsdException w:name="caption" w:semiHidden="0"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Grid" w:uiPriority="62"/>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link w:val="FooterChar"/>
    <w:uiPriority w:val="99"/>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uiPriority w:val="99"/>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uiPriority w:val="99"/>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 w:type="table" w:styleId="LightGrid">
    <w:name w:val="Light Grid"/>
    <w:basedOn w:val="TableNormal"/>
    <w:uiPriority w:val="62"/>
    <w:rsid w:val="00995CA1"/>
    <w:pPr>
      <w:ind w:firstLine="720"/>
    </w:pPr>
    <w:rPr>
      <w:color w:val="00000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oterChar">
    <w:name w:val="Footer Char"/>
    <w:basedOn w:val="DefaultParagraphFont"/>
    <w:link w:val="Footer"/>
    <w:uiPriority w:val="99"/>
    <w:rsid w:val="0064329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footer" w:uiPriority="99"/>
    <w:lsdException w:name="caption" w:semiHidden="0"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Grid" w:uiPriority="62"/>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link w:val="FooterChar"/>
    <w:uiPriority w:val="99"/>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uiPriority w:val="99"/>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uiPriority w:val="99"/>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 w:type="table" w:styleId="LightGrid">
    <w:name w:val="Light Grid"/>
    <w:basedOn w:val="TableNormal"/>
    <w:uiPriority w:val="62"/>
    <w:rsid w:val="00995CA1"/>
    <w:pPr>
      <w:ind w:firstLine="720"/>
    </w:pPr>
    <w:rPr>
      <w:color w:val="00000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oterChar">
    <w:name w:val="Footer Char"/>
    <w:basedOn w:val="DefaultParagraphFont"/>
    <w:link w:val="Footer"/>
    <w:uiPriority w:val="99"/>
    <w:rsid w:val="006432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12">
      <w:bodyDiv w:val="1"/>
      <w:marLeft w:val="0"/>
      <w:marRight w:val="0"/>
      <w:marTop w:val="0"/>
      <w:marBottom w:val="0"/>
      <w:divBdr>
        <w:top w:val="none" w:sz="0" w:space="0" w:color="auto"/>
        <w:left w:val="none" w:sz="0" w:space="0" w:color="auto"/>
        <w:bottom w:val="none" w:sz="0" w:space="0" w:color="auto"/>
        <w:right w:val="none" w:sz="0" w:space="0" w:color="auto"/>
      </w:divBdr>
      <w:divsChild>
        <w:div w:id="498428140">
          <w:marLeft w:val="0"/>
          <w:marRight w:val="0"/>
          <w:marTop w:val="0"/>
          <w:marBottom w:val="0"/>
          <w:divBdr>
            <w:top w:val="none" w:sz="0" w:space="0" w:color="auto"/>
            <w:left w:val="none" w:sz="0" w:space="0" w:color="auto"/>
            <w:bottom w:val="none" w:sz="0" w:space="0" w:color="auto"/>
            <w:right w:val="none" w:sz="0" w:space="0" w:color="auto"/>
          </w:divBdr>
        </w:div>
        <w:div w:id="1304696530">
          <w:marLeft w:val="0"/>
          <w:marRight w:val="0"/>
          <w:marTop w:val="0"/>
          <w:marBottom w:val="0"/>
          <w:divBdr>
            <w:top w:val="none" w:sz="0" w:space="0" w:color="auto"/>
            <w:left w:val="none" w:sz="0" w:space="0" w:color="auto"/>
            <w:bottom w:val="none" w:sz="0" w:space="0" w:color="auto"/>
            <w:right w:val="none" w:sz="0" w:space="0" w:color="auto"/>
          </w:divBdr>
        </w:div>
        <w:div w:id="1402217466">
          <w:marLeft w:val="0"/>
          <w:marRight w:val="0"/>
          <w:marTop w:val="0"/>
          <w:marBottom w:val="0"/>
          <w:divBdr>
            <w:top w:val="none" w:sz="0" w:space="0" w:color="auto"/>
            <w:left w:val="none" w:sz="0" w:space="0" w:color="auto"/>
            <w:bottom w:val="none" w:sz="0" w:space="0" w:color="auto"/>
            <w:right w:val="none" w:sz="0" w:space="0" w:color="auto"/>
          </w:divBdr>
        </w:div>
        <w:div w:id="1522083079">
          <w:marLeft w:val="0"/>
          <w:marRight w:val="0"/>
          <w:marTop w:val="0"/>
          <w:marBottom w:val="0"/>
          <w:divBdr>
            <w:top w:val="none" w:sz="0" w:space="0" w:color="auto"/>
            <w:left w:val="none" w:sz="0" w:space="0" w:color="auto"/>
            <w:bottom w:val="none" w:sz="0" w:space="0" w:color="auto"/>
            <w:right w:val="none" w:sz="0" w:space="0" w:color="auto"/>
          </w:divBdr>
        </w:div>
      </w:divsChild>
    </w:div>
    <w:div w:id="227883419">
      <w:bodyDiv w:val="1"/>
      <w:marLeft w:val="0"/>
      <w:marRight w:val="0"/>
      <w:marTop w:val="0"/>
      <w:marBottom w:val="0"/>
      <w:divBdr>
        <w:top w:val="none" w:sz="0" w:space="0" w:color="auto"/>
        <w:left w:val="none" w:sz="0" w:space="0" w:color="auto"/>
        <w:bottom w:val="none" w:sz="0" w:space="0" w:color="auto"/>
        <w:right w:val="none" w:sz="0" w:space="0" w:color="auto"/>
      </w:divBdr>
      <w:divsChild>
        <w:div w:id="40982620">
          <w:marLeft w:val="0"/>
          <w:marRight w:val="0"/>
          <w:marTop w:val="0"/>
          <w:marBottom w:val="0"/>
          <w:divBdr>
            <w:top w:val="none" w:sz="0" w:space="0" w:color="auto"/>
            <w:left w:val="none" w:sz="0" w:space="0" w:color="auto"/>
            <w:bottom w:val="none" w:sz="0" w:space="0" w:color="auto"/>
            <w:right w:val="none" w:sz="0" w:space="0" w:color="auto"/>
          </w:divBdr>
        </w:div>
        <w:div w:id="59257807">
          <w:marLeft w:val="0"/>
          <w:marRight w:val="0"/>
          <w:marTop w:val="0"/>
          <w:marBottom w:val="0"/>
          <w:divBdr>
            <w:top w:val="none" w:sz="0" w:space="0" w:color="auto"/>
            <w:left w:val="none" w:sz="0" w:space="0" w:color="auto"/>
            <w:bottom w:val="none" w:sz="0" w:space="0" w:color="auto"/>
            <w:right w:val="none" w:sz="0" w:space="0" w:color="auto"/>
          </w:divBdr>
        </w:div>
        <w:div w:id="69158265">
          <w:marLeft w:val="0"/>
          <w:marRight w:val="0"/>
          <w:marTop w:val="0"/>
          <w:marBottom w:val="0"/>
          <w:divBdr>
            <w:top w:val="none" w:sz="0" w:space="0" w:color="auto"/>
            <w:left w:val="none" w:sz="0" w:space="0" w:color="auto"/>
            <w:bottom w:val="none" w:sz="0" w:space="0" w:color="auto"/>
            <w:right w:val="none" w:sz="0" w:space="0" w:color="auto"/>
          </w:divBdr>
        </w:div>
        <w:div w:id="96871383">
          <w:marLeft w:val="0"/>
          <w:marRight w:val="0"/>
          <w:marTop w:val="0"/>
          <w:marBottom w:val="0"/>
          <w:divBdr>
            <w:top w:val="none" w:sz="0" w:space="0" w:color="auto"/>
            <w:left w:val="none" w:sz="0" w:space="0" w:color="auto"/>
            <w:bottom w:val="none" w:sz="0" w:space="0" w:color="auto"/>
            <w:right w:val="none" w:sz="0" w:space="0" w:color="auto"/>
          </w:divBdr>
        </w:div>
        <w:div w:id="106462701">
          <w:marLeft w:val="0"/>
          <w:marRight w:val="0"/>
          <w:marTop w:val="0"/>
          <w:marBottom w:val="0"/>
          <w:divBdr>
            <w:top w:val="none" w:sz="0" w:space="0" w:color="auto"/>
            <w:left w:val="none" w:sz="0" w:space="0" w:color="auto"/>
            <w:bottom w:val="none" w:sz="0" w:space="0" w:color="auto"/>
            <w:right w:val="none" w:sz="0" w:space="0" w:color="auto"/>
          </w:divBdr>
        </w:div>
        <w:div w:id="114521335">
          <w:marLeft w:val="0"/>
          <w:marRight w:val="0"/>
          <w:marTop w:val="0"/>
          <w:marBottom w:val="0"/>
          <w:divBdr>
            <w:top w:val="none" w:sz="0" w:space="0" w:color="auto"/>
            <w:left w:val="none" w:sz="0" w:space="0" w:color="auto"/>
            <w:bottom w:val="none" w:sz="0" w:space="0" w:color="auto"/>
            <w:right w:val="none" w:sz="0" w:space="0" w:color="auto"/>
          </w:divBdr>
        </w:div>
        <w:div w:id="124662477">
          <w:marLeft w:val="0"/>
          <w:marRight w:val="0"/>
          <w:marTop w:val="0"/>
          <w:marBottom w:val="0"/>
          <w:divBdr>
            <w:top w:val="none" w:sz="0" w:space="0" w:color="auto"/>
            <w:left w:val="none" w:sz="0" w:space="0" w:color="auto"/>
            <w:bottom w:val="none" w:sz="0" w:space="0" w:color="auto"/>
            <w:right w:val="none" w:sz="0" w:space="0" w:color="auto"/>
          </w:divBdr>
        </w:div>
        <w:div w:id="126700072">
          <w:marLeft w:val="0"/>
          <w:marRight w:val="0"/>
          <w:marTop w:val="0"/>
          <w:marBottom w:val="0"/>
          <w:divBdr>
            <w:top w:val="none" w:sz="0" w:space="0" w:color="auto"/>
            <w:left w:val="none" w:sz="0" w:space="0" w:color="auto"/>
            <w:bottom w:val="none" w:sz="0" w:space="0" w:color="auto"/>
            <w:right w:val="none" w:sz="0" w:space="0" w:color="auto"/>
          </w:divBdr>
        </w:div>
        <w:div w:id="154343992">
          <w:marLeft w:val="0"/>
          <w:marRight w:val="0"/>
          <w:marTop w:val="0"/>
          <w:marBottom w:val="0"/>
          <w:divBdr>
            <w:top w:val="none" w:sz="0" w:space="0" w:color="auto"/>
            <w:left w:val="none" w:sz="0" w:space="0" w:color="auto"/>
            <w:bottom w:val="none" w:sz="0" w:space="0" w:color="auto"/>
            <w:right w:val="none" w:sz="0" w:space="0" w:color="auto"/>
          </w:divBdr>
        </w:div>
        <w:div w:id="168181889">
          <w:marLeft w:val="0"/>
          <w:marRight w:val="0"/>
          <w:marTop w:val="0"/>
          <w:marBottom w:val="0"/>
          <w:divBdr>
            <w:top w:val="none" w:sz="0" w:space="0" w:color="auto"/>
            <w:left w:val="none" w:sz="0" w:space="0" w:color="auto"/>
            <w:bottom w:val="none" w:sz="0" w:space="0" w:color="auto"/>
            <w:right w:val="none" w:sz="0" w:space="0" w:color="auto"/>
          </w:divBdr>
        </w:div>
        <w:div w:id="171070595">
          <w:marLeft w:val="0"/>
          <w:marRight w:val="0"/>
          <w:marTop w:val="0"/>
          <w:marBottom w:val="0"/>
          <w:divBdr>
            <w:top w:val="none" w:sz="0" w:space="0" w:color="auto"/>
            <w:left w:val="none" w:sz="0" w:space="0" w:color="auto"/>
            <w:bottom w:val="none" w:sz="0" w:space="0" w:color="auto"/>
            <w:right w:val="none" w:sz="0" w:space="0" w:color="auto"/>
          </w:divBdr>
        </w:div>
        <w:div w:id="222840763">
          <w:marLeft w:val="0"/>
          <w:marRight w:val="0"/>
          <w:marTop w:val="0"/>
          <w:marBottom w:val="0"/>
          <w:divBdr>
            <w:top w:val="none" w:sz="0" w:space="0" w:color="auto"/>
            <w:left w:val="none" w:sz="0" w:space="0" w:color="auto"/>
            <w:bottom w:val="none" w:sz="0" w:space="0" w:color="auto"/>
            <w:right w:val="none" w:sz="0" w:space="0" w:color="auto"/>
          </w:divBdr>
        </w:div>
        <w:div w:id="226769781">
          <w:marLeft w:val="0"/>
          <w:marRight w:val="0"/>
          <w:marTop w:val="0"/>
          <w:marBottom w:val="0"/>
          <w:divBdr>
            <w:top w:val="none" w:sz="0" w:space="0" w:color="auto"/>
            <w:left w:val="none" w:sz="0" w:space="0" w:color="auto"/>
            <w:bottom w:val="none" w:sz="0" w:space="0" w:color="auto"/>
            <w:right w:val="none" w:sz="0" w:space="0" w:color="auto"/>
          </w:divBdr>
        </w:div>
        <w:div w:id="235285912">
          <w:marLeft w:val="0"/>
          <w:marRight w:val="0"/>
          <w:marTop w:val="0"/>
          <w:marBottom w:val="0"/>
          <w:divBdr>
            <w:top w:val="none" w:sz="0" w:space="0" w:color="auto"/>
            <w:left w:val="none" w:sz="0" w:space="0" w:color="auto"/>
            <w:bottom w:val="none" w:sz="0" w:space="0" w:color="auto"/>
            <w:right w:val="none" w:sz="0" w:space="0" w:color="auto"/>
          </w:divBdr>
        </w:div>
        <w:div w:id="256914891">
          <w:marLeft w:val="0"/>
          <w:marRight w:val="0"/>
          <w:marTop w:val="0"/>
          <w:marBottom w:val="0"/>
          <w:divBdr>
            <w:top w:val="none" w:sz="0" w:space="0" w:color="auto"/>
            <w:left w:val="none" w:sz="0" w:space="0" w:color="auto"/>
            <w:bottom w:val="none" w:sz="0" w:space="0" w:color="auto"/>
            <w:right w:val="none" w:sz="0" w:space="0" w:color="auto"/>
          </w:divBdr>
        </w:div>
        <w:div w:id="263079504">
          <w:marLeft w:val="0"/>
          <w:marRight w:val="0"/>
          <w:marTop w:val="0"/>
          <w:marBottom w:val="0"/>
          <w:divBdr>
            <w:top w:val="none" w:sz="0" w:space="0" w:color="auto"/>
            <w:left w:val="none" w:sz="0" w:space="0" w:color="auto"/>
            <w:bottom w:val="none" w:sz="0" w:space="0" w:color="auto"/>
            <w:right w:val="none" w:sz="0" w:space="0" w:color="auto"/>
          </w:divBdr>
        </w:div>
        <w:div w:id="265430237">
          <w:marLeft w:val="0"/>
          <w:marRight w:val="0"/>
          <w:marTop w:val="0"/>
          <w:marBottom w:val="0"/>
          <w:divBdr>
            <w:top w:val="none" w:sz="0" w:space="0" w:color="auto"/>
            <w:left w:val="none" w:sz="0" w:space="0" w:color="auto"/>
            <w:bottom w:val="none" w:sz="0" w:space="0" w:color="auto"/>
            <w:right w:val="none" w:sz="0" w:space="0" w:color="auto"/>
          </w:divBdr>
        </w:div>
        <w:div w:id="266667931">
          <w:marLeft w:val="0"/>
          <w:marRight w:val="0"/>
          <w:marTop w:val="0"/>
          <w:marBottom w:val="0"/>
          <w:divBdr>
            <w:top w:val="none" w:sz="0" w:space="0" w:color="auto"/>
            <w:left w:val="none" w:sz="0" w:space="0" w:color="auto"/>
            <w:bottom w:val="none" w:sz="0" w:space="0" w:color="auto"/>
            <w:right w:val="none" w:sz="0" w:space="0" w:color="auto"/>
          </w:divBdr>
        </w:div>
        <w:div w:id="304354229">
          <w:marLeft w:val="0"/>
          <w:marRight w:val="0"/>
          <w:marTop w:val="0"/>
          <w:marBottom w:val="0"/>
          <w:divBdr>
            <w:top w:val="none" w:sz="0" w:space="0" w:color="auto"/>
            <w:left w:val="none" w:sz="0" w:space="0" w:color="auto"/>
            <w:bottom w:val="none" w:sz="0" w:space="0" w:color="auto"/>
            <w:right w:val="none" w:sz="0" w:space="0" w:color="auto"/>
          </w:divBdr>
        </w:div>
        <w:div w:id="306671782">
          <w:marLeft w:val="0"/>
          <w:marRight w:val="0"/>
          <w:marTop w:val="0"/>
          <w:marBottom w:val="0"/>
          <w:divBdr>
            <w:top w:val="none" w:sz="0" w:space="0" w:color="auto"/>
            <w:left w:val="none" w:sz="0" w:space="0" w:color="auto"/>
            <w:bottom w:val="none" w:sz="0" w:space="0" w:color="auto"/>
            <w:right w:val="none" w:sz="0" w:space="0" w:color="auto"/>
          </w:divBdr>
        </w:div>
        <w:div w:id="320811539">
          <w:marLeft w:val="0"/>
          <w:marRight w:val="0"/>
          <w:marTop w:val="0"/>
          <w:marBottom w:val="0"/>
          <w:divBdr>
            <w:top w:val="none" w:sz="0" w:space="0" w:color="auto"/>
            <w:left w:val="none" w:sz="0" w:space="0" w:color="auto"/>
            <w:bottom w:val="none" w:sz="0" w:space="0" w:color="auto"/>
            <w:right w:val="none" w:sz="0" w:space="0" w:color="auto"/>
          </w:divBdr>
        </w:div>
        <w:div w:id="335309412">
          <w:marLeft w:val="0"/>
          <w:marRight w:val="0"/>
          <w:marTop w:val="0"/>
          <w:marBottom w:val="0"/>
          <w:divBdr>
            <w:top w:val="none" w:sz="0" w:space="0" w:color="auto"/>
            <w:left w:val="none" w:sz="0" w:space="0" w:color="auto"/>
            <w:bottom w:val="none" w:sz="0" w:space="0" w:color="auto"/>
            <w:right w:val="none" w:sz="0" w:space="0" w:color="auto"/>
          </w:divBdr>
        </w:div>
        <w:div w:id="390080888">
          <w:marLeft w:val="0"/>
          <w:marRight w:val="0"/>
          <w:marTop w:val="0"/>
          <w:marBottom w:val="0"/>
          <w:divBdr>
            <w:top w:val="none" w:sz="0" w:space="0" w:color="auto"/>
            <w:left w:val="none" w:sz="0" w:space="0" w:color="auto"/>
            <w:bottom w:val="none" w:sz="0" w:space="0" w:color="auto"/>
            <w:right w:val="none" w:sz="0" w:space="0" w:color="auto"/>
          </w:divBdr>
        </w:div>
        <w:div w:id="410348889">
          <w:marLeft w:val="0"/>
          <w:marRight w:val="0"/>
          <w:marTop w:val="0"/>
          <w:marBottom w:val="0"/>
          <w:divBdr>
            <w:top w:val="none" w:sz="0" w:space="0" w:color="auto"/>
            <w:left w:val="none" w:sz="0" w:space="0" w:color="auto"/>
            <w:bottom w:val="none" w:sz="0" w:space="0" w:color="auto"/>
            <w:right w:val="none" w:sz="0" w:space="0" w:color="auto"/>
          </w:divBdr>
        </w:div>
        <w:div w:id="413934208">
          <w:marLeft w:val="0"/>
          <w:marRight w:val="0"/>
          <w:marTop w:val="0"/>
          <w:marBottom w:val="0"/>
          <w:divBdr>
            <w:top w:val="none" w:sz="0" w:space="0" w:color="auto"/>
            <w:left w:val="none" w:sz="0" w:space="0" w:color="auto"/>
            <w:bottom w:val="none" w:sz="0" w:space="0" w:color="auto"/>
            <w:right w:val="none" w:sz="0" w:space="0" w:color="auto"/>
          </w:divBdr>
        </w:div>
        <w:div w:id="414665323">
          <w:marLeft w:val="0"/>
          <w:marRight w:val="0"/>
          <w:marTop w:val="0"/>
          <w:marBottom w:val="0"/>
          <w:divBdr>
            <w:top w:val="none" w:sz="0" w:space="0" w:color="auto"/>
            <w:left w:val="none" w:sz="0" w:space="0" w:color="auto"/>
            <w:bottom w:val="none" w:sz="0" w:space="0" w:color="auto"/>
            <w:right w:val="none" w:sz="0" w:space="0" w:color="auto"/>
          </w:divBdr>
        </w:div>
        <w:div w:id="439959207">
          <w:marLeft w:val="0"/>
          <w:marRight w:val="0"/>
          <w:marTop w:val="0"/>
          <w:marBottom w:val="0"/>
          <w:divBdr>
            <w:top w:val="none" w:sz="0" w:space="0" w:color="auto"/>
            <w:left w:val="none" w:sz="0" w:space="0" w:color="auto"/>
            <w:bottom w:val="none" w:sz="0" w:space="0" w:color="auto"/>
            <w:right w:val="none" w:sz="0" w:space="0" w:color="auto"/>
          </w:divBdr>
        </w:div>
        <w:div w:id="455488322">
          <w:marLeft w:val="0"/>
          <w:marRight w:val="0"/>
          <w:marTop w:val="0"/>
          <w:marBottom w:val="0"/>
          <w:divBdr>
            <w:top w:val="none" w:sz="0" w:space="0" w:color="auto"/>
            <w:left w:val="none" w:sz="0" w:space="0" w:color="auto"/>
            <w:bottom w:val="none" w:sz="0" w:space="0" w:color="auto"/>
            <w:right w:val="none" w:sz="0" w:space="0" w:color="auto"/>
          </w:divBdr>
        </w:div>
        <w:div w:id="489372974">
          <w:marLeft w:val="0"/>
          <w:marRight w:val="0"/>
          <w:marTop w:val="0"/>
          <w:marBottom w:val="0"/>
          <w:divBdr>
            <w:top w:val="none" w:sz="0" w:space="0" w:color="auto"/>
            <w:left w:val="none" w:sz="0" w:space="0" w:color="auto"/>
            <w:bottom w:val="none" w:sz="0" w:space="0" w:color="auto"/>
            <w:right w:val="none" w:sz="0" w:space="0" w:color="auto"/>
          </w:divBdr>
        </w:div>
        <w:div w:id="497501364">
          <w:marLeft w:val="0"/>
          <w:marRight w:val="0"/>
          <w:marTop w:val="0"/>
          <w:marBottom w:val="0"/>
          <w:divBdr>
            <w:top w:val="none" w:sz="0" w:space="0" w:color="auto"/>
            <w:left w:val="none" w:sz="0" w:space="0" w:color="auto"/>
            <w:bottom w:val="none" w:sz="0" w:space="0" w:color="auto"/>
            <w:right w:val="none" w:sz="0" w:space="0" w:color="auto"/>
          </w:divBdr>
        </w:div>
        <w:div w:id="553346641">
          <w:marLeft w:val="0"/>
          <w:marRight w:val="0"/>
          <w:marTop w:val="0"/>
          <w:marBottom w:val="0"/>
          <w:divBdr>
            <w:top w:val="none" w:sz="0" w:space="0" w:color="auto"/>
            <w:left w:val="none" w:sz="0" w:space="0" w:color="auto"/>
            <w:bottom w:val="none" w:sz="0" w:space="0" w:color="auto"/>
            <w:right w:val="none" w:sz="0" w:space="0" w:color="auto"/>
          </w:divBdr>
        </w:div>
        <w:div w:id="593629208">
          <w:marLeft w:val="0"/>
          <w:marRight w:val="0"/>
          <w:marTop w:val="0"/>
          <w:marBottom w:val="0"/>
          <w:divBdr>
            <w:top w:val="none" w:sz="0" w:space="0" w:color="auto"/>
            <w:left w:val="none" w:sz="0" w:space="0" w:color="auto"/>
            <w:bottom w:val="none" w:sz="0" w:space="0" w:color="auto"/>
            <w:right w:val="none" w:sz="0" w:space="0" w:color="auto"/>
          </w:divBdr>
        </w:div>
        <w:div w:id="655960706">
          <w:marLeft w:val="0"/>
          <w:marRight w:val="0"/>
          <w:marTop w:val="0"/>
          <w:marBottom w:val="0"/>
          <w:divBdr>
            <w:top w:val="none" w:sz="0" w:space="0" w:color="auto"/>
            <w:left w:val="none" w:sz="0" w:space="0" w:color="auto"/>
            <w:bottom w:val="none" w:sz="0" w:space="0" w:color="auto"/>
            <w:right w:val="none" w:sz="0" w:space="0" w:color="auto"/>
          </w:divBdr>
        </w:div>
        <w:div w:id="695036201">
          <w:marLeft w:val="0"/>
          <w:marRight w:val="0"/>
          <w:marTop w:val="0"/>
          <w:marBottom w:val="0"/>
          <w:divBdr>
            <w:top w:val="none" w:sz="0" w:space="0" w:color="auto"/>
            <w:left w:val="none" w:sz="0" w:space="0" w:color="auto"/>
            <w:bottom w:val="none" w:sz="0" w:space="0" w:color="auto"/>
            <w:right w:val="none" w:sz="0" w:space="0" w:color="auto"/>
          </w:divBdr>
        </w:div>
        <w:div w:id="743181654">
          <w:marLeft w:val="0"/>
          <w:marRight w:val="0"/>
          <w:marTop w:val="0"/>
          <w:marBottom w:val="0"/>
          <w:divBdr>
            <w:top w:val="none" w:sz="0" w:space="0" w:color="auto"/>
            <w:left w:val="none" w:sz="0" w:space="0" w:color="auto"/>
            <w:bottom w:val="none" w:sz="0" w:space="0" w:color="auto"/>
            <w:right w:val="none" w:sz="0" w:space="0" w:color="auto"/>
          </w:divBdr>
        </w:div>
        <w:div w:id="759715559">
          <w:marLeft w:val="0"/>
          <w:marRight w:val="0"/>
          <w:marTop w:val="0"/>
          <w:marBottom w:val="0"/>
          <w:divBdr>
            <w:top w:val="none" w:sz="0" w:space="0" w:color="auto"/>
            <w:left w:val="none" w:sz="0" w:space="0" w:color="auto"/>
            <w:bottom w:val="none" w:sz="0" w:space="0" w:color="auto"/>
            <w:right w:val="none" w:sz="0" w:space="0" w:color="auto"/>
          </w:divBdr>
        </w:div>
        <w:div w:id="761297418">
          <w:marLeft w:val="0"/>
          <w:marRight w:val="0"/>
          <w:marTop w:val="0"/>
          <w:marBottom w:val="0"/>
          <w:divBdr>
            <w:top w:val="none" w:sz="0" w:space="0" w:color="auto"/>
            <w:left w:val="none" w:sz="0" w:space="0" w:color="auto"/>
            <w:bottom w:val="none" w:sz="0" w:space="0" w:color="auto"/>
            <w:right w:val="none" w:sz="0" w:space="0" w:color="auto"/>
          </w:divBdr>
        </w:div>
        <w:div w:id="762607154">
          <w:marLeft w:val="0"/>
          <w:marRight w:val="0"/>
          <w:marTop w:val="0"/>
          <w:marBottom w:val="0"/>
          <w:divBdr>
            <w:top w:val="none" w:sz="0" w:space="0" w:color="auto"/>
            <w:left w:val="none" w:sz="0" w:space="0" w:color="auto"/>
            <w:bottom w:val="none" w:sz="0" w:space="0" w:color="auto"/>
            <w:right w:val="none" w:sz="0" w:space="0" w:color="auto"/>
          </w:divBdr>
        </w:div>
        <w:div w:id="773288869">
          <w:marLeft w:val="0"/>
          <w:marRight w:val="0"/>
          <w:marTop w:val="0"/>
          <w:marBottom w:val="0"/>
          <w:divBdr>
            <w:top w:val="none" w:sz="0" w:space="0" w:color="auto"/>
            <w:left w:val="none" w:sz="0" w:space="0" w:color="auto"/>
            <w:bottom w:val="none" w:sz="0" w:space="0" w:color="auto"/>
            <w:right w:val="none" w:sz="0" w:space="0" w:color="auto"/>
          </w:divBdr>
        </w:div>
        <w:div w:id="782920417">
          <w:marLeft w:val="0"/>
          <w:marRight w:val="0"/>
          <w:marTop w:val="0"/>
          <w:marBottom w:val="0"/>
          <w:divBdr>
            <w:top w:val="none" w:sz="0" w:space="0" w:color="auto"/>
            <w:left w:val="none" w:sz="0" w:space="0" w:color="auto"/>
            <w:bottom w:val="none" w:sz="0" w:space="0" w:color="auto"/>
            <w:right w:val="none" w:sz="0" w:space="0" w:color="auto"/>
          </w:divBdr>
        </w:div>
        <w:div w:id="784346956">
          <w:marLeft w:val="0"/>
          <w:marRight w:val="0"/>
          <w:marTop w:val="0"/>
          <w:marBottom w:val="0"/>
          <w:divBdr>
            <w:top w:val="none" w:sz="0" w:space="0" w:color="auto"/>
            <w:left w:val="none" w:sz="0" w:space="0" w:color="auto"/>
            <w:bottom w:val="none" w:sz="0" w:space="0" w:color="auto"/>
            <w:right w:val="none" w:sz="0" w:space="0" w:color="auto"/>
          </w:divBdr>
        </w:div>
        <w:div w:id="785344477">
          <w:marLeft w:val="0"/>
          <w:marRight w:val="0"/>
          <w:marTop w:val="0"/>
          <w:marBottom w:val="0"/>
          <w:divBdr>
            <w:top w:val="none" w:sz="0" w:space="0" w:color="auto"/>
            <w:left w:val="none" w:sz="0" w:space="0" w:color="auto"/>
            <w:bottom w:val="none" w:sz="0" w:space="0" w:color="auto"/>
            <w:right w:val="none" w:sz="0" w:space="0" w:color="auto"/>
          </w:divBdr>
        </w:div>
        <w:div w:id="799615466">
          <w:marLeft w:val="0"/>
          <w:marRight w:val="0"/>
          <w:marTop w:val="0"/>
          <w:marBottom w:val="0"/>
          <w:divBdr>
            <w:top w:val="none" w:sz="0" w:space="0" w:color="auto"/>
            <w:left w:val="none" w:sz="0" w:space="0" w:color="auto"/>
            <w:bottom w:val="none" w:sz="0" w:space="0" w:color="auto"/>
            <w:right w:val="none" w:sz="0" w:space="0" w:color="auto"/>
          </w:divBdr>
        </w:div>
        <w:div w:id="829373070">
          <w:marLeft w:val="0"/>
          <w:marRight w:val="0"/>
          <w:marTop w:val="0"/>
          <w:marBottom w:val="0"/>
          <w:divBdr>
            <w:top w:val="none" w:sz="0" w:space="0" w:color="auto"/>
            <w:left w:val="none" w:sz="0" w:space="0" w:color="auto"/>
            <w:bottom w:val="none" w:sz="0" w:space="0" w:color="auto"/>
            <w:right w:val="none" w:sz="0" w:space="0" w:color="auto"/>
          </w:divBdr>
        </w:div>
        <w:div w:id="966013082">
          <w:marLeft w:val="0"/>
          <w:marRight w:val="0"/>
          <w:marTop w:val="0"/>
          <w:marBottom w:val="0"/>
          <w:divBdr>
            <w:top w:val="none" w:sz="0" w:space="0" w:color="auto"/>
            <w:left w:val="none" w:sz="0" w:space="0" w:color="auto"/>
            <w:bottom w:val="none" w:sz="0" w:space="0" w:color="auto"/>
            <w:right w:val="none" w:sz="0" w:space="0" w:color="auto"/>
          </w:divBdr>
        </w:div>
        <w:div w:id="967124026">
          <w:marLeft w:val="0"/>
          <w:marRight w:val="0"/>
          <w:marTop w:val="0"/>
          <w:marBottom w:val="0"/>
          <w:divBdr>
            <w:top w:val="none" w:sz="0" w:space="0" w:color="auto"/>
            <w:left w:val="none" w:sz="0" w:space="0" w:color="auto"/>
            <w:bottom w:val="none" w:sz="0" w:space="0" w:color="auto"/>
            <w:right w:val="none" w:sz="0" w:space="0" w:color="auto"/>
          </w:divBdr>
        </w:div>
        <w:div w:id="974797467">
          <w:marLeft w:val="0"/>
          <w:marRight w:val="0"/>
          <w:marTop w:val="0"/>
          <w:marBottom w:val="0"/>
          <w:divBdr>
            <w:top w:val="none" w:sz="0" w:space="0" w:color="auto"/>
            <w:left w:val="none" w:sz="0" w:space="0" w:color="auto"/>
            <w:bottom w:val="none" w:sz="0" w:space="0" w:color="auto"/>
            <w:right w:val="none" w:sz="0" w:space="0" w:color="auto"/>
          </w:divBdr>
        </w:div>
        <w:div w:id="1016422883">
          <w:marLeft w:val="0"/>
          <w:marRight w:val="0"/>
          <w:marTop w:val="0"/>
          <w:marBottom w:val="0"/>
          <w:divBdr>
            <w:top w:val="none" w:sz="0" w:space="0" w:color="auto"/>
            <w:left w:val="none" w:sz="0" w:space="0" w:color="auto"/>
            <w:bottom w:val="none" w:sz="0" w:space="0" w:color="auto"/>
            <w:right w:val="none" w:sz="0" w:space="0" w:color="auto"/>
          </w:divBdr>
        </w:div>
        <w:div w:id="1039428371">
          <w:marLeft w:val="0"/>
          <w:marRight w:val="0"/>
          <w:marTop w:val="0"/>
          <w:marBottom w:val="0"/>
          <w:divBdr>
            <w:top w:val="none" w:sz="0" w:space="0" w:color="auto"/>
            <w:left w:val="none" w:sz="0" w:space="0" w:color="auto"/>
            <w:bottom w:val="none" w:sz="0" w:space="0" w:color="auto"/>
            <w:right w:val="none" w:sz="0" w:space="0" w:color="auto"/>
          </w:divBdr>
        </w:div>
        <w:div w:id="1053163624">
          <w:marLeft w:val="0"/>
          <w:marRight w:val="0"/>
          <w:marTop w:val="0"/>
          <w:marBottom w:val="0"/>
          <w:divBdr>
            <w:top w:val="none" w:sz="0" w:space="0" w:color="auto"/>
            <w:left w:val="none" w:sz="0" w:space="0" w:color="auto"/>
            <w:bottom w:val="none" w:sz="0" w:space="0" w:color="auto"/>
            <w:right w:val="none" w:sz="0" w:space="0" w:color="auto"/>
          </w:divBdr>
        </w:div>
        <w:div w:id="1095057321">
          <w:marLeft w:val="0"/>
          <w:marRight w:val="0"/>
          <w:marTop w:val="0"/>
          <w:marBottom w:val="0"/>
          <w:divBdr>
            <w:top w:val="none" w:sz="0" w:space="0" w:color="auto"/>
            <w:left w:val="none" w:sz="0" w:space="0" w:color="auto"/>
            <w:bottom w:val="none" w:sz="0" w:space="0" w:color="auto"/>
            <w:right w:val="none" w:sz="0" w:space="0" w:color="auto"/>
          </w:divBdr>
        </w:div>
        <w:div w:id="1106147855">
          <w:marLeft w:val="0"/>
          <w:marRight w:val="0"/>
          <w:marTop w:val="0"/>
          <w:marBottom w:val="0"/>
          <w:divBdr>
            <w:top w:val="none" w:sz="0" w:space="0" w:color="auto"/>
            <w:left w:val="none" w:sz="0" w:space="0" w:color="auto"/>
            <w:bottom w:val="none" w:sz="0" w:space="0" w:color="auto"/>
            <w:right w:val="none" w:sz="0" w:space="0" w:color="auto"/>
          </w:divBdr>
        </w:div>
        <w:div w:id="1114517158">
          <w:marLeft w:val="0"/>
          <w:marRight w:val="0"/>
          <w:marTop w:val="0"/>
          <w:marBottom w:val="0"/>
          <w:divBdr>
            <w:top w:val="none" w:sz="0" w:space="0" w:color="auto"/>
            <w:left w:val="none" w:sz="0" w:space="0" w:color="auto"/>
            <w:bottom w:val="none" w:sz="0" w:space="0" w:color="auto"/>
            <w:right w:val="none" w:sz="0" w:space="0" w:color="auto"/>
          </w:divBdr>
        </w:div>
        <w:div w:id="1121267675">
          <w:marLeft w:val="0"/>
          <w:marRight w:val="0"/>
          <w:marTop w:val="0"/>
          <w:marBottom w:val="0"/>
          <w:divBdr>
            <w:top w:val="none" w:sz="0" w:space="0" w:color="auto"/>
            <w:left w:val="none" w:sz="0" w:space="0" w:color="auto"/>
            <w:bottom w:val="none" w:sz="0" w:space="0" w:color="auto"/>
            <w:right w:val="none" w:sz="0" w:space="0" w:color="auto"/>
          </w:divBdr>
        </w:div>
        <w:div w:id="1175148510">
          <w:marLeft w:val="0"/>
          <w:marRight w:val="0"/>
          <w:marTop w:val="0"/>
          <w:marBottom w:val="0"/>
          <w:divBdr>
            <w:top w:val="none" w:sz="0" w:space="0" w:color="auto"/>
            <w:left w:val="none" w:sz="0" w:space="0" w:color="auto"/>
            <w:bottom w:val="none" w:sz="0" w:space="0" w:color="auto"/>
            <w:right w:val="none" w:sz="0" w:space="0" w:color="auto"/>
          </w:divBdr>
        </w:div>
        <w:div w:id="1182359543">
          <w:marLeft w:val="0"/>
          <w:marRight w:val="0"/>
          <w:marTop w:val="0"/>
          <w:marBottom w:val="0"/>
          <w:divBdr>
            <w:top w:val="none" w:sz="0" w:space="0" w:color="auto"/>
            <w:left w:val="none" w:sz="0" w:space="0" w:color="auto"/>
            <w:bottom w:val="none" w:sz="0" w:space="0" w:color="auto"/>
            <w:right w:val="none" w:sz="0" w:space="0" w:color="auto"/>
          </w:divBdr>
        </w:div>
        <w:div w:id="1194346041">
          <w:marLeft w:val="0"/>
          <w:marRight w:val="0"/>
          <w:marTop w:val="0"/>
          <w:marBottom w:val="0"/>
          <w:divBdr>
            <w:top w:val="none" w:sz="0" w:space="0" w:color="auto"/>
            <w:left w:val="none" w:sz="0" w:space="0" w:color="auto"/>
            <w:bottom w:val="none" w:sz="0" w:space="0" w:color="auto"/>
            <w:right w:val="none" w:sz="0" w:space="0" w:color="auto"/>
          </w:divBdr>
        </w:div>
        <w:div w:id="1215652508">
          <w:marLeft w:val="0"/>
          <w:marRight w:val="0"/>
          <w:marTop w:val="0"/>
          <w:marBottom w:val="0"/>
          <w:divBdr>
            <w:top w:val="none" w:sz="0" w:space="0" w:color="auto"/>
            <w:left w:val="none" w:sz="0" w:space="0" w:color="auto"/>
            <w:bottom w:val="none" w:sz="0" w:space="0" w:color="auto"/>
            <w:right w:val="none" w:sz="0" w:space="0" w:color="auto"/>
          </w:divBdr>
        </w:div>
        <w:div w:id="1272322707">
          <w:marLeft w:val="0"/>
          <w:marRight w:val="0"/>
          <w:marTop w:val="0"/>
          <w:marBottom w:val="0"/>
          <w:divBdr>
            <w:top w:val="none" w:sz="0" w:space="0" w:color="auto"/>
            <w:left w:val="none" w:sz="0" w:space="0" w:color="auto"/>
            <w:bottom w:val="none" w:sz="0" w:space="0" w:color="auto"/>
            <w:right w:val="none" w:sz="0" w:space="0" w:color="auto"/>
          </w:divBdr>
        </w:div>
        <w:div w:id="1275139614">
          <w:marLeft w:val="0"/>
          <w:marRight w:val="0"/>
          <w:marTop w:val="0"/>
          <w:marBottom w:val="0"/>
          <w:divBdr>
            <w:top w:val="none" w:sz="0" w:space="0" w:color="auto"/>
            <w:left w:val="none" w:sz="0" w:space="0" w:color="auto"/>
            <w:bottom w:val="none" w:sz="0" w:space="0" w:color="auto"/>
            <w:right w:val="none" w:sz="0" w:space="0" w:color="auto"/>
          </w:divBdr>
        </w:div>
        <w:div w:id="1294167319">
          <w:marLeft w:val="0"/>
          <w:marRight w:val="0"/>
          <w:marTop w:val="0"/>
          <w:marBottom w:val="0"/>
          <w:divBdr>
            <w:top w:val="none" w:sz="0" w:space="0" w:color="auto"/>
            <w:left w:val="none" w:sz="0" w:space="0" w:color="auto"/>
            <w:bottom w:val="none" w:sz="0" w:space="0" w:color="auto"/>
            <w:right w:val="none" w:sz="0" w:space="0" w:color="auto"/>
          </w:divBdr>
        </w:div>
        <w:div w:id="1305621044">
          <w:marLeft w:val="0"/>
          <w:marRight w:val="0"/>
          <w:marTop w:val="0"/>
          <w:marBottom w:val="0"/>
          <w:divBdr>
            <w:top w:val="none" w:sz="0" w:space="0" w:color="auto"/>
            <w:left w:val="none" w:sz="0" w:space="0" w:color="auto"/>
            <w:bottom w:val="none" w:sz="0" w:space="0" w:color="auto"/>
            <w:right w:val="none" w:sz="0" w:space="0" w:color="auto"/>
          </w:divBdr>
        </w:div>
        <w:div w:id="1326514879">
          <w:marLeft w:val="0"/>
          <w:marRight w:val="0"/>
          <w:marTop w:val="0"/>
          <w:marBottom w:val="0"/>
          <w:divBdr>
            <w:top w:val="none" w:sz="0" w:space="0" w:color="auto"/>
            <w:left w:val="none" w:sz="0" w:space="0" w:color="auto"/>
            <w:bottom w:val="none" w:sz="0" w:space="0" w:color="auto"/>
            <w:right w:val="none" w:sz="0" w:space="0" w:color="auto"/>
          </w:divBdr>
        </w:div>
        <w:div w:id="1393890861">
          <w:marLeft w:val="0"/>
          <w:marRight w:val="0"/>
          <w:marTop w:val="0"/>
          <w:marBottom w:val="0"/>
          <w:divBdr>
            <w:top w:val="none" w:sz="0" w:space="0" w:color="auto"/>
            <w:left w:val="none" w:sz="0" w:space="0" w:color="auto"/>
            <w:bottom w:val="none" w:sz="0" w:space="0" w:color="auto"/>
            <w:right w:val="none" w:sz="0" w:space="0" w:color="auto"/>
          </w:divBdr>
        </w:div>
        <w:div w:id="1436439865">
          <w:marLeft w:val="0"/>
          <w:marRight w:val="0"/>
          <w:marTop w:val="0"/>
          <w:marBottom w:val="0"/>
          <w:divBdr>
            <w:top w:val="none" w:sz="0" w:space="0" w:color="auto"/>
            <w:left w:val="none" w:sz="0" w:space="0" w:color="auto"/>
            <w:bottom w:val="none" w:sz="0" w:space="0" w:color="auto"/>
            <w:right w:val="none" w:sz="0" w:space="0" w:color="auto"/>
          </w:divBdr>
        </w:div>
        <w:div w:id="1473979545">
          <w:marLeft w:val="0"/>
          <w:marRight w:val="0"/>
          <w:marTop w:val="0"/>
          <w:marBottom w:val="0"/>
          <w:divBdr>
            <w:top w:val="none" w:sz="0" w:space="0" w:color="auto"/>
            <w:left w:val="none" w:sz="0" w:space="0" w:color="auto"/>
            <w:bottom w:val="none" w:sz="0" w:space="0" w:color="auto"/>
            <w:right w:val="none" w:sz="0" w:space="0" w:color="auto"/>
          </w:divBdr>
        </w:div>
        <w:div w:id="1475220171">
          <w:marLeft w:val="0"/>
          <w:marRight w:val="0"/>
          <w:marTop w:val="0"/>
          <w:marBottom w:val="0"/>
          <w:divBdr>
            <w:top w:val="none" w:sz="0" w:space="0" w:color="auto"/>
            <w:left w:val="none" w:sz="0" w:space="0" w:color="auto"/>
            <w:bottom w:val="none" w:sz="0" w:space="0" w:color="auto"/>
            <w:right w:val="none" w:sz="0" w:space="0" w:color="auto"/>
          </w:divBdr>
        </w:div>
        <w:div w:id="1484393263">
          <w:marLeft w:val="0"/>
          <w:marRight w:val="0"/>
          <w:marTop w:val="0"/>
          <w:marBottom w:val="0"/>
          <w:divBdr>
            <w:top w:val="none" w:sz="0" w:space="0" w:color="auto"/>
            <w:left w:val="none" w:sz="0" w:space="0" w:color="auto"/>
            <w:bottom w:val="none" w:sz="0" w:space="0" w:color="auto"/>
            <w:right w:val="none" w:sz="0" w:space="0" w:color="auto"/>
          </w:divBdr>
        </w:div>
        <w:div w:id="1490632339">
          <w:marLeft w:val="0"/>
          <w:marRight w:val="0"/>
          <w:marTop w:val="0"/>
          <w:marBottom w:val="0"/>
          <w:divBdr>
            <w:top w:val="none" w:sz="0" w:space="0" w:color="auto"/>
            <w:left w:val="none" w:sz="0" w:space="0" w:color="auto"/>
            <w:bottom w:val="none" w:sz="0" w:space="0" w:color="auto"/>
            <w:right w:val="none" w:sz="0" w:space="0" w:color="auto"/>
          </w:divBdr>
        </w:div>
        <w:div w:id="1496603405">
          <w:marLeft w:val="0"/>
          <w:marRight w:val="0"/>
          <w:marTop w:val="0"/>
          <w:marBottom w:val="0"/>
          <w:divBdr>
            <w:top w:val="none" w:sz="0" w:space="0" w:color="auto"/>
            <w:left w:val="none" w:sz="0" w:space="0" w:color="auto"/>
            <w:bottom w:val="none" w:sz="0" w:space="0" w:color="auto"/>
            <w:right w:val="none" w:sz="0" w:space="0" w:color="auto"/>
          </w:divBdr>
        </w:div>
        <w:div w:id="1597246323">
          <w:marLeft w:val="0"/>
          <w:marRight w:val="0"/>
          <w:marTop w:val="0"/>
          <w:marBottom w:val="0"/>
          <w:divBdr>
            <w:top w:val="none" w:sz="0" w:space="0" w:color="auto"/>
            <w:left w:val="none" w:sz="0" w:space="0" w:color="auto"/>
            <w:bottom w:val="none" w:sz="0" w:space="0" w:color="auto"/>
            <w:right w:val="none" w:sz="0" w:space="0" w:color="auto"/>
          </w:divBdr>
        </w:div>
        <w:div w:id="1643999664">
          <w:marLeft w:val="0"/>
          <w:marRight w:val="0"/>
          <w:marTop w:val="0"/>
          <w:marBottom w:val="0"/>
          <w:divBdr>
            <w:top w:val="none" w:sz="0" w:space="0" w:color="auto"/>
            <w:left w:val="none" w:sz="0" w:space="0" w:color="auto"/>
            <w:bottom w:val="none" w:sz="0" w:space="0" w:color="auto"/>
            <w:right w:val="none" w:sz="0" w:space="0" w:color="auto"/>
          </w:divBdr>
        </w:div>
        <w:div w:id="1708793785">
          <w:marLeft w:val="0"/>
          <w:marRight w:val="0"/>
          <w:marTop w:val="0"/>
          <w:marBottom w:val="0"/>
          <w:divBdr>
            <w:top w:val="none" w:sz="0" w:space="0" w:color="auto"/>
            <w:left w:val="none" w:sz="0" w:space="0" w:color="auto"/>
            <w:bottom w:val="none" w:sz="0" w:space="0" w:color="auto"/>
            <w:right w:val="none" w:sz="0" w:space="0" w:color="auto"/>
          </w:divBdr>
        </w:div>
        <w:div w:id="1722483447">
          <w:marLeft w:val="0"/>
          <w:marRight w:val="0"/>
          <w:marTop w:val="0"/>
          <w:marBottom w:val="0"/>
          <w:divBdr>
            <w:top w:val="none" w:sz="0" w:space="0" w:color="auto"/>
            <w:left w:val="none" w:sz="0" w:space="0" w:color="auto"/>
            <w:bottom w:val="none" w:sz="0" w:space="0" w:color="auto"/>
            <w:right w:val="none" w:sz="0" w:space="0" w:color="auto"/>
          </w:divBdr>
        </w:div>
        <w:div w:id="1726833224">
          <w:marLeft w:val="0"/>
          <w:marRight w:val="0"/>
          <w:marTop w:val="0"/>
          <w:marBottom w:val="0"/>
          <w:divBdr>
            <w:top w:val="none" w:sz="0" w:space="0" w:color="auto"/>
            <w:left w:val="none" w:sz="0" w:space="0" w:color="auto"/>
            <w:bottom w:val="none" w:sz="0" w:space="0" w:color="auto"/>
            <w:right w:val="none" w:sz="0" w:space="0" w:color="auto"/>
          </w:divBdr>
        </w:div>
        <w:div w:id="1754664869">
          <w:marLeft w:val="0"/>
          <w:marRight w:val="0"/>
          <w:marTop w:val="0"/>
          <w:marBottom w:val="0"/>
          <w:divBdr>
            <w:top w:val="none" w:sz="0" w:space="0" w:color="auto"/>
            <w:left w:val="none" w:sz="0" w:space="0" w:color="auto"/>
            <w:bottom w:val="none" w:sz="0" w:space="0" w:color="auto"/>
            <w:right w:val="none" w:sz="0" w:space="0" w:color="auto"/>
          </w:divBdr>
        </w:div>
        <w:div w:id="1810172025">
          <w:marLeft w:val="0"/>
          <w:marRight w:val="0"/>
          <w:marTop w:val="0"/>
          <w:marBottom w:val="0"/>
          <w:divBdr>
            <w:top w:val="none" w:sz="0" w:space="0" w:color="auto"/>
            <w:left w:val="none" w:sz="0" w:space="0" w:color="auto"/>
            <w:bottom w:val="none" w:sz="0" w:space="0" w:color="auto"/>
            <w:right w:val="none" w:sz="0" w:space="0" w:color="auto"/>
          </w:divBdr>
        </w:div>
        <w:div w:id="1843667343">
          <w:marLeft w:val="0"/>
          <w:marRight w:val="0"/>
          <w:marTop w:val="0"/>
          <w:marBottom w:val="0"/>
          <w:divBdr>
            <w:top w:val="none" w:sz="0" w:space="0" w:color="auto"/>
            <w:left w:val="none" w:sz="0" w:space="0" w:color="auto"/>
            <w:bottom w:val="none" w:sz="0" w:space="0" w:color="auto"/>
            <w:right w:val="none" w:sz="0" w:space="0" w:color="auto"/>
          </w:divBdr>
        </w:div>
        <w:div w:id="1875578479">
          <w:marLeft w:val="0"/>
          <w:marRight w:val="0"/>
          <w:marTop w:val="0"/>
          <w:marBottom w:val="0"/>
          <w:divBdr>
            <w:top w:val="none" w:sz="0" w:space="0" w:color="auto"/>
            <w:left w:val="none" w:sz="0" w:space="0" w:color="auto"/>
            <w:bottom w:val="none" w:sz="0" w:space="0" w:color="auto"/>
            <w:right w:val="none" w:sz="0" w:space="0" w:color="auto"/>
          </w:divBdr>
        </w:div>
        <w:div w:id="1884781013">
          <w:marLeft w:val="0"/>
          <w:marRight w:val="0"/>
          <w:marTop w:val="0"/>
          <w:marBottom w:val="0"/>
          <w:divBdr>
            <w:top w:val="none" w:sz="0" w:space="0" w:color="auto"/>
            <w:left w:val="none" w:sz="0" w:space="0" w:color="auto"/>
            <w:bottom w:val="none" w:sz="0" w:space="0" w:color="auto"/>
            <w:right w:val="none" w:sz="0" w:space="0" w:color="auto"/>
          </w:divBdr>
        </w:div>
        <w:div w:id="1949501338">
          <w:marLeft w:val="0"/>
          <w:marRight w:val="0"/>
          <w:marTop w:val="0"/>
          <w:marBottom w:val="0"/>
          <w:divBdr>
            <w:top w:val="none" w:sz="0" w:space="0" w:color="auto"/>
            <w:left w:val="none" w:sz="0" w:space="0" w:color="auto"/>
            <w:bottom w:val="none" w:sz="0" w:space="0" w:color="auto"/>
            <w:right w:val="none" w:sz="0" w:space="0" w:color="auto"/>
          </w:divBdr>
        </w:div>
        <w:div w:id="2006278614">
          <w:marLeft w:val="0"/>
          <w:marRight w:val="0"/>
          <w:marTop w:val="0"/>
          <w:marBottom w:val="0"/>
          <w:divBdr>
            <w:top w:val="none" w:sz="0" w:space="0" w:color="auto"/>
            <w:left w:val="none" w:sz="0" w:space="0" w:color="auto"/>
            <w:bottom w:val="none" w:sz="0" w:space="0" w:color="auto"/>
            <w:right w:val="none" w:sz="0" w:space="0" w:color="auto"/>
          </w:divBdr>
        </w:div>
        <w:div w:id="2027978190">
          <w:marLeft w:val="0"/>
          <w:marRight w:val="0"/>
          <w:marTop w:val="0"/>
          <w:marBottom w:val="0"/>
          <w:divBdr>
            <w:top w:val="none" w:sz="0" w:space="0" w:color="auto"/>
            <w:left w:val="none" w:sz="0" w:space="0" w:color="auto"/>
            <w:bottom w:val="none" w:sz="0" w:space="0" w:color="auto"/>
            <w:right w:val="none" w:sz="0" w:space="0" w:color="auto"/>
          </w:divBdr>
        </w:div>
        <w:div w:id="2028174720">
          <w:marLeft w:val="0"/>
          <w:marRight w:val="0"/>
          <w:marTop w:val="0"/>
          <w:marBottom w:val="0"/>
          <w:divBdr>
            <w:top w:val="none" w:sz="0" w:space="0" w:color="auto"/>
            <w:left w:val="none" w:sz="0" w:space="0" w:color="auto"/>
            <w:bottom w:val="none" w:sz="0" w:space="0" w:color="auto"/>
            <w:right w:val="none" w:sz="0" w:space="0" w:color="auto"/>
          </w:divBdr>
        </w:div>
        <w:div w:id="2052487835">
          <w:marLeft w:val="0"/>
          <w:marRight w:val="0"/>
          <w:marTop w:val="0"/>
          <w:marBottom w:val="0"/>
          <w:divBdr>
            <w:top w:val="none" w:sz="0" w:space="0" w:color="auto"/>
            <w:left w:val="none" w:sz="0" w:space="0" w:color="auto"/>
            <w:bottom w:val="none" w:sz="0" w:space="0" w:color="auto"/>
            <w:right w:val="none" w:sz="0" w:space="0" w:color="auto"/>
          </w:divBdr>
        </w:div>
        <w:div w:id="2063479787">
          <w:marLeft w:val="0"/>
          <w:marRight w:val="0"/>
          <w:marTop w:val="0"/>
          <w:marBottom w:val="0"/>
          <w:divBdr>
            <w:top w:val="none" w:sz="0" w:space="0" w:color="auto"/>
            <w:left w:val="none" w:sz="0" w:space="0" w:color="auto"/>
            <w:bottom w:val="none" w:sz="0" w:space="0" w:color="auto"/>
            <w:right w:val="none" w:sz="0" w:space="0" w:color="auto"/>
          </w:divBdr>
        </w:div>
        <w:div w:id="2064324984">
          <w:marLeft w:val="0"/>
          <w:marRight w:val="0"/>
          <w:marTop w:val="0"/>
          <w:marBottom w:val="0"/>
          <w:divBdr>
            <w:top w:val="none" w:sz="0" w:space="0" w:color="auto"/>
            <w:left w:val="none" w:sz="0" w:space="0" w:color="auto"/>
            <w:bottom w:val="none" w:sz="0" w:space="0" w:color="auto"/>
            <w:right w:val="none" w:sz="0" w:space="0" w:color="auto"/>
          </w:divBdr>
        </w:div>
        <w:div w:id="2121028282">
          <w:marLeft w:val="0"/>
          <w:marRight w:val="0"/>
          <w:marTop w:val="0"/>
          <w:marBottom w:val="0"/>
          <w:divBdr>
            <w:top w:val="none" w:sz="0" w:space="0" w:color="auto"/>
            <w:left w:val="none" w:sz="0" w:space="0" w:color="auto"/>
            <w:bottom w:val="none" w:sz="0" w:space="0" w:color="auto"/>
            <w:right w:val="none" w:sz="0" w:space="0" w:color="auto"/>
          </w:divBdr>
        </w:div>
      </w:divsChild>
    </w:div>
    <w:div w:id="294874254">
      <w:bodyDiv w:val="1"/>
      <w:marLeft w:val="0"/>
      <w:marRight w:val="0"/>
      <w:marTop w:val="0"/>
      <w:marBottom w:val="0"/>
      <w:divBdr>
        <w:top w:val="none" w:sz="0" w:space="0" w:color="auto"/>
        <w:left w:val="none" w:sz="0" w:space="0" w:color="auto"/>
        <w:bottom w:val="none" w:sz="0" w:space="0" w:color="auto"/>
        <w:right w:val="none" w:sz="0" w:space="0" w:color="auto"/>
      </w:divBdr>
      <w:divsChild>
        <w:div w:id="149711075">
          <w:marLeft w:val="0"/>
          <w:marRight w:val="0"/>
          <w:marTop w:val="0"/>
          <w:marBottom w:val="0"/>
          <w:divBdr>
            <w:top w:val="none" w:sz="0" w:space="0" w:color="auto"/>
            <w:left w:val="none" w:sz="0" w:space="0" w:color="auto"/>
            <w:bottom w:val="none" w:sz="0" w:space="0" w:color="auto"/>
            <w:right w:val="none" w:sz="0" w:space="0" w:color="auto"/>
          </w:divBdr>
        </w:div>
        <w:div w:id="642974526">
          <w:marLeft w:val="0"/>
          <w:marRight w:val="0"/>
          <w:marTop w:val="0"/>
          <w:marBottom w:val="0"/>
          <w:divBdr>
            <w:top w:val="none" w:sz="0" w:space="0" w:color="auto"/>
            <w:left w:val="none" w:sz="0" w:space="0" w:color="auto"/>
            <w:bottom w:val="none" w:sz="0" w:space="0" w:color="auto"/>
            <w:right w:val="none" w:sz="0" w:space="0" w:color="auto"/>
          </w:divBdr>
        </w:div>
        <w:div w:id="837385837">
          <w:marLeft w:val="0"/>
          <w:marRight w:val="0"/>
          <w:marTop w:val="0"/>
          <w:marBottom w:val="0"/>
          <w:divBdr>
            <w:top w:val="none" w:sz="0" w:space="0" w:color="auto"/>
            <w:left w:val="none" w:sz="0" w:space="0" w:color="auto"/>
            <w:bottom w:val="none" w:sz="0" w:space="0" w:color="auto"/>
            <w:right w:val="none" w:sz="0" w:space="0" w:color="auto"/>
          </w:divBdr>
        </w:div>
        <w:div w:id="1135484750">
          <w:marLeft w:val="0"/>
          <w:marRight w:val="0"/>
          <w:marTop w:val="0"/>
          <w:marBottom w:val="0"/>
          <w:divBdr>
            <w:top w:val="none" w:sz="0" w:space="0" w:color="auto"/>
            <w:left w:val="none" w:sz="0" w:space="0" w:color="auto"/>
            <w:bottom w:val="none" w:sz="0" w:space="0" w:color="auto"/>
            <w:right w:val="none" w:sz="0" w:space="0" w:color="auto"/>
          </w:divBdr>
        </w:div>
        <w:div w:id="1188133504">
          <w:marLeft w:val="0"/>
          <w:marRight w:val="0"/>
          <w:marTop w:val="0"/>
          <w:marBottom w:val="0"/>
          <w:divBdr>
            <w:top w:val="none" w:sz="0" w:space="0" w:color="auto"/>
            <w:left w:val="none" w:sz="0" w:space="0" w:color="auto"/>
            <w:bottom w:val="none" w:sz="0" w:space="0" w:color="auto"/>
            <w:right w:val="none" w:sz="0" w:space="0" w:color="auto"/>
          </w:divBdr>
        </w:div>
        <w:div w:id="1630283530">
          <w:marLeft w:val="0"/>
          <w:marRight w:val="0"/>
          <w:marTop w:val="0"/>
          <w:marBottom w:val="0"/>
          <w:divBdr>
            <w:top w:val="none" w:sz="0" w:space="0" w:color="auto"/>
            <w:left w:val="none" w:sz="0" w:space="0" w:color="auto"/>
            <w:bottom w:val="none" w:sz="0" w:space="0" w:color="auto"/>
            <w:right w:val="none" w:sz="0" w:space="0" w:color="auto"/>
          </w:divBdr>
        </w:div>
        <w:div w:id="1962148181">
          <w:marLeft w:val="0"/>
          <w:marRight w:val="0"/>
          <w:marTop w:val="0"/>
          <w:marBottom w:val="0"/>
          <w:divBdr>
            <w:top w:val="none" w:sz="0" w:space="0" w:color="auto"/>
            <w:left w:val="none" w:sz="0" w:space="0" w:color="auto"/>
            <w:bottom w:val="none" w:sz="0" w:space="0" w:color="auto"/>
            <w:right w:val="none" w:sz="0" w:space="0" w:color="auto"/>
          </w:divBdr>
        </w:div>
      </w:divsChild>
    </w:div>
    <w:div w:id="304629074">
      <w:bodyDiv w:val="1"/>
      <w:marLeft w:val="0"/>
      <w:marRight w:val="0"/>
      <w:marTop w:val="0"/>
      <w:marBottom w:val="0"/>
      <w:divBdr>
        <w:top w:val="none" w:sz="0" w:space="0" w:color="auto"/>
        <w:left w:val="none" w:sz="0" w:space="0" w:color="auto"/>
        <w:bottom w:val="none" w:sz="0" w:space="0" w:color="auto"/>
        <w:right w:val="none" w:sz="0" w:space="0" w:color="auto"/>
      </w:divBdr>
      <w:divsChild>
        <w:div w:id="9378058">
          <w:marLeft w:val="0"/>
          <w:marRight w:val="0"/>
          <w:marTop w:val="0"/>
          <w:marBottom w:val="0"/>
          <w:divBdr>
            <w:top w:val="none" w:sz="0" w:space="0" w:color="auto"/>
            <w:left w:val="none" w:sz="0" w:space="0" w:color="auto"/>
            <w:bottom w:val="none" w:sz="0" w:space="0" w:color="auto"/>
            <w:right w:val="none" w:sz="0" w:space="0" w:color="auto"/>
          </w:divBdr>
        </w:div>
        <w:div w:id="639192510">
          <w:marLeft w:val="0"/>
          <w:marRight w:val="0"/>
          <w:marTop w:val="0"/>
          <w:marBottom w:val="0"/>
          <w:divBdr>
            <w:top w:val="none" w:sz="0" w:space="0" w:color="auto"/>
            <w:left w:val="none" w:sz="0" w:space="0" w:color="auto"/>
            <w:bottom w:val="none" w:sz="0" w:space="0" w:color="auto"/>
            <w:right w:val="none" w:sz="0" w:space="0" w:color="auto"/>
          </w:divBdr>
        </w:div>
        <w:div w:id="1576549741">
          <w:marLeft w:val="0"/>
          <w:marRight w:val="0"/>
          <w:marTop w:val="0"/>
          <w:marBottom w:val="0"/>
          <w:divBdr>
            <w:top w:val="none" w:sz="0" w:space="0" w:color="auto"/>
            <w:left w:val="none" w:sz="0" w:space="0" w:color="auto"/>
            <w:bottom w:val="none" w:sz="0" w:space="0" w:color="auto"/>
            <w:right w:val="none" w:sz="0" w:space="0" w:color="auto"/>
          </w:divBdr>
        </w:div>
        <w:div w:id="2003506547">
          <w:marLeft w:val="0"/>
          <w:marRight w:val="0"/>
          <w:marTop w:val="0"/>
          <w:marBottom w:val="0"/>
          <w:divBdr>
            <w:top w:val="none" w:sz="0" w:space="0" w:color="auto"/>
            <w:left w:val="none" w:sz="0" w:space="0" w:color="auto"/>
            <w:bottom w:val="none" w:sz="0" w:space="0" w:color="auto"/>
            <w:right w:val="none" w:sz="0" w:space="0" w:color="auto"/>
          </w:divBdr>
        </w:div>
      </w:divsChild>
    </w:div>
    <w:div w:id="777067187">
      <w:bodyDiv w:val="1"/>
      <w:marLeft w:val="0"/>
      <w:marRight w:val="0"/>
      <w:marTop w:val="0"/>
      <w:marBottom w:val="0"/>
      <w:divBdr>
        <w:top w:val="none" w:sz="0" w:space="0" w:color="auto"/>
        <w:left w:val="none" w:sz="0" w:space="0" w:color="auto"/>
        <w:bottom w:val="none" w:sz="0" w:space="0" w:color="auto"/>
        <w:right w:val="none" w:sz="0" w:space="0" w:color="auto"/>
      </w:divBdr>
      <w:divsChild>
        <w:div w:id="282659374">
          <w:marLeft w:val="0"/>
          <w:marRight w:val="0"/>
          <w:marTop w:val="0"/>
          <w:marBottom w:val="0"/>
          <w:divBdr>
            <w:top w:val="none" w:sz="0" w:space="0" w:color="auto"/>
            <w:left w:val="none" w:sz="0" w:space="0" w:color="auto"/>
            <w:bottom w:val="none" w:sz="0" w:space="0" w:color="auto"/>
            <w:right w:val="none" w:sz="0" w:space="0" w:color="auto"/>
          </w:divBdr>
        </w:div>
        <w:div w:id="476411483">
          <w:marLeft w:val="0"/>
          <w:marRight w:val="0"/>
          <w:marTop w:val="0"/>
          <w:marBottom w:val="0"/>
          <w:divBdr>
            <w:top w:val="none" w:sz="0" w:space="0" w:color="auto"/>
            <w:left w:val="none" w:sz="0" w:space="0" w:color="auto"/>
            <w:bottom w:val="none" w:sz="0" w:space="0" w:color="auto"/>
            <w:right w:val="none" w:sz="0" w:space="0" w:color="auto"/>
          </w:divBdr>
        </w:div>
        <w:div w:id="833839743">
          <w:marLeft w:val="0"/>
          <w:marRight w:val="0"/>
          <w:marTop w:val="0"/>
          <w:marBottom w:val="0"/>
          <w:divBdr>
            <w:top w:val="none" w:sz="0" w:space="0" w:color="auto"/>
            <w:left w:val="none" w:sz="0" w:space="0" w:color="auto"/>
            <w:bottom w:val="none" w:sz="0" w:space="0" w:color="auto"/>
            <w:right w:val="none" w:sz="0" w:space="0" w:color="auto"/>
          </w:divBdr>
        </w:div>
        <w:div w:id="910848917">
          <w:marLeft w:val="0"/>
          <w:marRight w:val="0"/>
          <w:marTop w:val="0"/>
          <w:marBottom w:val="0"/>
          <w:divBdr>
            <w:top w:val="none" w:sz="0" w:space="0" w:color="auto"/>
            <w:left w:val="none" w:sz="0" w:space="0" w:color="auto"/>
            <w:bottom w:val="none" w:sz="0" w:space="0" w:color="auto"/>
            <w:right w:val="none" w:sz="0" w:space="0" w:color="auto"/>
          </w:divBdr>
        </w:div>
        <w:div w:id="1035273034">
          <w:marLeft w:val="0"/>
          <w:marRight w:val="0"/>
          <w:marTop w:val="0"/>
          <w:marBottom w:val="0"/>
          <w:divBdr>
            <w:top w:val="none" w:sz="0" w:space="0" w:color="auto"/>
            <w:left w:val="none" w:sz="0" w:space="0" w:color="auto"/>
            <w:bottom w:val="none" w:sz="0" w:space="0" w:color="auto"/>
            <w:right w:val="none" w:sz="0" w:space="0" w:color="auto"/>
          </w:divBdr>
        </w:div>
        <w:div w:id="1104689136">
          <w:marLeft w:val="0"/>
          <w:marRight w:val="0"/>
          <w:marTop w:val="0"/>
          <w:marBottom w:val="0"/>
          <w:divBdr>
            <w:top w:val="none" w:sz="0" w:space="0" w:color="auto"/>
            <w:left w:val="none" w:sz="0" w:space="0" w:color="auto"/>
            <w:bottom w:val="none" w:sz="0" w:space="0" w:color="auto"/>
            <w:right w:val="none" w:sz="0" w:space="0" w:color="auto"/>
          </w:divBdr>
        </w:div>
        <w:div w:id="1429934520">
          <w:marLeft w:val="0"/>
          <w:marRight w:val="0"/>
          <w:marTop w:val="0"/>
          <w:marBottom w:val="0"/>
          <w:divBdr>
            <w:top w:val="none" w:sz="0" w:space="0" w:color="auto"/>
            <w:left w:val="none" w:sz="0" w:space="0" w:color="auto"/>
            <w:bottom w:val="none" w:sz="0" w:space="0" w:color="auto"/>
            <w:right w:val="none" w:sz="0" w:space="0" w:color="auto"/>
          </w:divBdr>
        </w:div>
        <w:div w:id="1445416630">
          <w:marLeft w:val="0"/>
          <w:marRight w:val="0"/>
          <w:marTop w:val="0"/>
          <w:marBottom w:val="0"/>
          <w:divBdr>
            <w:top w:val="none" w:sz="0" w:space="0" w:color="auto"/>
            <w:left w:val="none" w:sz="0" w:space="0" w:color="auto"/>
            <w:bottom w:val="none" w:sz="0" w:space="0" w:color="auto"/>
            <w:right w:val="none" w:sz="0" w:space="0" w:color="auto"/>
          </w:divBdr>
        </w:div>
      </w:divsChild>
    </w:div>
    <w:div w:id="793207051">
      <w:bodyDiv w:val="1"/>
      <w:marLeft w:val="0"/>
      <w:marRight w:val="0"/>
      <w:marTop w:val="0"/>
      <w:marBottom w:val="0"/>
      <w:divBdr>
        <w:top w:val="none" w:sz="0" w:space="0" w:color="auto"/>
        <w:left w:val="none" w:sz="0" w:space="0" w:color="auto"/>
        <w:bottom w:val="none" w:sz="0" w:space="0" w:color="auto"/>
        <w:right w:val="none" w:sz="0" w:space="0" w:color="auto"/>
      </w:divBdr>
      <w:divsChild>
        <w:div w:id="144931418">
          <w:marLeft w:val="0"/>
          <w:marRight w:val="0"/>
          <w:marTop w:val="0"/>
          <w:marBottom w:val="0"/>
          <w:divBdr>
            <w:top w:val="none" w:sz="0" w:space="0" w:color="auto"/>
            <w:left w:val="none" w:sz="0" w:space="0" w:color="auto"/>
            <w:bottom w:val="none" w:sz="0" w:space="0" w:color="auto"/>
            <w:right w:val="none" w:sz="0" w:space="0" w:color="auto"/>
          </w:divBdr>
        </w:div>
        <w:div w:id="1034962639">
          <w:marLeft w:val="0"/>
          <w:marRight w:val="0"/>
          <w:marTop w:val="0"/>
          <w:marBottom w:val="0"/>
          <w:divBdr>
            <w:top w:val="none" w:sz="0" w:space="0" w:color="auto"/>
            <w:left w:val="none" w:sz="0" w:space="0" w:color="auto"/>
            <w:bottom w:val="none" w:sz="0" w:space="0" w:color="auto"/>
            <w:right w:val="none" w:sz="0" w:space="0" w:color="auto"/>
          </w:divBdr>
        </w:div>
        <w:div w:id="1178538602">
          <w:marLeft w:val="0"/>
          <w:marRight w:val="0"/>
          <w:marTop w:val="0"/>
          <w:marBottom w:val="0"/>
          <w:divBdr>
            <w:top w:val="none" w:sz="0" w:space="0" w:color="auto"/>
            <w:left w:val="none" w:sz="0" w:space="0" w:color="auto"/>
            <w:bottom w:val="none" w:sz="0" w:space="0" w:color="auto"/>
            <w:right w:val="none" w:sz="0" w:space="0" w:color="auto"/>
          </w:divBdr>
        </w:div>
        <w:div w:id="1528443422">
          <w:marLeft w:val="0"/>
          <w:marRight w:val="0"/>
          <w:marTop w:val="0"/>
          <w:marBottom w:val="0"/>
          <w:divBdr>
            <w:top w:val="none" w:sz="0" w:space="0" w:color="auto"/>
            <w:left w:val="none" w:sz="0" w:space="0" w:color="auto"/>
            <w:bottom w:val="none" w:sz="0" w:space="0" w:color="auto"/>
            <w:right w:val="none" w:sz="0" w:space="0" w:color="auto"/>
          </w:divBdr>
        </w:div>
        <w:div w:id="1613899614">
          <w:marLeft w:val="0"/>
          <w:marRight w:val="0"/>
          <w:marTop w:val="0"/>
          <w:marBottom w:val="0"/>
          <w:divBdr>
            <w:top w:val="none" w:sz="0" w:space="0" w:color="auto"/>
            <w:left w:val="none" w:sz="0" w:space="0" w:color="auto"/>
            <w:bottom w:val="none" w:sz="0" w:space="0" w:color="auto"/>
            <w:right w:val="none" w:sz="0" w:space="0" w:color="auto"/>
          </w:divBdr>
        </w:div>
        <w:div w:id="1872953539">
          <w:marLeft w:val="0"/>
          <w:marRight w:val="0"/>
          <w:marTop w:val="0"/>
          <w:marBottom w:val="0"/>
          <w:divBdr>
            <w:top w:val="none" w:sz="0" w:space="0" w:color="auto"/>
            <w:left w:val="none" w:sz="0" w:space="0" w:color="auto"/>
            <w:bottom w:val="none" w:sz="0" w:space="0" w:color="auto"/>
            <w:right w:val="none" w:sz="0" w:space="0" w:color="auto"/>
          </w:divBdr>
        </w:div>
        <w:div w:id="1960260683">
          <w:marLeft w:val="0"/>
          <w:marRight w:val="0"/>
          <w:marTop w:val="0"/>
          <w:marBottom w:val="0"/>
          <w:divBdr>
            <w:top w:val="none" w:sz="0" w:space="0" w:color="auto"/>
            <w:left w:val="none" w:sz="0" w:space="0" w:color="auto"/>
            <w:bottom w:val="none" w:sz="0" w:space="0" w:color="auto"/>
            <w:right w:val="none" w:sz="0" w:space="0" w:color="auto"/>
          </w:divBdr>
        </w:div>
        <w:div w:id="2080860003">
          <w:marLeft w:val="0"/>
          <w:marRight w:val="0"/>
          <w:marTop w:val="0"/>
          <w:marBottom w:val="0"/>
          <w:divBdr>
            <w:top w:val="none" w:sz="0" w:space="0" w:color="auto"/>
            <w:left w:val="none" w:sz="0" w:space="0" w:color="auto"/>
            <w:bottom w:val="none" w:sz="0" w:space="0" w:color="auto"/>
            <w:right w:val="none" w:sz="0" w:space="0" w:color="auto"/>
          </w:divBdr>
        </w:div>
      </w:divsChild>
    </w:div>
    <w:div w:id="1559822681">
      <w:bodyDiv w:val="1"/>
      <w:marLeft w:val="0"/>
      <w:marRight w:val="0"/>
      <w:marTop w:val="0"/>
      <w:marBottom w:val="0"/>
      <w:divBdr>
        <w:top w:val="none" w:sz="0" w:space="0" w:color="auto"/>
        <w:left w:val="none" w:sz="0" w:space="0" w:color="auto"/>
        <w:bottom w:val="none" w:sz="0" w:space="0" w:color="auto"/>
        <w:right w:val="none" w:sz="0" w:space="0" w:color="auto"/>
      </w:divBdr>
      <w:divsChild>
        <w:div w:id="364185660">
          <w:marLeft w:val="0"/>
          <w:marRight w:val="0"/>
          <w:marTop w:val="0"/>
          <w:marBottom w:val="0"/>
          <w:divBdr>
            <w:top w:val="none" w:sz="0" w:space="0" w:color="auto"/>
            <w:left w:val="none" w:sz="0" w:space="0" w:color="auto"/>
            <w:bottom w:val="none" w:sz="0" w:space="0" w:color="auto"/>
            <w:right w:val="none" w:sz="0" w:space="0" w:color="auto"/>
          </w:divBdr>
        </w:div>
        <w:div w:id="1019500974">
          <w:marLeft w:val="0"/>
          <w:marRight w:val="0"/>
          <w:marTop w:val="0"/>
          <w:marBottom w:val="0"/>
          <w:divBdr>
            <w:top w:val="none" w:sz="0" w:space="0" w:color="auto"/>
            <w:left w:val="none" w:sz="0" w:space="0" w:color="auto"/>
            <w:bottom w:val="none" w:sz="0" w:space="0" w:color="auto"/>
            <w:right w:val="none" w:sz="0" w:space="0" w:color="auto"/>
          </w:divBdr>
        </w:div>
        <w:div w:id="1174537254">
          <w:marLeft w:val="0"/>
          <w:marRight w:val="0"/>
          <w:marTop w:val="0"/>
          <w:marBottom w:val="0"/>
          <w:divBdr>
            <w:top w:val="none" w:sz="0" w:space="0" w:color="auto"/>
            <w:left w:val="none" w:sz="0" w:space="0" w:color="auto"/>
            <w:bottom w:val="none" w:sz="0" w:space="0" w:color="auto"/>
            <w:right w:val="none" w:sz="0" w:space="0" w:color="auto"/>
          </w:divBdr>
        </w:div>
        <w:div w:id="1522931409">
          <w:marLeft w:val="0"/>
          <w:marRight w:val="0"/>
          <w:marTop w:val="0"/>
          <w:marBottom w:val="0"/>
          <w:divBdr>
            <w:top w:val="none" w:sz="0" w:space="0" w:color="auto"/>
            <w:left w:val="none" w:sz="0" w:space="0" w:color="auto"/>
            <w:bottom w:val="none" w:sz="0" w:space="0" w:color="auto"/>
            <w:right w:val="none" w:sz="0" w:space="0" w:color="auto"/>
          </w:divBdr>
        </w:div>
        <w:div w:id="1975286425">
          <w:marLeft w:val="0"/>
          <w:marRight w:val="0"/>
          <w:marTop w:val="0"/>
          <w:marBottom w:val="0"/>
          <w:divBdr>
            <w:top w:val="none" w:sz="0" w:space="0" w:color="auto"/>
            <w:left w:val="none" w:sz="0" w:space="0" w:color="auto"/>
            <w:bottom w:val="none" w:sz="0" w:space="0" w:color="auto"/>
            <w:right w:val="none" w:sz="0" w:space="0" w:color="auto"/>
          </w:divBdr>
        </w:div>
        <w:div w:id="2058049235">
          <w:marLeft w:val="0"/>
          <w:marRight w:val="0"/>
          <w:marTop w:val="0"/>
          <w:marBottom w:val="0"/>
          <w:divBdr>
            <w:top w:val="none" w:sz="0" w:space="0" w:color="auto"/>
            <w:left w:val="none" w:sz="0" w:space="0" w:color="auto"/>
            <w:bottom w:val="none" w:sz="0" w:space="0" w:color="auto"/>
            <w:right w:val="none" w:sz="0" w:space="0" w:color="auto"/>
          </w:divBdr>
        </w:div>
      </w:divsChild>
    </w:div>
    <w:div w:id="1765375138">
      <w:bodyDiv w:val="1"/>
      <w:marLeft w:val="0"/>
      <w:marRight w:val="0"/>
      <w:marTop w:val="0"/>
      <w:marBottom w:val="0"/>
      <w:divBdr>
        <w:top w:val="none" w:sz="0" w:space="0" w:color="auto"/>
        <w:left w:val="none" w:sz="0" w:space="0" w:color="auto"/>
        <w:bottom w:val="none" w:sz="0" w:space="0" w:color="auto"/>
        <w:right w:val="none" w:sz="0" w:space="0" w:color="auto"/>
      </w:divBdr>
      <w:divsChild>
        <w:div w:id="122695971">
          <w:marLeft w:val="0"/>
          <w:marRight w:val="0"/>
          <w:marTop w:val="0"/>
          <w:marBottom w:val="0"/>
          <w:divBdr>
            <w:top w:val="none" w:sz="0" w:space="0" w:color="auto"/>
            <w:left w:val="none" w:sz="0" w:space="0" w:color="auto"/>
            <w:bottom w:val="none" w:sz="0" w:space="0" w:color="auto"/>
            <w:right w:val="none" w:sz="0" w:space="0" w:color="auto"/>
          </w:divBdr>
        </w:div>
        <w:div w:id="429787352">
          <w:marLeft w:val="0"/>
          <w:marRight w:val="0"/>
          <w:marTop w:val="0"/>
          <w:marBottom w:val="0"/>
          <w:divBdr>
            <w:top w:val="none" w:sz="0" w:space="0" w:color="auto"/>
            <w:left w:val="none" w:sz="0" w:space="0" w:color="auto"/>
            <w:bottom w:val="none" w:sz="0" w:space="0" w:color="auto"/>
            <w:right w:val="none" w:sz="0" w:space="0" w:color="auto"/>
          </w:divBdr>
        </w:div>
        <w:div w:id="692193324">
          <w:marLeft w:val="0"/>
          <w:marRight w:val="0"/>
          <w:marTop w:val="0"/>
          <w:marBottom w:val="0"/>
          <w:divBdr>
            <w:top w:val="none" w:sz="0" w:space="0" w:color="auto"/>
            <w:left w:val="none" w:sz="0" w:space="0" w:color="auto"/>
            <w:bottom w:val="none" w:sz="0" w:space="0" w:color="auto"/>
            <w:right w:val="none" w:sz="0" w:space="0" w:color="auto"/>
          </w:divBdr>
        </w:div>
        <w:div w:id="1144273546">
          <w:marLeft w:val="0"/>
          <w:marRight w:val="0"/>
          <w:marTop w:val="0"/>
          <w:marBottom w:val="0"/>
          <w:divBdr>
            <w:top w:val="none" w:sz="0" w:space="0" w:color="auto"/>
            <w:left w:val="none" w:sz="0" w:space="0" w:color="auto"/>
            <w:bottom w:val="none" w:sz="0" w:space="0" w:color="auto"/>
            <w:right w:val="none" w:sz="0" w:space="0" w:color="auto"/>
          </w:divBdr>
        </w:div>
        <w:div w:id="1734544399">
          <w:marLeft w:val="0"/>
          <w:marRight w:val="0"/>
          <w:marTop w:val="0"/>
          <w:marBottom w:val="0"/>
          <w:divBdr>
            <w:top w:val="none" w:sz="0" w:space="0" w:color="auto"/>
            <w:left w:val="none" w:sz="0" w:space="0" w:color="auto"/>
            <w:bottom w:val="none" w:sz="0" w:space="0" w:color="auto"/>
            <w:right w:val="none" w:sz="0" w:space="0" w:color="auto"/>
          </w:divBdr>
        </w:div>
      </w:divsChild>
    </w:div>
    <w:div w:id="1897356827">
      <w:bodyDiv w:val="1"/>
      <w:marLeft w:val="0"/>
      <w:marRight w:val="0"/>
      <w:marTop w:val="0"/>
      <w:marBottom w:val="0"/>
      <w:divBdr>
        <w:top w:val="none" w:sz="0" w:space="0" w:color="auto"/>
        <w:left w:val="none" w:sz="0" w:space="0" w:color="auto"/>
        <w:bottom w:val="none" w:sz="0" w:space="0" w:color="auto"/>
        <w:right w:val="none" w:sz="0" w:space="0" w:color="auto"/>
      </w:divBdr>
      <w:divsChild>
        <w:div w:id="124280845">
          <w:marLeft w:val="0"/>
          <w:marRight w:val="0"/>
          <w:marTop w:val="0"/>
          <w:marBottom w:val="0"/>
          <w:divBdr>
            <w:top w:val="none" w:sz="0" w:space="0" w:color="auto"/>
            <w:left w:val="none" w:sz="0" w:space="0" w:color="auto"/>
            <w:bottom w:val="none" w:sz="0" w:space="0" w:color="auto"/>
            <w:right w:val="none" w:sz="0" w:space="0" w:color="auto"/>
          </w:divBdr>
        </w:div>
        <w:div w:id="128323133">
          <w:marLeft w:val="0"/>
          <w:marRight w:val="0"/>
          <w:marTop w:val="0"/>
          <w:marBottom w:val="0"/>
          <w:divBdr>
            <w:top w:val="none" w:sz="0" w:space="0" w:color="auto"/>
            <w:left w:val="none" w:sz="0" w:space="0" w:color="auto"/>
            <w:bottom w:val="none" w:sz="0" w:space="0" w:color="auto"/>
            <w:right w:val="none" w:sz="0" w:space="0" w:color="auto"/>
          </w:divBdr>
        </w:div>
        <w:div w:id="678317274">
          <w:marLeft w:val="0"/>
          <w:marRight w:val="0"/>
          <w:marTop w:val="0"/>
          <w:marBottom w:val="0"/>
          <w:divBdr>
            <w:top w:val="none" w:sz="0" w:space="0" w:color="auto"/>
            <w:left w:val="none" w:sz="0" w:space="0" w:color="auto"/>
            <w:bottom w:val="none" w:sz="0" w:space="0" w:color="auto"/>
            <w:right w:val="none" w:sz="0" w:space="0" w:color="auto"/>
          </w:divBdr>
        </w:div>
        <w:div w:id="682976618">
          <w:marLeft w:val="0"/>
          <w:marRight w:val="0"/>
          <w:marTop w:val="0"/>
          <w:marBottom w:val="0"/>
          <w:divBdr>
            <w:top w:val="none" w:sz="0" w:space="0" w:color="auto"/>
            <w:left w:val="none" w:sz="0" w:space="0" w:color="auto"/>
            <w:bottom w:val="none" w:sz="0" w:space="0" w:color="auto"/>
            <w:right w:val="none" w:sz="0" w:space="0" w:color="auto"/>
          </w:divBdr>
        </w:div>
        <w:div w:id="1394157677">
          <w:marLeft w:val="0"/>
          <w:marRight w:val="0"/>
          <w:marTop w:val="0"/>
          <w:marBottom w:val="0"/>
          <w:divBdr>
            <w:top w:val="none" w:sz="0" w:space="0" w:color="auto"/>
            <w:left w:val="none" w:sz="0" w:space="0" w:color="auto"/>
            <w:bottom w:val="none" w:sz="0" w:space="0" w:color="auto"/>
            <w:right w:val="none" w:sz="0" w:space="0" w:color="auto"/>
          </w:divBdr>
        </w:div>
        <w:div w:id="1595361171">
          <w:marLeft w:val="0"/>
          <w:marRight w:val="0"/>
          <w:marTop w:val="0"/>
          <w:marBottom w:val="0"/>
          <w:divBdr>
            <w:top w:val="none" w:sz="0" w:space="0" w:color="auto"/>
            <w:left w:val="none" w:sz="0" w:space="0" w:color="auto"/>
            <w:bottom w:val="none" w:sz="0" w:space="0" w:color="auto"/>
            <w:right w:val="none" w:sz="0" w:space="0" w:color="auto"/>
          </w:divBdr>
        </w:div>
        <w:div w:id="1904948902">
          <w:marLeft w:val="0"/>
          <w:marRight w:val="0"/>
          <w:marTop w:val="0"/>
          <w:marBottom w:val="0"/>
          <w:divBdr>
            <w:top w:val="none" w:sz="0" w:space="0" w:color="auto"/>
            <w:left w:val="none" w:sz="0" w:space="0" w:color="auto"/>
            <w:bottom w:val="none" w:sz="0" w:space="0" w:color="auto"/>
            <w:right w:val="none" w:sz="0" w:space="0" w:color="auto"/>
          </w:divBdr>
        </w:div>
        <w:div w:id="2093894028">
          <w:marLeft w:val="0"/>
          <w:marRight w:val="0"/>
          <w:marTop w:val="0"/>
          <w:marBottom w:val="0"/>
          <w:divBdr>
            <w:top w:val="none" w:sz="0" w:space="0" w:color="auto"/>
            <w:left w:val="none" w:sz="0" w:space="0" w:color="auto"/>
            <w:bottom w:val="none" w:sz="0" w:space="0" w:color="auto"/>
            <w:right w:val="none" w:sz="0" w:space="0" w:color="auto"/>
          </w:divBdr>
        </w:div>
        <w:div w:id="2108650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zanne.Singleton@fcc.gov" TargetMode="External"/><Relationship Id="rId2" Type="http://schemas.openxmlformats.org/officeDocument/2006/relationships/styles" Target="styles.xml"/><Relationship Id="rId16" Type="http://schemas.openxmlformats.org/officeDocument/2006/relationships/hyperlink" Target="mailto:Elaine.Gardner@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economicallyburdensome-exemption-closed-captioning-requirem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lesta.Hollingswor\AppData\Roaming\Microsoft\Windows\Libraries\My%20Documents\Public%20Notice%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Template</Template>
  <TotalTime>0</TotalTime>
  <Pages>2</Pages>
  <Words>447</Words>
  <Characters>2691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3143</CharactersWithSpaces>
  <SharedDoc>false</SharedDoc>
  <HyperlinkBase> </HyperlinkBase>
  <HLinks>
    <vt:vector size="24" baseType="variant">
      <vt:variant>
        <vt:i4>2293839</vt:i4>
      </vt:variant>
      <vt:variant>
        <vt:i4>9</vt:i4>
      </vt:variant>
      <vt:variant>
        <vt:i4>0</vt:i4>
      </vt:variant>
      <vt:variant>
        <vt:i4>5</vt:i4>
      </vt:variant>
      <vt:variant>
        <vt:lpwstr>mailto:Suzy.Singleton@fcc.gov</vt:lpwstr>
      </vt:variant>
      <vt:variant>
        <vt:lpwstr/>
      </vt:variant>
      <vt:variant>
        <vt:i4>1835104</vt:i4>
      </vt:variant>
      <vt:variant>
        <vt:i4>6</vt:i4>
      </vt:variant>
      <vt:variant>
        <vt:i4>0</vt:i4>
      </vt:variant>
      <vt:variant>
        <vt:i4>5</vt:i4>
      </vt:variant>
      <vt:variant>
        <vt:lpwstr>mailto:Caitlin.Vogus@fcc.gov</vt:lpwstr>
      </vt:variant>
      <vt:variant>
        <vt:lpwstr/>
      </vt:variant>
      <vt:variant>
        <vt:i4>5963859</vt:i4>
      </vt:variant>
      <vt:variant>
        <vt:i4>3</vt:i4>
      </vt:variant>
      <vt:variant>
        <vt:i4>0</vt:i4>
      </vt:variant>
      <vt:variant>
        <vt:i4>5</vt:i4>
      </vt:variant>
      <vt:variant>
        <vt:lpwstr>http://www.fcc.gov/encyclopedia/economically-burdensome-exemption-closed-captioning-requirements</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2014-02-27T13:44:00Z</cp:lastPrinted>
  <dcterms:created xsi:type="dcterms:W3CDTF">2014-12-16T14:13:00Z</dcterms:created>
  <dcterms:modified xsi:type="dcterms:W3CDTF">2014-12-16T14:13:00Z</dcterms:modified>
  <cp:category> </cp:category>
  <cp:contentStatus> </cp:contentStatus>
</cp:coreProperties>
</file>