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14-</w:t>
      </w:r>
      <w:r w:rsidR="002C2F80">
        <w:rPr>
          <w:b/>
          <w:szCs w:val="22"/>
        </w:rPr>
        <w:t>1905</w:t>
      </w:r>
    </w:p>
    <w:p w:rsidR="00340FDA" w:rsidRPr="00BA7081" w:rsidRDefault="00340FDA">
      <w:pPr>
        <w:jc w:val="right"/>
        <w:rPr>
          <w:b/>
          <w:szCs w:val="22"/>
        </w:rPr>
      </w:pPr>
      <w:r w:rsidRPr="00BA7081">
        <w:rPr>
          <w:b/>
          <w:szCs w:val="22"/>
        </w:rPr>
        <w:t xml:space="preserve">Release Date:  </w:t>
      </w:r>
      <w:r w:rsidR="00B46339">
        <w:rPr>
          <w:b/>
          <w:szCs w:val="22"/>
        </w:rPr>
        <w:t>December</w:t>
      </w:r>
      <w:r w:rsidRPr="00BA7081">
        <w:rPr>
          <w:b/>
          <w:szCs w:val="22"/>
        </w:rPr>
        <w:t xml:space="preserve"> </w:t>
      </w:r>
      <w:r w:rsidR="004342E1">
        <w:rPr>
          <w:b/>
          <w:szCs w:val="22"/>
        </w:rPr>
        <w:t>30</w:t>
      </w:r>
      <w:r w:rsidRPr="00BA7081">
        <w:rPr>
          <w:b/>
          <w:szCs w:val="22"/>
        </w:rPr>
        <w:t>, 2014</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AVAILABILITY OF </w:t>
      </w:r>
      <w:r w:rsidR="008912F0">
        <w:rPr>
          <w:b/>
          <w:szCs w:val="22"/>
        </w:rPr>
        <w:t xml:space="preserve">PSAP </w:t>
      </w:r>
      <w:r w:rsidR="00656F46">
        <w:rPr>
          <w:b/>
          <w:szCs w:val="22"/>
        </w:rPr>
        <w:t>TEXT-TO-911 CERTIFICAT</w:t>
      </w:r>
      <w:r w:rsidR="008912F0">
        <w:rPr>
          <w:b/>
          <w:szCs w:val="22"/>
        </w:rPr>
        <w:t>I</w:t>
      </w:r>
      <w:r w:rsidR="00656F46">
        <w:rPr>
          <w:b/>
          <w:szCs w:val="22"/>
        </w:rPr>
        <w:t>ON AND READINESS FORM</w:t>
      </w:r>
      <w:r w:rsidR="00340FDA" w:rsidRPr="00BA7081">
        <w:rPr>
          <w:b/>
          <w:szCs w:val="22"/>
        </w:rPr>
        <w:t xml:space="preserve"> </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C97608" w:rsidRDefault="00CD46D7" w:rsidP="00E22C70">
      <w:pPr>
        <w:pStyle w:val="ParaNum0"/>
        <w:spacing w:after="120"/>
        <w:ind w:firstLine="720"/>
        <w:jc w:val="left"/>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341470">
        <w:rPr>
          <w:color w:val="000000"/>
          <w:szCs w:val="22"/>
        </w:rPr>
        <w:t xml:space="preserve">provides </w:t>
      </w:r>
      <w:r w:rsidR="00C97608">
        <w:rPr>
          <w:color w:val="000000"/>
          <w:szCs w:val="22"/>
        </w:rPr>
        <w:t xml:space="preserve">certification and registration </w:t>
      </w:r>
      <w:r w:rsidR="002D79AE">
        <w:rPr>
          <w:color w:val="000000"/>
          <w:szCs w:val="22"/>
        </w:rPr>
        <w:t xml:space="preserve">instructions </w:t>
      </w:r>
      <w:r w:rsidR="00C97608">
        <w:rPr>
          <w:color w:val="000000"/>
          <w:szCs w:val="22"/>
        </w:rPr>
        <w:t xml:space="preserve">for </w:t>
      </w:r>
      <w:r w:rsidR="00341470">
        <w:rPr>
          <w:color w:val="000000"/>
          <w:szCs w:val="22"/>
        </w:rPr>
        <w:t xml:space="preserve">Public Safety Answering Points (PSAPs) </w:t>
      </w:r>
      <w:r w:rsidR="009F6402">
        <w:rPr>
          <w:color w:val="000000"/>
          <w:szCs w:val="22"/>
        </w:rPr>
        <w:t xml:space="preserve">that </w:t>
      </w:r>
      <w:r w:rsidR="003B4A22">
        <w:rPr>
          <w:color w:val="000000"/>
          <w:szCs w:val="22"/>
        </w:rPr>
        <w:t xml:space="preserve">seek to request delivery of text-to-911 </w:t>
      </w:r>
      <w:r w:rsidR="00C97608">
        <w:rPr>
          <w:color w:val="000000"/>
          <w:szCs w:val="22"/>
        </w:rPr>
        <w:t xml:space="preserve">service </w:t>
      </w:r>
      <w:r w:rsidR="002C2F80">
        <w:rPr>
          <w:color w:val="000000"/>
          <w:szCs w:val="22"/>
        </w:rPr>
        <w:t>from</w:t>
      </w:r>
      <w:r w:rsidR="003B4A22">
        <w:rPr>
          <w:color w:val="000000"/>
          <w:szCs w:val="22"/>
        </w:rPr>
        <w:t xml:space="preserve"> </w:t>
      </w:r>
      <w:r w:rsidR="00C97608">
        <w:t xml:space="preserve">Commercial Mobile Radio Service (CMRS) providers and other providers of interconnected text messaging services (collectively, “covered text providers”).  </w:t>
      </w:r>
    </w:p>
    <w:p w:rsidR="009060A0" w:rsidRDefault="00402375" w:rsidP="00AE77EA">
      <w:pPr>
        <w:pStyle w:val="ParaNum0"/>
        <w:spacing w:after="120"/>
        <w:ind w:firstLine="720"/>
        <w:jc w:val="left"/>
      </w:pPr>
      <w:r w:rsidRPr="00402375">
        <w:rPr>
          <w:szCs w:val="22"/>
        </w:rPr>
        <w:t xml:space="preserve">On August 13, 2014, the Commission </w:t>
      </w:r>
      <w:r w:rsidR="009D1478">
        <w:rPr>
          <w:szCs w:val="22"/>
        </w:rPr>
        <w:t>adopt</w:t>
      </w:r>
      <w:r w:rsidR="00C97608">
        <w:rPr>
          <w:szCs w:val="22"/>
        </w:rPr>
        <w:t>ed</w:t>
      </w:r>
      <w:r w:rsidR="009D1478">
        <w:rPr>
          <w:szCs w:val="22"/>
        </w:rPr>
        <w:t xml:space="preserve"> r</w:t>
      </w:r>
      <w:r w:rsidRPr="00402375">
        <w:rPr>
          <w:szCs w:val="22"/>
        </w:rPr>
        <w:t>ules to commence the implementation of text-to-911 service</w:t>
      </w:r>
      <w:r w:rsidR="0046149B">
        <w:rPr>
          <w:szCs w:val="22"/>
        </w:rPr>
        <w:t xml:space="preserve"> and</w:t>
      </w:r>
      <w:r w:rsidRPr="00402375">
        <w:rPr>
          <w:szCs w:val="22"/>
        </w:rPr>
        <w:t xml:space="preserve"> </w:t>
      </w:r>
      <w:r w:rsidR="00AE77EA">
        <w:rPr>
          <w:szCs w:val="22"/>
        </w:rPr>
        <w:t>establish</w:t>
      </w:r>
      <w:r w:rsidR="00C97608">
        <w:rPr>
          <w:szCs w:val="22"/>
        </w:rPr>
        <w:t>ed</w:t>
      </w:r>
      <w:r w:rsidR="00AE77EA">
        <w:rPr>
          <w:szCs w:val="22"/>
        </w:rPr>
        <w:t xml:space="preserve"> </w:t>
      </w:r>
      <w:r w:rsidRPr="00402375">
        <w:rPr>
          <w:szCs w:val="22"/>
        </w:rPr>
        <w:t>an initial deadline of December 31, 2014 for all covered text providers to be capable of supporting text-to-911 service.</w:t>
      </w:r>
      <w:r w:rsidR="004E6010" w:rsidRPr="008E71B7">
        <w:rPr>
          <w:szCs w:val="22"/>
          <w:vertAlign w:val="superscript"/>
        </w:rPr>
        <w:footnoteReference w:id="1"/>
      </w:r>
      <w:r w:rsidR="009D1478">
        <w:rPr>
          <w:szCs w:val="22"/>
        </w:rPr>
        <w:t xml:space="preserve">  </w:t>
      </w:r>
      <w:r w:rsidRPr="00402375">
        <w:rPr>
          <w:szCs w:val="22"/>
        </w:rPr>
        <w:t xml:space="preserve">The </w:t>
      </w:r>
      <w:r w:rsidR="00C97608">
        <w:rPr>
          <w:szCs w:val="22"/>
        </w:rPr>
        <w:t xml:space="preserve">text-to-911 rules </w:t>
      </w:r>
      <w:r w:rsidRPr="00402375">
        <w:rPr>
          <w:szCs w:val="22"/>
        </w:rPr>
        <w:t xml:space="preserve">provide that covered text providers must begin routing 911 text messages to </w:t>
      </w:r>
      <w:r w:rsidR="00C97608">
        <w:rPr>
          <w:szCs w:val="22"/>
        </w:rPr>
        <w:t xml:space="preserve">requesting </w:t>
      </w:r>
      <w:r w:rsidRPr="00402375">
        <w:rPr>
          <w:szCs w:val="22"/>
        </w:rPr>
        <w:t>PSAP</w:t>
      </w:r>
      <w:r w:rsidR="00C97608">
        <w:rPr>
          <w:szCs w:val="22"/>
        </w:rPr>
        <w:t>s</w:t>
      </w:r>
      <w:r w:rsidR="009D1478">
        <w:rPr>
          <w:szCs w:val="22"/>
        </w:rPr>
        <w:t xml:space="preserve"> </w:t>
      </w:r>
      <w:r w:rsidRPr="00402375">
        <w:rPr>
          <w:szCs w:val="22"/>
        </w:rPr>
        <w:t>by June 30, 2015 or within six months of a valid PSAP request</w:t>
      </w:r>
      <w:r w:rsidR="00C97608">
        <w:rPr>
          <w:szCs w:val="22"/>
        </w:rPr>
        <w:t>, whichever is later</w:t>
      </w:r>
      <w:r w:rsidR="00AE77EA">
        <w:rPr>
          <w:szCs w:val="22"/>
        </w:rPr>
        <w:t>.</w:t>
      </w:r>
      <w:r w:rsidR="003B6412" w:rsidRPr="003B6412">
        <w:t xml:space="preserve"> </w:t>
      </w:r>
      <w:r w:rsidR="00C97608">
        <w:t xml:space="preserve"> </w:t>
      </w:r>
      <w:r w:rsidR="00CD1FBA">
        <w:t xml:space="preserve">To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the covered text provider that it is both technically ready to receive 911 text messages and has been authorized to accept such messages.</w:t>
      </w:r>
      <w:r w:rsidR="00CD1FBA">
        <w:rPr>
          <w:rStyle w:val="FootnoteReference"/>
        </w:rPr>
        <w:footnoteReference w:id="2"/>
      </w:r>
      <w:r w:rsidR="003B6412">
        <w:t> </w:t>
      </w:r>
      <w:r w:rsidR="007D7DE0">
        <w:t xml:space="preserve"> </w:t>
      </w:r>
    </w:p>
    <w:p w:rsidR="00225272" w:rsidRDefault="009060A0" w:rsidP="0020430C">
      <w:pPr>
        <w:pStyle w:val="ParaNum0"/>
        <w:widowControl/>
        <w:spacing w:after="120"/>
        <w:ind w:firstLine="720"/>
        <w:jc w:val="left"/>
        <w:rPr>
          <w:szCs w:val="22"/>
        </w:rPr>
      </w:pPr>
      <w:r>
        <w:rPr>
          <w:szCs w:val="22"/>
        </w:rPr>
        <w:t xml:space="preserve">At the </w:t>
      </w:r>
      <w:r w:rsidR="00402375" w:rsidRPr="00402375">
        <w:rPr>
          <w:szCs w:val="22"/>
        </w:rPr>
        <w:t>Commission</w:t>
      </w:r>
      <w:r>
        <w:rPr>
          <w:szCs w:val="22"/>
        </w:rPr>
        <w:t>’s</w:t>
      </w:r>
      <w:r w:rsidR="00402375" w:rsidRPr="00402375">
        <w:rPr>
          <w:szCs w:val="22"/>
        </w:rPr>
        <w:t xml:space="preserve"> </w:t>
      </w:r>
      <w:r w:rsidR="009D1478">
        <w:rPr>
          <w:szCs w:val="22"/>
        </w:rPr>
        <w:t>direct</w:t>
      </w:r>
      <w:r>
        <w:rPr>
          <w:szCs w:val="22"/>
        </w:rPr>
        <w:t xml:space="preserve">ion, </w:t>
      </w:r>
      <w:r w:rsidR="009D1478">
        <w:rPr>
          <w:szCs w:val="22"/>
        </w:rPr>
        <w:t xml:space="preserve">the </w:t>
      </w:r>
      <w:r w:rsidR="004E6010">
        <w:rPr>
          <w:szCs w:val="22"/>
        </w:rPr>
        <w:t>B</w:t>
      </w:r>
      <w:r w:rsidR="009D1478">
        <w:rPr>
          <w:szCs w:val="22"/>
        </w:rPr>
        <w:t xml:space="preserve">ureau </w:t>
      </w:r>
      <w:r>
        <w:rPr>
          <w:szCs w:val="22"/>
        </w:rPr>
        <w:t xml:space="preserve">will </w:t>
      </w:r>
      <w:r w:rsidR="009D1478">
        <w:rPr>
          <w:szCs w:val="22"/>
        </w:rPr>
        <w:t xml:space="preserve">maintain a centralized database </w:t>
      </w:r>
      <w:r>
        <w:rPr>
          <w:szCs w:val="22"/>
        </w:rPr>
        <w:t xml:space="preserve">that will list those </w:t>
      </w:r>
      <w:r w:rsidR="00CE2ADA" w:rsidRPr="00CE2ADA">
        <w:rPr>
          <w:szCs w:val="22"/>
        </w:rPr>
        <w:t xml:space="preserve">PSAPs </w:t>
      </w:r>
      <w:r>
        <w:rPr>
          <w:szCs w:val="22"/>
        </w:rPr>
        <w:t xml:space="preserve">that have registered and certified </w:t>
      </w:r>
      <w:r w:rsidR="00CE2ADA" w:rsidRPr="00CE2ADA">
        <w:rPr>
          <w:szCs w:val="22"/>
        </w:rPr>
        <w:t>their readiness to receive texts to 911</w:t>
      </w:r>
      <w:r w:rsidR="00F929C1">
        <w:rPr>
          <w:szCs w:val="22"/>
        </w:rPr>
        <w:t>, and will list the date of each PSAP’s request</w:t>
      </w:r>
      <w:r w:rsidR="00332325">
        <w:rPr>
          <w:szCs w:val="22"/>
        </w:rPr>
        <w:t>.</w:t>
      </w:r>
      <w:r w:rsidR="00AE77EA">
        <w:rPr>
          <w:rStyle w:val="FootnoteReference"/>
          <w:szCs w:val="22"/>
        </w:rPr>
        <w:footnoteReference w:id="3"/>
      </w:r>
      <w:r w:rsidR="00332325">
        <w:rPr>
          <w:szCs w:val="22"/>
        </w:rPr>
        <w:t xml:space="preserve">  </w:t>
      </w:r>
      <w:r w:rsidR="00F929C1">
        <w:t xml:space="preserve">PSAPs that wish to register in the database should follow the instructions set forth below.  </w:t>
      </w:r>
      <w:r w:rsidR="00CD1FBA" w:rsidRPr="00192761">
        <w:t xml:space="preserve">PSAPs that </w:t>
      </w:r>
      <w:r w:rsidR="00F929C1">
        <w:t>began a</w:t>
      </w:r>
      <w:r w:rsidR="00CD1FBA" w:rsidRPr="00192761">
        <w:t xml:space="preserve">ccepting texts </w:t>
      </w:r>
      <w:r w:rsidR="00F929C1">
        <w:t xml:space="preserve">prior to </w:t>
      </w:r>
      <w:r w:rsidR="00CD1FBA" w:rsidRPr="00192761">
        <w:t>December 31, 2014</w:t>
      </w:r>
      <w:r w:rsidR="00F929C1">
        <w:t xml:space="preserve"> and that were listed on the Bureau’s most recent public </w:t>
      </w:r>
      <w:r w:rsidR="0022290A">
        <w:t xml:space="preserve">Text-to-911 </w:t>
      </w:r>
      <w:r w:rsidR="00DD16FA">
        <w:t xml:space="preserve">Deployment </w:t>
      </w:r>
      <w:r w:rsidR="0022290A">
        <w:t>R</w:t>
      </w:r>
      <w:r w:rsidR="00F929C1">
        <w:t>eport</w:t>
      </w:r>
      <w:r w:rsidR="00F929C1">
        <w:rPr>
          <w:rStyle w:val="FootnoteReference"/>
        </w:rPr>
        <w:footnoteReference w:id="4"/>
      </w:r>
      <w:r w:rsidR="00F929C1">
        <w:t xml:space="preserve"> </w:t>
      </w:r>
      <w:r w:rsidR="00CD1FBA" w:rsidRPr="00192761">
        <w:t>will be presumed to be “text</w:t>
      </w:r>
      <w:r w:rsidR="00CD1FBA">
        <w:t>-</w:t>
      </w:r>
      <w:r w:rsidR="00CD1FBA" w:rsidRPr="00192761">
        <w:t xml:space="preserve">ready” and will be automatically registered in the database, unless they inform the </w:t>
      </w:r>
      <w:r w:rsidR="00F929C1">
        <w:t xml:space="preserve">Bureau </w:t>
      </w:r>
      <w:r w:rsidR="00CD1FBA" w:rsidRPr="00192761">
        <w:t>otherwise.</w:t>
      </w:r>
    </w:p>
    <w:p w:rsidR="0020430C" w:rsidRDefault="0020430C" w:rsidP="00AE77EA">
      <w:pPr>
        <w:pStyle w:val="ParaNum0"/>
        <w:spacing w:after="120"/>
        <w:ind w:firstLine="720"/>
        <w:jc w:val="left"/>
        <w:rPr>
          <w:b/>
          <w:szCs w:val="22"/>
          <w:u w:val="single"/>
        </w:rPr>
      </w:pPr>
    </w:p>
    <w:p w:rsidR="00332325" w:rsidRPr="00332325" w:rsidRDefault="00332325" w:rsidP="00AE77EA">
      <w:pPr>
        <w:pStyle w:val="ParaNum0"/>
        <w:spacing w:after="120"/>
        <w:ind w:firstLine="720"/>
        <w:jc w:val="left"/>
        <w:rPr>
          <w:b/>
          <w:szCs w:val="22"/>
          <w:u w:val="single"/>
        </w:rPr>
      </w:pPr>
      <w:r w:rsidRPr="00332325">
        <w:rPr>
          <w:b/>
          <w:szCs w:val="22"/>
          <w:u w:val="single"/>
        </w:rPr>
        <w:lastRenderedPageBreak/>
        <w:t>Instructions to 911 Authorities and PSAPs</w:t>
      </w:r>
    </w:p>
    <w:p w:rsidR="00332325" w:rsidRDefault="004E6010" w:rsidP="00AE77EA">
      <w:pPr>
        <w:pStyle w:val="ParaNum0"/>
        <w:spacing w:after="120"/>
        <w:ind w:firstLine="720"/>
        <w:jc w:val="left"/>
        <w:rPr>
          <w:szCs w:val="22"/>
        </w:rPr>
      </w:pPr>
      <w:r>
        <w:rPr>
          <w:szCs w:val="22"/>
        </w:rPr>
        <w:t xml:space="preserve">In order to </w:t>
      </w:r>
      <w:r w:rsidR="00332325">
        <w:rPr>
          <w:szCs w:val="22"/>
        </w:rPr>
        <w:t xml:space="preserve">prepare the </w:t>
      </w:r>
      <w:r>
        <w:rPr>
          <w:szCs w:val="22"/>
        </w:rPr>
        <w:t xml:space="preserve">centralized database, the Bureau has </w:t>
      </w:r>
      <w:r w:rsidR="00332325">
        <w:rPr>
          <w:szCs w:val="22"/>
        </w:rPr>
        <w:t xml:space="preserve">established a web page </w:t>
      </w:r>
      <w:r w:rsidR="0022290A">
        <w:rPr>
          <w:szCs w:val="22"/>
        </w:rPr>
        <w:t xml:space="preserve">that contains </w:t>
      </w:r>
      <w:r w:rsidR="00E36958">
        <w:rPr>
          <w:szCs w:val="22"/>
        </w:rPr>
        <w:t xml:space="preserve">the </w:t>
      </w:r>
      <w:r w:rsidR="009E5CBB">
        <w:rPr>
          <w:szCs w:val="22"/>
        </w:rPr>
        <w:t xml:space="preserve">PSAP </w:t>
      </w:r>
      <w:r w:rsidR="00E36958">
        <w:rPr>
          <w:szCs w:val="22"/>
        </w:rPr>
        <w:t>Readiness and Certification F</w:t>
      </w:r>
      <w:r>
        <w:rPr>
          <w:szCs w:val="22"/>
        </w:rPr>
        <w:t xml:space="preserve">orm </w:t>
      </w:r>
      <w:r w:rsidR="00E36958">
        <w:rPr>
          <w:szCs w:val="22"/>
        </w:rPr>
        <w:t xml:space="preserve">(Form) </w:t>
      </w:r>
      <w:r>
        <w:rPr>
          <w:szCs w:val="22"/>
        </w:rPr>
        <w:t xml:space="preserve">for </w:t>
      </w:r>
      <w:r w:rsidR="00332325">
        <w:rPr>
          <w:szCs w:val="22"/>
        </w:rPr>
        <w:t xml:space="preserve">911 authorities and </w:t>
      </w:r>
      <w:r>
        <w:rPr>
          <w:szCs w:val="22"/>
        </w:rPr>
        <w:t xml:space="preserve">PSAPs to </w:t>
      </w:r>
      <w:r w:rsidR="00332325">
        <w:rPr>
          <w:szCs w:val="22"/>
        </w:rPr>
        <w:t xml:space="preserve">provide </w:t>
      </w:r>
      <w:r>
        <w:rPr>
          <w:szCs w:val="22"/>
        </w:rPr>
        <w:t xml:space="preserve">information </w:t>
      </w:r>
      <w:r w:rsidR="00332325">
        <w:rPr>
          <w:szCs w:val="22"/>
        </w:rPr>
        <w:t xml:space="preserve">on each PSAP that is ready to accept texts.  </w:t>
      </w:r>
      <w:r w:rsidR="00332325" w:rsidRPr="00402375">
        <w:rPr>
          <w:szCs w:val="22"/>
        </w:rPr>
        <w:t xml:space="preserve">The </w:t>
      </w:r>
      <w:r w:rsidR="00332325">
        <w:rPr>
          <w:szCs w:val="22"/>
        </w:rPr>
        <w:t xml:space="preserve">Form </w:t>
      </w:r>
      <w:r w:rsidR="00332325" w:rsidRPr="00402375">
        <w:rPr>
          <w:szCs w:val="22"/>
        </w:rPr>
        <w:t>provides entries for the PSAP to (1) indicate that it is text-ready</w:t>
      </w:r>
      <w:r w:rsidR="0020430C">
        <w:rPr>
          <w:szCs w:val="22"/>
        </w:rPr>
        <w:t>,</w:t>
      </w:r>
      <w:r w:rsidR="00332325" w:rsidRPr="00402375">
        <w:rPr>
          <w:szCs w:val="22"/>
        </w:rPr>
        <w:t xml:space="preserve"> and (2) include its contact information and other information necessary to notify covered text providers of the PSAP’s readiness.</w:t>
      </w:r>
      <w:r w:rsidR="00725687">
        <w:rPr>
          <w:szCs w:val="22"/>
        </w:rPr>
        <w:t xml:space="preserve">  In order to submit their information, PSAPs need to:</w:t>
      </w:r>
    </w:p>
    <w:p w:rsidR="00725687" w:rsidRDefault="00725687" w:rsidP="00E5008F">
      <w:pPr>
        <w:pStyle w:val="ParaNum0"/>
        <w:numPr>
          <w:ilvl w:val="0"/>
          <w:numId w:val="35"/>
        </w:numPr>
        <w:spacing w:after="120"/>
        <w:jc w:val="left"/>
        <w:rPr>
          <w:szCs w:val="22"/>
        </w:rPr>
      </w:pPr>
      <w:r>
        <w:rPr>
          <w:szCs w:val="22"/>
        </w:rPr>
        <w:t>Visit the FCC web site at</w:t>
      </w:r>
      <w:r w:rsidR="00E5008F">
        <w:rPr>
          <w:szCs w:val="22"/>
        </w:rPr>
        <w:t xml:space="preserve"> </w:t>
      </w:r>
      <w:hyperlink r:id="rId14" w:history="1">
        <w:r w:rsidR="00E5008F" w:rsidRPr="00DD16FA">
          <w:rPr>
            <w:rStyle w:val="Hyperlink"/>
            <w:szCs w:val="22"/>
          </w:rPr>
          <w:t>www.fcc.gov/encyclopedia/psap-text-911-readiness-and-certification</w:t>
        </w:r>
      </w:hyperlink>
      <w:r w:rsidR="00E5008F">
        <w:rPr>
          <w:szCs w:val="22"/>
        </w:rPr>
        <w:t>.</w:t>
      </w:r>
    </w:p>
    <w:p w:rsidR="00725687" w:rsidRDefault="00725687" w:rsidP="00AE77EA">
      <w:pPr>
        <w:pStyle w:val="ParaNum0"/>
        <w:numPr>
          <w:ilvl w:val="0"/>
          <w:numId w:val="35"/>
        </w:numPr>
        <w:spacing w:after="120"/>
        <w:jc w:val="left"/>
        <w:rPr>
          <w:szCs w:val="22"/>
        </w:rPr>
      </w:pPr>
      <w:r>
        <w:rPr>
          <w:szCs w:val="22"/>
        </w:rPr>
        <w:t>Download the Form.</w:t>
      </w:r>
    </w:p>
    <w:p w:rsidR="00656F46" w:rsidRDefault="00725687" w:rsidP="00AE77EA">
      <w:pPr>
        <w:pStyle w:val="ParaNum0"/>
        <w:numPr>
          <w:ilvl w:val="0"/>
          <w:numId w:val="35"/>
        </w:numPr>
        <w:spacing w:after="120"/>
        <w:jc w:val="left"/>
        <w:rPr>
          <w:szCs w:val="22"/>
        </w:rPr>
      </w:pPr>
      <w:r>
        <w:rPr>
          <w:szCs w:val="22"/>
        </w:rPr>
        <w:t xml:space="preserve">Fill out the Form.  </w:t>
      </w:r>
      <w:r w:rsidR="00AE77EA">
        <w:rPr>
          <w:szCs w:val="22"/>
        </w:rPr>
        <w:t>The Form requests the following information</w:t>
      </w:r>
      <w:r w:rsidR="00656F46">
        <w:rPr>
          <w:szCs w:val="22"/>
        </w:rPr>
        <w:t>:</w:t>
      </w:r>
    </w:p>
    <w:p w:rsidR="00656F46" w:rsidRDefault="00656F46" w:rsidP="00725687">
      <w:pPr>
        <w:pStyle w:val="ParaNum0"/>
        <w:numPr>
          <w:ilvl w:val="1"/>
          <w:numId w:val="35"/>
        </w:numPr>
        <w:spacing w:after="120"/>
        <w:jc w:val="left"/>
        <w:rPr>
          <w:szCs w:val="22"/>
        </w:rPr>
      </w:pPr>
      <w:r>
        <w:rPr>
          <w:szCs w:val="22"/>
        </w:rPr>
        <w:t>Date of</w:t>
      </w:r>
      <w:r w:rsidR="0020430C">
        <w:rPr>
          <w:szCs w:val="22"/>
        </w:rPr>
        <w:t xml:space="preserve"> submission;</w:t>
      </w:r>
    </w:p>
    <w:p w:rsidR="00656F46" w:rsidRDefault="00656F46" w:rsidP="00725687">
      <w:pPr>
        <w:pStyle w:val="ParaNum0"/>
        <w:numPr>
          <w:ilvl w:val="1"/>
          <w:numId w:val="35"/>
        </w:numPr>
        <w:spacing w:after="120"/>
        <w:jc w:val="left"/>
        <w:rPr>
          <w:szCs w:val="22"/>
        </w:rPr>
      </w:pPr>
      <w:r>
        <w:rPr>
          <w:szCs w:val="22"/>
        </w:rPr>
        <w:t xml:space="preserve">Name and </w:t>
      </w:r>
      <w:r w:rsidR="0020430C">
        <w:rPr>
          <w:szCs w:val="22"/>
        </w:rPr>
        <w:t>contact information of person submitting the form;</w:t>
      </w:r>
    </w:p>
    <w:p w:rsidR="00656F46" w:rsidRDefault="00656F46" w:rsidP="00725687">
      <w:pPr>
        <w:pStyle w:val="ParaNum0"/>
        <w:numPr>
          <w:ilvl w:val="1"/>
          <w:numId w:val="35"/>
        </w:numPr>
        <w:spacing w:after="120"/>
        <w:jc w:val="left"/>
        <w:rPr>
          <w:szCs w:val="22"/>
        </w:rPr>
      </w:pPr>
      <w:r>
        <w:rPr>
          <w:szCs w:val="22"/>
        </w:rPr>
        <w:t xml:space="preserve">PSAP </w:t>
      </w:r>
      <w:r w:rsidR="0020430C">
        <w:rPr>
          <w:szCs w:val="22"/>
        </w:rPr>
        <w:t>facility information, including FCC-issued PSAP ID number, long-</w:t>
      </w:r>
      <w:r>
        <w:rPr>
          <w:szCs w:val="22"/>
        </w:rPr>
        <w:t>form name of facility, physical address, and county of operation</w:t>
      </w:r>
      <w:r w:rsidR="0020430C">
        <w:rPr>
          <w:szCs w:val="22"/>
        </w:rPr>
        <w:t>;</w:t>
      </w:r>
    </w:p>
    <w:p w:rsidR="00656F46" w:rsidRDefault="00656F46" w:rsidP="00725687">
      <w:pPr>
        <w:pStyle w:val="ParaNum0"/>
        <w:numPr>
          <w:ilvl w:val="1"/>
          <w:numId w:val="35"/>
        </w:numPr>
        <w:spacing w:after="120"/>
        <w:jc w:val="left"/>
        <w:rPr>
          <w:szCs w:val="22"/>
        </w:rPr>
      </w:pPr>
      <w:r>
        <w:rPr>
          <w:szCs w:val="22"/>
        </w:rPr>
        <w:t xml:space="preserve">PSAP </w:t>
      </w:r>
      <w:r w:rsidR="0020430C">
        <w:rPr>
          <w:szCs w:val="22"/>
        </w:rPr>
        <w:t xml:space="preserve">point of contact information </w:t>
      </w:r>
      <w:r>
        <w:rPr>
          <w:szCs w:val="22"/>
        </w:rPr>
        <w:t xml:space="preserve">for Text-to-911 </w:t>
      </w:r>
      <w:r w:rsidR="0020430C">
        <w:rPr>
          <w:szCs w:val="22"/>
        </w:rPr>
        <w:t>coordination;</w:t>
      </w:r>
    </w:p>
    <w:p w:rsidR="00656F46" w:rsidRDefault="00656F46" w:rsidP="00725687">
      <w:pPr>
        <w:pStyle w:val="ParaNum0"/>
        <w:numPr>
          <w:ilvl w:val="1"/>
          <w:numId w:val="35"/>
        </w:numPr>
        <w:spacing w:after="120"/>
        <w:jc w:val="left"/>
        <w:rPr>
          <w:szCs w:val="22"/>
        </w:rPr>
      </w:pPr>
      <w:r>
        <w:rPr>
          <w:szCs w:val="22"/>
        </w:rPr>
        <w:t xml:space="preserve">PSAP </w:t>
      </w:r>
      <w:r w:rsidR="0020430C">
        <w:rPr>
          <w:szCs w:val="22"/>
        </w:rPr>
        <w:t xml:space="preserve">method to receive texts </w:t>
      </w:r>
      <w:r>
        <w:rPr>
          <w:szCs w:val="22"/>
        </w:rPr>
        <w:t>(</w:t>
      </w:r>
      <w:r w:rsidRPr="0020430C">
        <w:rPr>
          <w:i/>
          <w:szCs w:val="22"/>
        </w:rPr>
        <w:t>e.g</w:t>
      </w:r>
      <w:r w:rsidR="0020430C">
        <w:rPr>
          <w:szCs w:val="22"/>
        </w:rPr>
        <w:t>., Text-to-</w:t>
      </w:r>
      <w:r>
        <w:rPr>
          <w:szCs w:val="22"/>
        </w:rPr>
        <w:t>TTY, Web Browser, Direct IP or other method)</w:t>
      </w:r>
      <w:r w:rsidR="0020430C">
        <w:rPr>
          <w:szCs w:val="22"/>
        </w:rPr>
        <w:t>;</w:t>
      </w:r>
    </w:p>
    <w:p w:rsidR="00656F46" w:rsidRDefault="00AE77EA" w:rsidP="00725687">
      <w:pPr>
        <w:pStyle w:val="ParaNum0"/>
        <w:numPr>
          <w:ilvl w:val="1"/>
          <w:numId w:val="35"/>
        </w:numPr>
        <w:spacing w:after="120"/>
        <w:jc w:val="left"/>
        <w:rPr>
          <w:szCs w:val="22"/>
        </w:rPr>
      </w:pPr>
      <w:r>
        <w:rPr>
          <w:szCs w:val="22"/>
        </w:rPr>
        <w:t xml:space="preserve">Identification </w:t>
      </w:r>
      <w:r w:rsidR="0020430C">
        <w:rPr>
          <w:szCs w:val="22"/>
        </w:rPr>
        <w:t>of the authorizing state or local entity; and</w:t>
      </w:r>
    </w:p>
    <w:p w:rsidR="00656F46" w:rsidRDefault="00656F46" w:rsidP="00725687">
      <w:pPr>
        <w:pStyle w:val="ParaNum0"/>
        <w:numPr>
          <w:ilvl w:val="1"/>
          <w:numId w:val="35"/>
        </w:numPr>
        <w:spacing w:after="120"/>
        <w:jc w:val="left"/>
        <w:rPr>
          <w:szCs w:val="22"/>
        </w:rPr>
      </w:pPr>
      <w:r>
        <w:rPr>
          <w:szCs w:val="22"/>
        </w:rPr>
        <w:t>Certification</w:t>
      </w:r>
      <w:r w:rsidR="00AE77EA">
        <w:rPr>
          <w:szCs w:val="22"/>
        </w:rPr>
        <w:t xml:space="preserve"> that PSAP is technically ready to receive texts</w:t>
      </w:r>
      <w:r w:rsidR="0020430C">
        <w:rPr>
          <w:szCs w:val="22"/>
        </w:rPr>
        <w:t>.</w:t>
      </w:r>
    </w:p>
    <w:p w:rsidR="00417DD0" w:rsidRPr="0020430C" w:rsidRDefault="00725687" w:rsidP="0020430C">
      <w:pPr>
        <w:pStyle w:val="ParaNum0"/>
        <w:numPr>
          <w:ilvl w:val="0"/>
          <w:numId w:val="35"/>
        </w:numPr>
        <w:spacing w:after="120"/>
        <w:jc w:val="left"/>
        <w:rPr>
          <w:szCs w:val="22"/>
        </w:rPr>
      </w:pPr>
      <w:r w:rsidRPr="00725687">
        <w:rPr>
          <w:szCs w:val="22"/>
        </w:rPr>
        <w:t xml:space="preserve">Email the completed Form </w:t>
      </w:r>
      <w:r>
        <w:rPr>
          <w:szCs w:val="22"/>
        </w:rPr>
        <w:t xml:space="preserve">to:  </w:t>
      </w:r>
      <w:hyperlink r:id="rId15" w:history="1">
        <w:r w:rsidR="004C785A" w:rsidRPr="009D1070">
          <w:rPr>
            <w:rStyle w:val="Hyperlink"/>
            <w:b/>
            <w:szCs w:val="22"/>
          </w:rPr>
          <w:t>T911PSAPREGISTRY@fcc.gov</w:t>
        </w:r>
      </w:hyperlink>
      <w:r w:rsidR="000549ED" w:rsidRPr="00725687">
        <w:rPr>
          <w:szCs w:val="22"/>
        </w:rPr>
        <w:t>.</w:t>
      </w:r>
    </w:p>
    <w:p w:rsidR="004C785A" w:rsidRPr="00725687" w:rsidRDefault="004C785A" w:rsidP="0020430C">
      <w:pPr>
        <w:pStyle w:val="ParaNum0"/>
        <w:spacing w:after="120"/>
        <w:ind w:firstLine="720"/>
        <w:jc w:val="left"/>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On October 27, 2014, the reporting requirements addressed by this </w:t>
      </w:r>
      <w:r>
        <w:rPr>
          <w:i/>
          <w:szCs w:val="22"/>
        </w:rPr>
        <w:t>Public Notice</w:t>
      </w:r>
      <w:r>
        <w:rPr>
          <w:szCs w:val="22"/>
        </w:rPr>
        <w:t xml:space="preserve"> were approved as an emergency collection under </w:t>
      </w:r>
      <w:r>
        <w:rPr>
          <w:b/>
          <w:szCs w:val="22"/>
        </w:rPr>
        <w:t>OMB Control No. 3060-1</w:t>
      </w:r>
      <w:r w:rsidR="00150715">
        <w:rPr>
          <w:b/>
          <w:szCs w:val="22"/>
        </w:rPr>
        <w:t>204</w:t>
      </w:r>
      <w:r>
        <w:rPr>
          <w:szCs w:val="22"/>
        </w:rPr>
        <w:t xml:space="preserve">, as set forth in the Appendix.  </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6" w:history="1">
        <w:r w:rsidR="00212CC2" w:rsidRPr="00112B23">
          <w:rPr>
            <w:rStyle w:val="Hyperlink"/>
            <w:szCs w:val="22"/>
          </w:rPr>
          <w:t>timothy.may@fcc.gov</w:t>
        </w:r>
      </w:hyperlink>
      <w:r w:rsidR="00212CC2">
        <w:rPr>
          <w:szCs w:val="22"/>
        </w:rPr>
        <w:t>,</w:t>
      </w:r>
      <w:r w:rsidR="00D02D11" w:rsidRPr="00BA7081">
        <w:rPr>
          <w:szCs w:val="22"/>
        </w:rPr>
        <w:t xml:space="preserve"> or </w:t>
      </w:r>
      <w:r w:rsidR="00B46339">
        <w:rPr>
          <w:szCs w:val="22"/>
        </w:rPr>
        <w:t>David Siehl</w:t>
      </w:r>
      <w:r w:rsidR="00D02D11" w:rsidRPr="00BA7081">
        <w:rPr>
          <w:szCs w:val="22"/>
        </w:rPr>
        <w:t xml:space="preserve">, Policy and Licensing Division, Public Safety and Homeland Security Bureau, </w:t>
      </w:r>
      <w:r w:rsidR="00212CC2">
        <w:rPr>
          <w:szCs w:val="22"/>
        </w:rPr>
        <w:t xml:space="preserve">at </w:t>
      </w:r>
      <w:r w:rsidR="00D02D11" w:rsidRPr="00BA7081">
        <w:rPr>
          <w:szCs w:val="22"/>
        </w:rPr>
        <w:t>(202) 418-</w:t>
      </w:r>
      <w:r w:rsidR="00B46339">
        <w:rPr>
          <w:szCs w:val="22"/>
        </w:rPr>
        <w:t>1313</w:t>
      </w:r>
      <w:r w:rsidR="00212CC2">
        <w:rPr>
          <w:szCs w:val="22"/>
        </w:rPr>
        <w:t xml:space="preserve"> or </w:t>
      </w:r>
      <w:hyperlink r:id="rId17" w:history="1">
        <w:r w:rsidR="00212CC2" w:rsidRPr="00112B23">
          <w:rPr>
            <w:rStyle w:val="Hyperlink"/>
            <w:szCs w:val="22"/>
          </w:rPr>
          <w:t>david.siehl@fcc.gov</w:t>
        </w:r>
      </w:hyperlink>
      <w:r w:rsidR="00212CC2">
        <w:rPr>
          <w:szCs w:val="22"/>
        </w:rPr>
        <w:t>.</w:t>
      </w:r>
    </w:p>
    <w:p w:rsidR="00DB375D" w:rsidRDefault="00DB375D" w:rsidP="00AE77EA">
      <w:pPr>
        <w:pStyle w:val="ParaNum0"/>
        <w:jc w:val="left"/>
        <w:rPr>
          <w:szCs w:val="22"/>
        </w:rPr>
      </w:pPr>
    </w:p>
    <w:p w:rsidR="00DB375D" w:rsidRDefault="00DB375D" w:rsidP="00AE77EA">
      <w:pPr>
        <w:pStyle w:val="ParaNum0"/>
        <w:jc w:val="left"/>
        <w:rPr>
          <w:szCs w:val="22"/>
        </w:rPr>
        <w:sectPr w:rsidR="00DB375D" w:rsidSect="00584867">
          <w:headerReference w:type="first" r:id="rId18"/>
          <w:footerReference w:type="first" r:id="rId19"/>
          <w:type w:val="continuous"/>
          <w:pgSz w:w="12240" w:h="15840" w:code="1"/>
          <w:pgMar w:top="1266" w:right="1440" w:bottom="1440" w:left="1440" w:header="720" w:footer="720" w:gutter="0"/>
          <w:pgNumType w:start="2"/>
          <w:cols w:space="720"/>
          <w:titlePg/>
          <w:docGrid w:linePitch="299"/>
        </w:sectPr>
      </w:pPr>
    </w:p>
    <w:p w:rsidR="00340FDA" w:rsidRDefault="00340FDA">
      <w:pPr>
        <w:autoSpaceDE w:val="0"/>
        <w:autoSpaceDN w:val="0"/>
        <w:adjustRightInd w:val="0"/>
        <w:jc w:val="center"/>
        <w:rPr>
          <w:bCs/>
          <w:szCs w:val="22"/>
        </w:rPr>
      </w:pPr>
      <w:r w:rsidRPr="00BA7081">
        <w:rPr>
          <w:bCs/>
          <w:szCs w:val="22"/>
        </w:rPr>
        <w:t>-FCC-</w:t>
      </w:r>
    </w:p>
    <w:p w:rsidR="00EB51A0" w:rsidRDefault="00EB51A0">
      <w:pPr>
        <w:autoSpaceDE w:val="0"/>
        <w:autoSpaceDN w:val="0"/>
        <w:adjustRightInd w:val="0"/>
        <w:jc w:val="center"/>
        <w:rPr>
          <w:bCs/>
          <w:szCs w:val="22"/>
        </w:rPr>
      </w:pPr>
    </w:p>
    <w:p w:rsidR="00EB51A0" w:rsidRDefault="00EB51A0">
      <w:pPr>
        <w:autoSpaceDE w:val="0"/>
        <w:autoSpaceDN w:val="0"/>
        <w:adjustRightInd w:val="0"/>
        <w:jc w:val="center"/>
        <w:rPr>
          <w:bCs/>
          <w:szCs w:val="22"/>
        </w:rPr>
      </w:pPr>
    </w:p>
    <w:p w:rsidR="00EB51A0" w:rsidRDefault="00EB51A0">
      <w:pPr>
        <w:autoSpaceDE w:val="0"/>
        <w:autoSpaceDN w:val="0"/>
        <w:adjustRightInd w:val="0"/>
        <w:jc w:val="center"/>
        <w:rPr>
          <w:bCs/>
          <w:szCs w:val="22"/>
        </w:rPr>
      </w:pPr>
    </w:p>
    <w:p w:rsidR="00EB51A0" w:rsidRDefault="00EB51A0">
      <w:pPr>
        <w:autoSpaceDE w:val="0"/>
        <w:autoSpaceDN w:val="0"/>
        <w:adjustRightInd w:val="0"/>
        <w:jc w:val="center"/>
        <w:rPr>
          <w:bCs/>
          <w:szCs w:val="22"/>
        </w:rPr>
      </w:pPr>
    </w:p>
    <w:p w:rsidR="00936125" w:rsidRDefault="00936125">
      <w:pPr>
        <w:autoSpaceDE w:val="0"/>
        <w:autoSpaceDN w:val="0"/>
        <w:adjustRightInd w:val="0"/>
        <w:jc w:val="center"/>
        <w:rPr>
          <w:bCs/>
          <w:szCs w:val="22"/>
        </w:rPr>
      </w:pPr>
    </w:p>
    <w:p w:rsidR="00936125" w:rsidRDefault="00936125">
      <w:pPr>
        <w:autoSpaceDE w:val="0"/>
        <w:autoSpaceDN w:val="0"/>
        <w:adjustRightInd w:val="0"/>
        <w:jc w:val="center"/>
        <w:rPr>
          <w:bCs/>
          <w:szCs w:val="22"/>
        </w:rPr>
      </w:pPr>
    </w:p>
    <w:p w:rsidR="0020430C" w:rsidRDefault="0020430C">
      <w:pPr>
        <w:rPr>
          <w:rFonts w:ascii="Arial" w:hAnsi="Arial" w:cs="Arial"/>
          <w:b/>
          <w:sz w:val="24"/>
          <w:szCs w:val="24"/>
        </w:rPr>
      </w:pPr>
      <w:r>
        <w:rPr>
          <w:rFonts w:ascii="Arial" w:hAnsi="Arial" w:cs="Arial"/>
          <w:b/>
          <w:sz w:val="24"/>
          <w:szCs w:val="24"/>
        </w:rPr>
        <w:br w:type="page"/>
      </w:r>
    </w:p>
    <w:p w:rsidR="006517AD" w:rsidRPr="007257CE" w:rsidRDefault="006517AD" w:rsidP="006517AD">
      <w:pPr>
        <w:suppressAutoHyphens/>
        <w:ind w:left="5760"/>
        <w:rPr>
          <w:rFonts w:ascii="Arial" w:hAnsi="Arial" w:cs="Arial"/>
          <w:b/>
          <w:sz w:val="24"/>
          <w:szCs w:val="24"/>
        </w:rPr>
      </w:pPr>
      <w:r w:rsidRPr="007257CE">
        <w:rPr>
          <w:rFonts w:ascii="Arial" w:hAnsi="Arial" w:cs="Arial"/>
          <w:b/>
          <w:sz w:val="24"/>
          <w:szCs w:val="24"/>
        </w:rPr>
        <w:t>Approved by OMB</w:t>
      </w:r>
    </w:p>
    <w:p w:rsidR="006517AD" w:rsidRPr="007257CE" w:rsidRDefault="00C324CE" w:rsidP="006517AD">
      <w:pPr>
        <w:suppressAutoHyphens/>
        <w:ind w:left="5760"/>
        <w:rPr>
          <w:rFonts w:ascii="Arial" w:hAnsi="Arial" w:cs="Arial"/>
          <w:b/>
          <w:sz w:val="24"/>
          <w:szCs w:val="24"/>
        </w:rPr>
      </w:pPr>
      <w:r>
        <w:rPr>
          <w:rFonts w:ascii="Arial" w:hAnsi="Arial" w:cs="Arial"/>
          <w:b/>
          <w:sz w:val="24"/>
          <w:szCs w:val="24"/>
        </w:rPr>
        <w:t>3060</w:t>
      </w:r>
      <w:r w:rsidR="006517AD" w:rsidRPr="007257CE">
        <w:rPr>
          <w:rFonts w:ascii="Arial" w:hAnsi="Arial" w:cs="Arial"/>
          <w:b/>
          <w:sz w:val="24"/>
          <w:szCs w:val="24"/>
        </w:rPr>
        <w:t>-</w:t>
      </w:r>
      <w:r>
        <w:rPr>
          <w:rFonts w:ascii="Arial" w:hAnsi="Arial" w:cs="Arial"/>
          <w:b/>
          <w:sz w:val="24"/>
          <w:szCs w:val="24"/>
        </w:rPr>
        <w:t>1204</w:t>
      </w:r>
    </w:p>
    <w:p w:rsidR="006517AD" w:rsidRPr="007257CE" w:rsidRDefault="006517AD" w:rsidP="006517AD">
      <w:pPr>
        <w:suppressAutoHyphens/>
        <w:ind w:left="5760"/>
        <w:rPr>
          <w:rFonts w:ascii="Arial" w:hAnsi="Arial" w:cs="Arial"/>
          <w:b/>
          <w:sz w:val="24"/>
          <w:szCs w:val="24"/>
        </w:rPr>
      </w:pPr>
      <w:r w:rsidRPr="007257CE">
        <w:rPr>
          <w:rFonts w:ascii="Arial" w:hAnsi="Arial" w:cs="Arial"/>
          <w:b/>
          <w:sz w:val="24"/>
          <w:szCs w:val="24"/>
        </w:rPr>
        <w:t xml:space="preserve">Expires:  </w:t>
      </w:r>
      <w:r w:rsidR="00C324CE">
        <w:rPr>
          <w:rFonts w:ascii="Arial" w:hAnsi="Arial" w:cs="Arial"/>
          <w:b/>
          <w:sz w:val="24"/>
          <w:szCs w:val="24"/>
        </w:rPr>
        <w:t>April 30, 2015</w:t>
      </w:r>
    </w:p>
    <w:p w:rsidR="006517AD" w:rsidRPr="007257CE" w:rsidRDefault="006517AD" w:rsidP="006517AD">
      <w:pPr>
        <w:pStyle w:val="Header"/>
        <w:ind w:left="5760"/>
        <w:rPr>
          <w:rFonts w:ascii="Arial" w:hAnsi="Arial" w:cs="Arial"/>
          <w:b/>
          <w:sz w:val="24"/>
          <w:szCs w:val="24"/>
        </w:rPr>
      </w:pPr>
      <w:r w:rsidRPr="007257CE">
        <w:rPr>
          <w:rFonts w:ascii="Arial" w:hAnsi="Arial" w:cs="Arial"/>
          <w:b/>
          <w:sz w:val="24"/>
          <w:szCs w:val="24"/>
        </w:rPr>
        <w:t xml:space="preserve">Estimated time per response:  </w:t>
      </w:r>
      <w:r w:rsidR="00C324CE">
        <w:rPr>
          <w:rFonts w:ascii="Arial" w:hAnsi="Arial" w:cs="Arial"/>
          <w:b/>
          <w:sz w:val="24"/>
          <w:szCs w:val="24"/>
        </w:rPr>
        <w:t>1</w:t>
      </w:r>
      <w:r>
        <w:rPr>
          <w:rFonts w:ascii="Arial" w:hAnsi="Arial" w:cs="Arial"/>
          <w:b/>
          <w:sz w:val="24"/>
          <w:szCs w:val="24"/>
        </w:rPr>
        <w:t xml:space="preserve"> </w:t>
      </w:r>
      <w:r w:rsidRPr="007257CE">
        <w:rPr>
          <w:rFonts w:ascii="Arial" w:hAnsi="Arial" w:cs="Arial"/>
          <w:b/>
          <w:sz w:val="24"/>
          <w:szCs w:val="24"/>
        </w:rPr>
        <w:t>hour</w:t>
      </w:r>
    </w:p>
    <w:p w:rsidR="006517AD" w:rsidRPr="007257CE" w:rsidRDefault="006517AD" w:rsidP="006517AD">
      <w:pPr>
        <w:rPr>
          <w:rFonts w:ascii="Arial" w:hAnsi="Arial" w:cs="Arial"/>
          <w:sz w:val="24"/>
          <w:szCs w:val="24"/>
        </w:rPr>
      </w:pPr>
    </w:p>
    <w:p w:rsidR="006517AD" w:rsidRPr="007257CE" w:rsidRDefault="006517AD" w:rsidP="006517AD">
      <w:pPr>
        <w:rPr>
          <w:rFonts w:ascii="Arial" w:hAnsi="Arial" w:cs="Arial"/>
          <w:sz w:val="24"/>
          <w:szCs w:val="24"/>
        </w:rPr>
      </w:pPr>
    </w:p>
    <w:p w:rsidR="006517AD" w:rsidRPr="0038051F" w:rsidRDefault="006517AD" w:rsidP="006517AD">
      <w:pPr>
        <w:tabs>
          <w:tab w:val="left" w:pos="0"/>
          <w:tab w:val="left" w:pos="630"/>
        </w:tabs>
        <w:spacing w:after="120"/>
        <w:jc w:val="center"/>
        <w:rPr>
          <w:rFonts w:ascii="Arial" w:hAnsi="Arial" w:cs="Arial"/>
          <w:b/>
          <w:sz w:val="24"/>
          <w:szCs w:val="24"/>
        </w:rPr>
      </w:pPr>
      <w:r w:rsidRPr="0038051F">
        <w:rPr>
          <w:rFonts w:ascii="Arial" w:hAnsi="Arial" w:cs="Arial"/>
          <w:b/>
          <w:sz w:val="24"/>
          <w:szCs w:val="24"/>
        </w:rPr>
        <w:t xml:space="preserve">Public Safety Answering Point </w:t>
      </w:r>
      <w:r>
        <w:rPr>
          <w:rFonts w:ascii="Arial" w:hAnsi="Arial" w:cs="Arial"/>
          <w:b/>
          <w:sz w:val="24"/>
          <w:szCs w:val="24"/>
        </w:rPr>
        <w:t xml:space="preserve">(PSAP) </w:t>
      </w:r>
      <w:r w:rsidRPr="0038051F">
        <w:rPr>
          <w:rFonts w:ascii="Arial" w:hAnsi="Arial" w:cs="Arial"/>
          <w:b/>
          <w:sz w:val="24"/>
          <w:szCs w:val="24"/>
        </w:rPr>
        <w:t>Text-to-911 Registration Form</w:t>
      </w: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r>
        <w:rPr>
          <w:rFonts w:ascii="Arial" w:hAnsi="Arial" w:cs="Arial"/>
          <w:sz w:val="24"/>
          <w:szCs w:val="24"/>
        </w:rPr>
        <w:t xml:space="preserve">Instructions:  please enter information in each text box.  </w:t>
      </w:r>
      <w:r w:rsidRPr="004460D6">
        <w:rPr>
          <w:rFonts w:ascii="Arial" w:hAnsi="Arial" w:cs="Arial"/>
          <w:sz w:val="24"/>
          <w:szCs w:val="24"/>
        </w:rPr>
        <w:t>Please add extra fields to the table</w:t>
      </w:r>
      <w:r>
        <w:rPr>
          <w:rFonts w:ascii="Arial" w:hAnsi="Arial" w:cs="Arial"/>
          <w:sz w:val="24"/>
          <w:szCs w:val="24"/>
        </w:rPr>
        <w:t>s</w:t>
      </w:r>
      <w:r w:rsidRPr="004460D6">
        <w:rPr>
          <w:rFonts w:ascii="Arial" w:hAnsi="Arial" w:cs="Arial"/>
          <w:sz w:val="24"/>
          <w:szCs w:val="24"/>
        </w:rPr>
        <w:t xml:space="preserve"> as necessary if submitting information for multiple PSAPs.</w:t>
      </w:r>
      <w:r>
        <w:rPr>
          <w:rFonts w:ascii="Arial" w:hAnsi="Arial" w:cs="Arial"/>
          <w:sz w:val="24"/>
          <w:szCs w:val="24"/>
        </w:rPr>
        <w:t xml:space="preserve"> </w:t>
      </w: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Date of Submission</w:t>
      </w:r>
    </w:p>
    <w:p w:rsidR="006517AD" w:rsidRPr="00BC3ECF" w:rsidRDefault="006517AD" w:rsidP="006517AD">
      <w:pPr>
        <w:pStyle w:val="ListParagraph"/>
        <w:tabs>
          <w:tab w:val="left" w:pos="0"/>
          <w:tab w:val="left" w:pos="630"/>
        </w:tabs>
        <w:spacing w:after="120"/>
        <w:ind w:left="360"/>
        <w:rPr>
          <w:rFonts w:ascii="Arial" w:hAnsi="Arial" w:cs="Arial"/>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88"/>
      </w:tblGrid>
      <w:tr w:rsidR="006517AD" w:rsidTr="00822A91">
        <w:trPr>
          <w:jc w:val="center"/>
        </w:trPr>
        <w:tc>
          <w:tcPr>
            <w:tcW w:w="9288" w:type="dxa"/>
          </w:tcPr>
          <w:p w:rsidR="006517AD" w:rsidRDefault="006517AD" w:rsidP="00822A91">
            <w:pPr>
              <w:tabs>
                <w:tab w:val="left" w:pos="0"/>
                <w:tab w:val="left" w:pos="630"/>
              </w:tabs>
              <w:spacing w:after="120"/>
              <w:rPr>
                <w:rFonts w:ascii="Arial" w:hAnsi="Arial" w:cs="Arial"/>
                <w:b/>
                <w:sz w:val="24"/>
                <w:szCs w:val="24"/>
              </w:rPr>
            </w:pPr>
          </w:p>
        </w:tc>
      </w:tr>
    </w:tbl>
    <w:p w:rsidR="006517AD" w:rsidRDefault="006517AD" w:rsidP="006517AD">
      <w:pPr>
        <w:tabs>
          <w:tab w:val="left" w:pos="0"/>
          <w:tab w:val="left" w:pos="630"/>
        </w:tabs>
        <w:spacing w:after="120"/>
        <w:rPr>
          <w:rFonts w:ascii="Arial" w:hAnsi="Arial" w:cs="Arial"/>
          <w:b/>
          <w:sz w:val="24"/>
          <w:szCs w:val="24"/>
        </w:rPr>
      </w:pPr>
    </w:p>
    <w:p w:rsidR="006517AD"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Name and Contact Information of Person </w:t>
      </w:r>
      <w:r>
        <w:rPr>
          <w:rFonts w:ascii="Arial" w:hAnsi="Arial" w:cs="Arial"/>
          <w:b/>
          <w:sz w:val="24"/>
          <w:szCs w:val="24"/>
          <w:u w:val="single"/>
        </w:rPr>
        <w:t xml:space="preserve">Submitting </w:t>
      </w:r>
      <w:r w:rsidRPr="00BC3ECF">
        <w:rPr>
          <w:rFonts w:ascii="Arial" w:hAnsi="Arial" w:cs="Arial"/>
          <w:b/>
          <w:sz w:val="24"/>
          <w:szCs w:val="24"/>
          <w:u w:val="single"/>
        </w:rPr>
        <w:t>Form</w:t>
      </w:r>
    </w:p>
    <w:p w:rsidR="006517AD" w:rsidRPr="00BC3ECF" w:rsidRDefault="006517AD" w:rsidP="006517AD">
      <w:pPr>
        <w:pStyle w:val="ListParagraph"/>
        <w:tabs>
          <w:tab w:val="left" w:pos="0"/>
          <w:tab w:val="left" w:pos="630"/>
        </w:tabs>
        <w:spacing w:after="120"/>
        <w:ind w:left="360"/>
        <w:rPr>
          <w:rFonts w:ascii="Arial" w:hAnsi="Arial" w:cs="Arial"/>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890"/>
        <w:gridCol w:w="7398"/>
      </w:tblGrid>
      <w:tr w:rsidR="006517AD" w:rsidTr="00822A91">
        <w:trPr>
          <w:jc w:val="center"/>
        </w:trPr>
        <w:tc>
          <w:tcPr>
            <w:tcW w:w="1890" w:type="dxa"/>
            <w:shd w:val="clear" w:color="auto" w:fill="D9D9D9" w:themeFill="background1" w:themeFillShade="D9"/>
            <w:vAlign w:val="center"/>
          </w:tcPr>
          <w:p w:rsidR="006517AD" w:rsidRDefault="006517AD" w:rsidP="00822A91">
            <w:pPr>
              <w:tabs>
                <w:tab w:val="left" w:pos="0"/>
                <w:tab w:val="left" w:pos="630"/>
              </w:tabs>
              <w:spacing w:after="120"/>
              <w:jc w:val="center"/>
              <w:rPr>
                <w:rFonts w:ascii="Arial" w:hAnsi="Arial" w:cs="Arial"/>
                <w:b/>
                <w:sz w:val="24"/>
                <w:szCs w:val="24"/>
              </w:rPr>
            </w:pPr>
            <w:r>
              <w:rPr>
                <w:rFonts w:ascii="Arial" w:hAnsi="Arial" w:cs="Arial"/>
                <w:b/>
                <w:sz w:val="24"/>
                <w:szCs w:val="24"/>
              </w:rPr>
              <w:t>Name</w:t>
            </w:r>
          </w:p>
        </w:tc>
        <w:tc>
          <w:tcPr>
            <w:tcW w:w="7398" w:type="dxa"/>
          </w:tcPr>
          <w:p w:rsidR="006517AD" w:rsidRDefault="006517AD" w:rsidP="00822A91">
            <w:pPr>
              <w:tabs>
                <w:tab w:val="left" w:pos="0"/>
                <w:tab w:val="left" w:pos="630"/>
              </w:tabs>
              <w:spacing w:after="120"/>
              <w:rPr>
                <w:rFonts w:ascii="Arial" w:hAnsi="Arial" w:cs="Arial"/>
                <w:b/>
                <w:sz w:val="24"/>
                <w:szCs w:val="24"/>
              </w:rPr>
            </w:pPr>
          </w:p>
        </w:tc>
      </w:tr>
      <w:tr w:rsidR="006517AD" w:rsidTr="00822A91">
        <w:trPr>
          <w:trHeight w:val="3572"/>
          <w:jc w:val="center"/>
        </w:trPr>
        <w:tc>
          <w:tcPr>
            <w:tcW w:w="1890" w:type="dxa"/>
            <w:shd w:val="clear" w:color="auto" w:fill="D9D9D9" w:themeFill="background1" w:themeFillShade="D9"/>
          </w:tcPr>
          <w:p w:rsidR="006517AD" w:rsidRDefault="006517AD" w:rsidP="00822A91">
            <w:pPr>
              <w:tabs>
                <w:tab w:val="left" w:pos="0"/>
                <w:tab w:val="left" w:pos="630"/>
              </w:tabs>
              <w:spacing w:after="120"/>
              <w:jc w:val="center"/>
              <w:rPr>
                <w:rFonts w:ascii="Arial" w:hAnsi="Arial" w:cs="Arial"/>
                <w:b/>
                <w:sz w:val="24"/>
                <w:szCs w:val="24"/>
              </w:rPr>
            </w:pPr>
            <w:r>
              <w:rPr>
                <w:rFonts w:ascii="Arial" w:hAnsi="Arial" w:cs="Arial"/>
                <w:b/>
                <w:sz w:val="24"/>
                <w:szCs w:val="24"/>
              </w:rPr>
              <w:t>Primary Contact Information</w:t>
            </w:r>
          </w:p>
        </w:tc>
        <w:tc>
          <w:tcPr>
            <w:tcW w:w="7398" w:type="dxa"/>
          </w:tcPr>
          <w:p w:rsidR="006517AD" w:rsidRDefault="006517AD" w:rsidP="00822A91">
            <w:pPr>
              <w:tabs>
                <w:tab w:val="left" w:pos="0"/>
                <w:tab w:val="left" w:pos="630"/>
              </w:tabs>
              <w:spacing w:after="120"/>
              <w:rPr>
                <w:rFonts w:ascii="Arial" w:hAnsi="Arial" w:cs="Arial"/>
                <w:b/>
                <w:sz w:val="24"/>
                <w:szCs w:val="24"/>
              </w:rPr>
            </w:pPr>
          </w:p>
        </w:tc>
      </w:tr>
    </w:tbl>
    <w:p w:rsidR="006517AD" w:rsidRDefault="006517AD" w:rsidP="006517AD">
      <w:pPr>
        <w:tabs>
          <w:tab w:val="left" w:pos="0"/>
          <w:tab w:val="left" w:pos="630"/>
        </w:tabs>
        <w:spacing w:after="120"/>
        <w:rPr>
          <w:rFonts w:ascii="Arial" w:hAnsi="Arial" w:cs="Arial"/>
          <w:b/>
          <w:sz w:val="24"/>
          <w:szCs w:val="24"/>
        </w:rPr>
      </w:pPr>
    </w:p>
    <w:p w:rsidR="00225272" w:rsidRDefault="00225272">
      <w:pPr>
        <w:rPr>
          <w:rFonts w:ascii="Arial" w:hAnsi="Arial" w:cs="Arial"/>
          <w:b/>
          <w:sz w:val="24"/>
          <w:szCs w:val="24"/>
        </w:rPr>
      </w:pPr>
      <w:r>
        <w:rPr>
          <w:rFonts w:ascii="Arial" w:hAnsi="Arial" w:cs="Arial"/>
          <w:b/>
          <w:sz w:val="24"/>
          <w:szCs w:val="24"/>
        </w:rPr>
        <w:br w:type="page"/>
      </w:r>
    </w:p>
    <w:p w:rsidR="0025177D" w:rsidRPr="00584867" w:rsidRDefault="0025177D" w:rsidP="00584867">
      <w:pPr>
        <w:pStyle w:val="ListParagraph"/>
        <w:tabs>
          <w:tab w:val="left" w:pos="0"/>
          <w:tab w:val="left" w:pos="630"/>
        </w:tabs>
        <w:spacing w:after="120"/>
        <w:ind w:left="360"/>
        <w:rPr>
          <w:rFonts w:ascii="Arial" w:hAnsi="Arial" w:cs="Arial"/>
          <w:b/>
          <w:sz w:val="24"/>
          <w:szCs w:val="24"/>
        </w:rPr>
      </w:pPr>
    </w:p>
    <w:p w:rsidR="006517AD" w:rsidRPr="0022545F" w:rsidRDefault="006517AD" w:rsidP="006517AD">
      <w:pPr>
        <w:pStyle w:val="ListParagraph"/>
        <w:numPr>
          <w:ilvl w:val="0"/>
          <w:numId w:val="37"/>
        </w:numPr>
        <w:tabs>
          <w:tab w:val="left" w:pos="0"/>
          <w:tab w:val="left" w:pos="630"/>
        </w:tabs>
        <w:spacing w:after="120"/>
        <w:rPr>
          <w:rFonts w:ascii="Arial" w:hAnsi="Arial" w:cs="Arial"/>
          <w:b/>
          <w:sz w:val="24"/>
          <w:szCs w:val="24"/>
        </w:rPr>
      </w:pPr>
      <w:r w:rsidRPr="0022545F">
        <w:rPr>
          <w:rFonts w:ascii="Arial" w:hAnsi="Arial" w:cs="Arial"/>
          <w:b/>
          <w:sz w:val="24"/>
          <w:szCs w:val="24"/>
          <w:u w:val="single"/>
        </w:rPr>
        <w:t>PSAP Facility Information</w:t>
      </w:r>
    </w:p>
    <w:p w:rsidR="006517AD" w:rsidRDefault="006517AD" w:rsidP="006517AD">
      <w:pPr>
        <w:tabs>
          <w:tab w:val="left" w:pos="360"/>
          <w:tab w:val="left" w:pos="630"/>
        </w:tabs>
        <w:ind w:left="360"/>
        <w:rPr>
          <w:rFonts w:ascii="Arial" w:hAnsi="Arial" w:cs="Arial"/>
          <w:sz w:val="24"/>
          <w:szCs w:val="24"/>
        </w:rPr>
      </w:pPr>
      <w:r w:rsidRPr="00733BCF">
        <w:rPr>
          <w:rFonts w:ascii="Arial" w:hAnsi="Arial" w:cs="Arial"/>
          <w:sz w:val="24"/>
          <w:szCs w:val="24"/>
        </w:rPr>
        <w:t xml:space="preserve">In the table below, </w:t>
      </w:r>
      <w:r>
        <w:rPr>
          <w:rFonts w:ascii="Arial" w:hAnsi="Arial" w:cs="Arial"/>
          <w:sz w:val="24"/>
          <w:szCs w:val="24"/>
        </w:rPr>
        <w:t>list each PSAP that is requesting delivery of emergency texts pursuant to 47 CFR 20.18(n)</w:t>
      </w:r>
      <w:r w:rsidRPr="0045627E">
        <w:rPr>
          <w:rFonts w:ascii="Arial" w:hAnsi="Arial" w:cs="Arial"/>
          <w:sz w:val="24"/>
          <w:szCs w:val="24"/>
        </w:rPr>
        <w:t>(10)(iii), defining a Valid Request from the requesting PSAP(s).</w:t>
      </w:r>
      <w:r>
        <w:rPr>
          <w:rFonts w:ascii="Arial" w:hAnsi="Arial" w:cs="Arial"/>
          <w:sz w:val="24"/>
          <w:szCs w:val="24"/>
        </w:rPr>
        <w:t xml:space="preserve">  For each PSAP listed, e</w:t>
      </w:r>
      <w:r w:rsidRPr="00733BCF">
        <w:rPr>
          <w:rFonts w:ascii="Arial" w:hAnsi="Arial" w:cs="Arial"/>
          <w:sz w:val="24"/>
          <w:szCs w:val="24"/>
        </w:rPr>
        <w:t>nter the FCC</w:t>
      </w:r>
      <w:r>
        <w:rPr>
          <w:rFonts w:ascii="Arial" w:hAnsi="Arial" w:cs="Arial"/>
          <w:sz w:val="24"/>
          <w:szCs w:val="24"/>
        </w:rPr>
        <w:t>-</w:t>
      </w:r>
      <w:r w:rsidRPr="00733BCF">
        <w:rPr>
          <w:rFonts w:ascii="Arial" w:hAnsi="Arial" w:cs="Arial"/>
          <w:sz w:val="24"/>
          <w:szCs w:val="24"/>
        </w:rPr>
        <w:t xml:space="preserve">assigned PSAP identification number, PSAP name, </w:t>
      </w:r>
      <w:r>
        <w:rPr>
          <w:rFonts w:ascii="Arial" w:hAnsi="Arial" w:cs="Arial"/>
          <w:sz w:val="24"/>
          <w:szCs w:val="24"/>
        </w:rPr>
        <w:t xml:space="preserve">and PSAP </w:t>
      </w:r>
      <w:r w:rsidR="00232EC5" w:rsidRPr="00733BCF">
        <w:rPr>
          <w:rFonts w:ascii="Arial" w:hAnsi="Arial" w:cs="Arial"/>
          <w:sz w:val="24"/>
          <w:szCs w:val="24"/>
        </w:rPr>
        <w:t>physical address, including</w:t>
      </w:r>
      <w:r w:rsidR="00232EC5">
        <w:rPr>
          <w:rFonts w:ascii="Arial" w:hAnsi="Arial" w:cs="Arial"/>
          <w:b/>
          <w:sz w:val="24"/>
          <w:szCs w:val="24"/>
        </w:rPr>
        <w:t xml:space="preserve"> </w:t>
      </w:r>
      <w:r w:rsidR="00232EC5">
        <w:rPr>
          <w:rFonts w:ascii="Arial" w:hAnsi="Arial" w:cs="Arial"/>
          <w:sz w:val="24"/>
          <w:szCs w:val="24"/>
        </w:rPr>
        <w:t>street, city</w:t>
      </w:r>
      <w:r>
        <w:rPr>
          <w:rFonts w:ascii="Arial" w:hAnsi="Arial" w:cs="Arial"/>
          <w:sz w:val="24"/>
          <w:szCs w:val="24"/>
        </w:rPr>
        <w:t xml:space="preserve">, </w:t>
      </w:r>
      <w:r w:rsidR="00232EC5">
        <w:rPr>
          <w:rFonts w:ascii="Arial" w:hAnsi="Arial" w:cs="Arial"/>
          <w:sz w:val="24"/>
          <w:szCs w:val="24"/>
        </w:rPr>
        <w:t>state</w:t>
      </w:r>
      <w:r>
        <w:rPr>
          <w:rFonts w:ascii="Arial" w:hAnsi="Arial" w:cs="Arial"/>
          <w:sz w:val="24"/>
          <w:szCs w:val="24"/>
        </w:rPr>
        <w:t xml:space="preserve">, </w:t>
      </w:r>
      <w:r w:rsidR="00232EC5">
        <w:rPr>
          <w:rFonts w:ascii="Arial" w:hAnsi="Arial" w:cs="Arial"/>
          <w:sz w:val="24"/>
          <w:szCs w:val="24"/>
        </w:rPr>
        <w:t>ZIP</w:t>
      </w:r>
      <w:r>
        <w:rPr>
          <w:rFonts w:ascii="Arial" w:hAnsi="Arial" w:cs="Arial"/>
          <w:sz w:val="24"/>
          <w:szCs w:val="24"/>
        </w:rPr>
        <w:t xml:space="preserve"> </w:t>
      </w:r>
      <w:r w:rsidR="00232EC5">
        <w:rPr>
          <w:rFonts w:ascii="Arial" w:hAnsi="Arial" w:cs="Arial"/>
          <w:sz w:val="24"/>
          <w:szCs w:val="24"/>
        </w:rPr>
        <w:t>code</w:t>
      </w:r>
      <w:r>
        <w:rPr>
          <w:rFonts w:ascii="Arial" w:hAnsi="Arial" w:cs="Arial"/>
          <w:sz w:val="24"/>
          <w:szCs w:val="24"/>
        </w:rPr>
        <w:t xml:space="preserve">, and </w:t>
      </w:r>
      <w:r w:rsidR="00232EC5">
        <w:rPr>
          <w:rFonts w:ascii="Arial" w:hAnsi="Arial" w:cs="Arial"/>
          <w:sz w:val="24"/>
          <w:szCs w:val="24"/>
        </w:rPr>
        <w:t>county</w:t>
      </w:r>
      <w:r>
        <w:rPr>
          <w:rFonts w:ascii="Arial" w:hAnsi="Arial" w:cs="Arial"/>
          <w:sz w:val="24"/>
          <w:szCs w:val="24"/>
        </w:rPr>
        <w:t>.  Please add extra fields to the table as necessary if submitting information for multiple PSAPs.</w:t>
      </w:r>
      <w:r w:rsidRPr="0045627E">
        <w:t xml:space="preserve"> </w:t>
      </w:r>
    </w:p>
    <w:p w:rsidR="006517AD" w:rsidRDefault="006517AD" w:rsidP="006517AD">
      <w:pPr>
        <w:pStyle w:val="ListParagraph"/>
        <w:tabs>
          <w:tab w:val="left" w:pos="0"/>
          <w:tab w:val="left" w:pos="630"/>
        </w:tabs>
        <w:spacing w:after="120"/>
        <w:ind w:left="360"/>
        <w:rPr>
          <w:rFonts w:ascii="Arial" w:hAnsi="Arial" w:cs="Arial"/>
          <w:sz w:val="24"/>
          <w:szCs w:val="24"/>
        </w:rPr>
      </w:pPr>
    </w:p>
    <w:p w:rsidR="006517AD" w:rsidRPr="003E68F7" w:rsidRDefault="006517AD" w:rsidP="006517AD">
      <w:pPr>
        <w:pStyle w:val="ListParagraph"/>
        <w:tabs>
          <w:tab w:val="left" w:pos="0"/>
          <w:tab w:val="left" w:pos="630"/>
        </w:tabs>
        <w:spacing w:after="120"/>
        <w:ind w:left="360"/>
        <w:rPr>
          <w:rFonts w:ascii="Arial" w:hAnsi="Arial" w:cs="Arial"/>
          <w:b/>
          <w:i/>
          <w:sz w:val="24"/>
          <w:szCs w:val="24"/>
        </w:rPr>
      </w:pPr>
      <w:r w:rsidRPr="003C3503">
        <w:rPr>
          <w:rFonts w:ascii="Arial" w:hAnsi="Arial" w:cs="Arial"/>
          <w:i/>
          <w:sz w:val="24"/>
          <w:szCs w:val="24"/>
        </w:rPr>
        <w:t xml:space="preserve">Note:  </w:t>
      </w:r>
      <w:r>
        <w:rPr>
          <w:rFonts w:ascii="Arial" w:hAnsi="Arial" w:cs="Arial"/>
          <w:i/>
          <w:sz w:val="24"/>
          <w:szCs w:val="24"/>
        </w:rPr>
        <w:t xml:space="preserve">For PSAP </w:t>
      </w:r>
      <w:r w:rsidR="00232EC5">
        <w:rPr>
          <w:rFonts w:ascii="Arial" w:hAnsi="Arial" w:cs="Arial"/>
          <w:i/>
          <w:sz w:val="24"/>
          <w:szCs w:val="24"/>
        </w:rPr>
        <w:t>facility information</w:t>
      </w:r>
      <w:r>
        <w:rPr>
          <w:rFonts w:ascii="Arial" w:hAnsi="Arial" w:cs="Arial"/>
          <w:i/>
          <w:sz w:val="24"/>
          <w:szCs w:val="24"/>
        </w:rPr>
        <w:t>, t</w:t>
      </w:r>
      <w:r w:rsidRPr="003C3503">
        <w:rPr>
          <w:rFonts w:ascii="Arial" w:hAnsi="Arial" w:cs="Arial"/>
          <w:i/>
          <w:sz w:val="24"/>
          <w:szCs w:val="24"/>
        </w:rPr>
        <w:t xml:space="preserve">he public registry will </w:t>
      </w:r>
      <w:r>
        <w:rPr>
          <w:rFonts w:ascii="Arial" w:hAnsi="Arial" w:cs="Arial"/>
          <w:i/>
          <w:sz w:val="24"/>
          <w:szCs w:val="24"/>
        </w:rPr>
        <w:t>list only</w:t>
      </w:r>
      <w:r w:rsidRPr="003C3503">
        <w:rPr>
          <w:rFonts w:ascii="Arial" w:hAnsi="Arial" w:cs="Arial"/>
          <w:i/>
          <w:sz w:val="24"/>
          <w:szCs w:val="24"/>
        </w:rPr>
        <w:t xml:space="preserve"> </w:t>
      </w:r>
      <w:r>
        <w:rPr>
          <w:rFonts w:ascii="Arial" w:hAnsi="Arial" w:cs="Arial"/>
          <w:i/>
          <w:sz w:val="24"/>
          <w:szCs w:val="24"/>
        </w:rPr>
        <w:t xml:space="preserve">PSAP ID, PSAP </w:t>
      </w:r>
      <w:r w:rsidR="00232EC5">
        <w:rPr>
          <w:rFonts w:ascii="Arial" w:hAnsi="Arial" w:cs="Arial"/>
          <w:i/>
          <w:sz w:val="24"/>
          <w:szCs w:val="24"/>
        </w:rPr>
        <w:t>name, s</w:t>
      </w:r>
      <w:r w:rsidR="00232EC5" w:rsidRPr="003C3503">
        <w:rPr>
          <w:rFonts w:ascii="Arial" w:hAnsi="Arial" w:cs="Arial"/>
          <w:i/>
          <w:sz w:val="24"/>
          <w:szCs w:val="24"/>
        </w:rPr>
        <w:t xml:space="preserve">tate, </w:t>
      </w:r>
      <w:r w:rsidR="00232EC5">
        <w:rPr>
          <w:rFonts w:ascii="Arial" w:hAnsi="Arial" w:cs="Arial"/>
          <w:i/>
          <w:sz w:val="24"/>
          <w:szCs w:val="24"/>
        </w:rPr>
        <w:t>ZIP code, and c</w:t>
      </w:r>
      <w:r w:rsidR="00232EC5" w:rsidRPr="003C3503">
        <w:rPr>
          <w:rFonts w:ascii="Arial" w:hAnsi="Arial" w:cs="Arial"/>
          <w:i/>
          <w:sz w:val="24"/>
          <w:szCs w:val="24"/>
        </w:rPr>
        <w:t xml:space="preserve">ounty </w:t>
      </w:r>
      <w:r w:rsidRPr="003C3503">
        <w:rPr>
          <w:rFonts w:ascii="Arial" w:hAnsi="Arial" w:cs="Arial"/>
          <w:i/>
          <w:sz w:val="24"/>
          <w:szCs w:val="24"/>
        </w:rPr>
        <w:t>level information</w:t>
      </w:r>
      <w:r>
        <w:rPr>
          <w:rFonts w:ascii="Arial" w:hAnsi="Arial" w:cs="Arial"/>
          <w:i/>
          <w:sz w:val="24"/>
          <w:szCs w:val="24"/>
        </w:rPr>
        <w:t xml:space="preserve"> for each registered PSAP</w:t>
      </w:r>
      <w:r>
        <w:rPr>
          <w:rFonts w:ascii="Arial" w:hAnsi="Arial" w:cs="Arial"/>
          <w:sz w:val="24"/>
          <w:szCs w:val="24"/>
        </w:rPr>
        <w:t xml:space="preserve">.  </w:t>
      </w:r>
      <w:r>
        <w:rPr>
          <w:rFonts w:ascii="Arial" w:hAnsi="Arial" w:cs="Arial"/>
          <w:i/>
          <w:sz w:val="24"/>
          <w:szCs w:val="24"/>
        </w:rPr>
        <w:t>The PSAP physical address will not be publicly listed.</w:t>
      </w:r>
    </w:p>
    <w:p w:rsidR="006517AD" w:rsidRDefault="006517AD" w:rsidP="006517AD">
      <w:pPr>
        <w:pStyle w:val="ListParagraph"/>
        <w:tabs>
          <w:tab w:val="left" w:pos="0"/>
          <w:tab w:val="left" w:pos="630"/>
        </w:tabs>
        <w:spacing w:after="120"/>
        <w:ind w:left="360"/>
        <w:rPr>
          <w:rFonts w:ascii="Arial" w:hAnsi="Arial" w:cs="Arial"/>
          <w:b/>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350"/>
        <w:gridCol w:w="2416"/>
        <w:gridCol w:w="1962"/>
        <w:gridCol w:w="1651"/>
        <w:gridCol w:w="1801"/>
      </w:tblGrid>
      <w:tr w:rsidR="006517AD" w:rsidTr="00822A91">
        <w:trPr>
          <w:jc w:val="center"/>
        </w:trPr>
        <w:tc>
          <w:tcPr>
            <w:tcW w:w="1350" w:type="dxa"/>
            <w:shd w:val="clear" w:color="auto" w:fill="D9D9D9" w:themeFill="background1" w:themeFillShade="D9"/>
            <w:vAlign w:val="center"/>
          </w:tcPr>
          <w:p w:rsidR="006517AD" w:rsidRDefault="006517AD"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PSAP</w:t>
            </w:r>
          </w:p>
          <w:p w:rsidR="006517AD" w:rsidRDefault="006517AD"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ID</w:t>
            </w:r>
          </w:p>
        </w:tc>
        <w:tc>
          <w:tcPr>
            <w:tcW w:w="2416" w:type="dxa"/>
            <w:shd w:val="clear" w:color="auto" w:fill="D9D9D9" w:themeFill="background1" w:themeFillShade="D9"/>
            <w:vAlign w:val="center"/>
          </w:tcPr>
          <w:p w:rsidR="006517AD" w:rsidRDefault="006517AD"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 xml:space="preserve">PSAP </w:t>
            </w:r>
            <w:r w:rsidR="0047364B">
              <w:rPr>
                <w:rFonts w:ascii="Arial" w:hAnsi="Arial" w:cs="Arial"/>
                <w:b/>
                <w:sz w:val="24"/>
                <w:szCs w:val="24"/>
              </w:rPr>
              <w:t>name</w:t>
            </w:r>
          </w:p>
        </w:tc>
        <w:tc>
          <w:tcPr>
            <w:tcW w:w="1962" w:type="dxa"/>
            <w:shd w:val="clear" w:color="auto" w:fill="D9D9D9" w:themeFill="background1" w:themeFillShade="D9"/>
            <w:vAlign w:val="center"/>
          </w:tcPr>
          <w:p w:rsidR="006517AD" w:rsidRDefault="006517AD"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 xml:space="preserve">PSAP </w:t>
            </w:r>
            <w:r w:rsidR="0047364B">
              <w:rPr>
                <w:rFonts w:ascii="Arial" w:hAnsi="Arial" w:cs="Arial"/>
                <w:b/>
                <w:sz w:val="24"/>
                <w:szCs w:val="24"/>
              </w:rPr>
              <w:t>physical address</w:t>
            </w:r>
          </w:p>
          <w:p w:rsidR="006517AD" w:rsidRPr="00430F9F" w:rsidRDefault="006517AD" w:rsidP="00822A91">
            <w:pPr>
              <w:pStyle w:val="ListParagraph"/>
              <w:tabs>
                <w:tab w:val="left" w:pos="0"/>
                <w:tab w:val="left" w:pos="630"/>
              </w:tabs>
              <w:spacing w:after="120"/>
              <w:ind w:left="0"/>
              <w:jc w:val="center"/>
              <w:rPr>
                <w:rFonts w:ascii="Arial" w:hAnsi="Arial" w:cs="Arial"/>
                <w:b/>
              </w:rPr>
            </w:pPr>
            <w:r w:rsidRPr="00430F9F">
              <w:rPr>
                <w:rFonts w:ascii="Arial" w:hAnsi="Arial" w:cs="Arial"/>
                <w:b/>
              </w:rPr>
              <w:t>(include street,</w:t>
            </w:r>
            <w:r>
              <w:rPr>
                <w:rFonts w:ascii="Arial" w:hAnsi="Arial" w:cs="Arial"/>
                <w:b/>
              </w:rPr>
              <w:t xml:space="preserve"> </w:t>
            </w:r>
            <w:r w:rsidRPr="00430F9F">
              <w:rPr>
                <w:rFonts w:ascii="Arial" w:hAnsi="Arial" w:cs="Arial"/>
                <w:b/>
              </w:rPr>
              <w:t>city, state)</w:t>
            </w:r>
          </w:p>
        </w:tc>
        <w:tc>
          <w:tcPr>
            <w:tcW w:w="1651" w:type="dxa"/>
            <w:shd w:val="clear" w:color="auto" w:fill="D9D9D9" w:themeFill="background1" w:themeFillShade="D9"/>
            <w:vAlign w:val="center"/>
          </w:tcPr>
          <w:p w:rsidR="006517AD" w:rsidRDefault="0047364B"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ZIP</w:t>
            </w:r>
            <w:r w:rsidR="006517AD">
              <w:rPr>
                <w:rFonts w:ascii="Arial" w:hAnsi="Arial" w:cs="Arial"/>
                <w:b/>
                <w:sz w:val="24"/>
                <w:szCs w:val="24"/>
              </w:rPr>
              <w:t xml:space="preserve"> </w:t>
            </w:r>
            <w:r>
              <w:rPr>
                <w:rFonts w:ascii="Arial" w:hAnsi="Arial" w:cs="Arial"/>
                <w:b/>
                <w:sz w:val="24"/>
                <w:szCs w:val="24"/>
              </w:rPr>
              <w:t>code</w:t>
            </w:r>
          </w:p>
        </w:tc>
        <w:tc>
          <w:tcPr>
            <w:tcW w:w="1801" w:type="dxa"/>
            <w:shd w:val="clear" w:color="auto" w:fill="D9D9D9" w:themeFill="background1" w:themeFillShade="D9"/>
            <w:vAlign w:val="center"/>
          </w:tcPr>
          <w:p w:rsidR="006517AD" w:rsidRDefault="006517AD" w:rsidP="00822A91">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County</w:t>
            </w:r>
          </w:p>
        </w:tc>
      </w:tr>
      <w:tr w:rsidR="006517AD" w:rsidTr="00822A91">
        <w:trPr>
          <w:jc w:val="center"/>
        </w:trPr>
        <w:tc>
          <w:tcPr>
            <w:tcW w:w="1350"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2416"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962"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65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80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r>
      <w:tr w:rsidR="006517AD" w:rsidTr="00822A91">
        <w:trPr>
          <w:jc w:val="center"/>
        </w:trPr>
        <w:tc>
          <w:tcPr>
            <w:tcW w:w="1350"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2416"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962"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65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80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r>
      <w:tr w:rsidR="006517AD" w:rsidTr="00822A91">
        <w:trPr>
          <w:jc w:val="center"/>
        </w:trPr>
        <w:tc>
          <w:tcPr>
            <w:tcW w:w="1350"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2416"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962"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65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c>
          <w:tcPr>
            <w:tcW w:w="1801" w:type="dxa"/>
          </w:tcPr>
          <w:p w:rsidR="006517AD" w:rsidRDefault="006517AD" w:rsidP="00822A91">
            <w:pPr>
              <w:pStyle w:val="ListParagraph"/>
              <w:tabs>
                <w:tab w:val="left" w:pos="0"/>
                <w:tab w:val="left" w:pos="630"/>
              </w:tabs>
              <w:spacing w:after="120"/>
              <w:ind w:left="0"/>
              <w:rPr>
                <w:rFonts w:ascii="Arial" w:hAnsi="Arial" w:cs="Arial"/>
                <w:b/>
                <w:sz w:val="24"/>
                <w:szCs w:val="24"/>
              </w:rPr>
            </w:pPr>
          </w:p>
        </w:tc>
      </w:tr>
    </w:tbl>
    <w:p w:rsidR="006517AD" w:rsidRDefault="006517AD" w:rsidP="006517AD">
      <w:pPr>
        <w:tabs>
          <w:tab w:val="left" w:pos="0"/>
          <w:tab w:val="left" w:pos="630"/>
        </w:tabs>
        <w:spacing w:after="120"/>
        <w:rPr>
          <w:rFonts w:ascii="Arial" w:hAnsi="Arial" w:cs="Arial"/>
          <w:sz w:val="24"/>
          <w:szCs w:val="24"/>
        </w:rPr>
      </w:pPr>
    </w:p>
    <w:p w:rsidR="006517AD"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PSAP Point of Contact Information for Text-to-911 Coordination</w:t>
      </w:r>
    </w:p>
    <w:p w:rsidR="006517AD" w:rsidRDefault="006517AD" w:rsidP="006517AD">
      <w:pPr>
        <w:tabs>
          <w:tab w:val="left" w:pos="360"/>
          <w:tab w:val="left" w:pos="630"/>
        </w:tabs>
        <w:spacing w:after="240"/>
        <w:ind w:left="360"/>
        <w:rPr>
          <w:rFonts w:ascii="Arial" w:hAnsi="Arial" w:cs="Arial"/>
          <w:sz w:val="24"/>
          <w:szCs w:val="24"/>
        </w:rPr>
      </w:pPr>
      <w:r>
        <w:rPr>
          <w:rFonts w:ascii="Arial" w:hAnsi="Arial" w:cs="Arial"/>
          <w:sz w:val="24"/>
          <w:szCs w:val="24"/>
        </w:rPr>
        <w:t>For each PSAP listed in response to Question 3, please provide the full name, title, and phone and email contact information of the person or entity that will serve as the PSAP’s point of contact with covered text providers that must coordinate text-to-911 service delivery.  This information will be made publicly available in the FCC PSAP Text-to-911 Registration Database.</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90"/>
        <w:gridCol w:w="1879"/>
        <w:gridCol w:w="1570"/>
        <w:gridCol w:w="1697"/>
        <w:gridCol w:w="1582"/>
        <w:gridCol w:w="1584"/>
      </w:tblGrid>
      <w:tr w:rsidR="006517AD" w:rsidTr="00822A91">
        <w:trPr>
          <w:jc w:val="center"/>
        </w:trPr>
        <w:tc>
          <w:tcPr>
            <w:tcW w:w="990" w:type="dxa"/>
            <w:shd w:val="clear" w:color="auto" w:fill="D9D9D9" w:themeFill="background1" w:themeFillShade="D9"/>
            <w:vAlign w:val="center"/>
          </w:tcPr>
          <w:p w:rsidR="006517AD"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PSAP</w:t>
            </w:r>
          </w:p>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ID</w:t>
            </w:r>
          </w:p>
        </w:tc>
        <w:tc>
          <w:tcPr>
            <w:tcW w:w="1879" w:type="dxa"/>
            <w:shd w:val="clear" w:color="auto" w:fill="D9D9D9" w:themeFill="background1" w:themeFillShade="D9"/>
            <w:vAlign w:val="center"/>
          </w:tcPr>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 xml:space="preserve">Name of </w:t>
            </w:r>
            <w:r w:rsidR="0047364B" w:rsidRPr="004C4435">
              <w:rPr>
                <w:rFonts w:ascii="Arial" w:hAnsi="Arial" w:cs="Arial"/>
                <w:b/>
                <w:sz w:val="24"/>
                <w:szCs w:val="24"/>
              </w:rPr>
              <w:t>contact</w:t>
            </w:r>
          </w:p>
        </w:tc>
        <w:tc>
          <w:tcPr>
            <w:tcW w:w="1570" w:type="dxa"/>
            <w:shd w:val="clear" w:color="auto" w:fill="D9D9D9" w:themeFill="background1" w:themeFillShade="D9"/>
            <w:vAlign w:val="center"/>
          </w:tcPr>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Title</w:t>
            </w:r>
          </w:p>
        </w:tc>
        <w:tc>
          <w:tcPr>
            <w:tcW w:w="1697" w:type="dxa"/>
            <w:shd w:val="clear" w:color="auto" w:fill="D9D9D9" w:themeFill="background1" w:themeFillShade="D9"/>
            <w:vAlign w:val="center"/>
          </w:tcPr>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Organization</w:t>
            </w:r>
          </w:p>
        </w:tc>
        <w:tc>
          <w:tcPr>
            <w:tcW w:w="1582" w:type="dxa"/>
            <w:shd w:val="clear" w:color="auto" w:fill="D9D9D9" w:themeFill="background1" w:themeFillShade="D9"/>
            <w:vAlign w:val="center"/>
          </w:tcPr>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 xml:space="preserve">Phone </w:t>
            </w:r>
            <w:r w:rsidR="0047364B" w:rsidRPr="004C4435">
              <w:rPr>
                <w:rFonts w:ascii="Arial" w:hAnsi="Arial" w:cs="Arial"/>
                <w:b/>
                <w:sz w:val="24"/>
                <w:szCs w:val="24"/>
              </w:rPr>
              <w:t>number</w:t>
            </w:r>
          </w:p>
        </w:tc>
        <w:tc>
          <w:tcPr>
            <w:tcW w:w="1584" w:type="dxa"/>
            <w:shd w:val="clear" w:color="auto" w:fill="D9D9D9" w:themeFill="background1" w:themeFillShade="D9"/>
            <w:vAlign w:val="center"/>
          </w:tcPr>
          <w:p w:rsidR="006517AD" w:rsidRPr="004C4435" w:rsidRDefault="006517AD" w:rsidP="00822A91">
            <w:pPr>
              <w:tabs>
                <w:tab w:val="left" w:pos="0"/>
                <w:tab w:val="left" w:pos="630"/>
              </w:tabs>
              <w:spacing w:after="120"/>
              <w:jc w:val="center"/>
              <w:rPr>
                <w:rFonts w:ascii="Arial" w:hAnsi="Arial" w:cs="Arial"/>
                <w:b/>
                <w:sz w:val="24"/>
                <w:szCs w:val="24"/>
              </w:rPr>
            </w:pPr>
            <w:r w:rsidRPr="004C4435">
              <w:rPr>
                <w:rFonts w:ascii="Arial" w:hAnsi="Arial" w:cs="Arial"/>
                <w:b/>
                <w:sz w:val="24"/>
                <w:szCs w:val="24"/>
              </w:rPr>
              <w:t xml:space="preserve">Email </w:t>
            </w:r>
            <w:r w:rsidR="0047364B" w:rsidRPr="004C4435">
              <w:rPr>
                <w:rFonts w:ascii="Arial" w:hAnsi="Arial" w:cs="Arial"/>
                <w:b/>
                <w:sz w:val="24"/>
                <w:szCs w:val="24"/>
              </w:rPr>
              <w:t>address</w:t>
            </w:r>
          </w:p>
        </w:tc>
      </w:tr>
      <w:tr w:rsidR="006517AD" w:rsidTr="00822A91">
        <w:trPr>
          <w:jc w:val="center"/>
        </w:trPr>
        <w:tc>
          <w:tcPr>
            <w:tcW w:w="990" w:type="dxa"/>
          </w:tcPr>
          <w:p w:rsidR="006517AD" w:rsidRDefault="006517AD" w:rsidP="00822A91">
            <w:pPr>
              <w:tabs>
                <w:tab w:val="left" w:pos="0"/>
                <w:tab w:val="left" w:pos="630"/>
              </w:tabs>
              <w:spacing w:after="120"/>
              <w:rPr>
                <w:rFonts w:ascii="Arial" w:hAnsi="Arial" w:cs="Arial"/>
                <w:sz w:val="24"/>
                <w:szCs w:val="24"/>
              </w:rPr>
            </w:pPr>
          </w:p>
        </w:tc>
        <w:tc>
          <w:tcPr>
            <w:tcW w:w="1879" w:type="dxa"/>
          </w:tcPr>
          <w:p w:rsidR="006517AD" w:rsidRDefault="006517AD" w:rsidP="00822A91">
            <w:pPr>
              <w:tabs>
                <w:tab w:val="left" w:pos="0"/>
                <w:tab w:val="left" w:pos="630"/>
              </w:tabs>
              <w:spacing w:after="120"/>
              <w:rPr>
                <w:rFonts w:ascii="Arial" w:hAnsi="Arial" w:cs="Arial"/>
                <w:sz w:val="24"/>
                <w:szCs w:val="24"/>
              </w:rPr>
            </w:pPr>
          </w:p>
        </w:tc>
        <w:tc>
          <w:tcPr>
            <w:tcW w:w="1570" w:type="dxa"/>
          </w:tcPr>
          <w:p w:rsidR="006517AD" w:rsidRDefault="006517AD" w:rsidP="00822A91">
            <w:pPr>
              <w:tabs>
                <w:tab w:val="left" w:pos="0"/>
                <w:tab w:val="left" w:pos="630"/>
              </w:tabs>
              <w:spacing w:after="120"/>
              <w:rPr>
                <w:rFonts w:ascii="Arial" w:hAnsi="Arial" w:cs="Arial"/>
                <w:sz w:val="24"/>
                <w:szCs w:val="24"/>
              </w:rPr>
            </w:pPr>
          </w:p>
        </w:tc>
        <w:tc>
          <w:tcPr>
            <w:tcW w:w="1697" w:type="dxa"/>
          </w:tcPr>
          <w:p w:rsidR="006517AD" w:rsidRDefault="006517AD" w:rsidP="00822A91">
            <w:pPr>
              <w:tabs>
                <w:tab w:val="left" w:pos="0"/>
                <w:tab w:val="left" w:pos="630"/>
              </w:tabs>
              <w:spacing w:after="120"/>
              <w:rPr>
                <w:rFonts w:ascii="Arial" w:hAnsi="Arial" w:cs="Arial"/>
                <w:sz w:val="24"/>
                <w:szCs w:val="24"/>
              </w:rPr>
            </w:pPr>
          </w:p>
        </w:tc>
        <w:tc>
          <w:tcPr>
            <w:tcW w:w="1582" w:type="dxa"/>
          </w:tcPr>
          <w:p w:rsidR="006517AD" w:rsidRDefault="006517AD" w:rsidP="00822A91">
            <w:pPr>
              <w:tabs>
                <w:tab w:val="left" w:pos="0"/>
                <w:tab w:val="left" w:pos="630"/>
              </w:tabs>
              <w:spacing w:after="120"/>
              <w:rPr>
                <w:rFonts w:ascii="Arial" w:hAnsi="Arial" w:cs="Arial"/>
                <w:sz w:val="24"/>
                <w:szCs w:val="24"/>
              </w:rPr>
            </w:pPr>
          </w:p>
        </w:tc>
        <w:tc>
          <w:tcPr>
            <w:tcW w:w="1584" w:type="dxa"/>
          </w:tcPr>
          <w:p w:rsidR="006517AD" w:rsidRDefault="006517AD" w:rsidP="00822A91">
            <w:pPr>
              <w:tabs>
                <w:tab w:val="left" w:pos="0"/>
                <w:tab w:val="left" w:pos="630"/>
              </w:tabs>
              <w:spacing w:after="120"/>
              <w:rPr>
                <w:rFonts w:ascii="Arial" w:hAnsi="Arial" w:cs="Arial"/>
                <w:sz w:val="24"/>
                <w:szCs w:val="24"/>
              </w:rPr>
            </w:pPr>
          </w:p>
        </w:tc>
      </w:tr>
      <w:tr w:rsidR="006517AD" w:rsidTr="00822A91">
        <w:trPr>
          <w:jc w:val="center"/>
        </w:trPr>
        <w:tc>
          <w:tcPr>
            <w:tcW w:w="990" w:type="dxa"/>
          </w:tcPr>
          <w:p w:rsidR="006517AD" w:rsidRDefault="006517AD" w:rsidP="00822A91">
            <w:pPr>
              <w:tabs>
                <w:tab w:val="left" w:pos="0"/>
                <w:tab w:val="left" w:pos="630"/>
              </w:tabs>
              <w:spacing w:after="120"/>
              <w:rPr>
                <w:rFonts w:ascii="Arial" w:hAnsi="Arial" w:cs="Arial"/>
                <w:sz w:val="24"/>
                <w:szCs w:val="24"/>
              </w:rPr>
            </w:pPr>
          </w:p>
        </w:tc>
        <w:tc>
          <w:tcPr>
            <w:tcW w:w="1879" w:type="dxa"/>
          </w:tcPr>
          <w:p w:rsidR="006517AD" w:rsidRDefault="006517AD" w:rsidP="00822A91">
            <w:pPr>
              <w:tabs>
                <w:tab w:val="left" w:pos="0"/>
                <w:tab w:val="left" w:pos="630"/>
              </w:tabs>
              <w:spacing w:after="120"/>
              <w:rPr>
                <w:rFonts w:ascii="Arial" w:hAnsi="Arial" w:cs="Arial"/>
                <w:sz w:val="24"/>
                <w:szCs w:val="24"/>
              </w:rPr>
            </w:pPr>
          </w:p>
        </w:tc>
        <w:tc>
          <w:tcPr>
            <w:tcW w:w="1570" w:type="dxa"/>
          </w:tcPr>
          <w:p w:rsidR="006517AD" w:rsidRDefault="006517AD" w:rsidP="00822A91">
            <w:pPr>
              <w:tabs>
                <w:tab w:val="left" w:pos="0"/>
                <w:tab w:val="left" w:pos="630"/>
              </w:tabs>
              <w:spacing w:after="120"/>
              <w:rPr>
                <w:rFonts w:ascii="Arial" w:hAnsi="Arial" w:cs="Arial"/>
                <w:sz w:val="24"/>
                <w:szCs w:val="24"/>
              </w:rPr>
            </w:pPr>
          </w:p>
        </w:tc>
        <w:tc>
          <w:tcPr>
            <w:tcW w:w="1697" w:type="dxa"/>
          </w:tcPr>
          <w:p w:rsidR="006517AD" w:rsidRDefault="006517AD" w:rsidP="00822A91">
            <w:pPr>
              <w:tabs>
                <w:tab w:val="left" w:pos="0"/>
                <w:tab w:val="left" w:pos="630"/>
              </w:tabs>
              <w:spacing w:after="120"/>
              <w:rPr>
                <w:rFonts w:ascii="Arial" w:hAnsi="Arial" w:cs="Arial"/>
                <w:sz w:val="24"/>
                <w:szCs w:val="24"/>
              </w:rPr>
            </w:pPr>
          </w:p>
        </w:tc>
        <w:tc>
          <w:tcPr>
            <w:tcW w:w="1582" w:type="dxa"/>
          </w:tcPr>
          <w:p w:rsidR="006517AD" w:rsidRDefault="006517AD" w:rsidP="00822A91">
            <w:pPr>
              <w:tabs>
                <w:tab w:val="left" w:pos="0"/>
                <w:tab w:val="left" w:pos="630"/>
              </w:tabs>
              <w:spacing w:after="120"/>
              <w:rPr>
                <w:rFonts w:ascii="Arial" w:hAnsi="Arial" w:cs="Arial"/>
                <w:sz w:val="24"/>
                <w:szCs w:val="24"/>
              </w:rPr>
            </w:pPr>
          </w:p>
        </w:tc>
        <w:tc>
          <w:tcPr>
            <w:tcW w:w="1584" w:type="dxa"/>
          </w:tcPr>
          <w:p w:rsidR="006517AD" w:rsidRDefault="006517AD" w:rsidP="00822A91">
            <w:pPr>
              <w:tabs>
                <w:tab w:val="left" w:pos="0"/>
                <w:tab w:val="left" w:pos="630"/>
              </w:tabs>
              <w:spacing w:after="120"/>
              <w:rPr>
                <w:rFonts w:ascii="Arial" w:hAnsi="Arial" w:cs="Arial"/>
                <w:sz w:val="24"/>
                <w:szCs w:val="24"/>
              </w:rPr>
            </w:pPr>
          </w:p>
        </w:tc>
      </w:tr>
      <w:tr w:rsidR="006517AD" w:rsidTr="00822A91">
        <w:trPr>
          <w:jc w:val="center"/>
        </w:trPr>
        <w:tc>
          <w:tcPr>
            <w:tcW w:w="990" w:type="dxa"/>
          </w:tcPr>
          <w:p w:rsidR="006517AD" w:rsidRDefault="006517AD" w:rsidP="00822A91">
            <w:pPr>
              <w:tabs>
                <w:tab w:val="left" w:pos="0"/>
                <w:tab w:val="left" w:pos="630"/>
              </w:tabs>
              <w:spacing w:after="120"/>
              <w:rPr>
                <w:rFonts w:ascii="Arial" w:hAnsi="Arial" w:cs="Arial"/>
                <w:sz w:val="24"/>
                <w:szCs w:val="24"/>
              </w:rPr>
            </w:pPr>
          </w:p>
        </w:tc>
        <w:tc>
          <w:tcPr>
            <w:tcW w:w="1879" w:type="dxa"/>
          </w:tcPr>
          <w:p w:rsidR="006517AD" w:rsidRDefault="006517AD" w:rsidP="00822A91">
            <w:pPr>
              <w:tabs>
                <w:tab w:val="left" w:pos="0"/>
                <w:tab w:val="left" w:pos="630"/>
              </w:tabs>
              <w:spacing w:after="120"/>
              <w:rPr>
                <w:rFonts w:ascii="Arial" w:hAnsi="Arial" w:cs="Arial"/>
                <w:sz w:val="24"/>
                <w:szCs w:val="24"/>
              </w:rPr>
            </w:pPr>
          </w:p>
        </w:tc>
        <w:tc>
          <w:tcPr>
            <w:tcW w:w="1570" w:type="dxa"/>
          </w:tcPr>
          <w:p w:rsidR="006517AD" w:rsidRDefault="006517AD" w:rsidP="00822A91">
            <w:pPr>
              <w:tabs>
                <w:tab w:val="left" w:pos="0"/>
                <w:tab w:val="left" w:pos="630"/>
              </w:tabs>
              <w:spacing w:after="120"/>
              <w:rPr>
                <w:rFonts w:ascii="Arial" w:hAnsi="Arial" w:cs="Arial"/>
                <w:sz w:val="24"/>
                <w:szCs w:val="24"/>
              </w:rPr>
            </w:pPr>
          </w:p>
        </w:tc>
        <w:tc>
          <w:tcPr>
            <w:tcW w:w="1697" w:type="dxa"/>
          </w:tcPr>
          <w:p w:rsidR="006517AD" w:rsidRDefault="006517AD" w:rsidP="00822A91">
            <w:pPr>
              <w:tabs>
                <w:tab w:val="left" w:pos="0"/>
                <w:tab w:val="left" w:pos="630"/>
              </w:tabs>
              <w:spacing w:after="120"/>
              <w:rPr>
                <w:rFonts w:ascii="Arial" w:hAnsi="Arial" w:cs="Arial"/>
                <w:sz w:val="24"/>
                <w:szCs w:val="24"/>
              </w:rPr>
            </w:pPr>
          </w:p>
        </w:tc>
        <w:tc>
          <w:tcPr>
            <w:tcW w:w="1582" w:type="dxa"/>
          </w:tcPr>
          <w:p w:rsidR="006517AD" w:rsidRDefault="006517AD" w:rsidP="00822A91">
            <w:pPr>
              <w:tabs>
                <w:tab w:val="left" w:pos="0"/>
                <w:tab w:val="left" w:pos="630"/>
              </w:tabs>
              <w:spacing w:after="120"/>
              <w:rPr>
                <w:rFonts w:ascii="Arial" w:hAnsi="Arial" w:cs="Arial"/>
                <w:sz w:val="24"/>
                <w:szCs w:val="24"/>
              </w:rPr>
            </w:pPr>
          </w:p>
        </w:tc>
        <w:tc>
          <w:tcPr>
            <w:tcW w:w="1584" w:type="dxa"/>
          </w:tcPr>
          <w:p w:rsidR="006517AD" w:rsidRDefault="006517AD" w:rsidP="00822A91">
            <w:pPr>
              <w:tabs>
                <w:tab w:val="left" w:pos="0"/>
                <w:tab w:val="left" w:pos="630"/>
              </w:tabs>
              <w:spacing w:after="120"/>
              <w:rPr>
                <w:rFonts w:ascii="Arial" w:hAnsi="Arial" w:cs="Arial"/>
                <w:sz w:val="24"/>
                <w:szCs w:val="24"/>
              </w:rPr>
            </w:pPr>
          </w:p>
        </w:tc>
      </w:tr>
    </w:tbl>
    <w:p w:rsidR="006517AD" w:rsidRDefault="006517AD" w:rsidP="006517AD">
      <w:pPr>
        <w:spacing w:after="200" w:line="276" w:lineRule="auto"/>
        <w:rPr>
          <w:rFonts w:ascii="Arial" w:hAnsi="Arial" w:cs="Arial"/>
          <w:sz w:val="24"/>
          <w:szCs w:val="24"/>
        </w:rPr>
      </w:pPr>
      <w:r>
        <w:rPr>
          <w:rFonts w:ascii="Arial" w:hAnsi="Arial" w:cs="Arial"/>
          <w:sz w:val="24"/>
          <w:szCs w:val="24"/>
        </w:rPr>
        <w:br w:type="page"/>
      </w:r>
    </w:p>
    <w:p w:rsidR="0025177D" w:rsidRDefault="0025177D" w:rsidP="00584867">
      <w:pPr>
        <w:pStyle w:val="ListParagraph"/>
        <w:tabs>
          <w:tab w:val="left" w:pos="0"/>
          <w:tab w:val="left" w:pos="630"/>
        </w:tabs>
        <w:spacing w:after="120"/>
        <w:ind w:left="360"/>
        <w:rPr>
          <w:rFonts w:ascii="Arial" w:hAnsi="Arial" w:cs="Arial"/>
          <w:b/>
          <w:sz w:val="24"/>
          <w:szCs w:val="24"/>
          <w:u w:val="single"/>
        </w:rPr>
      </w:pPr>
    </w:p>
    <w:p w:rsidR="006517AD" w:rsidRPr="00BC3ECF"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PSAP Method to Receive Texts</w:t>
      </w:r>
    </w:p>
    <w:p w:rsidR="006517AD" w:rsidRDefault="006517AD" w:rsidP="006517AD">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listed in response to Question 3, please indicate which technological method the PSAP has selected to receive texts (only one method may be selected for each PSAP).  </w:t>
      </w:r>
      <w:r w:rsidRPr="003C3503">
        <w:rPr>
          <w:rFonts w:ascii="Arial" w:hAnsi="Arial" w:cs="Arial"/>
          <w:sz w:val="24"/>
          <w:szCs w:val="24"/>
        </w:rPr>
        <w:t xml:space="preserve">Please add extra fields to </w:t>
      </w:r>
      <w:r>
        <w:rPr>
          <w:rFonts w:ascii="Arial" w:hAnsi="Arial" w:cs="Arial"/>
          <w:sz w:val="24"/>
          <w:szCs w:val="24"/>
        </w:rPr>
        <w:t>the table a</w:t>
      </w:r>
      <w:r w:rsidRPr="003C3503">
        <w:rPr>
          <w:rFonts w:ascii="Arial" w:hAnsi="Arial" w:cs="Arial"/>
          <w:sz w:val="24"/>
          <w:szCs w:val="24"/>
        </w:rPr>
        <w:t>s necessary if submitting information for multiple PSAP</w:t>
      </w:r>
      <w:r>
        <w:rPr>
          <w:rFonts w:ascii="Arial" w:hAnsi="Arial" w:cs="Arial"/>
          <w:sz w:val="24"/>
          <w:szCs w:val="24"/>
        </w:rPr>
        <w:t>s</w:t>
      </w:r>
      <w:r w:rsidRPr="003C3503">
        <w:rPr>
          <w:rFonts w:ascii="Arial" w:hAnsi="Arial" w:cs="Arial"/>
          <w:sz w:val="24"/>
          <w:szCs w:val="24"/>
        </w:rPr>
        <w:t>.</w:t>
      </w:r>
    </w:p>
    <w:tbl>
      <w:tblPr>
        <w:tblStyle w:val="TableGrid"/>
        <w:tblW w:w="9379" w:type="dxa"/>
        <w:jc w:val="center"/>
        <w:tblInd w:w="517" w:type="dxa"/>
        <w:tblCellMar>
          <w:top w:w="72" w:type="dxa"/>
          <w:left w:w="115" w:type="dxa"/>
          <w:bottom w:w="72" w:type="dxa"/>
          <w:right w:w="115" w:type="dxa"/>
        </w:tblCellMar>
        <w:tblLook w:val="04A0" w:firstRow="1" w:lastRow="0" w:firstColumn="1" w:lastColumn="0" w:noHBand="0" w:noVBand="1"/>
      </w:tblPr>
      <w:tblGrid>
        <w:gridCol w:w="1238"/>
        <w:gridCol w:w="1899"/>
        <w:gridCol w:w="2038"/>
        <w:gridCol w:w="1955"/>
        <w:gridCol w:w="2249"/>
      </w:tblGrid>
      <w:tr w:rsidR="006517AD" w:rsidTr="00822A91">
        <w:trPr>
          <w:jc w:val="center"/>
        </w:trPr>
        <w:tc>
          <w:tcPr>
            <w:tcW w:w="1238" w:type="dxa"/>
            <w:shd w:val="clear" w:color="auto" w:fill="D9D9D9" w:themeFill="background1" w:themeFillShade="D9"/>
            <w:vAlign w:val="center"/>
          </w:tcPr>
          <w:p w:rsidR="006517AD" w:rsidRPr="006014BC" w:rsidRDefault="006517AD" w:rsidP="00822A91">
            <w:pPr>
              <w:tabs>
                <w:tab w:val="left" w:pos="0"/>
                <w:tab w:val="left" w:pos="630"/>
              </w:tabs>
              <w:spacing w:after="120"/>
              <w:jc w:val="center"/>
              <w:rPr>
                <w:rFonts w:ascii="Arial" w:hAnsi="Arial" w:cs="Arial"/>
                <w:b/>
                <w:sz w:val="24"/>
                <w:szCs w:val="24"/>
              </w:rPr>
            </w:pPr>
            <w:r>
              <w:rPr>
                <w:rFonts w:ascii="Arial" w:hAnsi="Arial" w:cs="Arial"/>
                <w:b/>
                <w:sz w:val="24"/>
                <w:szCs w:val="24"/>
              </w:rPr>
              <w:t>PSAP ID</w:t>
            </w:r>
          </w:p>
        </w:tc>
        <w:tc>
          <w:tcPr>
            <w:tcW w:w="1899" w:type="dxa"/>
            <w:shd w:val="clear" w:color="auto" w:fill="D9D9D9" w:themeFill="background1" w:themeFillShade="D9"/>
            <w:vAlign w:val="center"/>
          </w:tcPr>
          <w:p w:rsidR="006517AD" w:rsidRPr="006014BC" w:rsidRDefault="0020430C" w:rsidP="00822A91">
            <w:pPr>
              <w:tabs>
                <w:tab w:val="left" w:pos="0"/>
                <w:tab w:val="left" w:pos="630"/>
              </w:tabs>
              <w:spacing w:after="120"/>
              <w:jc w:val="center"/>
              <w:rPr>
                <w:rFonts w:ascii="Arial" w:hAnsi="Arial" w:cs="Arial"/>
                <w:b/>
                <w:sz w:val="24"/>
                <w:szCs w:val="24"/>
              </w:rPr>
            </w:pPr>
            <w:r>
              <w:rPr>
                <w:rFonts w:ascii="Arial" w:hAnsi="Arial" w:cs="Arial"/>
                <w:b/>
                <w:sz w:val="24"/>
                <w:szCs w:val="24"/>
              </w:rPr>
              <w:t>Text-to-</w:t>
            </w:r>
            <w:r w:rsidR="006517AD" w:rsidRPr="006014BC">
              <w:rPr>
                <w:rFonts w:ascii="Arial" w:hAnsi="Arial" w:cs="Arial"/>
                <w:b/>
                <w:sz w:val="24"/>
                <w:szCs w:val="24"/>
              </w:rPr>
              <w:t>TTY</w:t>
            </w:r>
          </w:p>
        </w:tc>
        <w:tc>
          <w:tcPr>
            <w:tcW w:w="2038" w:type="dxa"/>
            <w:shd w:val="clear" w:color="auto" w:fill="D9D9D9" w:themeFill="background1" w:themeFillShade="D9"/>
            <w:vAlign w:val="center"/>
          </w:tcPr>
          <w:p w:rsidR="006517AD" w:rsidRPr="006014BC" w:rsidRDefault="006517AD" w:rsidP="00822A91">
            <w:pPr>
              <w:tabs>
                <w:tab w:val="left" w:pos="0"/>
                <w:tab w:val="left" w:pos="630"/>
              </w:tabs>
              <w:spacing w:after="120"/>
              <w:jc w:val="center"/>
              <w:rPr>
                <w:rFonts w:ascii="Arial" w:hAnsi="Arial" w:cs="Arial"/>
                <w:b/>
                <w:sz w:val="24"/>
                <w:szCs w:val="24"/>
              </w:rPr>
            </w:pPr>
            <w:r w:rsidRPr="006014BC">
              <w:rPr>
                <w:rFonts w:ascii="Arial" w:hAnsi="Arial" w:cs="Arial"/>
                <w:b/>
                <w:sz w:val="24"/>
                <w:szCs w:val="24"/>
              </w:rPr>
              <w:t>Web Browser</w:t>
            </w:r>
          </w:p>
        </w:tc>
        <w:tc>
          <w:tcPr>
            <w:tcW w:w="1955" w:type="dxa"/>
            <w:shd w:val="clear" w:color="auto" w:fill="D9D9D9" w:themeFill="background1" w:themeFillShade="D9"/>
            <w:vAlign w:val="center"/>
          </w:tcPr>
          <w:p w:rsidR="006517AD" w:rsidRPr="006014BC" w:rsidRDefault="006517AD" w:rsidP="00822A91">
            <w:pPr>
              <w:tabs>
                <w:tab w:val="left" w:pos="0"/>
                <w:tab w:val="left" w:pos="630"/>
              </w:tabs>
              <w:spacing w:after="120"/>
              <w:jc w:val="center"/>
              <w:rPr>
                <w:rFonts w:ascii="Arial" w:hAnsi="Arial" w:cs="Arial"/>
                <w:b/>
                <w:sz w:val="24"/>
                <w:szCs w:val="24"/>
              </w:rPr>
            </w:pPr>
            <w:r w:rsidRPr="006014BC">
              <w:rPr>
                <w:rFonts w:ascii="Arial" w:hAnsi="Arial" w:cs="Arial"/>
                <w:b/>
                <w:sz w:val="24"/>
                <w:szCs w:val="24"/>
              </w:rPr>
              <w:t>Direct IP</w:t>
            </w:r>
          </w:p>
        </w:tc>
        <w:tc>
          <w:tcPr>
            <w:tcW w:w="2249" w:type="dxa"/>
            <w:shd w:val="clear" w:color="auto" w:fill="D9D9D9" w:themeFill="background1" w:themeFillShade="D9"/>
            <w:vAlign w:val="center"/>
          </w:tcPr>
          <w:p w:rsidR="006517AD" w:rsidRDefault="006517AD" w:rsidP="00822A91">
            <w:pPr>
              <w:tabs>
                <w:tab w:val="left" w:pos="0"/>
                <w:tab w:val="left" w:pos="630"/>
              </w:tabs>
              <w:spacing w:after="120"/>
              <w:jc w:val="center"/>
              <w:rPr>
                <w:rFonts w:ascii="Arial" w:hAnsi="Arial" w:cs="Arial"/>
                <w:b/>
                <w:sz w:val="24"/>
                <w:szCs w:val="24"/>
              </w:rPr>
            </w:pPr>
            <w:r w:rsidRPr="006014BC">
              <w:rPr>
                <w:rFonts w:ascii="Arial" w:hAnsi="Arial" w:cs="Arial"/>
                <w:b/>
                <w:sz w:val="24"/>
                <w:szCs w:val="24"/>
              </w:rPr>
              <w:t>Other</w:t>
            </w:r>
          </w:p>
          <w:p w:rsidR="006517AD" w:rsidRPr="006014BC" w:rsidRDefault="006517AD" w:rsidP="00822A91">
            <w:pPr>
              <w:pStyle w:val="ListParagraph"/>
              <w:tabs>
                <w:tab w:val="left" w:pos="0"/>
                <w:tab w:val="left" w:pos="630"/>
              </w:tabs>
              <w:spacing w:after="120"/>
              <w:ind w:left="0"/>
              <w:jc w:val="center"/>
              <w:rPr>
                <w:rFonts w:ascii="Arial" w:hAnsi="Arial" w:cs="Arial"/>
                <w:b/>
                <w:sz w:val="24"/>
                <w:szCs w:val="24"/>
              </w:rPr>
            </w:pPr>
            <w:r w:rsidRPr="00046ED9">
              <w:rPr>
                <w:rFonts w:ascii="Arial" w:hAnsi="Arial" w:cs="Arial"/>
                <w:b/>
              </w:rPr>
              <w:t>(additional information</w:t>
            </w:r>
            <w:r>
              <w:rPr>
                <w:rFonts w:ascii="Arial" w:hAnsi="Arial" w:cs="Arial"/>
                <w:b/>
              </w:rPr>
              <w:t xml:space="preserve"> required below)</w:t>
            </w:r>
            <w:r>
              <w:rPr>
                <w:rFonts w:ascii="Arial" w:hAnsi="Arial" w:cs="Arial"/>
                <w:b/>
                <w:sz w:val="24"/>
                <w:szCs w:val="24"/>
              </w:rPr>
              <w:t xml:space="preserve"> </w:t>
            </w:r>
          </w:p>
        </w:tc>
      </w:tr>
      <w:tr w:rsidR="006517AD" w:rsidTr="00822A91">
        <w:trPr>
          <w:jc w:val="center"/>
        </w:trPr>
        <w:tc>
          <w:tcPr>
            <w:tcW w:w="1238" w:type="dxa"/>
          </w:tcPr>
          <w:p w:rsidR="006517AD" w:rsidRDefault="006517AD" w:rsidP="00822A91">
            <w:pPr>
              <w:tabs>
                <w:tab w:val="left" w:pos="0"/>
                <w:tab w:val="left" w:pos="630"/>
              </w:tabs>
              <w:spacing w:after="120"/>
              <w:rPr>
                <w:rFonts w:ascii="Arial" w:hAnsi="Arial" w:cs="Arial"/>
                <w:sz w:val="24"/>
                <w:szCs w:val="24"/>
              </w:rPr>
            </w:pPr>
          </w:p>
        </w:tc>
        <w:tc>
          <w:tcPr>
            <w:tcW w:w="1899"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038"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1955"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249" w:type="dxa"/>
            <w:vAlign w:val="center"/>
          </w:tcPr>
          <w:p w:rsidR="006517AD" w:rsidRDefault="006517AD" w:rsidP="00822A91">
            <w:pPr>
              <w:tabs>
                <w:tab w:val="left" w:pos="0"/>
                <w:tab w:val="left" w:pos="630"/>
              </w:tabs>
              <w:spacing w:after="120"/>
              <w:jc w:val="center"/>
              <w:rPr>
                <w:rFonts w:ascii="Arial" w:hAnsi="Arial" w:cs="Arial"/>
                <w:sz w:val="24"/>
                <w:szCs w:val="24"/>
              </w:rPr>
            </w:pPr>
          </w:p>
        </w:tc>
      </w:tr>
      <w:tr w:rsidR="006517AD" w:rsidTr="00822A91">
        <w:trPr>
          <w:jc w:val="center"/>
        </w:trPr>
        <w:tc>
          <w:tcPr>
            <w:tcW w:w="1238" w:type="dxa"/>
          </w:tcPr>
          <w:p w:rsidR="006517AD" w:rsidRDefault="006517AD" w:rsidP="00822A91">
            <w:pPr>
              <w:tabs>
                <w:tab w:val="left" w:pos="0"/>
                <w:tab w:val="left" w:pos="630"/>
              </w:tabs>
              <w:spacing w:after="120"/>
              <w:rPr>
                <w:rFonts w:ascii="Arial" w:hAnsi="Arial" w:cs="Arial"/>
                <w:sz w:val="24"/>
                <w:szCs w:val="24"/>
              </w:rPr>
            </w:pPr>
          </w:p>
        </w:tc>
        <w:tc>
          <w:tcPr>
            <w:tcW w:w="1899"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038"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1955"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249" w:type="dxa"/>
            <w:vAlign w:val="center"/>
          </w:tcPr>
          <w:p w:rsidR="006517AD" w:rsidRDefault="006517AD" w:rsidP="00822A91">
            <w:pPr>
              <w:tabs>
                <w:tab w:val="left" w:pos="0"/>
                <w:tab w:val="left" w:pos="630"/>
              </w:tabs>
              <w:spacing w:after="120"/>
              <w:jc w:val="center"/>
              <w:rPr>
                <w:rFonts w:ascii="Arial" w:hAnsi="Arial" w:cs="Arial"/>
                <w:sz w:val="24"/>
                <w:szCs w:val="24"/>
              </w:rPr>
            </w:pPr>
          </w:p>
        </w:tc>
      </w:tr>
      <w:tr w:rsidR="006517AD" w:rsidTr="00822A91">
        <w:trPr>
          <w:jc w:val="center"/>
        </w:trPr>
        <w:tc>
          <w:tcPr>
            <w:tcW w:w="1238" w:type="dxa"/>
          </w:tcPr>
          <w:p w:rsidR="006517AD" w:rsidRDefault="006517AD" w:rsidP="00822A91">
            <w:pPr>
              <w:tabs>
                <w:tab w:val="left" w:pos="0"/>
                <w:tab w:val="left" w:pos="630"/>
              </w:tabs>
              <w:spacing w:after="120"/>
              <w:rPr>
                <w:rFonts w:ascii="Arial" w:hAnsi="Arial" w:cs="Arial"/>
                <w:sz w:val="24"/>
                <w:szCs w:val="24"/>
              </w:rPr>
            </w:pPr>
          </w:p>
        </w:tc>
        <w:tc>
          <w:tcPr>
            <w:tcW w:w="1899"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038"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1955" w:type="dxa"/>
            <w:vAlign w:val="center"/>
          </w:tcPr>
          <w:p w:rsidR="006517AD" w:rsidRDefault="006517AD" w:rsidP="00822A91">
            <w:pPr>
              <w:tabs>
                <w:tab w:val="left" w:pos="0"/>
                <w:tab w:val="left" w:pos="630"/>
              </w:tabs>
              <w:spacing w:after="120"/>
              <w:jc w:val="center"/>
              <w:rPr>
                <w:rFonts w:ascii="Arial" w:hAnsi="Arial" w:cs="Arial"/>
                <w:sz w:val="24"/>
                <w:szCs w:val="24"/>
              </w:rPr>
            </w:pPr>
          </w:p>
        </w:tc>
        <w:tc>
          <w:tcPr>
            <w:tcW w:w="2249" w:type="dxa"/>
            <w:vAlign w:val="center"/>
          </w:tcPr>
          <w:p w:rsidR="006517AD" w:rsidRDefault="006517AD" w:rsidP="00822A91">
            <w:pPr>
              <w:tabs>
                <w:tab w:val="left" w:pos="0"/>
                <w:tab w:val="left" w:pos="630"/>
              </w:tabs>
              <w:spacing w:after="120"/>
              <w:jc w:val="center"/>
              <w:rPr>
                <w:rFonts w:ascii="Arial" w:hAnsi="Arial" w:cs="Arial"/>
                <w:sz w:val="24"/>
                <w:szCs w:val="24"/>
              </w:rPr>
            </w:pPr>
          </w:p>
        </w:tc>
      </w:tr>
    </w:tbl>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360"/>
          <w:tab w:val="left" w:pos="630"/>
        </w:tabs>
        <w:ind w:left="360"/>
        <w:rPr>
          <w:rFonts w:ascii="Arial" w:hAnsi="Arial" w:cs="Arial"/>
          <w:sz w:val="24"/>
          <w:szCs w:val="24"/>
        </w:rPr>
      </w:pPr>
      <w:r>
        <w:rPr>
          <w:rFonts w:ascii="Arial" w:hAnsi="Arial" w:cs="Arial"/>
          <w:sz w:val="24"/>
          <w:szCs w:val="24"/>
        </w:rPr>
        <w:t xml:space="preserve">If applicable, for each PSAP for which you indicated “Other,” please describe the requested method of delivery.  </w:t>
      </w:r>
      <w:r w:rsidRPr="007C5F2C">
        <w:rPr>
          <w:rFonts w:ascii="Arial" w:hAnsi="Arial" w:cs="Arial"/>
          <w:sz w:val="24"/>
          <w:szCs w:val="24"/>
        </w:rPr>
        <w:t>Please add extra fields to the table as necessary if submitting information for multiple PSAPs.</w:t>
      </w:r>
    </w:p>
    <w:p w:rsidR="006517AD" w:rsidRDefault="006517AD" w:rsidP="006517AD">
      <w:pPr>
        <w:tabs>
          <w:tab w:val="left" w:pos="0"/>
          <w:tab w:val="left" w:pos="630"/>
        </w:tabs>
        <w:rPr>
          <w:rFonts w:ascii="Arial" w:hAnsi="Arial" w:cs="Arial"/>
          <w:sz w:val="24"/>
          <w:szCs w:val="24"/>
        </w:rPr>
      </w:pPr>
    </w:p>
    <w:tbl>
      <w:tblPr>
        <w:tblStyle w:val="TableGrid"/>
        <w:tblW w:w="0" w:type="auto"/>
        <w:jc w:val="center"/>
        <w:tblLook w:val="04A0" w:firstRow="1" w:lastRow="0" w:firstColumn="1" w:lastColumn="0" w:noHBand="0" w:noVBand="1"/>
      </w:tblPr>
      <w:tblGrid>
        <w:gridCol w:w="1523"/>
        <w:gridCol w:w="7848"/>
      </w:tblGrid>
      <w:tr w:rsidR="006517AD" w:rsidTr="00822A91">
        <w:trPr>
          <w:jc w:val="center"/>
        </w:trPr>
        <w:tc>
          <w:tcPr>
            <w:tcW w:w="1523" w:type="dxa"/>
            <w:shd w:val="clear" w:color="auto" w:fill="D9D9D9" w:themeFill="background1" w:themeFillShade="D9"/>
            <w:tcMar>
              <w:top w:w="86" w:type="dxa"/>
              <w:left w:w="115" w:type="dxa"/>
              <w:bottom w:w="86" w:type="dxa"/>
              <w:right w:w="115" w:type="dxa"/>
            </w:tcMar>
            <w:vAlign w:val="center"/>
          </w:tcPr>
          <w:p w:rsidR="006517AD" w:rsidRPr="007C5F2C" w:rsidRDefault="006517AD" w:rsidP="00822A91">
            <w:pPr>
              <w:tabs>
                <w:tab w:val="left" w:pos="0"/>
                <w:tab w:val="left" w:pos="630"/>
              </w:tabs>
              <w:spacing w:after="120"/>
              <w:jc w:val="center"/>
              <w:rPr>
                <w:rFonts w:ascii="Arial" w:hAnsi="Arial" w:cs="Arial"/>
                <w:b/>
                <w:sz w:val="24"/>
                <w:szCs w:val="24"/>
              </w:rPr>
            </w:pPr>
            <w:r w:rsidRPr="007C5F2C">
              <w:rPr>
                <w:rFonts w:ascii="Arial" w:hAnsi="Arial" w:cs="Arial"/>
                <w:b/>
                <w:sz w:val="24"/>
                <w:szCs w:val="24"/>
              </w:rPr>
              <w:t>PSAP ID</w:t>
            </w:r>
          </w:p>
        </w:tc>
        <w:tc>
          <w:tcPr>
            <w:tcW w:w="7848" w:type="dxa"/>
            <w:shd w:val="clear" w:color="auto" w:fill="D9D9D9" w:themeFill="background1" w:themeFillShade="D9"/>
            <w:tcMar>
              <w:top w:w="86" w:type="dxa"/>
              <w:left w:w="115" w:type="dxa"/>
              <w:bottom w:w="86" w:type="dxa"/>
              <w:right w:w="115" w:type="dxa"/>
            </w:tcMar>
            <w:vAlign w:val="center"/>
          </w:tcPr>
          <w:p w:rsidR="006517AD" w:rsidRPr="007C5F2C" w:rsidRDefault="006517AD" w:rsidP="00822A91">
            <w:pPr>
              <w:tabs>
                <w:tab w:val="left" w:pos="0"/>
                <w:tab w:val="left" w:pos="630"/>
              </w:tabs>
              <w:spacing w:after="120"/>
              <w:jc w:val="center"/>
              <w:rPr>
                <w:rFonts w:ascii="Arial" w:hAnsi="Arial" w:cs="Arial"/>
                <w:b/>
                <w:sz w:val="24"/>
                <w:szCs w:val="24"/>
              </w:rPr>
            </w:pPr>
            <w:r w:rsidRPr="007C5F2C">
              <w:rPr>
                <w:rFonts w:ascii="Arial" w:hAnsi="Arial" w:cs="Arial"/>
                <w:b/>
                <w:sz w:val="24"/>
                <w:szCs w:val="24"/>
              </w:rPr>
              <w:t xml:space="preserve">Other </w:t>
            </w:r>
            <w:r w:rsidR="0047364B" w:rsidRPr="007C5F2C">
              <w:rPr>
                <w:rFonts w:ascii="Arial" w:hAnsi="Arial" w:cs="Arial"/>
                <w:b/>
                <w:sz w:val="24"/>
                <w:szCs w:val="24"/>
              </w:rPr>
              <w:t>method of delivery</w:t>
            </w:r>
          </w:p>
        </w:tc>
      </w:tr>
      <w:tr w:rsidR="006517AD" w:rsidTr="00822A91">
        <w:trPr>
          <w:jc w:val="center"/>
        </w:trPr>
        <w:tc>
          <w:tcPr>
            <w:tcW w:w="1523"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c>
          <w:tcPr>
            <w:tcW w:w="7848"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r>
      <w:tr w:rsidR="006517AD" w:rsidTr="00822A91">
        <w:trPr>
          <w:jc w:val="center"/>
        </w:trPr>
        <w:tc>
          <w:tcPr>
            <w:tcW w:w="1523"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c>
          <w:tcPr>
            <w:tcW w:w="7848"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r>
      <w:tr w:rsidR="006517AD" w:rsidTr="00822A91">
        <w:trPr>
          <w:jc w:val="center"/>
        </w:trPr>
        <w:tc>
          <w:tcPr>
            <w:tcW w:w="1523"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c>
          <w:tcPr>
            <w:tcW w:w="7848" w:type="dxa"/>
            <w:tcMar>
              <w:top w:w="86" w:type="dxa"/>
              <w:left w:w="115" w:type="dxa"/>
              <w:bottom w:w="86" w:type="dxa"/>
              <w:right w:w="115" w:type="dxa"/>
            </w:tcMar>
          </w:tcPr>
          <w:p w:rsidR="006517AD" w:rsidRDefault="006517AD" w:rsidP="00822A91">
            <w:pPr>
              <w:tabs>
                <w:tab w:val="left" w:pos="0"/>
                <w:tab w:val="left" w:pos="630"/>
              </w:tabs>
              <w:spacing w:after="120"/>
              <w:rPr>
                <w:rFonts w:ascii="Arial" w:hAnsi="Arial" w:cs="Arial"/>
                <w:sz w:val="24"/>
                <w:szCs w:val="24"/>
              </w:rPr>
            </w:pPr>
          </w:p>
        </w:tc>
      </w:tr>
    </w:tbl>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tabs>
          <w:tab w:val="left" w:pos="0"/>
          <w:tab w:val="left" w:pos="630"/>
        </w:tabs>
        <w:spacing w:after="120"/>
        <w:rPr>
          <w:rFonts w:ascii="Arial" w:hAnsi="Arial" w:cs="Arial"/>
          <w:sz w:val="24"/>
          <w:szCs w:val="24"/>
        </w:rPr>
      </w:pPr>
    </w:p>
    <w:p w:rsidR="006517AD" w:rsidRDefault="006517AD" w:rsidP="006517AD">
      <w:pPr>
        <w:spacing w:after="200" w:line="276" w:lineRule="auto"/>
        <w:rPr>
          <w:rFonts w:ascii="Arial" w:hAnsi="Arial" w:cs="Arial"/>
          <w:sz w:val="24"/>
          <w:szCs w:val="24"/>
        </w:rPr>
      </w:pPr>
      <w:r>
        <w:rPr>
          <w:rFonts w:ascii="Arial" w:hAnsi="Arial" w:cs="Arial"/>
          <w:sz w:val="24"/>
          <w:szCs w:val="24"/>
        </w:rPr>
        <w:br w:type="page"/>
      </w:r>
    </w:p>
    <w:p w:rsidR="0025177D" w:rsidRDefault="0025177D" w:rsidP="00584867">
      <w:pPr>
        <w:pStyle w:val="ListParagraph"/>
        <w:tabs>
          <w:tab w:val="left" w:pos="0"/>
          <w:tab w:val="left" w:pos="630"/>
        </w:tabs>
        <w:spacing w:after="120"/>
        <w:ind w:left="360"/>
        <w:rPr>
          <w:rFonts w:ascii="Arial" w:hAnsi="Arial" w:cs="Arial"/>
          <w:b/>
          <w:sz w:val="24"/>
          <w:szCs w:val="24"/>
          <w:u w:val="single"/>
        </w:rPr>
      </w:pPr>
    </w:p>
    <w:p w:rsidR="006517AD" w:rsidRPr="00BC3ECF"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Authorizing State or Local Entity</w:t>
      </w:r>
    </w:p>
    <w:p w:rsidR="006517AD" w:rsidRDefault="006517AD" w:rsidP="006517AD">
      <w:pPr>
        <w:tabs>
          <w:tab w:val="left" w:pos="360"/>
          <w:tab w:val="left" w:pos="630"/>
        </w:tabs>
        <w:spacing w:after="120"/>
        <w:ind w:left="360"/>
        <w:rPr>
          <w:rFonts w:ascii="Arial" w:hAnsi="Arial" w:cs="Arial"/>
          <w:sz w:val="24"/>
          <w:szCs w:val="24"/>
        </w:rPr>
      </w:pPr>
      <w:r>
        <w:rPr>
          <w:rFonts w:ascii="Arial" w:hAnsi="Arial" w:cs="Arial"/>
          <w:sz w:val="24"/>
          <w:szCs w:val="24"/>
        </w:rPr>
        <w:t xml:space="preserve">For submission of this Form to constitute a </w:t>
      </w:r>
      <w:r w:rsidR="0047364B">
        <w:rPr>
          <w:rFonts w:ascii="Arial" w:hAnsi="Arial" w:cs="Arial"/>
          <w:sz w:val="24"/>
          <w:szCs w:val="24"/>
        </w:rPr>
        <w:t xml:space="preserve">valid </w:t>
      </w:r>
      <w:r>
        <w:rPr>
          <w:rFonts w:ascii="Arial" w:hAnsi="Arial" w:cs="Arial"/>
          <w:sz w:val="24"/>
          <w:szCs w:val="24"/>
        </w:rPr>
        <w:t xml:space="preserve">PSAP </w:t>
      </w:r>
      <w:r w:rsidR="0047364B">
        <w:rPr>
          <w:rFonts w:ascii="Arial" w:hAnsi="Arial" w:cs="Arial"/>
          <w:sz w:val="24"/>
          <w:szCs w:val="24"/>
        </w:rPr>
        <w:t xml:space="preserve">request </w:t>
      </w:r>
      <w:r>
        <w:rPr>
          <w:rFonts w:ascii="Arial" w:hAnsi="Arial" w:cs="Arial"/>
          <w:sz w:val="24"/>
          <w:szCs w:val="24"/>
        </w:rPr>
        <w:t>for Text-to-911 service and to provide sufficient notification that the PSAPs listed in response to Questions 3-5 are technically ready to receive 911 text messages, provide the name of the applicable 911 governing authority (</w:t>
      </w:r>
      <w:r w:rsidRPr="003E68F7">
        <w:rPr>
          <w:rFonts w:ascii="Arial" w:hAnsi="Arial" w:cs="Arial"/>
          <w:i/>
          <w:sz w:val="24"/>
          <w:szCs w:val="24"/>
        </w:rPr>
        <w:t>e.g</w:t>
      </w:r>
      <w:r>
        <w:rPr>
          <w:rFonts w:ascii="Arial" w:hAnsi="Arial" w:cs="Arial"/>
          <w:sz w:val="24"/>
          <w:szCs w:val="24"/>
        </w:rPr>
        <w:t>., local or state agency or official) that has specifically authorized the named PSAPs to accept text-to-911 service.</w:t>
      </w:r>
    </w:p>
    <w:tbl>
      <w:tblPr>
        <w:tblStyle w:val="TableGrid"/>
        <w:tblW w:w="0" w:type="auto"/>
        <w:tblInd w:w="288" w:type="dxa"/>
        <w:tblCellMar>
          <w:top w:w="72" w:type="dxa"/>
          <w:left w:w="115" w:type="dxa"/>
          <w:bottom w:w="72" w:type="dxa"/>
          <w:right w:w="115" w:type="dxa"/>
        </w:tblCellMar>
        <w:tblLook w:val="04A0" w:firstRow="1" w:lastRow="0" w:firstColumn="1" w:lastColumn="0" w:noHBand="0" w:noVBand="1"/>
      </w:tblPr>
      <w:tblGrid>
        <w:gridCol w:w="9288"/>
      </w:tblGrid>
      <w:tr w:rsidR="006517AD" w:rsidTr="00822A91">
        <w:trPr>
          <w:trHeight w:val="1205"/>
        </w:trPr>
        <w:tc>
          <w:tcPr>
            <w:tcW w:w="9288" w:type="dxa"/>
          </w:tcPr>
          <w:p w:rsidR="006517AD" w:rsidRDefault="006517AD" w:rsidP="00822A91">
            <w:pPr>
              <w:tabs>
                <w:tab w:val="left" w:pos="0"/>
                <w:tab w:val="left" w:pos="630"/>
              </w:tabs>
              <w:spacing w:after="120"/>
              <w:rPr>
                <w:rFonts w:ascii="Arial" w:hAnsi="Arial" w:cs="Arial"/>
                <w:sz w:val="24"/>
                <w:szCs w:val="24"/>
              </w:rPr>
            </w:pPr>
          </w:p>
          <w:p w:rsidR="006517AD" w:rsidRDefault="006517AD" w:rsidP="00822A91">
            <w:pPr>
              <w:tabs>
                <w:tab w:val="left" w:pos="0"/>
                <w:tab w:val="left" w:pos="630"/>
              </w:tabs>
              <w:spacing w:after="120"/>
              <w:rPr>
                <w:rFonts w:ascii="Arial" w:hAnsi="Arial" w:cs="Arial"/>
                <w:sz w:val="24"/>
                <w:szCs w:val="24"/>
              </w:rPr>
            </w:pPr>
          </w:p>
        </w:tc>
      </w:tr>
    </w:tbl>
    <w:p w:rsidR="006517AD" w:rsidRDefault="006517AD" w:rsidP="006517AD">
      <w:pPr>
        <w:tabs>
          <w:tab w:val="left" w:pos="0"/>
          <w:tab w:val="left" w:pos="630"/>
        </w:tabs>
        <w:spacing w:after="120"/>
        <w:rPr>
          <w:rFonts w:ascii="Arial" w:hAnsi="Arial" w:cs="Arial"/>
          <w:sz w:val="24"/>
          <w:szCs w:val="24"/>
        </w:rPr>
      </w:pPr>
    </w:p>
    <w:p w:rsidR="006517AD" w:rsidRDefault="006517AD" w:rsidP="006517AD">
      <w:pPr>
        <w:pStyle w:val="ListParagraph"/>
        <w:tabs>
          <w:tab w:val="left" w:pos="0"/>
          <w:tab w:val="left" w:pos="630"/>
        </w:tabs>
        <w:spacing w:after="120"/>
        <w:ind w:left="360"/>
        <w:rPr>
          <w:rFonts w:ascii="Arial" w:hAnsi="Arial" w:cs="Arial"/>
          <w:b/>
          <w:sz w:val="24"/>
          <w:szCs w:val="24"/>
        </w:rPr>
      </w:pPr>
    </w:p>
    <w:p w:rsidR="006517AD" w:rsidRPr="00BC3ECF" w:rsidRDefault="006517AD" w:rsidP="006517AD">
      <w:pPr>
        <w:pStyle w:val="ListParagraph"/>
        <w:numPr>
          <w:ilvl w:val="0"/>
          <w:numId w:val="37"/>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Certification</w:t>
      </w:r>
    </w:p>
    <w:p w:rsidR="006517AD" w:rsidRDefault="006517AD" w:rsidP="006517AD">
      <w:pPr>
        <w:tabs>
          <w:tab w:val="left" w:pos="0"/>
          <w:tab w:val="left" w:pos="630"/>
        </w:tabs>
        <w:spacing w:after="120"/>
        <w:rPr>
          <w:rFonts w:ascii="Arial" w:hAnsi="Arial" w:cs="Arial"/>
          <w:sz w:val="24"/>
          <w:szCs w:val="24"/>
        </w:rPr>
      </w:pPr>
    </w:p>
    <w:tbl>
      <w:tblPr>
        <w:tblStyle w:val="TableGrid"/>
        <w:tblW w:w="0" w:type="auto"/>
        <w:tblInd w:w="295" w:type="dxa"/>
        <w:tblCellMar>
          <w:top w:w="72" w:type="dxa"/>
          <w:left w:w="115" w:type="dxa"/>
          <w:bottom w:w="72" w:type="dxa"/>
          <w:right w:w="115" w:type="dxa"/>
        </w:tblCellMar>
        <w:tblLook w:val="04A0" w:firstRow="1" w:lastRow="0" w:firstColumn="1" w:lastColumn="0" w:noHBand="0" w:noVBand="1"/>
      </w:tblPr>
      <w:tblGrid>
        <w:gridCol w:w="2160"/>
        <w:gridCol w:w="7121"/>
      </w:tblGrid>
      <w:tr w:rsidR="006517AD" w:rsidTr="00822A91">
        <w:trPr>
          <w:trHeight w:val="350"/>
        </w:trPr>
        <w:tc>
          <w:tcPr>
            <w:tcW w:w="2160" w:type="dxa"/>
          </w:tcPr>
          <w:p w:rsidR="006517AD" w:rsidRPr="004059D2" w:rsidRDefault="006517AD" w:rsidP="00822A91">
            <w:pPr>
              <w:tabs>
                <w:tab w:val="left" w:pos="0"/>
                <w:tab w:val="left" w:pos="630"/>
              </w:tabs>
              <w:spacing w:after="120"/>
              <w:rPr>
                <w:rFonts w:ascii="Arial" w:hAnsi="Arial" w:cs="Arial"/>
                <w:sz w:val="72"/>
                <w:szCs w:val="72"/>
              </w:rPr>
            </w:pPr>
            <w:r w:rsidRPr="007C5F2C">
              <w:rPr>
                <w:rFonts w:ascii="Arial" w:hAnsi="Arial" w:cs="Arial"/>
                <w:b/>
                <w:i/>
                <w:sz w:val="24"/>
                <w:szCs w:val="24"/>
              </w:rPr>
              <w:t xml:space="preserve">Check the </w:t>
            </w:r>
            <w:r w:rsidR="0047364B" w:rsidRPr="007C5F2C">
              <w:rPr>
                <w:rFonts w:ascii="Arial" w:hAnsi="Arial" w:cs="Arial"/>
                <w:b/>
                <w:i/>
                <w:sz w:val="24"/>
                <w:szCs w:val="24"/>
              </w:rPr>
              <w:t>box</w:t>
            </w:r>
            <w:r>
              <w:rPr>
                <w:rFonts w:ascii="Arial" w:hAnsi="Arial" w:cs="Arial"/>
                <w:sz w:val="24"/>
                <w:szCs w:val="24"/>
              </w:rPr>
              <w:t>:</w:t>
            </w:r>
          </w:p>
        </w:tc>
        <w:tc>
          <w:tcPr>
            <w:tcW w:w="7121" w:type="dxa"/>
            <w:vMerge w:val="restart"/>
          </w:tcPr>
          <w:p w:rsidR="006517AD" w:rsidRDefault="006517AD" w:rsidP="00822A91">
            <w:pPr>
              <w:tabs>
                <w:tab w:val="left" w:pos="0"/>
                <w:tab w:val="left" w:pos="630"/>
              </w:tabs>
              <w:spacing w:after="120"/>
              <w:rPr>
                <w:rFonts w:ascii="Arial" w:hAnsi="Arial" w:cs="Arial"/>
                <w:sz w:val="24"/>
                <w:szCs w:val="24"/>
              </w:rPr>
            </w:pPr>
            <w:r>
              <w:rPr>
                <w:rFonts w:ascii="Arial" w:hAnsi="Arial" w:cs="Arial"/>
                <w:sz w:val="24"/>
                <w:szCs w:val="24"/>
              </w:rPr>
              <w:t>By checking this box, the person and/or entity named in Question 2 certifies that as of the date of the submission of this form, the PSAPs listed in response to Questions 3-5 are technically ready to receive 911 emergency text messages in the format indicated in response to Question 5.</w:t>
            </w:r>
          </w:p>
        </w:tc>
      </w:tr>
      <w:tr w:rsidR="006517AD" w:rsidTr="00822A91">
        <w:trPr>
          <w:trHeight w:val="1162"/>
        </w:trPr>
        <w:tc>
          <w:tcPr>
            <w:tcW w:w="2160" w:type="dxa"/>
            <w:vAlign w:val="center"/>
          </w:tcPr>
          <w:p w:rsidR="006517AD" w:rsidRPr="007C5F2C" w:rsidRDefault="006517AD" w:rsidP="00822A91">
            <w:pPr>
              <w:tabs>
                <w:tab w:val="left" w:pos="0"/>
                <w:tab w:val="left" w:pos="630"/>
              </w:tabs>
              <w:spacing w:after="120"/>
              <w:jc w:val="center"/>
              <w:rPr>
                <w:rFonts w:ascii="Arial" w:hAnsi="Arial" w:cs="Arial"/>
                <w:b/>
                <w:sz w:val="72"/>
                <w:szCs w:val="72"/>
              </w:rPr>
            </w:pPr>
          </w:p>
        </w:tc>
        <w:tc>
          <w:tcPr>
            <w:tcW w:w="7121" w:type="dxa"/>
            <w:vMerge/>
          </w:tcPr>
          <w:p w:rsidR="006517AD" w:rsidRDefault="006517AD" w:rsidP="00822A91">
            <w:pPr>
              <w:tabs>
                <w:tab w:val="left" w:pos="0"/>
                <w:tab w:val="left" w:pos="630"/>
              </w:tabs>
              <w:spacing w:after="120"/>
              <w:rPr>
                <w:rFonts w:ascii="Arial" w:hAnsi="Arial" w:cs="Arial"/>
                <w:sz w:val="24"/>
                <w:szCs w:val="24"/>
              </w:rPr>
            </w:pPr>
          </w:p>
        </w:tc>
      </w:tr>
    </w:tbl>
    <w:p w:rsidR="006517AD" w:rsidRDefault="006517AD" w:rsidP="006517AD">
      <w:pPr>
        <w:tabs>
          <w:tab w:val="left" w:pos="0"/>
          <w:tab w:val="left" w:pos="630"/>
        </w:tabs>
        <w:spacing w:after="120"/>
        <w:rPr>
          <w:rFonts w:ascii="Arial" w:hAnsi="Arial" w:cs="Arial"/>
          <w:sz w:val="24"/>
          <w:szCs w:val="24"/>
        </w:rPr>
      </w:pPr>
    </w:p>
    <w:p w:rsidR="001D1B73" w:rsidRDefault="001D1B73">
      <w:pPr>
        <w:autoSpaceDE w:val="0"/>
        <w:autoSpaceDN w:val="0"/>
        <w:adjustRightInd w:val="0"/>
        <w:jc w:val="center"/>
        <w:rPr>
          <w:bCs/>
          <w:szCs w:val="22"/>
        </w:rPr>
        <w:sectPr w:rsidR="001D1B73" w:rsidSect="0039343A">
          <w:headerReference w:type="default" r:id="rId20"/>
          <w:type w:val="continuous"/>
          <w:pgSz w:w="12240" w:h="15840" w:code="1"/>
          <w:pgMar w:top="1266" w:right="1440" w:bottom="1440" w:left="1440" w:header="720" w:footer="720" w:gutter="0"/>
          <w:cols w:space="720"/>
          <w:titlePg/>
          <w:docGrid w:linePitch="299"/>
        </w:sect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6517AD" w:rsidRDefault="006517AD">
      <w:pPr>
        <w:autoSpaceDE w:val="0"/>
        <w:autoSpaceDN w:val="0"/>
        <w:adjustRightInd w:val="0"/>
        <w:jc w:val="center"/>
        <w:rPr>
          <w:bCs/>
          <w:szCs w:val="22"/>
        </w:rPr>
      </w:pPr>
    </w:p>
    <w:p w:rsidR="0020430C" w:rsidRDefault="0020430C" w:rsidP="00EB51A0">
      <w:pPr>
        <w:spacing w:after="240"/>
        <w:jc w:val="center"/>
        <w:rPr>
          <w:b/>
          <w:szCs w:val="22"/>
        </w:rPr>
      </w:pPr>
    </w:p>
    <w:p w:rsidR="0020430C" w:rsidRDefault="0020430C" w:rsidP="00EB51A0">
      <w:pPr>
        <w:spacing w:after="240"/>
        <w:jc w:val="center"/>
        <w:rPr>
          <w:b/>
          <w:szCs w:val="22"/>
        </w:rPr>
      </w:pPr>
    </w:p>
    <w:p w:rsidR="00EB51A0" w:rsidRDefault="00EB51A0" w:rsidP="00EB51A0">
      <w:pPr>
        <w:spacing w:after="240"/>
        <w:jc w:val="center"/>
        <w:rPr>
          <w:b/>
          <w:szCs w:val="22"/>
        </w:rPr>
      </w:pPr>
      <w:r>
        <w:rPr>
          <w:b/>
          <w:szCs w:val="22"/>
        </w:rPr>
        <w:t>APPENDIX</w:t>
      </w:r>
    </w:p>
    <w:p w:rsidR="00EB51A0" w:rsidRDefault="00EB51A0" w:rsidP="00EB51A0">
      <w:pPr>
        <w:spacing w:before="120" w:after="240"/>
        <w:jc w:val="center"/>
        <w:rPr>
          <w:b/>
          <w:szCs w:val="22"/>
        </w:rPr>
      </w:pPr>
      <w:r>
        <w:rPr>
          <w:b/>
          <w:szCs w:val="22"/>
        </w:rPr>
        <w:t>FCC NOTICE REQUIRED BY THE PAPERWORK REDUCTION ACT</w:t>
      </w:r>
    </w:p>
    <w:p w:rsidR="00EB51A0" w:rsidRDefault="00EB51A0" w:rsidP="00EB51A0">
      <w:pPr>
        <w:spacing w:before="120" w:after="240"/>
        <w:ind w:firstLine="720"/>
        <w:rPr>
          <w:szCs w:val="22"/>
        </w:rPr>
      </w:pPr>
      <w:r>
        <w:rPr>
          <w:szCs w:val="22"/>
        </w:rPr>
        <w:t xml:space="preserve">As required by the Paperwork Reduction Act of 1995 (44 U.S.C. § 3507), the FCC is notifying the public that it received OMB emergency approval on Oct. 27, 2014, for the collection of information, including the Readiness and Certification Form, described in this </w:t>
      </w:r>
      <w:r w:rsidRPr="00232EC5">
        <w:rPr>
          <w:i/>
          <w:szCs w:val="22"/>
        </w:rPr>
        <w:t>Public Notice</w:t>
      </w:r>
      <w:r>
        <w:rPr>
          <w:szCs w:val="22"/>
        </w:rPr>
        <w:t xml:space="preserve">.  </w:t>
      </w:r>
      <w:r w:rsidR="00FE2432">
        <w:rPr>
          <w:szCs w:val="22"/>
        </w:rPr>
        <w:t>The p</w:t>
      </w:r>
      <w:r>
        <w:rPr>
          <w:szCs w:val="22"/>
        </w:rPr>
        <w:t xml:space="preserve">ublic reporting burden for this collection of information is estimated to be 1-8 hours (average) per response, including the time for reviewing reporting instructions; searching existing data sources; gathering and maintaining the data needed; coordinating with the necessary third party entities, including state and local authorities; and completing and reviewing the collection of information.  This collection of information is for the purpose of assisting the Commission in carrying out provisions of the </w:t>
      </w:r>
      <w:r w:rsidR="0046149B">
        <w:rPr>
          <w:i/>
          <w:szCs w:val="22"/>
        </w:rPr>
        <w:t>Text-to-</w:t>
      </w:r>
      <w:r>
        <w:rPr>
          <w:i/>
          <w:szCs w:val="22"/>
        </w:rPr>
        <w:t xml:space="preserve">911 </w:t>
      </w:r>
      <w:r w:rsidR="0046149B">
        <w:rPr>
          <w:i/>
          <w:szCs w:val="22"/>
        </w:rPr>
        <w:t>Secon</w:t>
      </w:r>
      <w:r>
        <w:rPr>
          <w:i/>
          <w:szCs w:val="22"/>
        </w:rPr>
        <w:t>d Report and Order</w:t>
      </w:r>
      <w:r>
        <w:rPr>
          <w:szCs w:val="22"/>
        </w:rPr>
        <w:t>, PS Docket No</w:t>
      </w:r>
      <w:r w:rsidR="0046149B">
        <w:rPr>
          <w:szCs w:val="22"/>
        </w:rPr>
        <w:t>s</w:t>
      </w:r>
      <w:r>
        <w:rPr>
          <w:szCs w:val="22"/>
        </w:rPr>
        <w:t xml:space="preserve">. </w:t>
      </w:r>
      <w:r w:rsidR="0046149B">
        <w:rPr>
          <w:szCs w:val="22"/>
        </w:rPr>
        <w:t>11-153 and 1</w:t>
      </w:r>
      <w:r>
        <w:rPr>
          <w:szCs w:val="22"/>
        </w:rPr>
        <w:t>0-</w:t>
      </w:r>
      <w:r w:rsidR="0046149B">
        <w:rPr>
          <w:szCs w:val="22"/>
        </w:rPr>
        <w:t>255</w:t>
      </w:r>
      <w:r>
        <w:rPr>
          <w:szCs w:val="22"/>
        </w:rPr>
        <w:t>, FCC 1</w:t>
      </w:r>
      <w:r w:rsidR="0046149B">
        <w:rPr>
          <w:szCs w:val="22"/>
        </w:rPr>
        <w:t>4</w:t>
      </w:r>
      <w:r>
        <w:rPr>
          <w:szCs w:val="22"/>
        </w:rPr>
        <w:t>-1</w:t>
      </w:r>
      <w:r w:rsidR="0046149B">
        <w:rPr>
          <w:szCs w:val="22"/>
        </w:rPr>
        <w:t>16</w:t>
      </w:r>
      <w:r>
        <w:rPr>
          <w:szCs w:val="22"/>
        </w:rPr>
        <w:t xml:space="preserve">, released </w:t>
      </w:r>
      <w:r w:rsidR="0046149B">
        <w:rPr>
          <w:szCs w:val="22"/>
        </w:rPr>
        <w:t>Aug</w:t>
      </w:r>
      <w:r w:rsidR="00232EC5">
        <w:rPr>
          <w:szCs w:val="22"/>
        </w:rPr>
        <w:t>.</w:t>
      </w:r>
      <w:r>
        <w:rPr>
          <w:szCs w:val="22"/>
        </w:rPr>
        <w:t xml:space="preserve"> 13, 201</w:t>
      </w:r>
      <w:r w:rsidR="0046149B">
        <w:rPr>
          <w:szCs w:val="22"/>
        </w:rPr>
        <w:t>4</w:t>
      </w:r>
      <w:r>
        <w:rPr>
          <w:szCs w:val="22"/>
        </w:rPr>
        <w:t>, and published in the Federal Register on Sept</w:t>
      </w:r>
      <w:r w:rsidR="00232EC5">
        <w:rPr>
          <w:szCs w:val="22"/>
        </w:rPr>
        <w:t>.</w:t>
      </w:r>
      <w:r>
        <w:rPr>
          <w:szCs w:val="22"/>
        </w:rPr>
        <w:t xml:space="preserve"> </w:t>
      </w:r>
      <w:r w:rsidR="0046149B">
        <w:rPr>
          <w:szCs w:val="22"/>
        </w:rPr>
        <w:t>16</w:t>
      </w:r>
      <w:r>
        <w:rPr>
          <w:szCs w:val="22"/>
        </w:rPr>
        <w:t>, 201</w:t>
      </w:r>
      <w:r w:rsidR="0046149B">
        <w:rPr>
          <w:szCs w:val="22"/>
        </w:rPr>
        <w:t>4</w:t>
      </w:r>
      <w:r>
        <w:rPr>
          <w:szCs w:val="22"/>
        </w:rPr>
        <w:t>, at 7</w:t>
      </w:r>
      <w:r w:rsidR="0046149B">
        <w:rPr>
          <w:szCs w:val="22"/>
        </w:rPr>
        <w:t>9</w:t>
      </w:r>
      <w:r>
        <w:rPr>
          <w:szCs w:val="22"/>
        </w:rPr>
        <w:t xml:space="preserve"> FR </w:t>
      </w:r>
      <w:r w:rsidR="0046149B">
        <w:rPr>
          <w:szCs w:val="22"/>
        </w:rPr>
        <w:t>55367</w:t>
      </w:r>
      <w:r>
        <w:rPr>
          <w:szCs w:val="22"/>
        </w:rPr>
        <w:t>.  Send comments regarding this burden estimate, or any other aspect of this collection of information, including suggestions for reducing the burden to Federal Communications Commission, AMD-PERM, Washington, DC 20554, Paperwork Reduction Project (3060-1</w:t>
      </w:r>
      <w:r w:rsidR="0046149B">
        <w:rPr>
          <w:szCs w:val="22"/>
        </w:rPr>
        <w:t>20</w:t>
      </w:r>
      <w:r>
        <w:rPr>
          <w:szCs w:val="22"/>
        </w:rPr>
        <w:t xml:space="preserve">4), or via </w:t>
      </w:r>
      <w:r w:rsidR="00232EC5">
        <w:rPr>
          <w:szCs w:val="22"/>
        </w:rPr>
        <w:t>email</w:t>
      </w:r>
      <w:r>
        <w:rPr>
          <w:szCs w:val="22"/>
        </w:rPr>
        <w:t xml:space="preserve"> to </w:t>
      </w:r>
      <w:hyperlink r:id="rId21" w:history="1">
        <w:r w:rsidR="00232EC5" w:rsidRPr="00112B23">
          <w:rPr>
            <w:rStyle w:val="Hyperlink"/>
            <w:szCs w:val="22"/>
          </w:rPr>
          <w:t>PRA@fcc.gov</w:t>
        </w:r>
      </w:hyperlink>
      <w:r w:rsidR="00232EC5">
        <w:rPr>
          <w:szCs w:val="22"/>
        </w:rPr>
        <w:t>.</w:t>
      </w:r>
      <w:r>
        <w:rPr>
          <w:szCs w:val="22"/>
        </w:rPr>
        <w:t xml:space="preserve"> </w:t>
      </w:r>
      <w:r w:rsidR="0046149B">
        <w:rPr>
          <w:szCs w:val="22"/>
        </w:rPr>
        <w:t xml:space="preserve"> </w:t>
      </w:r>
      <w:r>
        <w:rPr>
          <w:szCs w:val="22"/>
        </w:rPr>
        <w:t>DO NOT SEND THE</w:t>
      </w:r>
      <w:r w:rsidR="0046149B">
        <w:rPr>
          <w:szCs w:val="22"/>
        </w:rPr>
        <w:t xml:space="preserve"> PSAP Readiness and Certification Form</w:t>
      </w:r>
      <w:r>
        <w:rPr>
          <w:szCs w:val="22"/>
        </w:rPr>
        <w:t xml:space="preserve"> TO THIS ADDRESS.</w:t>
      </w:r>
    </w:p>
    <w:p w:rsidR="00EB51A0" w:rsidRDefault="00EB51A0" w:rsidP="00EB51A0">
      <w:pPr>
        <w:spacing w:before="120" w:after="240"/>
        <w:ind w:firstLine="720"/>
        <w:rPr>
          <w:szCs w:val="22"/>
        </w:rPr>
      </w:pPr>
      <w:r>
        <w:rPr>
          <w:szCs w:val="22"/>
        </w:rPr>
        <w:t>Under 5 C</w:t>
      </w:r>
      <w:r w:rsidR="00510967">
        <w:rPr>
          <w:szCs w:val="22"/>
        </w:rPr>
        <w:t>.</w:t>
      </w:r>
      <w:r>
        <w:rPr>
          <w:szCs w:val="22"/>
        </w:rPr>
        <w:t>F</w:t>
      </w:r>
      <w:r w:rsidR="00510967">
        <w:rPr>
          <w:szCs w:val="22"/>
        </w:rPr>
        <w:t>.</w:t>
      </w:r>
      <w:r>
        <w:rPr>
          <w:szCs w:val="22"/>
        </w:rPr>
        <w:t>R</w:t>
      </w:r>
      <w:r w:rsidR="00510967">
        <w:rPr>
          <w:szCs w:val="22"/>
        </w:rPr>
        <w:t>.</w:t>
      </w:r>
      <w:r>
        <w:rPr>
          <w:szCs w:val="22"/>
        </w:rPr>
        <w:t xml:space="preserve"> § 1320, the Federal Communications Commission may not conduct or sponsor a collection of information unless it displays a currently valid OMB Control Number.  No person shall be subject to any penalty for failing to comply with a collection of information subject </w:t>
      </w:r>
      <w:r w:rsidR="00232EC5">
        <w:rPr>
          <w:szCs w:val="22"/>
        </w:rPr>
        <w:t xml:space="preserve">to the Paperwork Reduction Act </w:t>
      </w:r>
      <w:r>
        <w:rPr>
          <w:szCs w:val="22"/>
        </w:rPr>
        <w:t xml:space="preserve">that does not display a currently valid OMB Control Number.  This </w:t>
      </w:r>
      <w:r w:rsidR="00C21BBE">
        <w:rPr>
          <w:szCs w:val="22"/>
        </w:rPr>
        <w:t>emergency</w:t>
      </w:r>
      <w:r>
        <w:rPr>
          <w:szCs w:val="22"/>
        </w:rPr>
        <w:t xml:space="preserve"> collection has been assigned OMB Control Number 3060-</w:t>
      </w:r>
      <w:r w:rsidR="0046149B">
        <w:rPr>
          <w:szCs w:val="22"/>
        </w:rPr>
        <w:t>120</w:t>
      </w:r>
      <w:r>
        <w:rPr>
          <w:szCs w:val="22"/>
        </w:rPr>
        <w:t xml:space="preserve">4, and its expiration date is </w:t>
      </w:r>
      <w:r w:rsidR="0046149B">
        <w:rPr>
          <w:szCs w:val="22"/>
        </w:rPr>
        <w:t>April</w:t>
      </w:r>
      <w:r>
        <w:rPr>
          <w:szCs w:val="22"/>
        </w:rPr>
        <w:t xml:space="preserve"> </w:t>
      </w:r>
      <w:r w:rsidR="0046149B">
        <w:rPr>
          <w:szCs w:val="22"/>
        </w:rPr>
        <w:t>30</w:t>
      </w:r>
      <w:r>
        <w:rPr>
          <w:szCs w:val="22"/>
        </w:rPr>
        <w:t>, 2015.</w:t>
      </w:r>
    </w:p>
    <w:p w:rsidR="00EB51A0" w:rsidRPr="00BA7081" w:rsidRDefault="00EB51A0" w:rsidP="00EB51A0">
      <w:pPr>
        <w:autoSpaceDE w:val="0"/>
        <w:autoSpaceDN w:val="0"/>
        <w:adjustRightInd w:val="0"/>
        <w:jc w:val="center"/>
        <w:rPr>
          <w:szCs w:val="22"/>
        </w:rPr>
      </w:pPr>
      <w:r>
        <w:rPr>
          <w:szCs w:val="22"/>
        </w:rPr>
        <w:t xml:space="preserve">THE FOREGOING NOTICE IS REQUIRED BY THE PAPERWORK REDUCTION ACT OF 1995, PUBLIC LAW 104-13, OCTOBER 1, 1995, 44 U.S.C. </w:t>
      </w:r>
      <w:r>
        <w:rPr>
          <w:sz w:val="20"/>
        </w:rPr>
        <w:t xml:space="preserve">§ </w:t>
      </w:r>
      <w:r>
        <w:rPr>
          <w:szCs w:val="22"/>
        </w:rPr>
        <w:t>3507.</w:t>
      </w:r>
    </w:p>
    <w:sectPr w:rsidR="00EB51A0" w:rsidRPr="00BA7081" w:rsidSect="00584867">
      <w:headerReference w:type="default" r:id="rId22"/>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51" w:rsidRDefault="00001151">
      <w:r>
        <w:separator/>
      </w:r>
    </w:p>
  </w:endnote>
  <w:endnote w:type="continuationSeparator" w:id="0">
    <w:p w:rsidR="00001151" w:rsidRDefault="000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65F" w:rsidRDefault="0043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64B">
      <w:rPr>
        <w:rStyle w:val="PageNumber"/>
        <w:noProof/>
      </w:rPr>
      <w:t>8</w:t>
    </w:r>
    <w:r>
      <w:rPr>
        <w:rStyle w:val="PageNumber"/>
      </w:rPr>
      <w:fldChar w:fldCharType="end"/>
    </w:r>
  </w:p>
  <w:p w:rsidR="0043065F" w:rsidRDefault="00430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73" w:rsidRDefault="001D1B73" w:rsidP="0058486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18406"/>
      <w:docPartObj>
        <w:docPartGallery w:val="Page Numbers (Bottom of Page)"/>
        <w:docPartUnique/>
      </w:docPartObj>
    </w:sdtPr>
    <w:sdtEndPr>
      <w:rPr>
        <w:noProof/>
      </w:rPr>
    </w:sdtEndPr>
    <w:sdtContent>
      <w:p w:rsidR="00253367" w:rsidRDefault="00253367" w:rsidP="00584867">
        <w:pPr>
          <w:pStyle w:val="Footer"/>
          <w:jc w:val="center"/>
        </w:pPr>
        <w: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51" w:rsidRDefault="00001151">
      <w:r>
        <w:separator/>
      </w:r>
    </w:p>
  </w:footnote>
  <w:footnote w:type="continuationSeparator" w:id="0">
    <w:p w:rsidR="00001151" w:rsidRDefault="00001151">
      <w:r>
        <w:continuationSeparator/>
      </w:r>
    </w:p>
  </w:footnote>
  <w:footnote w:id="1">
    <w:p w:rsidR="004E6010" w:rsidRDefault="004E6010" w:rsidP="0020430C">
      <w:pPr>
        <w:pStyle w:val="FootnoteText"/>
        <w:spacing w:after="120"/>
      </w:pPr>
      <w:r>
        <w:rPr>
          <w:rStyle w:val="FootnoteReference"/>
        </w:rPr>
        <w:footnoteRef/>
      </w:r>
      <w:r>
        <w:t xml:space="preserve"> Facilitating the Deployment of Text-to-911 and Other Next Generation 911 Applications, Framework for Next Generation 911 Deployment, PS Docket Nos. 11-153 and 10-255, </w:t>
      </w:r>
      <w:r>
        <w:rPr>
          <w:i/>
        </w:rPr>
        <w:t>Second Report and Order and Third Further Notice of Proposed Rulemaking</w:t>
      </w:r>
      <w:r>
        <w:t>, 29 FCC Rcd 9846 (</w:t>
      </w:r>
      <w:r w:rsidRPr="009D1478">
        <w:rPr>
          <w:i/>
        </w:rPr>
        <w:t xml:space="preserve">Second </w:t>
      </w:r>
      <w:r w:rsidR="00C97608">
        <w:rPr>
          <w:i/>
        </w:rPr>
        <w:t xml:space="preserve">Text-to-911 </w:t>
      </w:r>
      <w:r w:rsidRPr="009D1478">
        <w:rPr>
          <w:i/>
        </w:rPr>
        <w:t>Order</w:t>
      </w:r>
      <w:r>
        <w:t>) (2014).</w:t>
      </w:r>
      <w:r w:rsidR="003B4A22">
        <w:t xml:space="preserve">  </w:t>
      </w:r>
      <w:r w:rsidR="003B4A22" w:rsidRPr="00225272">
        <w:rPr>
          <w:i/>
        </w:rPr>
        <w:t>See</w:t>
      </w:r>
      <w:r w:rsidR="003B4A22">
        <w:t xml:space="preserve"> 47 CFR § 20.18(n).</w:t>
      </w:r>
    </w:p>
  </w:footnote>
  <w:footnote w:id="2">
    <w:p w:rsidR="00CD1FBA" w:rsidRDefault="00CD1FBA" w:rsidP="0020430C">
      <w:pPr>
        <w:pStyle w:val="FootnoteText"/>
        <w:spacing w:after="120"/>
      </w:pPr>
      <w:r>
        <w:rPr>
          <w:rStyle w:val="FootnoteReference"/>
        </w:rPr>
        <w:footnoteRef/>
      </w:r>
      <w:r>
        <w:t xml:space="preserve"> 47 CFR § 20.18(n)(10)(iii).</w:t>
      </w:r>
    </w:p>
  </w:footnote>
  <w:footnote w:id="3">
    <w:p w:rsidR="00AE77EA" w:rsidRDefault="00AE77EA" w:rsidP="0020430C">
      <w:pPr>
        <w:pStyle w:val="FootnoteText"/>
        <w:spacing w:after="120"/>
      </w:pPr>
      <w:r>
        <w:rPr>
          <w:rStyle w:val="FootnoteReference"/>
        </w:rPr>
        <w:footnoteRef/>
      </w:r>
      <w:r>
        <w:t xml:space="preserve"> PSAPs may also provide </w:t>
      </w:r>
      <w:r w:rsidRPr="00402375">
        <w:rPr>
          <w:snapToGrid w:val="0"/>
          <w:kern w:val="28"/>
          <w:szCs w:val="22"/>
        </w:rPr>
        <w:t>other written notification reasonably acceptable to a covered text messaging provider</w:t>
      </w:r>
      <w:r>
        <w:rPr>
          <w:snapToGrid w:val="0"/>
          <w:kern w:val="28"/>
          <w:szCs w:val="22"/>
        </w:rPr>
        <w:t xml:space="preserve">.  </w:t>
      </w:r>
      <w:r w:rsidRPr="009D1478">
        <w:rPr>
          <w:i/>
          <w:snapToGrid w:val="0"/>
          <w:kern w:val="28"/>
          <w:szCs w:val="22"/>
        </w:rPr>
        <w:t>See</w:t>
      </w:r>
      <w:r>
        <w:rPr>
          <w:snapToGrid w:val="0"/>
          <w:kern w:val="28"/>
          <w:szCs w:val="22"/>
        </w:rPr>
        <w:t xml:space="preserve"> </w:t>
      </w:r>
      <w:r w:rsidRPr="009D1478">
        <w:rPr>
          <w:i/>
          <w:snapToGrid w:val="0"/>
          <w:kern w:val="28"/>
          <w:szCs w:val="22"/>
        </w:rPr>
        <w:t xml:space="preserve">Second </w:t>
      </w:r>
      <w:r w:rsidR="0022290A">
        <w:rPr>
          <w:i/>
          <w:snapToGrid w:val="0"/>
          <w:kern w:val="28"/>
          <w:szCs w:val="22"/>
        </w:rPr>
        <w:t xml:space="preserve">Text to 911 </w:t>
      </w:r>
      <w:r w:rsidRPr="009D1478">
        <w:rPr>
          <w:i/>
          <w:snapToGrid w:val="0"/>
          <w:kern w:val="28"/>
          <w:szCs w:val="22"/>
        </w:rPr>
        <w:t>Order</w:t>
      </w:r>
      <w:r>
        <w:rPr>
          <w:snapToGrid w:val="0"/>
          <w:kern w:val="28"/>
          <w:szCs w:val="22"/>
        </w:rPr>
        <w:t xml:space="preserve"> at 29 FCC Rcd </w:t>
      </w:r>
      <w:r w:rsidR="00E8192F">
        <w:rPr>
          <w:snapToGrid w:val="0"/>
          <w:kern w:val="28"/>
          <w:szCs w:val="22"/>
        </w:rPr>
        <w:t xml:space="preserve">at 9872-73 ¶ 52, 9873-74 </w:t>
      </w:r>
      <w:r w:rsidR="00725687">
        <w:rPr>
          <w:snapToGrid w:val="0"/>
          <w:kern w:val="28"/>
          <w:szCs w:val="22"/>
        </w:rPr>
        <w:t xml:space="preserve">¶ </w:t>
      </w:r>
      <w:r>
        <w:rPr>
          <w:snapToGrid w:val="0"/>
          <w:kern w:val="28"/>
          <w:szCs w:val="22"/>
        </w:rPr>
        <w:t>56.</w:t>
      </w:r>
    </w:p>
  </w:footnote>
  <w:footnote w:id="4">
    <w:p w:rsidR="00F929C1" w:rsidRDefault="00F929C1" w:rsidP="0020430C">
      <w:pPr>
        <w:pStyle w:val="FootnoteText"/>
        <w:spacing w:after="120"/>
      </w:pPr>
      <w:r>
        <w:rPr>
          <w:rStyle w:val="FootnoteReference"/>
        </w:rPr>
        <w:footnoteRef/>
      </w:r>
      <w:r>
        <w:t xml:space="preserve"> </w:t>
      </w:r>
      <w:r w:rsidR="00E5008F" w:rsidRPr="00E5008F">
        <w:rPr>
          <w:i/>
        </w:rPr>
        <w:t>See</w:t>
      </w:r>
      <w:r w:rsidR="00E5008F">
        <w:t xml:space="preserve"> FCC, Text to 911 Deployments as of November 12, 2014, </w:t>
      </w:r>
      <w:r w:rsidR="00E5008F" w:rsidRPr="0020430C">
        <w:rPr>
          <w:i/>
        </w:rPr>
        <w:t>available at</w:t>
      </w:r>
      <w:r w:rsidR="00E5008F">
        <w:t xml:space="preserve"> </w:t>
      </w:r>
      <w:hyperlink r:id="rId1" w:history="1">
        <w:r w:rsidR="0020430C" w:rsidRPr="00112B23">
          <w:rPr>
            <w:rStyle w:val="Hyperlink"/>
          </w:rPr>
          <w:t>http://transition.fcc.gov/pshs/911/Text_911_Deployments.pdf</w:t>
        </w:r>
      </w:hyperlink>
      <w:r w:rsidR="0020430C">
        <w:t xml:space="preserve"> (last visited Dec. 30, 2014)</w:t>
      </w:r>
      <w:r w:rsidR="00E5008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0F" w:rsidRDefault="00D16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0F" w:rsidRDefault="00D16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1BC2B6B6" wp14:editId="17E82EC0">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1562BEE" wp14:editId="21E01B6F">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065F" w:rsidRDefault="004306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3x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" o:allowincell="f" stroked="f">
              <v:textbo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065F" w:rsidRDefault="0043065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43065F" w:rsidRDefault="0043065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D89403A" wp14:editId="0571AED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XsgA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BIjPXsgAIA&#10;AA4FAAAOAAAAAAAAAAAAAAAAAC4CAABkcnMvZTJvRG9jLnhtbFBLAQItABQABgAIAAAAIQCkT/nf&#10;3QAAAAkBAAAPAAAAAAAAAAAAAAAAANoEAABkcnMvZG93bnJldi54bWxQSwUGAAAAAAQABADzAAAA&#10;5AUAAAAA&#10;" stroked="f">
              <v:textbox inset=",0,,0">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754C2ED0" wp14:editId="06ACC5D2">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43065F" w:rsidRDefault="0043065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5D" w:rsidRDefault="00DB375D" w:rsidP="00584867">
    <w:pPr>
      <w:ind w:left="351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73" w:rsidRDefault="001D1B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73" w:rsidRDefault="001D1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0"/>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7533"/>
    <w:rsid w:val="000751B5"/>
    <w:rsid w:val="00082D5C"/>
    <w:rsid w:val="000877A1"/>
    <w:rsid w:val="000A0393"/>
    <w:rsid w:val="000B1B12"/>
    <w:rsid w:val="00135919"/>
    <w:rsid w:val="00146792"/>
    <w:rsid w:val="00150715"/>
    <w:rsid w:val="001526BE"/>
    <w:rsid w:val="0018408C"/>
    <w:rsid w:val="001973A8"/>
    <w:rsid w:val="001B343E"/>
    <w:rsid w:val="001D0A2F"/>
    <w:rsid w:val="001D1B73"/>
    <w:rsid w:val="0020430C"/>
    <w:rsid w:val="002062EC"/>
    <w:rsid w:val="00212CC2"/>
    <w:rsid w:val="002217CD"/>
    <w:rsid w:val="0022290A"/>
    <w:rsid w:val="00225272"/>
    <w:rsid w:val="002256CF"/>
    <w:rsid w:val="00226431"/>
    <w:rsid w:val="002273C8"/>
    <w:rsid w:val="00232EC5"/>
    <w:rsid w:val="00234039"/>
    <w:rsid w:val="00234F86"/>
    <w:rsid w:val="002439E5"/>
    <w:rsid w:val="0025177D"/>
    <w:rsid w:val="00253367"/>
    <w:rsid w:val="00270198"/>
    <w:rsid w:val="0027126B"/>
    <w:rsid w:val="002B6FBA"/>
    <w:rsid w:val="002C2F80"/>
    <w:rsid w:val="002D79AE"/>
    <w:rsid w:val="002F4D2E"/>
    <w:rsid w:val="00301A83"/>
    <w:rsid w:val="00332325"/>
    <w:rsid w:val="00334E46"/>
    <w:rsid w:val="00340FDA"/>
    <w:rsid w:val="00341470"/>
    <w:rsid w:val="00381BC2"/>
    <w:rsid w:val="0039343A"/>
    <w:rsid w:val="003A7C7B"/>
    <w:rsid w:val="003B44BD"/>
    <w:rsid w:val="003B4A22"/>
    <w:rsid w:val="003B6412"/>
    <w:rsid w:val="003C21A2"/>
    <w:rsid w:val="003D5203"/>
    <w:rsid w:val="003D6526"/>
    <w:rsid w:val="00402375"/>
    <w:rsid w:val="004105C9"/>
    <w:rsid w:val="00417DD0"/>
    <w:rsid w:val="0043065F"/>
    <w:rsid w:val="004342E1"/>
    <w:rsid w:val="004538BC"/>
    <w:rsid w:val="00460738"/>
    <w:rsid w:val="0046149B"/>
    <w:rsid w:val="00472E33"/>
    <w:rsid w:val="0047364B"/>
    <w:rsid w:val="0047393B"/>
    <w:rsid w:val="00485C14"/>
    <w:rsid w:val="00486E1B"/>
    <w:rsid w:val="004A5D33"/>
    <w:rsid w:val="004B02F8"/>
    <w:rsid w:val="004C4439"/>
    <w:rsid w:val="004C785A"/>
    <w:rsid w:val="004E6010"/>
    <w:rsid w:val="005067FF"/>
    <w:rsid w:val="00510967"/>
    <w:rsid w:val="00532DC0"/>
    <w:rsid w:val="00577713"/>
    <w:rsid w:val="00581141"/>
    <w:rsid w:val="0058223E"/>
    <w:rsid w:val="00584867"/>
    <w:rsid w:val="005C01B2"/>
    <w:rsid w:val="005D02C6"/>
    <w:rsid w:val="005D5278"/>
    <w:rsid w:val="005E7E81"/>
    <w:rsid w:val="00614407"/>
    <w:rsid w:val="006204E5"/>
    <w:rsid w:val="006243AF"/>
    <w:rsid w:val="006517AD"/>
    <w:rsid w:val="00656F46"/>
    <w:rsid w:val="006705C5"/>
    <w:rsid w:val="006D7794"/>
    <w:rsid w:val="007008AA"/>
    <w:rsid w:val="00704928"/>
    <w:rsid w:val="00704C39"/>
    <w:rsid w:val="00717BC5"/>
    <w:rsid w:val="007237FF"/>
    <w:rsid w:val="00725687"/>
    <w:rsid w:val="007270B8"/>
    <w:rsid w:val="00735DEE"/>
    <w:rsid w:val="00737679"/>
    <w:rsid w:val="0076227A"/>
    <w:rsid w:val="00794CC4"/>
    <w:rsid w:val="007C2558"/>
    <w:rsid w:val="007D7DE0"/>
    <w:rsid w:val="007F3C27"/>
    <w:rsid w:val="00812C37"/>
    <w:rsid w:val="00822A91"/>
    <w:rsid w:val="00843C6F"/>
    <w:rsid w:val="00844868"/>
    <w:rsid w:val="0085640D"/>
    <w:rsid w:val="0086788A"/>
    <w:rsid w:val="00880E75"/>
    <w:rsid w:val="008912F0"/>
    <w:rsid w:val="008E71B7"/>
    <w:rsid w:val="009060A0"/>
    <w:rsid w:val="00936125"/>
    <w:rsid w:val="00936A00"/>
    <w:rsid w:val="00990FCD"/>
    <w:rsid w:val="009D1478"/>
    <w:rsid w:val="009D38EA"/>
    <w:rsid w:val="009E1D51"/>
    <w:rsid w:val="009E5CBB"/>
    <w:rsid w:val="009F6402"/>
    <w:rsid w:val="00A10CFA"/>
    <w:rsid w:val="00A21CEB"/>
    <w:rsid w:val="00A2425A"/>
    <w:rsid w:val="00A27AD4"/>
    <w:rsid w:val="00A36DFE"/>
    <w:rsid w:val="00A40852"/>
    <w:rsid w:val="00A42D41"/>
    <w:rsid w:val="00A763F3"/>
    <w:rsid w:val="00A91993"/>
    <w:rsid w:val="00AD1782"/>
    <w:rsid w:val="00AE290E"/>
    <w:rsid w:val="00AE3AEA"/>
    <w:rsid w:val="00AE77EA"/>
    <w:rsid w:val="00B212A3"/>
    <w:rsid w:val="00B46339"/>
    <w:rsid w:val="00B959B9"/>
    <w:rsid w:val="00BA7081"/>
    <w:rsid w:val="00BB05F9"/>
    <w:rsid w:val="00BE6AD0"/>
    <w:rsid w:val="00C01721"/>
    <w:rsid w:val="00C10E07"/>
    <w:rsid w:val="00C11C83"/>
    <w:rsid w:val="00C21BBE"/>
    <w:rsid w:val="00C30C01"/>
    <w:rsid w:val="00C324CE"/>
    <w:rsid w:val="00C37838"/>
    <w:rsid w:val="00C37EEF"/>
    <w:rsid w:val="00C479F4"/>
    <w:rsid w:val="00C812A5"/>
    <w:rsid w:val="00C91B96"/>
    <w:rsid w:val="00C94496"/>
    <w:rsid w:val="00C958E3"/>
    <w:rsid w:val="00C95BA1"/>
    <w:rsid w:val="00C97608"/>
    <w:rsid w:val="00CA0BF6"/>
    <w:rsid w:val="00CA495C"/>
    <w:rsid w:val="00CB2BD8"/>
    <w:rsid w:val="00CB425B"/>
    <w:rsid w:val="00CD1FBA"/>
    <w:rsid w:val="00CD46D7"/>
    <w:rsid w:val="00CE2ADA"/>
    <w:rsid w:val="00CE776B"/>
    <w:rsid w:val="00CF5128"/>
    <w:rsid w:val="00D00016"/>
    <w:rsid w:val="00D02D11"/>
    <w:rsid w:val="00D14155"/>
    <w:rsid w:val="00D1610F"/>
    <w:rsid w:val="00D22E31"/>
    <w:rsid w:val="00D30EAF"/>
    <w:rsid w:val="00D47E98"/>
    <w:rsid w:val="00D84E5D"/>
    <w:rsid w:val="00DA3A55"/>
    <w:rsid w:val="00DB0AB7"/>
    <w:rsid w:val="00DB375D"/>
    <w:rsid w:val="00DD16FA"/>
    <w:rsid w:val="00DD7D87"/>
    <w:rsid w:val="00E16CEA"/>
    <w:rsid w:val="00E22C70"/>
    <w:rsid w:val="00E23F18"/>
    <w:rsid w:val="00E35B67"/>
    <w:rsid w:val="00E36958"/>
    <w:rsid w:val="00E372B9"/>
    <w:rsid w:val="00E5008F"/>
    <w:rsid w:val="00E60F3C"/>
    <w:rsid w:val="00E8192F"/>
    <w:rsid w:val="00E91B31"/>
    <w:rsid w:val="00E97125"/>
    <w:rsid w:val="00E979BC"/>
    <w:rsid w:val="00EB353E"/>
    <w:rsid w:val="00EB51A0"/>
    <w:rsid w:val="00ED1748"/>
    <w:rsid w:val="00ED68FC"/>
    <w:rsid w:val="00EE2295"/>
    <w:rsid w:val="00EE46A0"/>
    <w:rsid w:val="00F46028"/>
    <w:rsid w:val="00F51780"/>
    <w:rsid w:val="00F520EB"/>
    <w:rsid w:val="00F929C1"/>
    <w:rsid w:val="00FB227C"/>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PRA@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siehl@fcc.gov" TargetMode="External"/><Relationship Id="rId2" Type="http://schemas.openxmlformats.org/officeDocument/2006/relationships/styles" Target="styles.xml"/><Relationship Id="rId16" Type="http://schemas.openxmlformats.org/officeDocument/2006/relationships/hyperlink" Target="mailto:timothy.may@fcc.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911PSAPREGISTRY@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www.fcc.gov/encyclopedia/psap-text-911-readiness-and-certification"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pshs/911/Text_911_Deploymen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7988</Characters>
  <Application>Microsoft Office Word</Application>
  <DocSecurity>0</DocSecurity>
  <Lines>287</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9398</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2014-12-30T18:20:00Z</dcterms:created>
  <dcterms:modified xsi:type="dcterms:W3CDTF">2014-12-30T18:20:00Z</dcterms:modified>
  <cp:category> </cp:category>
  <cp:contentStatus> </cp:contentStatus>
</cp:coreProperties>
</file>