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2C81" w14:textId="77777777" w:rsidR="00957035" w:rsidRPr="00600276" w:rsidRDefault="00957035" w:rsidP="001634A9">
      <w:pPr>
        <w:tabs>
          <w:tab w:val="left" w:pos="-1440"/>
          <w:tab w:val="left" w:pos="-720"/>
          <w:tab w:val="left" w:pos="4788"/>
          <w:tab w:val="left" w:pos="5040"/>
          <w:tab w:val="left" w:pos="6480"/>
        </w:tabs>
        <w:suppressAutoHyphens/>
        <w:outlineLvl w:val="0"/>
        <w:rPr>
          <w:sz w:val="22"/>
          <w:szCs w:val="22"/>
        </w:rPr>
      </w:pPr>
      <w:bookmarkStart w:id="0" w:name="_GoBack"/>
      <w:bookmarkEnd w:id="0"/>
    </w:p>
    <w:p w14:paraId="7733570F" w14:textId="55E4C9DC" w:rsidR="006F0D9F" w:rsidRPr="00092486" w:rsidRDefault="00FD3BE6" w:rsidP="001634A9">
      <w:pPr>
        <w:tabs>
          <w:tab w:val="left" w:pos="-1440"/>
          <w:tab w:val="left" w:pos="-720"/>
          <w:tab w:val="left" w:pos="4788"/>
          <w:tab w:val="left" w:pos="5040"/>
          <w:tab w:val="left" w:pos="6480"/>
        </w:tabs>
        <w:suppressAutoHyphens/>
        <w:outlineLvl w:val="0"/>
        <w:rPr>
          <w:b/>
        </w:rPr>
      </w:pPr>
      <w:r w:rsidRPr="00600276">
        <w:rPr>
          <w:sz w:val="22"/>
          <w:szCs w:val="22"/>
        </w:rPr>
        <w:t xml:space="preserve">                                                  </w:t>
      </w:r>
      <w:r w:rsidRPr="00600276">
        <w:rPr>
          <w:sz w:val="22"/>
          <w:szCs w:val="22"/>
        </w:rPr>
        <w:tab/>
      </w:r>
      <w:r w:rsidRPr="00600276">
        <w:rPr>
          <w:sz w:val="22"/>
          <w:szCs w:val="22"/>
        </w:rPr>
        <w:tab/>
      </w:r>
      <w:r w:rsidRPr="00600276">
        <w:rPr>
          <w:sz w:val="22"/>
          <w:szCs w:val="22"/>
        </w:rPr>
        <w:tab/>
      </w:r>
      <w:r w:rsidRPr="00092486">
        <w:rPr>
          <w:b/>
        </w:rPr>
        <w:t xml:space="preserve">DA </w:t>
      </w:r>
      <w:r w:rsidR="008252AF" w:rsidRPr="00092486">
        <w:rPr>
          <w:b/>
        </w:rPr>
        <w:t>1</w:t>
      </w:r>
      <w:r w:rsidR="004A682B" w:rsidRPr="00092486">
        <w:rPr>
          <w:b/>
        </w:rPr>
        <w:t>4</w:t>
      </w:r>
      <w:r w:rsidR="00092486" w:rsidRPr="00092486">
        <w:rPr>
          <w:b/>
        </w:rPr>
        <w:t>-278</w:t>
      </w:r>
    </w:p>
    <w:p w14:paraId="079FC095" w14:textId="77777777" w:rsidR="006F0D9F" w:rsidRPr="00AD6D71" w:rsidRDefault="00FD3BE6" w:rsidP="001634A9">
      <w:pPr>
        <w:tabs>
          <w:tab w:val="left" w:pos="-1440"/>
          <w:tab w:val="left" w:pos="-720"/>
          <w:tab w:val="left" w:pos="4788"/>
          <w:tab w:val="left" w:pos="5040"/>
          <w:tab w:val="left" w:pos="6480"/>
        </w:tabs>
        <w:suppressAutoHyphens/>
        <w:outlineLvl w:val="0"/>
        <w:rPr>
          <w:i/>
        </w:rPr>
      </w:pPr>
      <w:r w:rsidRPr="00AD6D71">
        <w:tab/>
      </w:r>
      <w:r w:rsidRPr="00AD6D71">
        <w:tab/>
      </w:r>
      <w:r w:rsidRPr="00AD6D71">
        <w:tab/>
      </w:r>
      <w:r w:rsidRPr="00AD6D71">
        <w:rPr>
          <w:i/>
        </w:rPr>
        <w:t>In Reply Refer to:</w:t>
      </w:r>
    </w:p>
    <w:p w14:paraId="16ABB76C" w14:textId="77777777" w:rsidR="006F0D9F" w:rsidRPr="00AD6D71" w:rsidRDefault="00FD3BE6" w:rsidP="001634A9">
      <w:pPr>
        <w:tabs>
          <w:tab w:val="left" w:pos="0"/>
          <w:tab w:val="left" w:pos="6480"/>
        </w:tabs>
        <w:suppressAutoHyphens/>
        <w:outlineLvl w:val="0"/>
      </w:pPr>
      <w:r w:rsidRPr="00AD6D71">
        <w:tab/>
        <w:t>1800B3-</w:t>
      </w:r>
      <w:r w:rsidR="00E75174" w:rsidRPr="00AD6D71">
        <w:t>HOD</w:t>
      </w:r>
    </w:p>
    <w:p w14:paraId="54A872EA" w14:textId="16941742" w:rsidR="006F0D9F" w:rsidRPr="00600276" w:rsidRDefault="00FD3BE6" w:rsidP="001634A9">
      <w:pPr>
        <w:tabs>
          <w:tab w:val="left" w:pos="0"/>
          <w:tab w:val="left" w:pos="6480"/>
        </w:tabs>
        <w:suppressAutoHyphens/>
        <w:outlineLvl w:val="0"/>
        <w:rPr>
          <w:sz w:val="22"/>
          <w:szCs w:val="22"/>
        </w:rPr>
      </w:pPr>
      <w:r w:rsidRPr="00AD6D71">
        <w:tab/>
        <w:t>Released:</w:t>
      </w:r>
      <w:r w:rsidR="00E75174" w:rsidRPr="00AD6D71">
        <w:rPr>
          <w:b/>
        </w:rPr>
        <w:t xml:space="preserve">  </w:t>
      </w:r>
      <w:r w:rsidR="004A682B">
        <w:t>February</w:t>
      </w:r>
      <w:r w:rsidR="00A62FC0" w:rsidRPr="00AD6D71">
        <w:t xml:space="preserve"> </w:t>
      </w:r>
      <w:r w:rsidR="00092486">
        <w:t>28</w:t>
      </w:r>
      <w:r w:rsidR="00E75174" w:rsidRPr="00AD6D71">
        <w:t>, 201</w:t>
      </w:r>
      <w:r w:rsidR="004A682B">
        <w:t>4</w:t>
      </w:r>
      <w:r w:rsidRPr="00AD6D71">
        <w:tab/>
      </w:r>
      <w:r w:rsidRPr="00600276">
        <w:rPr>
          <w:sz w:val="22"/>
          <w:szCs w:val="22"/>
        </w:rPr>
        <w:tab/>
      </w:r>
    </w:p>
    <w:p w14:paraId="29350114" w14:textId="77777777" w:rsidR="0013452C" w:rsidRDefault="0013452C" w:rsidP="0013452C">
      <w:pPr>
        <w:tabs>
          <w:tab w:val="left" w:pos="0"/>
        </w:tabs>
        <w:suppressAutoHyphens/>
        <w:ind w:left="5040" w:hanging="5040"/>
        <w:rPr>
          <w:sz w:val="22"/>
          <w:szCs w:val="22"/>
        </w:rPr>
      </w:pPr>
      <w:r>
        <w:rPr>
          <w:sz w:val="22"/>
          <w:szCs w:val="22"/>
        </w:rPr>
        <w:t>Susan A. Marshall</w:t>
      </w:r>
    </w:p>
    <w:p w14:paraId="717718BB" w14:textId="77777777" w:rsidR="0013452C" w:rsidRDefault="0013452C" w:rsidP="0013452C">
      <w:pPr>
        <w:tabs>
          <w:tab w:val="left" w:pos="0"/>
        </w:tabs>
        <w:suppressAutoHyphens/>
        <w:ind w:left="5040" w:hanging="5040"/>
        <w:rPr>
          <w:sz w:val="22"/>
          <w:szCs w:val="22"/>
        </w:rPr>
      </w:pPr>
      <w:r>
        <w:rPr>
          <w:sz w:val="22"/>
          <w:szCs w:val="22"/>
        </w:rPr>
        <w:t>Fletcher, Heald &amp; Hildreth, P.L.C.</w:t>
      </w:r>
    </w:p>
    <w:p w14:paraId="00FCAE2E" w14:textId="77777777" w:rsidR="0013452C" w:rsidRDefault="0013452C" w:rsidP="0013452C">
      <w:pPr>
        <w:tabs>
          <w:tab w:val="left" w:pos="0"/>
        </w:tabs>
        <w:suppressAutoHyphens/>
        <w:ind w:left="5040" w:hanging="5040"/>
        <w:rPr>
          <w:sz w:val="22"/>
          <w:szCs w:val="22"/>
        </w:rPr>
      </w:pPr>
      <w:r>
        <w:rPr>
          <w:sz w:val="22"/>
          <w:szCs w:val="22"/>
        </w:rPr>
        <w:t>1300 North 17</w:t>
      </w:r>
      <w:r w:rsidRPr="0013452C">
        <w:rPr>
          <w:sz w:val="22"/>
          <w:szCs w:val="22"/>
          <w:vertAlign w:val="superscript"/>
        </w:rPr>
        <w:t>th</w:t>
      </w:r>
      <w:r>
        <w:rPr>
          <w:sz w:val="22"/>
          <w:szCs w:val="22"/>
        </w:rPr>
        <w:t xml:space="preserve"> Street</w:t>
      </w:r>
    </w:p>
    <w:p w14:paraId="78B2D214" w14:textId="77777777" w:rsidR="0013452C" w:rsidRDefault="0013452C" w:rsidP="0013452C">
      <w:pPr>
        <w:tabs>
          <w:tab w:val="left" w:pos="0"/>
        </w:tabs>
        <w:suppressAutoHyphens/>
        <w:ind w:left="5040" w:hanging="5040"/>
        <w:rPr>
          <w:sz w:val="22"/>
          <w:szCs w:val="22"/>
        </w:rPr>
      </w:pPr>
      <w:r>
        <w:rPr>
          <w:sz w:val="22"/>
          <w:szCs w:val="22"/>
        </w:rPr>
        <w:t>11</w:t>
      </w:r>
      <w:r w:rsidRPr="0013452C">
        <w:rPr>
          <w:sz w:val="22"/>
          <w:szCs w:val="22"/>
          <w:vertAlign w:val="superscript"/>
        </w:rPr>
        <w:t>th</w:t>
      </w:r>
      <w:r>
        <w:rPr>
          <w:sz w:val="22"/>
          <w:szCs w:val="22"/>
        </w:rPr>
        <w:t xml:space="preserve"> Floor</w:t>
      </w:r>
    </w:p>
    <w:p w14:paraId="7F325262" w14:textId="77777777" w:rsidR="0013452C" w:rsidRDefault="0013452C" w:rsidP="0013452C">
      <w:pPr>
        <w:tabs>
          <w:tab w:val="left" w:pos="0"/>
        </w:tabs>
        <w:suppressAutoHyphens/>
        <w:ind w:left="5040" w:hanging="5040"/>
        <w:rPr>
          <w:sz w:val="22"/>
          <w:szCs w:val="22"/>
        </w:rPr>
      </w:pPr>
      <w:r>
        <w:rPr>
          <w:sz w:val="22"/>
          <w:szCs w:val="22"/>
        </w:rPr>
        <w:t>Arlington, VA 22209</w:t>
      </w:r>
    </w:p>
    <w:p w14:paraId="78E778CA" w14:textId="77777777" w:rsidR="0013452C" w:rsidRDefault="0013452C" w:rsidP="001634A9">
      <w:pPr>
        <w:tabs>
          <w:tab w:val="left" w:pos="0"/>
        </w:tabs>
        <w:suppressAutoHyphens/>
        <w:ind w:left="5040" w:hanging="5040"/>
        <w:rPr>
          <w:sz w:val="22"/>
          <w:szCs w:val="22"/>
        </w:rPr>
      </w:pPr>
    </w:p>
    <w:p w14:paraId="7F197A45" w14:textId="0940F13C" w:rsidR="0013452C" w:rsidRDefault="0013452C" w:rsidP="001634A9">
      <w:pPr>
        <w:tabs>
          <w:tab w:val="left" w:pos="0"/>
        </w:tabs>
        <w:suppressAutoHyphens/>
        <w:ind w:left="5040" w:hanging="5040"/>
        <w:rPr>
          <w:sz w:val="22"/>
          <w:szCs w:val="22"/>
        </w:rPr>
      </w:pPr>
      <w:r>
        <w:rPr>
          <w:sz w:val="22"/>
          <w:szCs w:val="22"/>
        </w:rPr>
        <w:t>Jeffrey D. Southmayd</w:t>
      </w:r>
    </w:p>
    <w:p w14:paraId="0F74A740" w14:textId="2E84FC79" w:rsidR="0013452C" w:rsidRDefault="0013452C" w:rsidP="001634A9">
      <w:pPr>
        <w:tabs>
          <w:tab w:val="left" w:pos="0"/>
        </w:tabs>
        <w:suppressAutoHyphens/>
        <w:ind w:left="5040" w:hanging="5040"/>
        <w:rPr>
          <w:sz w:val="22"/>
          <w:szCs w:val="22"/>
        </w:rPr>
      </w:pPr>
      <w:r>
        <w:rPr>
          <w:sz w:val="22"/>
          <w:szCs w:val="22"/>
        </w:rPr>
        <w:t>Southmayd &amp; Miller</w:t>
      </w:r>
    </w:p>
    <w:p w14:paraId="1B733A01" w14:textId="47C84769" w:rsidR="0013452C" w:rsidRDefault="0013452C" w:rsidP="001634A9">
      <w:pPr>
        <w:tabs>
          <w:tab w:val="left" w:pos="0"/>
        </w:tabs>
        <w:suppressAutoHyphens/>
        <w:ind w:left="5040" w:hanging="5040"/>
        <w:rPr>
          <w:sz w:val="22"/>
          <w:szCs w:val="22"/>
        </w:rPr>
      </w:pPr>
      <w:r>
        <w:rPr>
          <w:sz w:val="22"/>
          <w:szCs w:val="22"/>
        </w:rPr>
        <w:t>4 Ocean Ridge Boulevard South</w:t>
      </w:r>
    </w:p>
    <w:p w14:paraId="52CF34F7" w14:textId="5C6059D3" w:rsidR="000307B3" w:rsidRDefault="0013452C" w:rsidP="0013452C">
      <w:pPr>
        <w:tabs>
          <w:tab w:val="left" w:pos="0"/>
        </w:tabs>
        <w:suppressAutoHyphens/>
        <w:ind w:left="5040" w:hanging="5040"/>
        <w:rPr>
          <w:sz w:val="22"/>
          <w:szCs w:val="22"/>
        </w:rPr>
      </w:pPr>
      <w:r>
        <w:rPr>
          <w:sz w:val="22"/>
          <w:szCs w:val="22"/>
        </w:rPr>
        <w:t>Palm Coast, FL 32137</w:t>
      </w:r>
    </w:p>
    <w:p w14:paraId="3D916AB5" w14:textId="77777777" w:rsidR="0013452C" w:rsidRDefault="0013452C" w:rsidP="0013452C">
      <w:pPr>
        <w:tabs>
          <w:tab w:val="left" w:pos="0"/>
        </w:tabs>
        <w:suppressAutoHyphens/>
        <w:ind w:left="5040" w:hanging="5040"/>
        <w:rPr>
          <w:sz w:val="22"/>
          <w:szCs w:val="22"/>
        </w:rPr>
      </w:pPr>
    </w:p>
    <w:p w14:paraId="0EB77BAC" w14:textId="77777777" w:rsidR="0013452C" w:rsidRDefault="0013452C" w:rsidP="0013452C">
      <w:pPr>
        <w:tabs>
          <w:tab w:val="left" w:pos="0"/>
        </w:tabs>
        <w:suppressAutoHyphens/>
        <w:ind w:left="5040" w:hanging="5040"/>
        <w:rPr>
          <w:sz w:val="22"/>
          <w:szCs w:val="22"/>
        </w:rPr>
      </w:pPr>
      <w:r>
        <w:rPr>
          <w:sz w:val="22"/>
          <w:szCs w:val="22"/>
        </w:rPr>
        <w:t>Scott Woodworth</w:t>
      </w:r>
    </w:p>
    <w:p w14:paraId="301027C3" w14:textId="77777777" w:rsidR="0013452C" w:rsidRDefault="0013452C" w:rsidP="0013452C">
      <w:pPr>
        <w:tabs>
          <w:tab w:val="left" w:pos="0"/>
        </w:tabs>
        <w:suppressAutoHyphens/>
        <w:ind w:left="5040" w:hanging="5040"/>
        <w:rPr>
          <w:sz w:val="22"/>
          <w:szCs w:val="22"/>
        </w:rPr>
      </w:pPr>
      <w:r>
        <w:rPr>
          <w:sz w:val="22"/>
          <w:szCs w:val="22"/>
        </w:rPr>
        <w:t>Edinger Associations PLLC</w:t>
      </w:r>
    </w:p>
    <w:p w14:paraId="76D2391B" w14:textId="77777777" w:rsidR="0013452C" w:rsidRDefault="0013452C" w:rsidP="0013452C">
      <w:pPr>
        <w:tabs>
          <w:tab w:val="left" w:pos="0"/>
        </w:tabs>
        <w:suppressAutoHyphens/>
        <w:ind w:left="5040" w:hanging="5040"/>
        <w:rPr>
          <w:sz w:val="22"/>
          <w:szCs w:val="22"/>
        </w:rPr>
      </w:pPr>
      <w:r>
        <w:rPr>
          <w:sz w:val="22"/>
          <w:szCs w:val="22"/>
        </w:rPr>
        <w:t>1875 I Street NW, Suite 500</w:t>
      </w:r>
    </w:p>
    <w:p w14:paraId="79E5B5C5" w14:textId="77777777" w:rsidR="0013452C" w:rsidRDefault="0013452C" w:rsidP="0013452C">
      <w:pPr>
        <w:tabs>
          <w:tab w:val="left" w:pos="0"/>
        </w:tabs>
        <w:suppressAutoHyphens/>
        <w:ind w:left="5040" w:hanging="5040"/>
        <w:rPr>
          <w:sz w:val="22"/>
          <w:szCs w:val="22"/>
        </w:rPr>
      </w:pPr>
      <w:r>
        <w:rPr>
          <w:sz w:val="22"/>
          <w:szCs w:val="22"/>
        </w:rPr>
        <w:t>Washington, DC 20006</w:t>
      </w:r>
    </w:p>
    <w:p w14:paraId="7C7B353B" w14:textId="77777777" w:rsidR="0013452C" w:rsidRDefault="0013452C" w:rsidP="0013452C">
      <w:pPr>
        <w:tabs>
          <w:tab w:val="left" w:pos="0"/>
        </w:tabs>
        <w:suppressAutoHyphens/>
        <w:ind w:left="5040" w:hanging="5040"/>
        <w:rPr>
          <w:sz w:val="22"/>
          <w:szCs w:val="22"/>
        </w:rPr>
      </w:pPr>
    </w:p>
    <w:p w14:paraId="2D94CA8A" w14:textId="5E705686" w:rsidR="00D64208" w:rsidRDefault="00FD3BE6" w:rsidP="001634A9">
      <w:pPr>
        <w:tabs>
          <w:tab w:val="left" w:pos="0"/>
          <w:tab w:val="left" w:pos="5400"/>
        </w:tabs>
        <w:suppressAutoHyphens/>
        <w:ind w:left="5400" w:hanging="720"/>
        <w:rPr>
          <w:b/>
          <w:sz w:val="22"/>
          <w:szCs w:val="22"/>
        </w:rPr>
      </w:pPr>
      <w:r w:rsidRPr="00600276">
        <w:rPr>
          <w:sz w:val="22"/>
          <w:szCs w:val="22"/>
        </w:rPr>
        <w:t>In re:</w:t>
      </w:r>
      <w:r w:rsidRPr="00600276">
        <w:rPr>
          <w:sz w:val="22"/>
          <w:szCs w:val="22"/>
        </w:rPr>
        <w:tab/>
      </w:r>
      <w:r w:rsidR="0013452C">
        <w:rPr>
          <w:b/>
          <w:sz w:val="22"/>
          <w:szCs w:val="22"/>
        </w:rPr>
        <w:t>Revival Christian Ministries</w:t>
      </w:r>
      <w:r w:rsidR="007627BA">
        <w:rPr>
          <w:b/>
          <w:sz w:val="22"/>
          <w:szCs w:val="22"/>
        </w:rPr>
        <w:t>, Inc.</w:t>
      </w:r>
    </w:p>
    <w:p w14:paraId="402ADE49" w14:textId="0E8CB27D" w:rsidR="000307B3" w:rsidRPr="000307B3" w:rsidRDefault="000307B3" w:rsidP="001634A9">
      <w:pPr>
        <w:tabs>
          <w:tab w:val="left" w:pos="0"/>
          <w:tab w:val="left" w:pos="5400"/>
        </w:tabs>
        <w:suppressAutoHyphens/>
        <w:ind w:left="5400" w:hanging="720"/>
        <w:rPr>
          <w:sz w:val="22"/>
          <w:szCs w:val="22"/>
        </w:rPr>
      </w:pPr>
      <w:r>
        <w:rPr>
          <w:sz w:val="22"/>
          <w:szCs w:val="22"/>
        </w:rPr>
        <w:tab/>
      </w:r>
      <w:r w:rsidR="0013452C">
        <w:rPr>
          <w:sz w:val="22"/>
          <w:szCs w:val="22"/>
        </w:rPr>
        <w:t>W283BW</w:t>
      </w:r>
      <w:r w:rsidR="00B45D71">
        <w:rPr>
          <w:sz w:val="22"/>
          <w:szCs w:val="22"/>
        </w:rPr>
        <w:t xml:space="preserve">, </w:t>
      </w:r>
      <w:r w:rsidR="0013452C">
        <w:rPr>
          <w:sz w:val="22"/>
          <w:szCs w:val="22"/>
        </w:rPr>
        <w:t>New London</w:t>
      </w:r>
      <w:r w:rsidR="00B45D71">
        <w:rPr>
          <w:sz w:val="22"/>
          <w:szCs w:val="22"/>
        </w:rPr>
        <w:t xml:space="preserve">, </w:t>
      </w:r>
      <w:r w:rsidR="0013452C">
        <w:rPr>
          <w:sz w:val="22"/>
          <w:szCs w:val="22"/>
        </w:rPr>
        <w:t>Connecticut</w:t>
      </w:r>
    </w:p>
    <w:p w14:paraId="4FFD32E3" w14:textId="77777777" w:rsidR="004E0B53" w:rsidRDefault="000939E5" w:rsidP="001634A9">
      <w:pPr>
        <w:tabs>
          <w:tab w:val="left" w:pos="0"/>
          <w:tab w:val="left" w:pos="5400"/>
        </w:tabs>
        <w:suppressAutoHyphens/>
        <w:ind w:left="5400" w:hanging="720"/>
        <w:rPr>
          <w:sz w:val="22"/>
          <w:szCs w:val="22"/>
        </w:rPr>
      </w:pPr>
      <w:r w:rsidRPr="00600276">
        <w:rPr>
          <w:sz w:val="22"/>
          <w:szCs w:val="22"/>
        </w:rPr>
        <w:tab/>
      </w:r>
      <w:r w:rsidR="004E0B53" w:rsidRPr="00600276">
        <w:rPr>
          <w:sz w:val="22"/>
          <w:szCs w:val="22"/>
        </w:rPr>
        <w:t xml:space="preserve">File No. </w:t>
      </w:r>
      <w:r w:rsidR="004E0B53">
        <w:rPr>
          <w:sz w:val="22"/>
          <w:szCs w:val="22"/>
        </w:rPr>
        <w:t>BMPFT-20130528AAC</w:t>
      </w:r>
      <w:r w:rsidR="004E0B53" w:rsidRPr="00600276">
        <w:rPr>
          <w:sz w:val="22"/>
          <w:szCs w:val="22"/>
        </w:rPr>
        <w:t xml:space="preserve"> </w:t>
      </w:r>
    </w:p>
    <w:p w14:paraId="479E5B4E" w14:textId="7C86CA73" w:rsidR="000939E5" w:rsidRPr="00600276" w:rsidRDefault="004E0B53" w:rsidP="001634A9">
      <w:pPr>
        <w:tabs>
          <w:tab w:val="left" w:pos="0"/>
          <w:tab w:val="left" w:pos="5400"/>
        </w:tabs>
        <w:suppressAutoHyphens/>
        <w:ind w:left="5400" w:hanging="720"/>
        <w:rPr>
          <w:sz w:val="22"/>
          <w:szCs w:val="22"/>
        </w:rPr>
      </w:pPr>
      <w:r>
        <w:rPr>
          <w:sz w:val="22"/>
          <w:szCs w:val="22"/>
        </w:rPr>
        <w:tab/>
      </w:r>
      <w:r w:rsidR="000939E5" w:rsidRPr="00600276">
        <w:rPr>
          <w:sz w:val="22"/>
          <w:szCs w:val="22"/>
        </w:rPr>
        <w:t xml:space="preserve">Facility ID No. </w:t>
      </w:r>
      <w:r w:rsidR="0013452C">
        <w:rPr>
          <w:sz w:val="22"/>
          <w:szCs w:val="22"/>
        </w:rPr>
        <w:t>147684</w:t>
      </w:r>
    </w:p>
    <w:p w14:paraId="72F07E8F" w14:textId="4C3D6782" w:rsidR="004E0B53" w:rsidRDefault="000939E5" w:rsidP="001634A9">
      <w:pPr>
        <w:tabs>
          <w:tab w:val="left" w:pos="0"/>
          <w:tab w:val="left" w:pos="5400"/>
        </w:tabs>
        <w:suppressAutoHyphens/>
        <w:ind w:left="5400" w:hanging="720"/>
        <w:rPr>
          <w:sz w:val="22"/>
          <w:szCs w:val="22"/>
        </w:rPr>
      </w:pPr>
      <w:r w:rsidRPr="00600276">
        <w:rPr>
          <w:sz w:val="22"/>
          <w:szCs w:val="22"/>
        </w:rPr>
        <w:tab/>
      </w:r>
      <w:r w:rsidR="0013452C">
        <w:rPr>
          <w:sz w:val="22"/>
          <w:szCs w:val="22"/>
        </w:rPr>
        <w:tab/>
      </w:r>
    </w:p>
    <w:p w14:paraId="7181F2A1" w14:textId="5DCD8FDA" w:rsidR="00B45D71" w:rsidRDefault="004E0B53" w:rsidP="001634A9">
      <w:pPr>
        <w:tabs>
          <w:tab w:val="left" w:pos="0"/>
          <w:tab w:val="left" w:pos="5400"/>
        </w:tabs>
        <w:suppressAutoHyphens/>
        <w:ind w:left="5400" w:hanging="720"/>
        <w:rPr>
          <w:b/>
          <w:sz w:val="22"/>
          <w:szCs w:val="22"/>
        </w:rPr>
      </w:pPr>
      <w:r>
        <w:rPr>
          <w:sz w:val="22"/>
          <w:szCs w:val="22"/>
        </w:rPr>
        <w:tab/>
      </w:r>
      <w:r w:rsidR="00B45D71">
        <w:rPr>
          <w:b/>
          <w:sz w:val="22"/>
          <w:szCs w:val="22"/>
        </w:rPr>
        <w:t>Petition for Reconsideration</w:t>
      </w:r>
    </w:p>
    <w:p w14:paraId="6AD6A71E" w14:textId="6CEAD594" w:rsidR="005E3E1F" w:rsidRPr="00600276" w:rsidRDefault="005E3E1F" w:rsidP="00B45D71">
      <w:pPr>
        <w:tabs>
          <w:tab w:val="left" w:pos="0"/>
          <w:tab w:val="left" w:pos="5400"/>
        </w:tabs>
        <w:suppressAutoHyphens/>
        <w:rPr>
          <w:sz w:val="22"/>
          <w:szCs w:val="22"/>
        </w:rPr>
      </w:pPr>
    </w:p>
    <w:p w14:paraId="47D61977" w14:textId="77777777" w:rsidR="006F0D9F" w:rsidRPr="00600276" w:rsidRDefault="00FD3BE6" w:rsidP="001634A9">
      <w:pPr>
        <w:tabs>
          <w:tab w:val="left" w:pos="0"/>
        </w:tabs>
        <w:suppressAutoHyphens/>
        <w:outlineLvl w:val="0"/>
        <w:rPr>
          <w:b/>
          <w:sz w:val="22"/>
          <w:szCs w:val="22"/>
        </w:rPr>
      </w:pPr>
      <w:r w:rsidRPr="00600276">
        <w:rPr>
          <w:sz w:val="22"/>
          <w:szCs w:val="22"/>
        </w:rPr>
        <w:t xml:space="preserve">Dear Counsel: </w:t>
      </w:r>
    </w:p>
    <w:p w14:paraId="7B9BD5E6" w14:textId="77777777" w:rsidR="006F0D9F" w:rsidRPr="00600276" w:rsidRDefault="006F0D9F" w:rsidP="001634A9">
      <w:pPr>
        <w:tabs>
          <w:tab w:val="left" w:pos="0"/>
        </w:tabs>
        <w:suppressAutoHyphens/>
        <w:rPr>
          <w:sz w:val="22"/>
          <w:szCs w:val="22"/>
        </w:rPr>
      </w:pPr>
    </w:p>
    <w:p w14:paraId="2469D96F" w14:textId="6A33F5A8" w:rsidR="006F0D9F" w:rsidRPr="00600276" w:rsidRDefault="00F80D15" w:rsidP="001634A9">
      <w:pPr>
        <w:autoSpaceDE w:val="0"/>
        <w:autoSpaceDN w:val="0"/>
        <w:adjustRightInd w:val="0"/>
        <w:ind w:firstLine="720"/>
        <w:rPr>
          <w:sz w:val="22"/>
          <w:szCs w:val="22"/>
        </w:rPr>
      </w:pPr>
      <w:r>
        <w:rPr>
          <w:sz w:val="22"/>
          <w:szCs w:val="22"/>
        </w:rPr>
        <w:t>Red Wolf Broadcasting Corporation (“Red Wolf”)</w:t>
      </w:r>
      <w:r w:rsidR="003850FD">
        <w:rPr>
          <w:sz w:val="22"/>
          <w:szCs w:val="22"/>
        </w:rPr>
        <w:t xml:space="preserve"> </w:t>
      </w:r>
      <w:r w:rsidR="00B45D71">
        <w:rPr>
          <w:sz w:val="22"/>
          <w:szCs w:val="22"/>
        </w:rPr>
        <w:t xml:space="preserve">challenges </w:t>
      </w:r>
      <w:r w:rsidR="007627BA">
        <w:rPr>
          <w:sz w:val="22"/>
          <w:szCs w:val="22"/>
        </w:rPr>
        <w:t>our grant of</w:t>
      </w:r>
      <w:r w:rsidR="00B45D71">
        <w:rPr>
          <w:sz w:val="22"/>
          <w:szCs w:val="22"/>
        </w:rPr>
        <w:t xml:space="preserve"> </w:t>
      </w:r>
      <w:r w:rsidR="007627BA">
        <w:rPr>
          <w:sz w:val="22"/>
          <w:szCs w:val="22"/>
        </w:rPr>
        <w:t>an</w:t>
      </w:r>
      <w:r w:rsidR="00B016E3">
        <w:rPr>
          <w:sz w:val="22"/>
          <w:szCs w:val="22"/>
        </w:rPr>
        <w:t xml:space="preserve"> application (“Application”)</w:t>
      </w:r>
      <w:r w:rsidR="007627BA">
        <w:rPr>
          <w:sz w:val="22"/>
          <w:szCs w:val="22"/>
        </w:rPr>
        <w:t xml:space="preserve"> filed by Revival Christi</w:t>
      </w:r>
      <w:r w:rsidR="00FC32D1">
        <w:rPr>
          <w:sz w:val="22"/>
          <w:szCs w:val="22"/>
        </w:rPr>
        <w:t>an Ministries, Inc. (“Revival”) to modify the construction permit for</w:t>
      </w:r>
      <w:r w:rsidR="007627BA">
        <w:rPr>
          <w:sz w:val="22"/>
          <w:szCs w:val="22"/>
        </w:rPr>
        <w:t xml:space="preserve"> W283BW, New London, Connecticut (“Station”)</w:t>
      </w:r>
      <w:r w:rsidR="00B45D71">
        <w:rPr>
          <w:sz w:val="22"/>
          <w:szCs w:val="22"/>
        </w:rPr>
        <w:t>.</w:t>
      </w:r>
      <w:r w:rsidR="007627BA">
        <w:rPr>
          <w:rStyle w:val="FootnoteReference"/>
          <w:sz w:val="22"/>
          <w:szCs w:val="22"/>
        </w:rPr>
        <w:footnoteReference w:id="1"/>
      </w:r>
      <w:r w:rsidR="00B45D71">
        <w:rPr>
          <w:sz w:val="22"/>
          <w:szCs w:val="22"/>
        </w:rPr>
        <w:t xml:space="preserve">  </w:t>
      </w:r>
      <w:r>
        <w:rPr>
          <w:sz w:val="22"/>
          <w:szCs w:val="22"/>
        </w:rPr>
        <w:t xml:space="preserve">Red Wolf alleges that the </w:t>
      </w:r>
      <w:r w:rsidR="00FC32D1">
        <w:rPr>
          <w:sz w:val="22"/>
          <w:szCs w:val="22"/>
        </w:rPr>
        <w:t xml:space="preserve">facilities authorized in the Station’s </w:t>
      </w:r>
      <w:r w:rsidR="005E0911">
        <w:rPr>
          <w:sz w:val="22"/>
          <w:szCs w:val="22"/>
        </w:rPr>
        <w:t>modified</w:t>
      </w:r>
      <w:r w:rsidR="00FC32D1">
        <w:rPr>
          <w:sz w:val="22"/>
          <w:szCs w:val="22"/>
        </w:rPr>
        <w:t xml:space="preserve"> construction permit</w:t>
      </w:r>
      <w:r>
        <w:rPr>
          <w:sz w:val="22"/>
          <w:szCs w:val="22"/>
        </w:rPr>
        <w:t xml:space="preserve"> will cause interference to the direct reception of </w:t>
      </w:r>
      <w:r w:rsidR="00997D6A">
        <w:rPr>
          <w:sz w:val="22"/>
          <w:szCs w:val="22"/>
        </w:rPr>
        <w:t>one of Red Wolf’s</w:t>
      </w:r>
      <w:r>
        <w:rPr>
          <w:sz w:val="22"/>
          <w:szCs w:val="22"/>
        </w:rPr>
        <w:t xml:space="preserve"> station</w:t>
      </w:r>
      <w:r w:rsidR="00997D6A">
        <w:rPr>
          <w:sz w:val="22"/>
          <w:szCs w:val="22"/>
        </w:rPr>
        <w:t>s</w:t>
      </w:r>
      <w:r>
        <w:rPr>
          <w:sz w:val="22"/>
          <w:szCs w:val="22"/>
        </w:rPr>
        <w:t xml:space="preserve">.  </w:t>
      </w:r>
      <w:r w:rsidR="00E65CD2" w:rsidRPr="0072481A">
        <w:rPr>
          <w:sz w:val="22"/>
          <w:szCs w:val="22"/>
        </w:rPr>
        <w:t>For the reasons discussed below, we</w:t>
      </w:r>
      <w:r w:rsidR="008F1656" w:rsidRPr="0072481A">
        <w:rPr>
          <w:sz w:val="22"/>
          <w:szCs w:val="22"/>
        </w:rPr>
        <w:t xml:space="preserve"> find Red Wolf lacks standing </w:t>
      </w:r>
      <w:r w:rsidR="0072481A">
        <w:rPr>
          <w:sz w:val="22"/>
          <w:szCs w:val="22"/>
        </w:rPr>
        <w:t xml:space="preserve">to challenge our grant of the Application and dismiss </w:t>
      </w:r>
      <w:r w:rsidR="007B096F">
        <w:rPr>
          <w:sz w:val="22"/>
          <w:szCs w:val="22"/>
        </w:rPr>
        <w:t>its</w:t>
      </w:r>
      <w:r w:rsidR="0072481A">
        <w:rPr>
          <w:sz w:val="22"/>
          <w:szCs w:val="22"/>
        </w:rPr>
        <w:t xml:space="preserve"> challenge to that grant.  </w:t>
      </w:r>
    </w:p>
    <w:p w14:paraId="0BC73AFD" w14:textId="77777777" w:rsidR="006F0D9F" w:rsidRPr="00600276" w:rsidRDefault="00FD3BE6" w:rsidP="001634A9">
      <w:pPr>
        <w:widowControl w:val="0"/>
        <w:autoSpaceDE w:val="0"/>
        <w:autoSpaceDN w:val="0"/>
        <w:adjustRightInd w:val="0"/>
        <w:rPr>
          <w:sz w:val="22"/>
          <w:szCs w:val="22"/>
        </w:rPr>
      </w:pPr>
      <w:r w:rsidRPr="00600276">
        <w:rPr>
          <w:sz w:val="22"/>
          <w:szCs w:val="22"/>
        </w:rPr>
        <w:tab/>
      </w:r>
    </w:p>
    <w:p w14:paraId="4C8D2BA6" w14:textId="6D1CBC17" w:rsidR="00ED175E" w:rsidRDefault="00E35E21" w:rsidP="005E280E">
      <w:pPr>
        <w:ind w:firstLine="720"/>
        <w:rPr>
          <w:b/>
          <w:sz w:val="22"/>
          <w:szCs w:val="22"/>
        </w:rPr>
      </w:pPr>
      <w:r w:rsidRPr="00600276">
        <w:rPr>
          <w:b/>
          <w:sz w:val="22"/>
          <w:szCs w:val="22"/>
        </w:rPr>
        <w:t xml:space="preserve">Background.  </w:t>
      </w:r>
      <w:r w:rsidR="00AE71CC" w:rsidRPr="00AE71CC">
        <w:rPr>
          <w:sz w:val="22"/>
          <w:szCs w:val="22"/>
        </w:rPr>
        <w:t>W</w:t>
      </w:r>
      <w:r w:rsidR="0030796A">
        <w:rPr>
          <w:sz w:val="22"/>
          <w:szCs w:val="22"/>
        </w:rPr>
        <w:t>e granted Revival a construction permit for the Station</w:t>
      </w:r>
      <w:r w:rsidR="00AE71CC">
        <w:rPr>
          <w:sz w:val="22"/>
          <w:szCs w:val="22"/>
        </w:rPr>
        <w:t xml:space="preserve"> on May 2, 2013</w:t>
      </w:r>
      <w:r w:rsidR="0030796A">
        <w:rPr>
          <w:sz w:val="22"/>
          <w:szCs w:val="22"/>
        </w:rPr>
        <w:t>.</w:t>
      </w:r>
      <w:r w:rsidR="0030796A">
        <w:rPr>
          <w:rStyle w:val="FootnoteReference"/>
          <w:sz w:val="22"/>
          <w:szCs w:val="22"/>
        </w:rPr>
        <w:footnoteReference w:id="2"/>
      </w:r>
      <w:r w:rsidR="0030796A">
        <w:rPr>
          <w:sz w:val="22"/>
          <w:szCs w:val="22"/>
        </w:rPr>
        <w:t xml:space="preserve">  Less than a month later, Revival filed the Application, which sought au</w:t>
      </w:r>
      <w:r w:rsidR="00372DB7">
        <w:rPr>
          <w:sz w:val="22"/>
          <w:szCs w:val="22"/>
        </w:rPr>
        <w:t>thority to relocate the Station</w:t>
      </w:r>
      <w:r w:rsidR="0030796A">
        <w:rPr>
          <w:sz w:val="22"/>
          <w:szCs w:val="22"/>
        </w:rPr>
        <w:t>’</w:t>
      </w:r>
      <w:r w:rsidR="00372DB7">
        <w:rPr>
          <w:sz w:val="22"/>
          <w:szCs w:val="22"/>
        </w:rPr>
        <w:t>s</w:t>
      </w:r>
      <w:r w:rsidR="0030796A">
        <w:rPr>
          <w:sz w:val="22"/>
          <w:szCs w:val="22"/>
        </w:rPr>
        <w:t xml:space="preserve"> antenna</w:t>
      </w:r>
      <w:r w:rsidR="00372DB7">
        <w:rPr>
          <w:sz w:val="22"/>
          <w:szCs w:val="22"/>
        </w:rPr>
        <w:t xml:space="preserve"> and increase the Station’s effective radiated power</w:t>
      </w:r>
      <w:r w:rsidR="0030796A">
        <w:rPr>
          <w:sz w:val="22"/>
          <w:szCs w:val="22"/>
        </w:rPr>
        <w:t xml:space="preserve">.  </w:t>
      </w:r>
      <w:r w:rsidR="00AE71CC">
        <w:rPr>
          <w:sz w:val="22"/>
          <w:szCs w:val="22"/>
        </w:rPr>
        <w:t>We put this</w:t>
      </w:r>
      <w:r w:rsidR="0030796A">
        <w:rPr>
          <w:sz w:val="22"/>
          <w:szCs w:val="22"/>
        </w:rPr>
        <w:t xml:space="preserve"> application on public notice on May 30, 2013</w:t>
      </w:r>
      <w:r w:rsidR="00E65DD8">
        <w:rPr>
          <w:sz w:val="22"/>
          <w:szCs w:val="22"/>
        </w:rPr>
        <w:t>,</w:t>
      </w:r>
      <w:r w:rsidR="0030796A">
        <w:rPr>
          <w:rStyle w:val="FootnoteReference"/>
          <w:sz w:val="22"/>
          <w:szCs w:val="22"/>
        </w:rPr>
        <w:footnoteReference w:id="3"/>
      </w:r>
      <w:r w:rsidR="00AE71CC">
        <w:rPr>
          <w:sz w:val="22"/>
          <w:szCs w:val="22"/>
        </w:rPr>
        <w:t xml:space="preserve"> and</w:t>
      </w:r>
      <w:r w:rsidR="0030796A">
        <w:rPr>
          <w:sz w:val="22"/>
          <w:szCs w:val="22"/>
        </w:rPr>
        <w:t xml:space="preserve"> granted </w:t>
      </w:r>
      <w:r w:rsidR="00AE71CC">
        <w:rPr>
          <w:sz w:val="22"/>
          <w:szCs w:val="22"/>
        </w:rPr>
        <w:t>it</w:t>
      </w:r>
      <w:r w:rsidR="0030796A">
        <w:rPr>
          <w:sz w:val="22"/>
          <w:szCs w:val="22"/>
        </w:rPr>
        <w:t xml:space="preserve"> on July 2, 2013.</w:t>
      </w:r>
      <w:r w:rsidR="0030796A">
        <w:rPr>
          <w:rStyle w:val="FootnoteReference"/>
          <w:sz w:val="22"/>
          <w:szCs w:val="22"/>
        </w:rPr>
        <w:footnoteReference w:id="4"/>
      </w:r>
      <w:r w:rsidR="00AE71CC">
        <w:rPr>
          <w:sz w:val="22"/>
          <w:szCs w:val="22"/>
        </w:rPr>
        <w:t xml:space="preserve">  </w:t>
      </w:r>
      <w:r w:rsidR="00ED175E">
        <w:rPr>
          <w:sz w:val="22"/>
          <w:szCs w:val="22"/>
        </w:rPr>
        <w:t xml:space="preserve">  </w:t>
      </w:r>
    </w:p>
    <w:p w14:paraId="15F2286B" w14:textId="77777777" w:rsidR="00ED175E" w:rsidRPr="00ED175E" w:rsidRDefault="00ED175E" w:rsidP="005E280E">
      <w:pPr>
        <w:ind w:firstLine="720"/>
        <w:rPr>
          <w:b/>
          <w:sz w:val="22"/>
          <w:szCs w:val="22"/>
        </w:rPr>
      </w:pPr>
    </w:p>
    <w:p w14:paraId="752EB035" w14:textId="7ADF90BE" w:rsidR="005E280E" w:rsidRDefault="00ED175E" w:rsidP="005E280E">
      <w:pPr>
        <w:ind w:firstLine="720"/>
        <w:rPr>
          <w:sz w:val="22"/>
          <w:szCs w:val="22"/>
        </w:rPr>
      </w:pPr>
      <w:r>
        <w:rPr>
          <w:sz w:val="22"/>
          <w:szCs w:val="22"/>
        </w:rPr>
        <w:t>On August, 7, 2013, Red Wolf challenged our grant of the Application</w:t>
      </w:r>
      <w:r w:rsidR="00FB1060">
        <w:rPr>
          <w:sz w:val="22"/>
          <w:szCs w:val="22"/>
        </w:rPr>
        <w:t>.  Red Wolf claims</w:t>
      </w:r>
      <w:r>
        <w:rPr>
          <w:sz w:val="22"/>
          <w:szCs w:val="22"/>
        </w:rPr>
        <w:t xml:space="preserve"> that the facilities authorized in the modified permit </w:t>
      </w:r>
      <w:r w:rsidR="00AE71CC">
        <w:rPr>
          <w:sz w:val="22"/>
          <w:szCs w:val="22"/>
        </w:rPr>
        <w:t>will cause interference to the direct reception</w:t>
      </w:r>
      <w:r w:rsidR="00C142C9">
        <w:rPr>
          <w:sz w:val="22"/>
          <w:szCs w:val="22"/>
        </w:rPr>
        <w:t xml:space="preserve"> of</w:t>
      </w:r>
      <w:r w:rsidR="00AE71CC">
        <w:rPr>
          <w:sz w:val="22"/>
          <w:szCs w:val="22"/>
        </w:rPr>
        <w:t xml:space="preserve"> </w:t>
      </w:r>
      <w:r>
        <w:rPr>
          <w:sz w:val="22"/>
          <w:szCs w:val="22"/>
        </w:rPr>
        <w:t>its station – WMRQ-FM, Waterbury, Connecticut –</w:t>
      </w:r>
      <w:r w:rsidR="00AE71CC">
        <w:rPr>
          <w:sz w:val="22"/>
          <w:szCs w:val="22"/>
        </w:rPr>
        <w:t xml:space="preserve"> </w:t>
      </w:r>
      <w:r>
        <w:rPr>
          <w:sz w:val="22"/>
          <w:szCs w:val="22"/>
        </w:rPr>
        <w:t>i</w:t>
      </w:r>
      <w:r w:rsidR="00AE71CC">
        <w:rPr>
          <w:sz w:val="22"/>
          <w:szCs w:val="22"/>
        </w:rPr>
        <w:t>n violation of Section 74.1204(f) of the Commission’s rules (“Rules”).</w:t>
      </w:r>
      <w:r w:rsidR="00AE71CC">
        <w:rPr>
          <w:rStyle w:val="FootnoteReference"/>
          <w:sz w:val="22"/>
          <w:szCs w:val="22"/>
        </w:rPr>
        <w:footnoteReference w:id="5"/>
      </w:r>
      <w:r w:rsidR="006A1C8D">
        <w:rPr>
          <w:sz w:val="22"/>
          <w:szCs w:val="22"/>
        </w:rPr>
        <w:t xml:space="preserve">  </w:t>
      </w:r>
      <w:r w:rsidR="004D7423">
        <w:rPr>
          <w:sz w:val="22"/>
          <w:szCs w:val="22"/>
        </w:rPr>
        <w:t xml:space="preserve">Red Wolf attaches statements from listeners of WMRQ-FM along with contour maps that identify the locations of these listeners, and calculations of the undesired-to-desired signal strength ratios </w:t>
      </w:r>
      <w:r w:rsidR="000A064E">
        <w:rPr>
          <w:sz w:val="22"/>
          <w:szCs w:val="22"/>
        </w:rPr>
        <w:t xml:space="preserve">(“U/D ratios”) </w:t>
      </w:r>
      <w:r w:rsidR="004D7423">
        <w:rPr>
          <w:sz w:val="22"/>
          <w:szCs w:val="22"/>
        </w:rPr>
        <w:t>at these locations</w:t>
      </w:r>
      <w:r w:rsidR="001E189F">
        <w:rPr>
          <w:sz w:val="22"/>
          <w:szCs w:val="22"/>
        </w:rPr>
        <w:t xml:space="preserve"> with respect to the facilities authorized in the modified permit</w:t>
      </w:r>
      <w:r w:rsidR="004D7423">
        <w:rPr>
          <w:sz w:val="22"/>
          <w:szCs w:val="22"/>
        </w:rPr>
        <w:t>.</w:t>
      </w:r>
      <w:r w:rsidR="004D7423">
        <w:rPr>
          <w:rStyle w:val="FootnoteReference"/>
          <w:sz w:val="22"/>
          <w:szCs w:val="22"/>
        </w:rPr>
        <w:footnoteReference w:id="6"/>
      </w:r>
      <w:r w:rsidR="004D7423">
        <w:rPr>
          <w:sz w:val="22"/>
          <w:szCs w:val="22"/>
        </w:rPr>
        <w:t xml:space="preserve">  </w:t>
      </w:r>
      <w:r w:rsidR="00FB1060">
        <w:rPr>
          <w:sz w:val="22"/>
          <w:szCs w:val="22"/>
        </w:rPr>
        <w:t>Red Wolf requests that we rescind our grant of the Application.</w:t>
      </w:r>
    </w:p>
    <w:p w14:paraId="7CEA92AB" w14:textId="77777777" w:rsidR="006A1C8D" w:rsidRDefault="006A1C8D" w:rsidP="005E280E">
      <w:pPr>
        <w:ind w:firstLine="720"/>
        <w:rPr>
          <w:sz w:val="22"/>
          <w:szCs w:val="22"/>
        </w:rPr>
      </w:pPr>
    </w:p>
    <w:p w14:paraId="60F26543" w14:textId="43A8D6E3" w:rsidR="006A1C8D" w:rsidRDefault="006A1C8D" w:rsidP="005E280E">
      <w:pPr>
        <w:ind w:firstLine="720"/>
        <w:rPr>
          <w:sz w:val="22"/>
          <w:szCs w:val="22"/>
        </w:rPr>
      </w:pPr>
      <w:r>
        <w:rPr>
          <w:sz w:val="22"/>
          <w:szCs w:val="22"/>
        </w:rPr>
        <w:t xml:space="preserve">Revival </w:t>
      </w:r>
      <w:r w:rsidR="001E189F">
        <w:rPr>
          <w:sz w:val="22"/>
          <w:szCs w:val="22"/>
        </w:rPr>
        <w:t xml:space="preserve">and Hall </w:t>
      </w:r>
      <w:r>
        <w:rPr>
          <w:sz w:val="22"/>
          <w:szCs w:val="22"/>
        </w:rPr>
        <w:t>oppose</w:t>
      </w:r>
      <w:r w:rsidR="005E0911">
        <w:rPr>
          <w:sz w:val="22"/>
          <w:szCs w:val="22"/>
        </w:rPr>
        <w:t>d</w:t>
      </w:r>
      <w:r>
        <w:rPr>
          <w:sz w:val="22"/>
          <w:szCs w:val="22"/>
        </w:rPr>
        <w:t xml:space="preserve"> the </w:t>
      </w:r>
      <w:r w:rsidR="006947D9">
        <w:rPr>
          <w:sz w:val="22"/>
          <w:szCs w:val="22"/>
        </w:rPr>
        <w:t>Petition</w:t>
      </w:r>
      <w:r>
        <w:rPr>
          <w:sz w:val="22"/>
          <w:szCs w:val="22"/>
        </w:rPr>
        <w:t xml:space="preserve">.  </w:t>
      </w:r>
      <w:r w:rsidR="001E189F">
        <w:rPr>
          <w:sz w:val="22"/>
          <w:szCs w:val="22"/>
        </w:rPr>
        <w:t>They</w:t>
      </w:r>
      <w:r w:rsidR="00FB1060">
        <w:rPr>
          <w:sz w:val="22"/>
          <w:szCs w:val="22"/>
        </w:rPr>
        <w:t xml:space="preserve"> assert that, because the Station is on a second-adjacent channel to WMRQ-FM, it is unlikely to cause interference.</w:t>
      </w:r>
      <w:r w:rsidR="00237CF6">
        <w:rPr>
          <w:rStyle w:val="FootnoteReference"/>
          <w:sz w:val="22"/>
          <w:szCs w:val="22"/>
        </w:rPr>
        <w:footnoteReference w:id="7"/>
      </w:r>
      <w:r w:rsidR="00FB1060">
        <w:rPr>
          <w:sz w:val="22"/>
          <w:szCs w:val="22"/>
        </w:rPr>
        <w:t xml:space="preserve">  They also assert that it is unlikely that the signal of WMRQ-FM actually is regularly received at the locations </w:t>
      </w:r>
      <w:r w:rsidR="00E96226">
        <w:rPr>
          <w:sz w:val="22"/>
          <w:szCs w:val="22"/>
        </w:rPr>
        <w:t>identified by Red Wolf</w:t>
      </w:r>
      <w:r w:rsidR="004D7423">
        <w:rPr>
          <w:sz w:val="22"/>
          <w:szCs w:val="22"/>
        </w:rPr>
        <w:t>.</w:t>
      </w:r>
      <w:r w:rsidR="00237CF6">
        <w:rPr>
          <w:rStyle w:val="FootnoteReference"/>
          <w:sz w:val="22"/>
          <w:szCs w:val="22"/>
        </w:rPr>
        <w:footnoteReference w:id="8"/>
      </w:r>
      <w:r w:rsidR="00E96226">
        <w:rPr>
          <w:sz w:val="22"/>
          <w:szCs w:val="22"/>
        </w:rPr>
        <w:t xml:space="preserve">  In addition, they question the adequacy of the listener statements, noting that the statements are unsworn and not in the form of a declaration or affidavit</w:t>
      </w:r>
      <w:r w:rsidR="006947D9">
        <w:rPr>
          <w:sz w:val="22"/>
          <w:szCs w:val="22"/>
        </w:rPr>
        <w:t>.</w:t>
      </w:r>
      <w:r w:rsidR="002F1F14">
        <w:rPr>
          <w:rStyle w:val="FootnoteReference"/>
          <w:sz w:val="22"/>
          <w:szCs w:val="22"/>
        </w:rPr>
        <w:footnoteReference w:id="9"/>
      </w:r>
      <w:r w:rsidR="00E96226">
        <w:rPr>
          <w:sz w:val="22"/>
          <w:szCs w:val="22"/>
        </w:rPr>
        <w:t xml:space="preserve">  </w:t>
      </w:r>
    </w:p>
    <w:p w14:paraId="0568AADB" w14:textId="77777777" w:rsidR="00043AB7" w:rsidRDefault="00043AB7" w:rsidP="005E280E">
      <w:pPr>
        <w:ind w:firstLine="720"/>
        <w:rPr>
          <w:sz w:val="22"/>
          <w:szCs w:val="22"/>
        </w:rPr>
      </w:pPr>
    </w:p>
    <w:p w14:paraId="181A85D6" w14:textId="4FD6F4DF" w:rsidR="00ED175E" w:rsidRPr="0030796A" w:rsidRDefault="00083E8E" w:rsidP="005E280E">
      <w:pPr>
        <w:ind w:firstLine="720"/>
        <w:rPr>
          <w:sz w:val="22"/>
          <w:szCs w:val="22"/>
        </w:rPr>
      </w:pPr>
      <w:r>
        <w:rPr>
          <w:sz w:val="22"/>
          <w:szCs w:val="22"/>
        </w:rPr>
        <w:t xml:space="preserve">In response, </w:t>
      </w:r>
      <w:r w:rsidR="00043AB7">
        <w:rPr>
          <w:sz w:val="22"/>
          <w:szCs w:val="22"/>
        </w:rPr>
        <w:t>Red Wolf notes that, if constructed as authorized, the translator will operate at a location a significant distance from WMRQ-FM’s tower.</w:t>
      </w:r>
      <w:r w:rsidR="00AE761C">
        <w:rPr>
          <w:rStyle w:val="FootnoteReference"/>
          <w:sz w:val="22"/>
          <w:szCs w:val="22"/>
        </w:rPr>
        <w:footnoteReference w:id="10"/>
      </w:r>
      <w:r w:rsidR="00043AB7">
        <w:rPr>
          <w:sz w:val="22"/>
          <w:szCs w:val="22"/>
        </w:rPr>
        <w:t xml:space="preserve">  Given this, Red Wolf argues that second-adjacent channel interference would not be unusual.</w:t>
      </w:r>
      <w:r w:rsidR="00271A71">
        <w:rPr>
          <w:rStyle w:val="FootnoteReference"/>
          <w:sz w:val="22"/>
          <w:szCs w:val="22"/>
        </w:rPr>
        <w:footnoteReference w:id="11"/>
      </w:r>
      <w:r w:rsidR="00043AB7">
        <w:rPr>
          <w:sz w:val="22"/>
          <w:szCs w:val="22"/>
        </w:rPr>
        <w:t xml:space="preserve">  Re</w:t>
      </w:r>
      <w:r w:rsidR="00271A71">
        <w:rPr>
          <w:sz w:val="22"/>
          <w:szCs w:val="22"/>
        </w:rPr>
        <w:t>d Wolf includes statements from</w:t>
      </w:r>
      <w:r w:rsidR="00043AB7">
        <w:rPr>
          <w:sz w:val="22"/>
          <w:szCs w:val="22"/>
        </w:rPr>
        <w:t xml:space="preserve"> additional listeners that it claims will experience interference </w:t>
      </w:r>
      <w:r w:rsidR="00271A71">
        <w:rPr>
          <w:sz w:val="22"/>
          <w:szCs w:val="22"/>
        </w:rPr>
        <w:t xml:space="preserve">from </w:t>
      </w:r>
      <w:r w:rsidR="00043AB7">
        <w:rPr>
          <w:sz w:val="22"/>
          <w:szCs w:val="22"/>
        </w:rPr>
        <w:t>the facilities authorized in the permit along with contour maps identify</w:t>
      </w:r>
      <w:r w:rsidR="000A064E">
        <w:rPr>
          <w:sz w:val="22"/>
          <w:szCs w:val="22"/>
        </w:rPr>
        <w:t>ing</w:t>
      </w:r>
      <w:r w:rsidR="00043AB7">
        <w:rPr>
          <w:sz w:val="22"/>
          <w:szCs w:val="22"/>
        </w:rPr>
        <w:t xml:space="preserve"> the locations of these listeners and calculations of the U/D </w:t>
      </w:r>
      <w:r w:rsidR="00A92334">
        <w:rPr>
          <w:sz w:val="22"/>
          <w:szCs w:val="22"/>
        </w:rPr>
        <w:t xml:space="preserve">signal strength </w:t>
      </w:r>
      <w:r w:rsidR="00043AB7">
        <w:rPr>
          <w:sz w:val="22"/>
          <w:szCs w:val="22"/>
        </w:rPr>
        <w:t>ratios at these locations.</w:t>
      </w:r>
      <w:r w:rsidR="00271A71">
        <w:rPr>
          <w:rStyle w:val="FootnoteReference"/>
          <w:sz w:val="22"/>
          <w:szCs w:val="22"/>
        </w:rPr>
        <w:footnoteReference w:id="12"/>
      </w:r>
      <w:r w:rsidR="00043AB7">
        <w:rPr>
          <w:sz w:val="22"/>
          <w:szCs w:val="22"/>
        </w:rPr>
        <w:t xml:space="preserve">  </w:t>
      </w:r>
    </w:p>
    <w:p w14:paraId="7AB8D4F9" w14:textId="54E25C1E" w:rsidR="003A5649" w:rsidRPr="00261475" w:rsidRDefault="005E0410" w:rsidP="001634A9">
      <w:pPr>
        <w:ind w:firstLine="720"/>
        <w:rPr>
          <w:sz w:val="22"/>
          <w:szCs w:val="22"/>
        </w:rPr>
      </w:pPr>
      <w:r>
        <w:rPr>
          <w:sz w:val="22"/>
          <w:szCs w:val="22"/>
        </w:rPr>
        <w:t xml:space="preserve">  </w:t>
      </w:r>
      <w:r w:rsidR="00261475">
        <w:rPr>
          <w:sz w:val="22"/>
          <w:szCs w:val="22"/>
        </w:rPr>
        <w:t xml:space="preserve">  </w:t>
      </w:r>
    </w:p>
    <w:p w14:paraId="313D2F34" w14:textId="1D9B2827" w:rsidR="001E73A1" w:rsidRPr="00A0339B" w:rsidRDefault="00E35E21" w:rsidP="001E73A1">
      <w:pPr>
        <w:ind w:firstLine="720"/>
        <w:rPr>
          <w:b/>
          <w:sz w:val="22"/>
          <w:szCs w:val="22"/>
        </w:rPr>
      </w:pPr>
      <w:r w:rsidRPr="00600276">
        <w:rPr>
          <w:b/>
          <w:sz w:val="22"/>
          <w:szCs w:val="22"/>
        </w:rPr>
        <w:t>Discussion</w:t>
      </w:r>
      <w:r w:rsidR="00994358" w:rsidRPr="00600276">
        <w:rPr>
          <w:b/>
          <w:sz w:val="22"/>
          <w:szCs w:val="22"/>
        </w:rPr>
        <w:t xml:space="preserve">.  </w:t>
      </w:r>
      <w:r w:rsidR="001E73A1" w:rsidRPr="00A0339B">
        <w:rPr>
          <w:sz w:val="22"/>
          <w:szCs w:val="22"/>
        </w:rPr>
        <w:t xml:space="preserve">The Commission will consider a </w:t>
      </w:r>
      <w:r w:rsidR="001E73A1" w:rsidRPr="005D0B84">
        <w:rPr>
          <w:rStyle w:val="term1"/>
          <w:b w:val="0"/>
          <w:sz w:val="22"/>
          <w:szCs w:val="22"/>
        </w:rPr>
        <w:t>petition</w:t>
      </w:r>
      <w:r w:rsidR="001E73A1" w:rsidRPr="005D0B84">
        <w:rPr>
          <w:sz w:val="22"/>
          <w:szCs w:val="22"/>
        </w:rPr>
        <w:t xml:space="preserve"> for </w:t>
      </w:r>
      <w:r w:rsidR="001E73A1" w:rsidRPr="005D0B84">
        <w:rPr>
          <w:rStyle w:val="term1"/>
          <w:b w:val="0"/>
          <w:sz w:val="22"/>
          <w:szCs w:val="22"/>
        </w:rPr>
        <w:t>reconsideration</w:t>
      </w:r>
      <w:r w:rsidR="001E73A1" w:rsidRPr="005D0B84">
        <w:rPr>
          <w:sz w:val="22"/>
          <w:szCs w:val="22"/>
        </w:rPr>
        <w:t xml:space="preserve"> only</w:t>
      </w:r>
      <w:r w:rsidR="001E73A1" w:rsidRPr="00A0339B">
        <w:rPr>
          <w:sz w:val="22"/>
          <w:szCs w:val="22"/>
        </w:rPr>
        <w:t xml:space="preserve"> when the petitioner shows either a material error in the Commission's original order, or raises additional facts, not known or existing at the time of the petitioner's last opportunity to present such matters.</w:t>
      </w:r>
      <w:r w:rsidR="001E73A1" w:rsidRPr="00A0339B">
        <w:rPr>
          <w:rStyle w:val="FootnoteReference"/>
          <w:sz w:val="22"/>
          <w:szCs w:val="22"/>
        </w:rPr>
        <w:footnoteReference w:id="13"/>
      </w:r>
      <w:r w:rsidR="001E73A1" w:rsidRPr="00A0339B">
        <w:rPr>
          <w:sz w:val="22"/>
          <w:szCs w:val="22"/>
        </w:rPr>
        <w:t xml:space="preserve">  A petitioner who is not a party to the proceeding must state with particularity the manner in which its interests are adversely affected by the action taken, and show good reason why it was not possible to </w:t>
      </w:r>
      <w:r w:rsidR="001E73A1" w:rsidRPr="005D0B84">
        <w:rPr>
          <w:rStyle w:val="term1"/>
          <w:b w:val="0"/>
          <w:sz w:val="22"/>
          <w:szCs w:val="22"/>
        </w:rPr>
        <w:t>participate</w:t>
      </w:r>
      <w:r w:rsidR="001E73A1" w:rsidRPr="00A0339B">
        <w:rPr>
          <w:sz w:val="22"/>
          <w:szCs w:val="22"/>
        </w:rPr>
        <w:t xml:space="preserve"> in the earlier stages of the proceeding.</w:t>
      </w:r>
      <w:r w:rsidR="001E73A1" w:rsidRPr="00A0339B">
        <w:rPr>
          <w:rStyle w:val="FootnoteReference"/>
          <w:sz w:val="22"/>
          <w:szCs w:val="22"/>
        </w:rPr>
        <w:footnoteReference w:id="14"/>
      </w:r>
      <w:r w:rsidR="001E73A1" w:rsidRPr="00A0339B">
        <w:rPr>
          <w:sz w:val="22"/>
          <w:szCs w:val="22"/>
        </w:rPr>
        <w:t xml:space="preserve">  </w:t>
      </w:r>
      <w:r w:rsidR="001E73A1">
        <w:rPr>
          <w:sz w:val="22"/>
          <w:szCs w:val="22"/>
        </w:rPr>
        <w:t xml:space="preserve">As discussed below, we find Red Wolf has not met this threshold requirement.  </w:t>
      </w:r>
    </w:p>
    <w:p w14:paraId="1348A6F3" w14:textId="77777777" w:rsidR="001E73A1" w:rsidRPr="00A0339B" w:rsidRDefault="001E73A1" w:rsidP="001E73A1">
      <w:pPr>
        <w:ind w:firstLine="720"/>
        <w:rPr>
          <w:b/>
          <w:sz w:val="22"/>
          <w:szCs w:val="22"/>
        </w:rPr>
      </w:pPr>
    </w:p>
    <w:p w14:paraId="567DBCD5" w14:textId="1BEEEA0A" w:rsidR="001E73A1" w:rsidRDefault="001E73A1" w:rsidP="001E73A1">
      <w:pPr>
        <w:ind w:firstLine="720"/>
        <w:rPr>
          <w:sz w:val="22"/>
          <w:szCs w:val="22"/>
        </w:rPr>
      </w:pPr>
      <w:r>
        <w:rPr>
          <w:sz w:val="22"/>
          <w:szCs w:val="22"/>
        </w:rPr>
        <w:t>Red Wolf</w:t>
      </w:r>
      <w:r w:rsidRPr="00A0339B">
        <w:rPr>
          <w:sz w:val="22"/>
          <w:szCs w:val="22"/>
        </w:rPr>
        <w:t xml:space="preserve"> itself acknowledges that it did not object to the App</w:t>
      </w:r>
      <w:r>
        <w:rPr>
          <w:sz w:val="22"/>
          <w:szCs w:val="22"/>
        </w:rPr>
        <w:t>lication prior to its grant.  Red Wolf explains that it did not do so because “it was still gathering information on the proposed operation of W23BW when the permit was granted.”</w:t>
      </w:r>
      <w:r>
        <w:rPr>
          <w:rStyle w:val="FootnoteReference"/>
          <w:sz w:val="22"/>
          <w:szCs w:val="22"/>
        </w:rPr>
        <w:footnoteReference w:id="15"/>
      </w:r>
      <w:r>
        <w:rPr>
          <w:sz w:val="22"/>
          <w:szCs w:val="22"/>
        </w:rPr>
        <w:t xml:space="preserve">  </w:t>
      </w:r>
      <w:r w:rsidRPr="00A0339B">
        <w:rPr>
          <w:sz w:val="22"/>
          <w:szCs w:val="22"/>
        </w:rPr>
        <w:t xml:space="preserve">This, however, does not constitute a good reason for </w:t>
      </w:r>
      <w:r w:rsidR="00566453">
        <w:rPr>
          <w:sz w:val="22"/>
          <w:szCs w:val="22"/>
        </w:rPr>
        <w:t>Red Wolf’s</w:t>
      </w:r>
      <w:r w:rsidRPr="00A0339B">
        <w:rPr>
          <w:sz w:val="22"/>
          <w:szCs w:val="22"/>
        </w:rPr>
        <w:t xml:space="preserve"> failure to participate earlier.  </w:t>
      </w:r>
      <w:r w:rsidR="008E58EE">
        <w:rPr>
          <w:sz w:val="22"/>
          <w:szCs w:val="22"/>
        </w:rPr>
        <w:t>In addition</w:t>
      </w:r>
      <w:r w:rsidRPr="00A0339B">
        <w:rPr>
          <w:sz w:val="22"/>
          <w:szCs w:val="22"/>
        </w:rPr>
        <w:t>, while the Commission has accorded standing to petitioners for reconsideration who failed to file pre-grant objections when prompt staff action “effectively precludes participation during the initial consideration of an application</w:t>
      </w:r>
      <w:r>
        <w:rPr>
          <w:sz w:val="22"/>
          <w:szCs w:val="22"/>
        </w:rPr>
        <w:t>,</w:t>
      </w:r>
      <w:r w:rsidRPr="00A0339B">
        <w:rPr>
          <w:sz w:val="22"/>
          <w:szCs w:val="22"/>
        </w:rPr>
        <w:t>”</w:t>
      </w:r>
      <w:r w:rsidRPr="00A0339B">
        <w:rPr>
          <w:rStyle w:val="FootnoteReference"/>
          <w:sz w:val="22"/>
          <w:szCs w:val="22"/>
        </w:rPr>
        <w:footnoteReference w:id="16"/>
      </w:r>
      <w:r w:rsidRPr="00A0339B">
        <w:rPr>
          <w:sz w:val="22"/>
          <w:szCs w:val="22"/>
        </w:rPr>
        <w:t xml:space="preserve"> we will not award </w:t>
      </w:r>
      <w:r w:rsidR="007A5A12">
        <w:rPr>
          <w:sz w:val="22"/>
          <w:szCs w:val="22"/>
        </w:rPr>
        <w:t>Red Wolf</w:t>
      </w:r>
      <w:r>
        <w:rPr>
          <w:sz w:val="22"/>
          <w:szCs w:val="22"/>
        </w:rPr>
        <w:t xml:space="preserve"> such standing here.  </w:t>
      </w:r>
      <w:r w:rsidR="007A5A12">
        <w:rPr>
          <w:sz w:val="22"/>
          <w:szCs w:val="22"/>
        </w:rPr>
        <w:t>Red Wolf</w:t>
      </w:r>
      <w:r w:rsidRPr="00A0339B">
        <w:rPr>
          <w:sz w:val="22"/>
          <w:szCs w:val="22"/>
        </w:rPr>
        <w:t xml:space="preserve"> had </w:t>
      </w:r>
      <w:r w:rsidR="007A5A12">
        <w:rPr>
          <w:sz w:val="22"/>
          <w:szCs w:val="22"/>
        </w:rPr>
        <w:t xml:space="preserve">more than </w:t>
      </w:r>
      <w:r w:rsidRPr="00A0339B">
        <w:rPr>
          <w:sz w:val="22"/>
          <w:szCs w:val="22"/>
        </w:rPr>
        <w:t>30 days to object to the Application</w:t>
      </w:r>
      <w:r>
        <w:rPr>
          <w:sz w:val="22"/>
          <w:szCs w:val="22"/>
        </w:rPr>
        <w:t xml:space="preserve"> but</w:t>
      </w:r>
      <w:r w:rsidR="007A5A12">
        <w:rPr>
          <w:sz w:val="22"/>
          <w:szCs w:val="22"/>
        </w:rPr>
        <w:t xml:space="preserve"> failed to do so</w:t>
      </w:r>
      <w:r w:rsidRPr="00A0339B">
        <w:rPr>
          <w:sz w:val="22"/>
          <w:szCs w:val="22"/>
        </w:rPr>
        <w:t xml:space="preserve">.  </w:t>
      </w:r>
      <w:r w:rsidR="00EF1E32">
        <w:rPr>
          <w:sz w:val="22"/>
          <w:szCs w:val="22"/>
        </w:rPr>
        <w:t xml:space="preserve"> </w:t>
      </w:r>
      <w:r w:rsidR="008E58EE">
        <w:rPr>
          <w:sz w:val="22"/>
          <w:szCs w:val="22"/>
        </w:rPr>
        <w:t xml:space="preserve">Moreover, </w:t>
      </w:r>
      <w:r w:rsidR="00EF1E32">
        <w:rPr>
          <w:sz w:val="22"/>
          <w:szCs w:val="22"/>
        </w:rPr>
        <w:t xml:space="preserve">while </w:t>
      </w:r>
      <w:r>
        <w:rPr>
          <w:sz w:val="22"/>
          <w:szCs w:val="22"/>
        </w:rPr>
        <w:t>Red Wolf asserts that we have consistently rescinded grants of FM translator construction permits on Section 74.1204(f) grounds regardless of whether the full-power FM station making the interference claim objected prior to grant</w:t>
      </w:r>
      <w:r w:rsidR="00EF1E32">
        <w:rPr>
          <w:sz w:val="22"/>
          <w:szCs w:val="22"/>
        </w:rPr>
        <w:t>, that is not the case</w:t>
      </w:r>
      <w:r>
        <w:rPr>
          <w:sz w:val="22"/>
          <w:szCs w:val="22"/>
        </w:rPr>
        <w:t>.</w:t>
      </w:r>
      <w:r w:rsidR="00EF1E32">
        <w:rPr>
          <w:rStyle w:val="FootnoteReference"/>
          <w:sz w:val="22"/>
          <w:szCs w:val="22"/>
        </w:rPr>
        <w:footnoteReference w:id="17"/>
      </w:r>
      <w:r>
        <w:rPr>
          <w:sz w:val="22"/>
          <w:szCs w:val="22"/>
        </w:rPr>
        <w:t xml:space="preserve">  </w:t>
      </w:r>
      <w:r w:rsidRPr="00A45541">
        <w:rPr>
          <w:sz w:val="22"/>
          <w:szCs w:val="22"/>
        </w:rPr>
        <w:t xml:space="preserve">  </w:t>
      </w:r>
    </w:p>
    <w:p w14:paraId="0F7A825C" w14:textId="77777777" w:rsidR="008337C0" w:rsidRDefault="008337C0" w:rsidP="001E73A1">
      <w:pPr>
        <w:ind w:firstLine="720"/>
        <w:rPr>
          <w:sz w:val="22"/>
          <w:szCs w:val="22"/>
        </w:rPr>
      </w:pPr>
    </w:p>
    <w:p w14:paraId="62F43550" w14:textId="00A7D2AA" w:rsidR="005E280E" w:rsidRDefault="00351D2D" w:rsidP="001634A9">
      <w:pPr>
        <w:rPr>
          <w:sz w:val="22"/>
          <w:szCs w:val="22"/>
        </w:rPr>
      </w:pPr>
      <w:r w:rsidRPr="00600276">
        <w:rPr>
          <w:b/>
          <w:sz w:val="22"/>
          <w:szCs w:val="22"/>
          <w:shd w:val="clear" w:color="auto" w:fill="FFFFFF"/>
        </w:rPr>
        <w:t xml:space="preserve">  </w:t>
      </w:r>
      <w:r w:rsidR="00E62117" w:rsidRPr="00600276">
        <w:rPr>
          <w:b/>
          <w:sz w:val="22"/>
          <w:szCs w:val="22"/>
          <w:shd w:val="clear" w:color="auto" w:fill="FFFFFF"/>
        </w:rPr>
        <w:tab/>
      </w:r>
      <w:r w:rsidR="00FD3BE6" w:rsidRPr="00600276">
        <w:rPr>
          <w:b/>
          <w:spacing w:val="-2"/>
          <w:sz w:val="22"/>
          <w:szCs w:val="22"/>
        </w:rPr>
        <w:t xml:space="preserve">Conclusion/Actions.  </w:t>
      </w:r>
      <w:r w:rsidR="00BB2090">
        <w:rPr>
          <w:sz w:val="22"/>
          <w:szCs w:val="22"/>
        </w:rPr>
        <w:t xml:space="preserve"> </w:t>
      </w:r>
      <w:r w:rsidR="00632309">
        <w:rPr>
          <w:sz w:val="22"/>
          <w:szCs w:val="22"/>
        </w:rPr>
        <w:t xml:space="preserve">For the reasons set forth above, </w:t>
      </w:r>
      <w:r w:rsidR="00BB2090" w:rsidRPr="00686431">
        <w:rPr>
          <w:sz w:val="22"/>
          <w:szCs w:val="22"/>
        </w:rPr>
        <w:t xml:space="preserve">IT IS ORDERED, that the </w:t>
      </w:r>
      <w:r w:rsidR="00C07637">
        <w:rPr>
          <w:sz w:val="22"/>
          <w:szCs w:val="22"/>
        </w:rPr>
        <w:t xml:space="preserve">Petition for Reconsideration filed by </w:t>
      </w:r>
      <w:r w:rsidR="005E280E">
        <w:rPr>
          <w:sz w:val="22"/>
          <w:szCs w:val="22"/>
        </w:rPr>
        <w:t>Red Wolf Broadcasting Corporation</w:t>
      </w:r>
      <w:r w:rsidR="00C07637">
        <w:rPr>
          <w:sz w:val="22"/>
          <w:szCs w:val="22"/>
        </w:rPr>
        <w:t xml:space="preserve"> on </w:t>
      </w:r>
      <w:r w:rsidR="005E280E">
        <w:rPr>
          <w:sz w:val="22"/>
          <w:szCs w:val="22"/>
        </w:rPr>
        <w:t>August</w:t>
      </w:r>
      <w:r w:rsidR="00C07637">
        <w:rPr>
          <w:sz w:val="22"/>
          <w:szCs w:val="22"/>
        </w:rPr>
        <w:t xml:space="preserve"> </w:t>
      </w:r>
      <w:r w:rsidR="005E280E">
        <w:rPr>
          <w:sz w:val="22"/>
          <w:szCs w:val="22"/>
        </w:rPr>
        <w:t>7</w:t>
      </w:r>
      <w:r w:rsidR="00C07637">
        <w:rPr>
          <w:sz w:val="22"/>
          <w:szCs w:val="22"/>
        </w:rPr>
        <w:t xml:space="preserve"> 2013, IS</w:t>
      </w:r>
      <w:r w:rsidR="00BB2090" w:rsidRPr="00686431">
        <w:rPr>
          <w:sz w:val="22"/>
          <w:szCs w:val="22"/>
        </w:rPr>
        <w:t xml:space="preserve"> </w:t>
      </w:r>
      <w:r w:rsidR="00C142C9">
        <w:rPr>
          <w:sz w:val="22"/>
          <w:szCs w:val="22"/>
        </w:rPr>
        <w:t>DISMISSED</w:t>
      </w:r>
      <w:r w:rsidR="00BB2090" w:rsidRPr="00686431">
        <w:rPr>
          <w:sz w:val="22"/>
          <w:szCs w:val="22"/>
        </w:rPr>
        <w:t>.</w:t>
      </w:r>
    </w:p>
    <w:p w14:paraId="3DB25D91" w14:textId="77777777" w:rsidR="00EB4EA1" w:rsidRDefault="00EB4EA1" w:rsidP="001634A9">
      <w:pPr>
        <w:rPr>
          <w:sz w:val="22"/>
          <w:szCs w:val="22"/>
        </w:rPr>
      </w:pPr>
    </w:p>
    <w:p w14:paraId="6EE7944A" w14:textId="2C16C0A3" w:rsidR="006F0D9F" w:rsidRPr="00600276" w:rsidRDefault="00EB4EA1" w:rsidP="006947D9">
      <w:pPr>
        <w:rPr>
          <w:sz w:val="22"/>
          <w:szCs w:val="22"/>
        </w:rPr>
      </w:pPr>
      <w:r>
        <w:rPr>
          <w:sz w:val="22"/>
          <w:szCs w:val="22"/>
        </w:rPr>
        <w:tab/>
      </w:r>
      <w:r w:rsidR="006947D9">
        <w:rPr>
          <w:sz w:val="22"/>
          <w:szCs w:val="22"/>
        </w:rPr>
        <w:tab/>
        <w:t>`</w:t>
      </w:r>
      <w:r w:rsidR="00FD3BE6" w:rsidRPr="00600276">
        <w:rPr>
          <w:sz w:val="22"/>
          <w:szCs w:val="22"/>
        </w:rPr>
        <w:tab/>
      </w:r>
      <w:r w:rsidR="00FD3BE6" w:rsidRPr="00600276">
        <w:rPr>
          <w:sz w:val="22"/>
          <w:szCs w:val="22"/>
        </w:rPr>
        <w:tab/>
      </w:r>
      <w:r w:rsidR="00FD3BE6" w:rsidRPr="00600276">
        <w:rPr>
          <w:sz w:val="22"/>
          <w:szCs w:val="22"/>
        </w:rPr>
        <w:tab/>
      </w:r>
      <w:r w:rsidR="00FD3BE6" w:rsidRPr="00600276">
        <w:rPr>
          <w:sz w:val="22"/>
          <w:szCs w:val="22"/>
        </w:rPr>
        <w:tab/>
      </w:r>
      <w:r w:rsidR="00FD3BE6" w:rsidRPr="00600276">
        <w:rPr>
          <w:sz w:val="22"/>
          <w:szCs w:val="22"/>
        </w:rPr>
        <w:tab/>
        <w:t>Sincerely,</w:t>
      </w:r>
    </w:p>
    <w:p w14:paraId="4530D64A" w14:textId="77777777" w:rsidR="006F0D9F" w:rsidRPr="00600276" w:rsidRDefault="006F0D9F" w:rsidP="001634A9">
      <w:pPr>
        <w:tabs>
          <w:tab w:val="left" w:pos="0"/>
          <w:tab w:val="left" w:pos="270"/>
        </w:tabs>
        <w:suppressAutoHyphens/>
        <w:rPr>
          <w:sz w:val="22"/>
          <w:szCs w:val="22"/>
        </w:rPr>
      </w:pPr>
    </w:p>
    <w:p w14:paraId="7D99B503" w14:textId="77777777" w:rsidR="006F0D9F" w:rsidRPr="00600276" w:rsidRDefault="006F0D9F" w:rsidP="001634A9">
      <w:pPr>
        <w:tabs>
          <w:tab w:val="left" w:pos="0"/>
          <w:tab w:val="left" w:pos="270"/>
        </w:tabs>
        <w:suppressAutoHyphens/>
        <w:rPr>
          <w:sz w:val="22"/>
          <w:szCs w:val="22"/>
        </w:rPr>
      </w:pPr>
    </w:p>
    <w:p w14:paraId="0CC23605" w14:textId="77777777" w:rsidR="006F0D9F" w:rsidRPr="00600276" w:rsidRDefault="006F0D9F" w:rsidP="001634A9">
      <w:pPr>
        <w:tabs>
          <w:tab w:val="left" w:pos="0"/>
          <w:tab w:val="left" w:pos="270"/>
        </w:tabs>
        <w:suppressAutoHyphens/>
        <w:rPr>
          <w:sz w:val="22"/>
          <w:szCs w:val="22"/>
        </w:rPr>
      </w:pPr>
    </w:p>
    <w:p w14:paraId="119F1019" w14:textId="77777777" w:rsidR="00E5589E" w:rsidRPr="00600276" w:rsidRDefault="00E5589E" w:rsidP="001634A9">
      <w:pPr>
        <w:tabs>
          <w:tab w:val="left" w:pos="0"/>
          <w:tab w:val="left" w:pos="270"/>
        </w:tabs>
        <w:suppressAutoHyphens/>
        <w:rPr>
          <w:sz w:val="22"/>
          <w:szCs w:val="22"/>
        </w:rPr>
      </w:pPr>
    </w:p>
    <w:p w14:paraId="1E393DFD" w14:textId="77777777" w:rsidR="006F0D9F" w:rsidRPr="00600276" w:rsidRDefault="00FD3BE6" w:rsidP="001634A9">
      <w:pPr>
        <w:tabs>
          <w:tab w:val="left" w:pos="0"/>
        </w:tabs>
        <w:suppressAutoHyphens/>
        <w:outlineLvl w:val="0"/>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Peter H. Doyle</w:t>
      </w:r>
    </w:p>
    <w:p w14:paraId="150BE183" w14:textId="77777777" w:rsidR="006F0D9F" w:rsidRPr="0060027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Chief, Audio Division</w:t>
      </w:r>
    </w:p>
    <w:p w14:paraId="03D726D3" w14:textId="77777777" w:rsidR="00FD3BE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Media Bureau</w:t>
      </w:r>
    </w:p>
    <w:sectPr w:rsidR="00FD3BE6" w:rsidSect="006F0D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93A2" w14:textId="77777777" w:rsidR="008A4A41" w:rsidRDefault="008A4A41">
      <w:r>
        <w:separator/>
      </w:r>
    </w:p>
  </w:endnote>
  <w:endnote w:type="continuationSeparator" w:id="0">
    <w:p w14:paraId="10C993A9" w14:textId="77777777" w:rsidR="008A4A41" w:rsidRDefault="008A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F07B" w14:textId="77777777" w:rsidR="00C220A2" w:rsidRDefault="00C22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958483" w14:textId="77777777" w:rsidR="00C220A2" w:rsidRDefault="00C22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4A97" w14:textId="77777777" w:rsidR="00C220A2" w:rsidRDefault="00C22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486">
      <w:rPr>
        <w:rStyle w:val="PageNumber"/>
        <w:noProof/>
      </w:rPr>
      <w:t>2</w:t>
    </w:r>
    <w:r>
      <w:rPr>
        <w:rStyle w:val="PageNumber"/>
      </w:rPr>
      <w:fldChar w:fldCharType="end"/>
    </w:r>
  </w:p>
  <w:p w14:paraId="796566A8" w14:textId="77777777" w:rsidR="00C220A2" w:rsidRDefault="00C22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1DE6" w14:textId="77777777" w:rsidR="006A1A69" w:rsidRDefault="006A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02DA0" w14:textId="77777777" w:rsidR="008A4A41" w:rsidRDefault="008A4A41">
      <w:r>
        <w:separator/>
      </w:r>
    </w:p>
  </w:footnote>
  <w:footnote w:type="continuationSeparator" w:id="0">
    <w:p w14:paraId="525867B4" w14:textId="77777777" w:rsidR="008A4A41" w:rsidRDefault="008A4A41">
      <w:r>
        <w:continuationSeparator/>
      </w:r>
    </w:p>
  </w:footnote>
  <w:footnote w:id="1">
    <w:p w14:paraId="7F372195" w14:textId="2C4BA599" w:rsidR="007627BA" w:rsidRPr="004A682B" w:rsidRDefault="007627BA" w:rsidP="00566453">
      <w:pPr>
        <w:pStyle w:val="FootnoteText"/>
        <w:spacing w:after="200"/>
        <w:rPr>
          <w:b/>
        </w:rPr>
      </w:pPr>
      <w:r w:rsidRPr="00566453">
        <w:rPr>
          <w:rStyle w:val="FootnoteReference"/>
        </w:rPr>
        <w:footnoteRef/>
      </w:r>
      <w:r w:rsidRPr="00566453">
        <w:t xml:space="preserve"> </w:t>
      </w:r>
      <w:r w:rsidR="001E73A1" w:rsidRPr="00566453">
        <w:t xml:space="preserve">Red Wolf filed </w:t>
      </w:r>
      <w:r w:rsidR="00CC0CC1">
        <w:t>a</w:t>
      </w:r>
      <w:r w:rsidR="001E73A1" w:rsidRPr="00566453">
        <w:t xml:space="preserve"> Petition for Reconsideration (“</w:t>
      </w:r>
      <w:r w:rsidR="00555B94">
        <w:t>Petition</w:t>
      </w:r>
      <w:r w:rsidR="001E73A1" w:rsidRPr="00566453">
        <w:t xml:space="preserve">”) challenging </w:t>
      </w:r>
      <w:r w:rsidR="00CC0CC1">
        <w:t xml:space="preserve">our </w:t>
      </w:r>
      <w:r w:rsidR="001E73A1" w:rsidRPr="00566453">
        <w:t xml:space="preserve">grant </w:t>
      </w:r>
      <w:r w:rsidR="00CC0CC1">
        <w:t xml:space="preserve">of the May Application </w:t>
      </w:r>
      <w:r w:rsidR="001E73A1" w:rsidRPr="00566453">
        <w:t xml:space="preserve">on August 7, 2013.  </w:t>
      </w:r>
      <w:r w:rsidR="005E280E" w:rsidRPr="00566453">
        <w:t xml:space="preserve">Revival and Hall Communications, Inc. (“Hall”) filed a Joint Opposition to Petition for Reconsideration (“Opposition”) on September 17, 2013.  The Commission </w:t>
      </w:r>
      <w:r w:rsidR="004A682B">
        <w:t>had</w:t>
      </w:r>
      <w:r w:rsidR="005E280E" w:rsidRPr="00566453">
        <w:t xml:space="preserve"> authorized Revival to assign the Station’s license to Hall.  </w:t>
      </w:r>
      <w:r w:rsidR="005E280E" w:rsidRPr="00566453">
        <w:rPr>
          <w:i/>
        </w:rPr>
        <w:t xml:space="preserve">See </w:t>
      </w:r>
      <w:r w:rsidR="005E280E" w:rsidRPr="00566453">
        <w:t>File No. BAPFT-20130723ADO; Broadcast Actions Report No. 48069 (rel. Sept. 9, 2013).  Red Wolf filed a Reply (“Reply”) on September 27, 2013.</w:t>
      </w:r>
    </w:p>
  </w:footnote>
  <w:footnote w:id="2">
    <w:p w14:paraId="69AB35F4" w14:textId="5DCC19E9" w:rsidR="0030796A" w:rsidRPr="00566453" w:rsidRDefault="0030796A" w:rsidP="00566453">
      <w:pPr>
        <w:pStyle w:val="FootnoteText"/>
        <w:spacing w:after="200"/>
      </w:pPr>
      <w:r w:rsidRPr="00566453">
        <w:rPr>
          <w:rStyle w:val="FootnoteReference"/>
        </w:rPr>
        <w:footnoteRef/>
      </w:r>
      <w:r w:rsidRPr="00566453">
        <w:t xml:space="preserve"> </w:t>
      </w:r>
      <w:r w:rsidRPr="00566453">
        <w:rPr>
          <w:i/>
        </w:rPr>
        <w:t>See Broadcast Actions</w:t>
      </w:r>
      <w:r w:rsidRPr="00566453">
        <w:t xml:space="preserve">, Report No. </w:t>
      </w:r>
      <w:r w:rsidR="007B096F">
        <w:t>47983</w:t>
      </w:r>
      <w:r w:rsidR="00C84C54" w:rsidRPr="00566453">
        <w:t>, Public Notice</w:t>
      </w:r>
      <w:r w:rsidRPr="00566453">
        <w:t xml:space="preserve"> (rel. </w:t>
      </w:r>
      <w:r w:rsidR="007B096F">
        <w:t xml:space="preserve">May 7, </w:t>
      </w:r>
      <w:r w:rsidRPr="00566453">
        <w:t>2013).</w:t>
      </w:r>
    </w:p>
  </w:footnote>
  <w:footnote w:id="3">
    <w:p w14:paraId="60DC1EFB" w14:textId="14050199" w:rsidR="0030796A" w:rsidRPr="00566453" w:rsidRDefault="0030796A" w:rsidP="00566453">
      <w:pPr>
        <w:pStyle w:val="FootnoteText"/>
        <w:spacing w:after="200"/>
      </w:pPr>
      <w:r w:rsidRPr="00566453">
        <w:rPr>
          <w:rStyle w:val="FootnoteReference"/>
        </w:rPr>
        <w:footnoteRef/>
      </w:r>
      <w:r w:rsidRPr="00566453">
        <w:t xml:space="preserve"> </w:t>
      </w:r>
      <w:r w:rsidRPr="00566453">
        <w:rPr>
          <w:i/>
        </w:rPr>
        <w:t>See Broadcast Applications</w:t>
      </w:r>
      <w:r w:rsidRPr="00566453">
        <w:t>, Report No. 27999, Public Notice (rel. May 30, 2013).</w:t>
      </w:r>
    </w:p>
  </w:footnote>
  <w:footnote w:id="4">
    <w:p w14:paraId="74C47A47" w14:textId="7293A3FF" w:rsidR="0030796A" w:rsidRPr="00566453" w:rsidRDefault="0030796A" w:rsidP="00566453">
      <w:pPr>
        <w:pStyle w:val="FootnoteText"/>
        <w:spacing w:after="200"/>
      </w:pPr>
      <w:r w:rsidRPr="00566453">
        <w:rPr>
          <w:rStyle w:val="FootnoteReference"/>
        </w:rPr>
        <w:footnoteRef/>
      </w:r>
      <w:r w:rsidRPr="00566453">
        <w:t xml:space="preserve"> </w:t>
      </w:r>
      <w:r w:rsidRPr="00566453">
        <w:rPr>
          <w:i/>
        </w:rPr>
        <w:t>See Broadcast Actions</w:t>
      </w:r>
      <w:r w:rsidRPr="00566453">
        <w:t xml:space="preserve">, Report No. </w:t>
      </w:r>
      <w:r w:rsidR="007B096F">
        <w:t>48025,</w:t>
      </w:r>
      <w:r w:rsidRPr="00566453">
        <w:t xml:space="preserve"> Public Notice (rel. </w:t>
      </w:r>
      <w:r w:rsidR="007B096F">
        <w:t>July 8,</w:t>
      </w:r>
      <w:r w:rsidRPr="00566453">
        <w:t xml:space="preserve"> 2013).</w:t>
      </w:r>
    </w:p>
  </w:footnote>
  <w:footnote w:id="5">
    <w:p w14:paraId="09431651" w14:textId="7DDC536B" w:rsidR="00AE71CC" w:rsidRPr="00566453" w:rsidRDefault="00AE71CC" w:rsidP="00566453">
      <w:pPr>
        <w:pStyle w:val="FootnoteText"/>
        <w:spacing w:after="200"/>
      </w:pPr>
      <w:r w:rsidRPr="00566453">
        <w:rPr>
          <w:rStyle w:val="FootnoteReference"/>
        </w:rPr>
        <w:footnoteRef/>
      </w:r>
      <w:r w:rsidR="007B096F">
        <w:t xml:space="preserve"> </w:t>
      </w:r>
      <w:r w:rsidR="00555B94">
        <w:t>Petition</w:t>
      </w:r>
      <w:r w:rsidR="007B096F">
        <w:t xml:space="preserve"> at 1</w:t>
      </w:r>
      <w:r w:rsidRPr="00566453">
        <w:t xml:space="preserve">, </w:t>
      </w:r>
      <w:r w:rsidRPr="00566453">
        <w:rPr>
          <w:i/>
        </w:rPr>
        <w:t xml:space="preserve">citing </w:t>
      </w:r>
      <w:r w:rsidRPr="00566453">
        <w:t>47 C.F.R. § 74.1204(f).</w:t>
      </w:r>
    </w:p>
  </w:footnote>
  <w:footnote w:id="6">
    <w:p w14:paraId="29D26434" w14:textId="4CA62A35" w:rsidR="004D7423" w:rsidRPr="00566453" w:rsidRDefault="004D7423" w:rsidP="00566453">
      <w:pPr>
        <w:pStyle w:val="FootnoteText"/>
        <w:spacing w:after="200"/>
      </w:pPr>
      <w:r w:rsidRPr="00566453">
        <w:rPr>
          <w:rStyle w:val="FootnoteReference"/>
        </w:rPr>
        <w:footnoteRef/>
      </w:r>
      <w:r w:rsidRPr="00566453">
        <w:t xml:space="preserve"> Red Wolf claims one listener will experience interference </w:t>
      </w:r>
      <w:r w:rsidR="00A70AD4" w:rsidRPr="00566453">
        <w:t>from the</w:t>
      </w:r>
      <w:r w:rsidRPr="00566453">
        <w:t xml:space="preserve"> facilities authorized in the</w:t>
      </w:r>
      <w:r w:rsidR="007B096F">
        <w:t xml:space="preserve"> modified permit.  </w:t>
      </w:r>
      <w:r w:rsidR="00555B94">
        <w:t>Petition</w:t>
      </w:r>
      <w:r w:rsidR="007B096F">
        <w:t xml:space="preserve"> at 1</w:t>
      </w:r>
      <w:r w:rsidRPr="00566453">
        <w:t xml:space="preserve">.  </w:t>
      </w:r>
    </w:p>
  </w:footnote>
  <w:footnote w:id="7">
    <w:p w14:paraId="26066E5C" w14:textId="5C47E196" w:rsidR="00237CF6" w:rsidRPr="00566453" w:rsidRDefault="00237CF6" w:rsidP="00566453">
      <w:pPr>
        <w:pStyle w:val="FootnoteText"/>
        <w:spacing w:after="200"/>
      </w:pPr>
      <w:r w:rsidRPr="00566453">
        <w:rPr>
          <w:rStyle w:val="FootnoteReference"/>
        </w:rPr>
        <w:footnoteRef/>
      </w:r>
      <w:r w:rsidRPr="00566453">
        <w:t xml:space="preserve"> </w:t>
      </w:r>
      <w:r w:rsidR="002F1F14">
        <w:t>Opposition at 2</w:t>
      </w:r>
      <w:r w:rsidRPr="00566453">
        <w:t>.</w:t>
      </w:r>
    </w:p>
  </w:footnote>
  <w:footnote w:id="8">
    <w:p w14:paraId="497324AD" w14:textId="26519653" w:rsidR="00237CF6" w:rsidRPr="00566453" w:rsidRDefault="00237CF6" w:rsidP="00566453">
      <w:pPr>
        <w:pStyle w:val="FootnoteText"/>
        <w:spacing w:after="200"/>
        <w:rPr>
          <w:i/>
        </w:rPr>
      </w:pPr>
      <w:r w:rsidRPr="00566453">
        <w:rPr>
          <w:rStyle w:val="FootnoteReference"/>
        </w:rPr>
        <w:footnoteRef/>
      </w:r>
      <w:r w:rsidRPr="00566453">
        <w:t xml:space="preserve"> </w:t>
      </w:r>
      <w:r w:rsidRPr="00566453">
        <w:rPr>
          <w:i/>
        </w:rPr>
        <w:t>Id.</w:t>
      </w:r>
    </w:p>
  </w:footnote>
  <w:footnote w:id="9">
    <w:p w14:paraId="14D842BC" w14:textId="638B27E3" w:rsidR="002F1F14" w:rsidRPr="002F1F14" w:rsidRDefault="002F1F14" w:rsidP="00022B37">
      <w:pPr>
        <w:pStyle w:val="FootnoteText"/>
        <w:spacing w:after="200"/>
        <w:rPr>
          <w:i/>
        </w:rPr>
      </w:pPr>
      <w:r>
        <w:rPr>
          <w:rStyle w:val="FootnoteReference"/>
        </w:rPr>
        <w:footnoteRef/>
      </w:r>
      <w:r>
        <w:t xml:space="preserve"> </w:t>
      </w:r>
      <w:r>
        <w:rPr>
          <w:i/>
        </w:rPr>
        <w:t>Id.</w:t>
      </w:r>
    </w:p>
  </w:footnote>
  <w:footnote w:id="10">
    <w:p w14:paraId="7296C6DE" w14:textId="0EEFB90F" w:rsidR="00AE761C" w:rsidRPr="00566453" w:rsidRDefault="00AE761C" w:rsidP="00566453">
      <w:pPr>
        <w:pStyle w:val="FootnoteText"/>
        <w:spacing w:after="200"/>
      </w:pPr>
      <w:r w:rsidRPr="00566453">
        <w:rPr>
          <w:rStyle w:val="FootnoteReference"/>
        </w:rPr>
        <w:footnoteRef/>
      </w:r>
      <w:r w:rsidRPr="00566453">
        <w:t xml:space="preserve"> </w:t>
      </w:r>
      <w:r w:rsidR="00606D3E">
        <w:t>Reply at 2</w:t>
      </w:r>
      <w:r w:rsidR="00271A71" w:rsidRPr="00566453">
        <w:t>.</w:t>
      </w:r>
    </w:p>
  </w:footnote>
  <w:footnote w:id="11">
    <w:p w14:paraId="3D5758CD" w14:textId="075352CC" w:rsidR="00271A71" w:rsidRPr="00566453" w:rsidRDefault="00271A71" w:rsidP="00566453">
      <w:pPr>
        <w:pStyle w:val="FootnoteText"/>
        <w:spacing w:after="200"/>
      </w:pPr>
      <w:r w:rsidRPr="00566453">
        <w:rPr>
          <w:rStyle w:val="FootnoteReference"/>
        </w:rPr>
        <w:footnoteRef/>
      </w:r>
      <w:r w:rsidRPr="00566453">
        <w:t xml:space="preserve"> </w:t>
      </w:r>
      <w:r w:rsidRPr="00566453">
        <w:rPr>
          <w:i/>
        </w:rPr>
        <w:t>Id.</w:t>
      </w:r>
    </w:p>
  </w:footnote>
  <w:footnote w:id="12">
    <w:p w14:paraId="1201389F" w14:textId="56AF98B7" w:rsidR="00271A71" w:rsidRPr="00566453" w:rsidRDefault="00271A71" w:rsidP="00566453">
      <w:pPr>
        <w:pStyle w:val="FootnoteText"/>
        <w:spacing w:after="200"/>
      </w:pPr>
      <w:r w:rsidRPr="00566453">
        <w:rPr>
          <w:rStyle w:val="FootnoteReference"/>
        </w:rPr>
        <w:footnoteRef/>
      </w:r>
      <w:r w:rsidRPr="00566453">
        <w:t xml:space="preserve"> </w:t>
      </w:r>
      <w:r w:rsidR="006947D9">
        <w:t>Reply at 3.</w:t>
      </w:r>
    </w:p>
  </w:footnote>
  <w:footnote w:id="13">
    <w:p w14:paraId="6933C6E8" w14:textId="54676A13" w:rsidR="001E73A1" w:rsidRPr="00566453" w:rsidRDefault="001E73A1" w:rsidP="00566453">
      <w:pPr>
        <w:pStyle w:val="FootnoteText"/>
        <w:spacing w:after="200"/>
      </w:pPr>
      <w:r w:rsidRPr="00566453">
        <w:rPr>
          <w:rStyle w:val="FootnoteReference"/>
        </w:rPr>
        <w:footnoteRef/>
      </w:r>
      <w:r w:rsidRPr="00566453">
        <w:t xml:space="preserve"> </w:t>
      </w:r>
      <w:r w:rsidRPr="00566453">
        <w:rPr>
          <w:i/>
          <w:iCs/>
        </w:rPr>
        <w:t>See</w:t>
      </w:r>
      <w:r w:rsidRPr="00566453">
        <w:t xml:space="preserve"> 47 C.F.R § 1.106(c),</w:t>
      </w:r>
      <w:r w:rsidR="002C2E88">
        <w:t xml:space="preserve"> </w:t>
      </w:r>
      <w:r w:rsidRPr="00566453">
        <w:t xml:space="preserve">(d); </w:t>
      </w:r>
      <w:r w:rsidRPr="00566453">
        <w:rPr>
          <w:i/>
          <w:iCs/>
        </w:rPr>
        <w:t>see also WWIZ, Inc.,</w:t>
      </w:r>
      <w:r w:rsidRPr="00566453">
        <w:t xml:space="preserve"> Memorandum Opinion and Order, 37 FCC 685, 686 (1964), </w:t>
      </w:r>
      <w:r w:rsidRPr="00566453">
        <w:rPr>
          <w:i/>
          <w:iCs/>
        </w:rPr>
        <w:t>aff'd sub nom. Lorain Journal Co. v. FCC</w:t>
      </w:r>
      <w:r w:rsidRPr="00566453">
        <w:t xml:space="preserve">, 351 F.2d 824 (D.C. Cir. 1965), </w:t>
      </w:r>
      <w:r w:rsidRPr="00566453">
        <w:rPr>
          <w:i/>
          <w:iCs/>
        </w:rPr>
        <w:t>cert. denied</w:t>
      </w:r>
      <w:r w:rsidRPr="00566453">
        <w:t>, 387 U.S. 967 (1966).</w:t>
      </w:r>
    </w:p>
  </w:footnote>
  <w:footnote w:id="14">
    <w:p w14:paraId="0262A5FA" w14:textId="77777777" w:rsidR="001E73A1" w:rsidRPr="00566453" w:rsidRDefault="001E73A1" w:rsidP="00566453">
      <w:pPr>
        <w:pStyle w:val="FootnoteText"/>
        <w:spacing w:after="200"/>
      </w:pPr>
      <w:r w:rsidRPr="00566453">
        <w:rPr>
          <w:rStyle w:val="FootnoteReference"/>
        </w:rPr>
        <w:footnoteRef/>
      </w:r>
      <w:r w:rsidRPr="00566453">
        <w:t xml:space="preserve"> 47 C.F.R. § 1.106(b)(1).</w:t>
      </w:r>
    </w:p>
  </w:footnote>
  <w:footnote w:id="15">
    <w:p w14:paraId="211B11AE" w14:textId="39AE10D3" w:rsidR="001E73A1" w:rsidRPr="00566453" w:rsidRDefault="001E73A1" w:rsidP="00566453">
      <w:pPr>
        <w:pStyle w:val="FootnoteText"/>
        <w:spacing w:after="200"/>
      </w:pPr>
      <w:r w:rsidRPr="00566453">
        <w:rPr>
          <w:rStyle w:val="FootnoteReference"/>
        </w:rPr>
        <w:footnoteRef/>
      </w:r>
      <w:r w:rsidRPr="00566453">
        <w:t xml:space="preserve"> Pet</w:t>
      </w:r>
      <w:r w:rsidR="00083E8E">
        <w:t xml:space="preserve">ition at </w:t>
      </w:r>
      <w:r w:rsidR="00BD593C">
        <w:t>2 n.3.</w:t>
      </w:r>
    </w:p>
  </w:footnote>
  <w:footnote w:id="16">
    <w:p w14:paraId="39AD287F" w14:textId="77777777" w:rsidR="001E73A1" w:rsidRPr="00566453" w:rsidRDefault="001E73A1" w:rsidP="00566453">
      <w:pPr>
        <w:pStyle w:val="FootnoteText"/>
        <w:spacing w:after="200"/>
      </w:pPr>
      <w:r w:rsidRPr="00566453">
        <w:rPr>
          <w:rStyle w:val="FootnoteReference"/>
        </w:rPr>
        <w:footnoteRef/>
      </w:r>
      <w:r w:rsidRPr="00566453">
        <w:t xml:space="preserve"> </w:t>
      </w:r>
      <w:r w:rsidRPr="00566453">
        <w:rPr>
          <w:i/>
          <w:iCs/>
        </w:rPr>
        <w:t xml:space="preserve">See, e.g., Aspen FM, Inc., </w:t>
      </w:r>
      <w:r w:rsidRPr="00566453">
        <w:rPr>
          <w:iCs/>
        </w:rPr>
        <w:t>Memorandum Opinion and Order, 12 FCC Rcd 17852, 17854 (1997)</w:t>
      </w:r>
      <w:r w:rsidRPr="00566453">
        <w:t xml:space="preserve"> (standing awarded to file petition for reconsideration without pre-grant objection when application granted five days after Public Notice of its acceptance); </w:t>
      </w:r>
      <w:r w:rsidRPr="00566453">
        <w:rPr>
          <w:i/>
          <w:iCs/>
        </w:rPr>
        <w:t xml:space="preserve">Ted and Jana Tucker, </w:t>
      </w:r>
      <w:r w:rsidRPr="00566453">
        <w:rPr>
          <w:iCs/>
        </w:rPr>
        <w:t>Memorandum Opinion and Order, 4 FCC Rcd 2816 (1989)</w:t>
      </w:r>
      <w:r w:rsidRPr="00566453">
        <w:t xml:space="preserve"> (standing to file petition for reconsideration without pre-grant objection when application granted four days after Public Notice of its acceptance).</w:t>
      </w:r>
    </w:p>
  </w:footnote>
  <w:footnote w:id="17">
    <w:p w14:paraId="2BEF20C6" w14:textId="7A5DFBF1" w:rsidR="00EF1E32" w:rsidRPr="00566453" w:rsidRDefault="00EF1E32" w:rsidP="00566453">
      <w:pPr>
        <w:pStyle w:val="FootnoteText"/>
        <w:spacing w:after="200"/>
      </w:pPr>
      <w:r w:rsidRPr="00566453">
        <w:rPr>
          <w:rStyle w:val="FootnoteReference"/>
        </w:rPr>
        <w:footnoteRef/>
      </w:r>
      <w:r w:rsidRPr="00566453">
        <w:t xml:space="preserve"> </w:t>
      </w:r>
      <w:r w:rsidR="0039507C" w:rsidRPr="00566453">
        <w:rPr>
          <w:i/>
        </w:rPr>
        <w:t>See The Association for Community Education, Inc.</w:t>
      </w:r>
      <w:r w:rsidR="0039507C" w:rsidRPr="00566453">
        <w:t xml:space="preserve">, Memorandum Opinion and Order, 19 FCC Rcd 12682 (2004) (refusing to treat an untimely informal objection to an FM translator application on Section 74.1204(f) grounds as a petition for reconsideration because the objector had failed to participate  earlier and had not shown good reason for its failure to </w:t>
      </w:r>
      <w:r w:rsidR="0047194F" w:rsidRPr="00566453">
        <w:t>participate</w:t>
      </w:r>
      <w:r w:rsidR="0039507C" w:rsidRPr="00566453">
        <w:t>).</w:t>
      </w:r>
      <w:r w:rsidR="00566453" w:rsidRPr="00566453">
        <w:t xml:space="preserve">  We note that the three cases Red Wolf cites to support its claim were unpublished and thus lack any precedential value.  </w:t>
      </w:r>
      <w:r w:rsidR="00566453" w:rsidRPr="00566453">
        <w:rPr>
          <w:i/>
        </w:rPr>
        <w:t xml:space="preserve">See </w:t>
      </w:r>
      <w:r w:rsidR="002C2E88">
        <w:t>Petition</w:t>
      </w:r>
      <w:r w:rsidR="00566453" w:rsidRPr="00566453">
        <w:t xml:space="preserve"> at n.3, </w:t>
      </w:r>
      <w:r w:rsidR="00566453" w:rsidRPr="00566453">
        <w:rPr>
          <w:i/>
        </w:rPr>
        <w:t>citing Jacobs Radio Programming, LLC</w:t>
      </w:r>
      <w:r w:rsidR="00566453" w:rsidRPr="00566453">
        <w:t xml:space="preserve">, Letter, File Nos. BPFT-20111219AAF and BLFT-20120208AEA (dated Mar. 7, 2012), </w:t>
      </w:r>
      <w:r w:rsidR="00566453" w:rsidRPr="00566453">
        <w:rPr>
          <w:i/>
        </w:rPr>
        <w:t>Hope Christian Church of Marlton, Inc.</w:t>
      </w:r>
      <w:r w:rsidR="00566453" w:rsidRPr="00566453">
        <w:t xml:space="preserve">, Letter, File No. BPFT-20110711AAP (dated June 8, 2012), </w:t>
      </w:r>
      <w:r w:rsidR="00566453" w:rsidRPr="00566453">
        <w:rPr>
          <w:i/>
        </w:rPr>
        <w:t>Edgewater Broadcasting, Inc.</w:t>
      </w:r>
      <w:r w:rsidR="00566453" w:rsidRPr="00566453">
        <w:t xml:space="preserve">, Letter, File Nos. BPFT-20091116ADB and BMPFT-20091229AER (dated Feb. 26, 2010).  </w:t>
      </w:r>
      <w:r w:rsidR="00566453" w:rsidRPr="00566453">
        <w:rPr>
          <w:i/>
        </w:rPr>
        <w:t xml:space="preserve">See also </w:t>
      </w:r>
      <w:r w:rsidR="00566453" w:rsidRPr="00566453">
        <w:t>47 C.F.R. § 0.445(e).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3D1F" w14:textId="77777777" w:rsidR="006A1A69" w:rsidRDefault="006A1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FA43" w14:textId="77777777" w:rsidR="006A1A69" w:rsidRDefault="006A1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C22A" w14:textId="77777777" w:rsidR="00C220A2" w:rsidRDefault="00C220A2">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383A63A3" wp14:editId="330D2FBE">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b/>
        <w:sz w:val="22"/>
      </w:rPr>
      <w:t>Federal Communications Commission</w:t>
    </w:r>
  </w:p>
  <w:p w14:paraId="5AF1A5EA" w14:textId="77777777" w:rsidR="00C220A2" w:rsidRDefault="00C220A2">
    <w:pPr>
      <w:jc w:val="center"/>
      <w:rPr>
        <w:b/>
        <w:sz w:val="22"/>
      </w:rPr>
    </w:pPr>
    <w:r>
      <w:rPr>
        <w:b/>
        <w:sz w:val="22"/>
      </w:rPr>
      <w:t>Washington, D.C. 20554</w:t>
    </w:r>
  </w:p>
  <w:p w14:paraId="0376E7FD" w14:textId="77777777" w:rsidR="00C220A2" w:rsidRDefault="00C220A2">
    <w:pPr>
      <w:jc w:val="center"/>
      <w:rPr>
        <w:b/>
        <w:sz w:val="22"/>
      </w:rPr>
    </w:pPr>
  </w:p>
  <w:p w14:paraId="03AE908F" w14:textId="56E0D71E" w:rsidR="00C220A2" w:rsidRPr="00E75174" w:rsidRDefault="004A682B">
    <w:pPr>
      <w:jc w:val="center"/>
      <w:rPr>
        <w:sz w:val="22"/>
      </w:rPr>
    </w:pPr>
    <w:r>
      <w:t>February</w:t>
    </w:r>
    <w:r w:rsidR="00092486">
      <w:t xml:space="preserve"> 28</w:t>
    </w:r>
    <w:r w:rsidR="00C220A2" w:rsidRPr="00E75174">
      <w:t>, 201</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0C65D8"/>
    <w:multiLevelType w:val="hybridMultilevel"/>
    <w:tmpl w:val="E24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7F9614C"/>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EA714F"/>
    <w:multiLevelType w:val="hybridMultilevel"/>
    <w:tmpl w:val="A4B4329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A90899"/>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4A2A"/>
    <w:rsid w:val="00005710"/>
    <w:rsid w:val="0000610A"/>
    <w:rsid w:val="00006A21"/>
    <w:rsid w:val="000119BF"/>
    <w:rsid w:val="00012858"/>
    <w:rsid w:val="00012915"/>
    <w:rsid w:val="00014A21"/>
    <w:rsid w:val="00015521"/>
    <w:rsid w:val="0001660E"/>
    <w:rsid w:val="00016775"/>
    <w:rsid w:val="00022812"/>
    <w:rsid w:val="00022B37"/>
    <w:rsid w:val="00022E9A"/>
    <w:rsid w:val="000256EC"/>
    <w:rsid w:val="00027B73"/>
    <w:rsid w:val="0003044C"/>
    <w:rsid w:val="000307B3"/>
    <w:rsid w:val="00041350"/>
    <w:rsid w:val="00041440"/>
    <w:rsid w:val="00041BEB"/>
    <w:rsid w:val="00043AB7"/>
    <w:rsid w:val="00052BEC"/>
    <w:rsid w:val="00064346"/>
    <w:rsid w:val="00065B19"/>
    <w:rsid w:val="00073CE8"/>
    <w:rsid w:val="00075EC9"/>
    <w:rsid w:val="0007780F"/>
    <w:rsid w:val="00081743"/>
    <w:rsid w:val="00083E8E"/>
    <w:rsid w:val="000875CD"/>
    <w:rsid w:val="00092486"/>
    <w:rsid w:val="000939E5"/>
    <w:rsid w:val="00097942"/>
    <w:rsid w:val="000A049B"/>
    <w:rsid w:val="000A064E"/>
    <w:rsid w:val="000A78DE"/>
    <w:rsid w:val="000B0588"/>
    <w:rsid w:val="000B4A20"/>
    <w:rsid w:val="000B7906"/>
    <w:rsid w:val="000C28BC"/>
    <w:rsid w:val="000C46EE"/>
    <w:rsid w:val="000C703F"/>
    <w:rsid w:val="000D34AB"/>
    <w:rsid w:val="000D598E"/>
    <w:rsid w:val="000D6C6C"/>
    <w:rsid w:val="000D7CA3"/>
    <w:rsid w:val="000E0114"/>
    <w:rsid w:val="000E5B07"/>
    <w:rsid w:val="000E5C7C"/>
    <w:rsid w:val="000F5282"/>
    <w:rsid w:val="00103982"/>
    <w:rsid w:val="001065DA"/>
    <w:rsid w:val="0010665E"/>
    <w:rsid w:val="00111C04"/>
    <w:rsid w:val="00112F9D"/>
    <w:rsid w:val="00124234"/>
    <w:rsid w:val="00124842"/>
    <w:rsid w:val="00124F90"/>
    <w:rsid w:val="00133B4E"/>
    <w:rsid w:val="0013452C"/>
    <w:rsid w:val="001348E1"/>
    <w:rsid w:val="00134933"/>
    <w:rsid w:val="00135274"/>
    <w:rsid w:val="001365AA"/>
    <w:rsid w:val="00137A98"/>
    <w:rsid w:val="00137E34"/>
    <w:rsid w:val="00140A2A"/>
    <w:rsid w:val="001427A4"/>
    <w:rsid w:val="0014386F"/>
    <w:rsid w:val="00147146"/>
    <w:rsid w:val="00152AF0"/>
    <w:rsid w:val="001535C7"/>
    <w:rsid w:val="00154F2C"/>
    <w:rsid w:val="0016247C"/>
    <w:rsid w:val="001634A9"/>
    <w:rsid w:val="00166FD4"/>
    <w:rsid w:val="00173365"/>
    <w:rsid w:val="001761C5"/>
    <w:rsid w:val="0017666E"/>
    <w:rsid w:val="00176DE7"/>
    <w:rsid w:val="00180CAF"/>
    <w:rsid w:val="00181813"/>
    <w:rsid w:val="00182B92"/>
    <w:rsid w:val="00182E7B"/>
    <w:rsid w:val="001911C0"/>
    <w:rsid w:val="00196904"/>
    <w:rsid w:val="0019721A"/>
    <w:rsid w:val="001A25D4"/>
    <w:rsid w:val="001A7A18"/>
    <w:rsid w:val="001B0A30"/>
    <w:rsid w:val="001B29B9"/>
    <w:rsid w:val="001B513D"/>
    <w:rsid w:val="001B7B74"/>
    <w:rsid w:val="001C004C"/>
    <w:rsid w:val="001C03F9"/>
    <w:rsid w:val="001C1CA5"/>
    <w:rsid w:val="001C2CC1"/>
    <w:rsid w:val="001C4B16"/>
    <w:rsid w:val="001D451B"/>
    <w:rsid w:val="001D45C4"/>
    <w:rsid w:val="001D6DF8"/>
    <w:rsid w:val="001E189F"/>
    <w:rsid w:val="001E2C66"/>
    <w:rsid w:val="001E31D1"/>
    <w:rsid w:val="001E6E40"/>
    <w:rsid w:val="001E73A1"/>
    <w:rsid w:val="001F009B"/>
    <w:rsid w:val="001F20E8"/>
    <w:rsid w:val="001F67CC"/>
    <w:rsid w:val="00200A1E"/>
    <w:rsid w:val="0020107B"/>
    <w:rsid w:val="002027A9"/>
    <w:rsid w:val="002079E5"/>
    <w:rsid w:val="0021188E"/>
    <w:rsid w:val="00211E02"/>
    <w:rsid w:val="00213427"/>
    <w:rsid w:val="00213CC3"/>
    <w:rsid w:val="0022137C"/>
    <w:rsid w:val="00224E6E"/>
    <w:rsid w:val="00227E83"/>
    <w:rsid w:val="00237CF6"/>
    <w:rsid w:val="002425B9"/>
    <w:rsid w:val="002459A0"/>
    <w:rsid w:val="00246667"/>
    <w:rsid w:val="00251D3B"/>
    <w:rsid w:val="0025309F"/>
    <w:rsid w:val="00254339"/>
    <w:rsid w:val="002546EF"/>
    <w:rsid w:val="00261475"/>
    <w:rsid w:val="002630B6"/>
    <w:rsid w:val="00263F4F"/>
    <w:rsid w:val="00271A71"/>
    <w:rsid w:val="002767A9"/>
    <w:rsid w:val="00277306"/>
    <w:rsid w:val="002809A8"/>
    <w:rsid w:val="00284DF8"/>
    <w:rsid w:val="00286E35"/>
    <w:rsid w:val="002901A5"/>
    <w:rsid w:val="002926EC"/>
    <w:rsid w:val="00296629"/>
    <w:rsid w:val="002A536C"/>
    <w:rsid w:val="002A658C"/>
    <w:rsid w:val="002B1615"/>
    <w:rsid w:val="002B6B90"/>
    <w:rsid w:val="002C09D8"/>
    <w:rsid w:val="002C2E88"/>
    <w:rsid w:val="002C45CE"/>
    <w:rsid w:val="002C513A"/>
    <w:rsid w:val="002C57B5"/>
    <w:rsid w:val="002C7F03"/>
    <w:rsid w:val="002D6FFC"/>
    <w:rsid w:val="002E16C6"/>
    <w:rsid w:val="002E665B"/>
    <w:rsid w:val="002F1692"/>
    <w:rsid w:val="002F1F14"/>
    <w:rsid w:val="002F3037"/>
    <w:rsid w:val="002F68C8"/>
    <w:rsid w:val="003011A2"/>
    <w:rsid w:val="00302DE0"/>
    <w:rsid w:val="0030796A"/>
    <w:rsid w:val="00311AF3"/>
    <w:rsid w:val="00317D98"/>
    <w:rsid w:val="00322A9E"/>
    <w:rsid w:val="00323ABD"/>
    <w:rsid w:val="00325776"/>
    <w:rsid w:val="0032674E"/>
    <w:rsid w:val="00330AB7"/>
    <w:rsid w:val="00345D0E"/>
    <w:rsid w:val="00351D2D"/>
    <w:rsid w:val="00352910"/>
    <w:rsid w:val="003569F7"/>
    <w:rsid w:val="00360D0B"/>
    <w:rsid w:val="00361152"/>
    <w:rsid w:val="003629D2"/>
    <w:rsid w:val="00363625"/>
    <w:rsid w:val="00364747"/>
    <w:rsid w:val="003651F5"/>
    <w:rsid w:val="00366591"/>
    <w:rsid w:val="00372DB7"/>
    <w:rsid w:val="00373482"/>
    <w:rsid w:val="003775D3"/>
    <w:rsid w:val="00377705"/>
    <w:rsid w:val="003832A2"/>
    <w:rsid w:val="003850FD"/>
    <w:rsid w:val="003857D5"/>
    <w:rsid w:val="00385FAB"/>
    <w:rsid w:val="003938D2"/>
    <w:rsid w:val="00393BF4"/>
    <w:rsid w:val="0039507C"/>
    <w:rsid w:val="00397258"/>
    <w:rsid w:val="003A4216"/>
    <w:rsid w:val="003A5649"/>
    <w:rsid w:val="003B7BFC"/>
    <w:rsid w:val="003C01E4"/>
    <w:rsid w:val="003C4206"/>
    <w:rsid w:val="003C4A05"/>
    <w:rsid w:val="003D1413"/>
    <w:rsid w:val="003D635E"/>
    <w:rsid w:val="003D649C"/>
    <w:rsid w:val="003D7A50"/>
    <w:rsid w:val="003E189F"/>
    <w:rsid w:val="003E247B"/>
    <w:rsid w:val="003E7B49"/>
    <w:rsid w:val="003F2F34"/>
    <w:rsid w:val="003F420D"/>
    <w:rsid w:val="003F4639"/>
    <w:rsid w:val="003F4C70"/>
    <w:rsid w:val="003F767B"/>
    <w:rsid w:val="00400BB7"/>
    <w:rsid w:val="00403B0E"/>
    <w:rsid w:val="004045F4"/>
    <w:rsid w:val="004056A6"/>
    <w:rsid w:val="00410C23"/>
    <w:rsid w:val="00412F0C"/>
    <w:rsid w:val="00413F45"/>
    <w:rsid w:val="004142F1"/>
    <w:rsid w:val="00414D2B"/>
    <w:rsid w:val="00415063"/>
    <w:rsid w:val="004156F9"/>
    <w:rsid w:val="00416EF4"/>
    <w:rsid w:val="00417CFF"/>
    <w:rsid w:val="004325F4"/>
    <w:rsid w:val="00435E79"/>
    <w:rsid w:val="004427AA"/>
    <w:rsid w:val="00452BA2"/>
    <w:rsid w:val="00453444"/>
    <w:rsid w:val="00455AFC"/>
    <w:rsid w:val="00471629"/>
    <w:rsid w:val="0047194F"/>
    <w:rsid w:val="004731B9"/>
    <w:rsid w:val="00473381"/>
    <w:rsid w:val="0047340D"/>
    <w:rsid w:val="00473D9B"/>
    <w:rsid w:val="00476F7E"/>
    <w:rsid w:val="004776E3"/>
    <w:rsid w:val="00481C0E"/>
    <w:rsid w:val="004873C1"/>
    <w:rsid w:val="004931C9"/>
    <w:rsid w:val="004949FD"/>
    <w:rsid w:val="00494CB0"/>
    <w:rsid w:val="00495E22"/>
    <w:rsid w:val="00497D57"/>
    <w:rsid w:val="004A1612"/>
    <w:rsid w:val="004A4D3B"/>
    <w:rsid w:val="004A682B"/>
    <w:rsid w:val="004A6A85"/>
    <w:rsid w:val="004A6CD0"/>
    <w:rsid w:val="004B29AD"/>
    <w:rsid w:val="004B3C56"/>
    <w:rsid w:val="004B5C16"/>
    <w:rsid w:val="004C0909"/>
    <w:rsid w:val="004C1AEB"/>
    <w:rsid w:val="004D09D4"/>
    <w:rsid w:val="004D19F7"/>
    <w:rsid w:val="004D7423"/>
    <w:rsid w:val="004E0B53"/>
    <w:rsid w:val="004E51F6"/>
    <w:rsid w:val="004E5DE8"/>
    <w:rsid w:val="005010AB"/>
    <w:rsid w:val="0050653F"/>
    <w:rsid w:val="00520841"/>
    <w:rsid w:val="00527ACD"/>
    <w:rsid w:val="005360BF"/>
    <w:rsid w:val="00537D5E"/>
    <w:rsid w:val="00541DD0"/>
    <w:rsid w:val="00541E2A"/>
    <w:rsid w:val="00542597"/>
    <w:rsid w:val="005456B4"/>
    <w:rsid w:val="00546C8A"/>
    <w:rsid w:val="00555B94"/>
    <w:rsid w:val="00566453"/>
    <w:rsid w:val="00570062"/>
    <w:rsid w:val="005733DF"/>
    <w:rsid w:val="00575FB7"/>
    <w:rsid w:val="00577419"/>
    <w:rsid w:val="00583441"/>
    <w:rsid w:val="00583567"/>
    <w:rsid w:val="0058393A"/>
    <w:rsid w:val="0058414F"/>
    <w:rsid w:val="0059016C"/>
    <w:rsid w:val="005962EC"/>
    <w:rsid w:val="00597379"/>
    <w:rsid w:val="005A2DBF"/>
    <w:rsid w:val="005A5CAE"/>
    <w:rsid w:val="005A5F06"/>
    <w:rsid w:val="005B039F"/>
    <w:rsid w:val="005B5975"/>
    <w:rsid w:val="005C2E54"/>
    <w:rsid w:val="005D1C5D"/>
    <w:rsid w:val="005D322E"/>
    <w:rsid w:val="005D4614"/>
    <w:rsid w:val="005D5C0F"/>
    <w:rsid w:val="005E0410"/>
    <w:rsid w:val="005E0911"/>
    <w:rsid w:val="005E280E"/>
    <w:rsid w:val="005E3E1F"/>
    <w:rsid w:val="005F0490"/>
    <w:rsid w:val="00600276"/>
    <w:rsid w:val="0060202B"/>
    <w:rsid w:val="00604791"/>
    <w:rsid w:val="00606D3E"/>
    <w:rsid w:val="00607E90"/>
    <w:rsid w:val="0061138B"/>
    <w:rsid w:val="00615D74"/>
    <w:rsid w:val="00621EFF"/>
    <w:rsid w:val="00623FA1"/>
    <w:rsid w:val="00624B2E"/>
    <w:rsid w:val="00624F3F"/>
    <w:rsid w:val="00624F70"/>
    <w:rsid w:val="006301A2"/>
    <w:rsid w:val="00630332"/>
    <w:rsid w:val="00632309"/>
    <w:rsid w:val="00634949"/>
    <w:rsid w:val="00637499"/>
    <w:rsid w:val="00641AFE"/>
    <w:rsid w:val="00647978"/>
    <w:rsid w:val="00651BA0"/>
    <w:rsid w:val="006541F9"/>
    <w:rsid w:val="00654872"/>
    <w:rsid w:val="00657192"/>
    <w:rsid w:val="006576E8"/>
    <w:rsid w:val="00660105"/>
    <w:rsid w:val="006618E8"/>
    <w:rsid w:val="00663492"/>
    <w:rsid w:val="00664485"/>
    <w:rsid w:val="006648D3"/>
    <w:rsid w:val="00666C8E"/>
    <w:rsid w:val="006711B2"/>
    <w:rsid w:val="00671289"/>
    <w:rsid w:val="00673590"/>
    <w:rsid w:val="00676565"/>
    <w:rsid w:val="00677A7B"/>
    <w:rsid w:val="00682BC4"/>
    <w:rsid w:val="00683D9C"/>
    <w:rsid w:val="00683FF7"/>
    <w:rsid w:val="006858BE"/>
    <w:rsid w:val="00685C9F"/>
    <w:rsid w:val="00687B38"/>
    <w:rsid w:val="006922CA"/>
    <w:rsid w:val="00692F1F"/>
    <w:rsid w:val="006947D9"/>
    <w:rsid w:val="00697B5C"/>
    <w:rsid w:val="006A1A69"/>
    <w:rsid w:val="006A1C8D"/>
    <w:rsid w:val="006A4C04"/>
    <w:rsid w:val="006B1994"/>
    <w:rsid w:val="006B424A"/>
    <w:rsid w:val="006B45A3"/>
    <w:rsid w:val="006B4AE8"/>
    <w:rsid w:val="006B4F68"/>
    <w:rsid w:val="006B6BEC"/>
    <w:rsid w:val="006C2D1D"/>
    <w:rsid w:val="006C49E1"/>
    <w:rsid w:val="006D0B1A"/>
    <w:rsid w:val="006D51AF"/>
    <w:rsid w:val="006D6DAE"/>
    <w:rsid w:val="006E5DF6"/>
    <w:rsid w:val="006F02CD"/>
    <w:rsid w:val="006F0D9F"/>
    <w:rsid w:val="006F2A77"/>
    <w:rsid w:val="006F2EF0"/>
    <w:rsid w:val="006F362C"/>
    <w:rsid w:val="006F5FE9"/>
    <w:rsid w:val="006F70DE"/>
    <w:rsid w:val="0070496E"/>
    <w:rsid w:val="00705946"/>
    <w:rsid w:val="00705C6C"/>
    <w:rsid w:val="0071163A"/>
    <w:rsid w:val="007120A8"/>
    <w:rsid w:val="00713411"/>
    <w:rsid w:val="007144E0"/>
    <w:rsid w:val="007150B5"/>
    <w:rsid w:val="0072481A"/>
    <w:rsid w:val="00724DF2"/>
    <w:rsid w:val="00727FD9"/>
    <w:rsid w:val="007425E7"/>
    <w:rsid w:val="00742F2C"/>
    <w:rsid w:val="00744036"/>
    <w:rsid w:val="00756258"/>
    <w:rsid w:val="00760158"/>
    <w:rsid w:val="007602D3"/>
    <w:rsid w:val="00761824"/>
    <w:rsid w:val="007627BA"/>
    <w:rsid w:val="00763B1E"/>
    <w:rsid w:val="00763F0F"/>
    <w:rsid w:val="00764148"/>
    <w:rsid w:val="00764DC1"/>
    <w:rsid w:val="00765894"/>
    <w:rsid w:val="00766C7C"/>
    <w:rsid w:val="0078108A"/>
    <w:rsid w:val="0078329E"/>
    <w:rsid w:val="00787D54"/>
    <w:rsid w:val="00792597"/>
    <w:rsid w:val="007939DE"/>
    <w:rsid w:val="007944B9"/>
    <w:rsid w:val="007A2108"/>
    <w:rsid w:val="007A4F67"/>
    <w:rsid w:val="007A5A12"/>
    <w:rsid w:val="007A642B"/>
    <w:rsid w:val="007B010D"/>
    <w:rsid w:val="007B096F"/>
    <w:rsid w:val="007B2D4D"/>
    <w:rsid w:val="007B3016"/>
    <w:rsid w:val="007C1823"/>
    <w:rsid w:val="007C58DB"/>
    <w:rsid w:val="007C7EC6"/>
    <w:rsid w:val="007D14EF"/>
    <w:rsid w:val="007D1EF1"/>
    <w:rsid w:val="007D2C08"/>
    <w:rsid w:val="007E284F"/>
    <w:rsid w:val="007E4138"/>
    <w:rsid w:val="007E4FD2"/>
    <w:rsid w:val="007E53AB"/>
    <w:rsid w:val="007F3463"/>
    <w:rsid w:val="00802EBA"/>
    <w:rsid w:val="00806BA9"/>
    <w:rsid w:val="008147BF"/>
    <w:rsid w:val="00815634"/>
    <w:rsid w:val="008160EF"/>
    <w:rsid w:val="00817B77"/>
    <w:rsid w:val="00821659"/>
    <w:rsid w:val="0082235C"/>
    <w:rsid w:val="008252AF"/>
    <w:rsid w:val="00827CD1"/>
    <w:rsid w:val="008337C0"/>
    <w:rsid w:val="008353C8"/>
    <w:rsid w:val="008367BA"/>
    <w:rsid w:val="008448A5"/>
    <w:rsid w:val="00847AB1"/>
    <w:rsid w:val="00854DDC"/>
    <w:rsid w:val="00855137"/>
    <w:rsid w:val="00861C7E"/>
    <w:rsid w:val="00866070"/>
    <w:rsid w:val="008750C0"/>
    <w:rsid w:val="0087539F"/>
    <w:rsid w:val="00875D0D"/>
    <w:rsid w:val="00876091"/>
    <w:rsid w:val="00876B83"/>
    <w:rsid w:val="00886381"/>
    <w:rsid w:val="008911DE"/>
    <w:rsid w:val="0089626F"/>
    <w:rsid w:val="008A2C47"/>
    <w:rsid w:val="008A3746"/>
    <w:rsid w:val="008A4A41"/>
    <w:rsid w:val="008B13AE"/>
    <w:rsid w:val="008B2B40"/>
    <w:rsid w:val="008B635F"/>
    <w:rsid w:val="008B6EED"/>
    <w:rsid w:val="008B7F15"/>
    <w:rsid w:val="008C22BF"/>
    <w:rsid w:val="008C23EC"/>
    <w:rsid w:val="008D3234"/>
    <w:rsid w:val="008D3AF8"/>
    <w:rsid w:val="008D4AC7"/>
    <w:rsid w:val="008D79DA"/>
    <w:rsid w:val="008E26FD"/>
    <w:rsid w:val="008E58EE"/>
    <w:rsid w:val="008E6B67"/>
    <w:rsid w:val="008F1656"/>
    <w:rsid w:val="008F1AF8"/>
    <w:rsid w:val="008F2723"/>
    <w:rsid w:val="008F2EA7"/>
    <w:rsid w:val="00900730"/>
    <w:rsid w:val="00905177"/>
    <w:rsid w:val="009072EF"/>
    <w:rsid w:val="00910FA9"/>
    <w:rsid w:val="009110A3"/>
    <w:rsid w:val="00916784"/>
    <w:rsid w:val="00921614"/>
    <w:rsid w:val="00921EF7"/>
    <w:rsid w:val="00923873"/>
    <w:rsid w:val="009274FB"/>
    <w:rsid w:val="009276C7"/>
    <w:rsid w:val="00933C0D"/>
    <w:rsid w:val="00937266"/>
    <w:rsid w:val="00941490"/>
    <w:rsid w:val="00953B4B"/>
    <w:rsid w:val="00957035"/>
    <w:rsid w:val="00963720"/>
    <w:rsid w:val="009640C4"/>
    <w:rsid w:val="009641B3"/>
    <w:rsid w:val="00966502"/>
    <w:rsid w:val="0096658A"/>
    <w:rsid w:val="00972FCC"/>
    <w:rsid w:val="00975274"/>
    <w:rsid w:val="00975BEB"/>
    <w:rsid w:val="00977910"/>
    <w:rsid w:val="00982609"/>
    <w:rsid w:val="009842BB"/>
    <w:rsid w:val="0099056F"/>
    <w:rsid w:val="00991A7E"/>
    <w:rsid w:val="00994358"/>
    <w:rsid w:val="0099581C"/>
    <w:rsid w:val="00997D6A"/>
    <w:rsid w:val="009A1EA7"/>
    <w:rsid w:val="009A46E2"/>
    <w:rsid w:val="009B3206"/>
    <w:rsid w:val="009B7401"/>
    <w:rsid w:val="009B7951"/>
    <w:rsid w:val="009C173B"/>
    <w:rsid w:val="009C4EC4"/>
    <w:rsid w:val="009E6A42"/>
    <w:rsid w:val="009E73A0"/>
    <w:rsid w:val="009F3530"/>
    <w:rsid w:val="00A03C04"/>
    <w:rsid w:val="00A04C3E"/>
    <w:rsid w:val="00A04F3E"/>
    <w:rsid w:val="00A123AA"/>
    <w:rsid w:val="00A1663C"/>
    <w:rsid w:val="00A20AF8"/>
    <w:rsid w:val="00A21608"/>
    <w:rsid w:val="00A21B31"/>
    <w:rsid w:val="00A23295"/>
    <w:rsid w:val="00A24842"/>
    <w:rsid w:val="00A269AD"/>
    <w:rsid w:val="00A33388"/>
    <w:rsid w:val="00A35A1C"/>
    <w:rsid w:val="00A43C2C"/>
    <w:rsid w:val="00A45541"/>
    <w:rsid w:val="00A6187B"/>
    <w:rsid w:val="00A619AD"/>
    <w:rsid w:val="00A62EAC"/>
    <w:rsid w:val="00A62FC0"/>
    <w:rsid w:val="00A663AD"/>
    <w:rsid w:val="00A66DE4"/>
    <w:rsid w:val="00A67513"/>
    <w:rsid w:val="00A67B66"/>
    <w:rsid w:val="00A70AD4"/>
    <w:rsid w:val="00A77D23"/>
    <w:rsid w:val="00A80603"/>
    <w:rsid w:val="00A8390E"/>
    <w:rsid w:val="00A92334"/>
    <w:rsid w:val="00A925C9"/>
    <w:rsid w:val="00A9352F"/>
    <w:rsid w:val="00A958E6"/>
    <w:rsid w:val="00AA162A"/>
    <w:rsid w:val="00AA23AA"/>
    <w:rsid w:val="00AA7DF1"/>
    <w:rsid w:val="00AB04F2"/>
    <w:rsid w:val="00AB0F1A"/>
    <w:rsid w:val="00AB1A5A"/>
    <w:rsid w:val="00AB4A37"/>
    <w:rsid w:val="00AB4F17"/>
    <w:rsid w:val="00AB6944"/>
    <w:rsid w:val="00AC28A4"/>
    <w:rsid w:val="00AC3797"/>
    <w:rsid w:val="00AC75C1"/>
    <w:rsid w:val="00AD6D71"/>
    <w:rsid w:val="00AE3B79"/>
    <w:rsid w:val="00AE6E46"/>
    <w:rsid w:val="00AE71CC"/>
    <w:rsid w:val="00AE761C"/>
    <w:rsid w:val="00AF120C"/>
    <w:rsid w:val="00AF233E"/>
    <w:rsid w:val="00AF2AF0"/>
    <w:rsid w:val="00AF6B8B"/>
    <w:rsid w:val="00B01562"/>
    <w:rsid w:val="00B016E3"/>
    <w:rsid w:val="00B11099"/>
    <w:rsid w:val="00B204ED"/>
    <w:rsid w:val="00B225C2"/>
    <w:rsid w:val="00B22C2A"/>
    <w:rsid w:val="00B25850"/>
    <w:rsid w:val="00B30CB3"/>
    <w:rsid w:val="00B43F8A"/>
    <w:rsid w:val="00B45059"/>
    <w:rsid w:val="00B45D71"/>
    <w:rsid w:val="00B47EAA"/>
    <w:rsid w:val="00B51A36"/>
    <w:rsid w:val="00B54FC7"/>
    <w:rsid w:val="00B5666B"/>
    <w:rsid w:val="00B60643"/>
    <w:rsid w:val="00B665AD"/>
    <w:rsid w:val="00B6781A"/>
    <w:rsid w:val="00B70BC4"/>
    <w:rsid w:val="00B71CC3"/>
    <w:rsid w:val="00B72A7B"/>
    <w:rsid w:val="00B73961"/>
    <w:rsid w:val="00B74F0E"/>
    <w:rsid w:val="00B75545"/>
    <w:rsid w:val="00B81B17"/>
    <w:rsid w:val="00B838FE"/>
    <w:rsid w:val="00B84354"/>
    <w:rsid w:val="00B856BB"/>
    <w:rsid w:val="00B9057B"/>
    <w:rsid w:val="00BA037C"/>
    <w:rsid w:val="00BA6FFA"/>
    <w:rsid w:val="00BB2090"/>
    <w:rsid w:val="00BB66C2"/>
    <w:rsid w:val="00BD0CC8"/>
    <w:rsid w:val="00BD10F9"/>
    <w:rsid w:val="00BD1F1C"/>
    <w:rsid w:val="00BD593C"/>
    <w:rsid w:val="00BD5B99"/>
    <w:rsid w:val="00BE5338"/>
    <w:rsid w:val="00BE5756"/>
    <w:rsid w:val="00BF6C16"/>
    <w:rsid w:val="00C00ED9"/>
    <w:rsid w:val="00C01A06"/>
    <w:rsid w:val="00C01B4B"/>
    <w:rsid w:val="00C01C87"/>
    <w:rsid w:val="00C022AA"/>
    <w:rsid w:val="00C02CB5"/>
    <w:rsid w:val="00C036E6"/>
    <w:rsid w:val="00C053A7"/>
    <w:rsid w:val="00C07637"/>
    <w:rsid w:val="00C07807"/>
    <w:rsid w:val="00C100A6"/>
    <w:rsid w:val="00C142C9"/>
    <w:rsid w:val="00C20386"/>
    <w:rsid w:val="00C20549"/>
    <w:rsid w:val="00C220A2"/>
    <w:rsid w:val="00C222CA"/>
    <w:rsid w:val="00C232E4"/>
    <w:rsid w:val="00C3301E"/>
    <w:rsid w:val="00C337A6"/>
    <w:rsid w:val="00C43F43"/>
    <w:rsid w:val="00C44B31"/>
    <w:rsid w:val="00C453F5"/>
    <w:rsid w:val="00C454AB"/>
    <w:rsid w:val="00C52E32"/>
    <w:rsid w:val="00C54281"/>
    <w:rsid w:val="00C620E6"/>
    <w:rsid w:val="00C624A8"/>
    <w:rsid w:val="00C63F15"/>
    <w:rsid w:val="00C666E6"/>
    <w:rsid w:val="00C723FE"/>
    <w:rsid w:val="00C7249E"/>
    <w:rsid w:val="00C7556F"/>
    <w:rsid w:val="00C836AE"/>
    <w:rsid w:val="00C83CB9"/>
    <w:rsid w:val="00C84C54"/>
    <w:rsid w:val="00C936A3"/>
    <w:rsid w:val="00CA0E70"/>
    <w:rsid w:val="00CA21E7"/>
    <w:rsid w:val="00CA2531"/>
    <w:rsid w:val="00CB29AD"/>
    <w:rsid w:val="00CB5B4D"/>
    <w:rsid w:val="00CB6D49"/>
    <w:rsid w:val="00CB6D7C"/>
    <w:rsid w:val="00CB79DD"/>
    <w:rsid w:val="00CC0CC1"/>
    <w:rsid w:val="00CC17B7"/>
    <w:rsid w:val="00CC621A"/>
    <w:rsid w:val="00CC6D5A"/>
    <w:rsid w:val="00CD0ED5"/>
    <w:rsid w:val="00CD2E76"/>
    <w:rsid w:val="00CE3530"/>
    <w:rsid w:val="00CF1154"/>
    <w:rsid w:val="00CF1366"/>
    <w:rsid w:val="00D05DAE"/>
    <w:rsid w:val="00D07BA8"/>
    <w:rsid w:val="00D10587"/>
    <w:rsid w:val="00D15FDA"/>
    <w:rsid w:val="00D21460"/>
    <w:rsid w:val="00D2533D"/>
    <w:rsid w:val="00D30057"/>
    <w:rsid w:val="00D30663"/>
    <w:rsid w:val="00D35BF7"/>
    <w:rsid w:val="00D377B2"/>
    <w:rsid w:val="00D41057"/>
    <w:rsid w:val="00D41075"/>
    <w:rsid w:val="00D41185"/>
    <w:rsid w:val="00D41EB1"/>
    <w:rsid w:val="00D42331"/>
    <w:rsid w:val="00D42E08"/>
    <w:rsid w:val="00D4767A"/>
    <w:rsid w:val="00D574BD"/>
    <w:rsid w:val="00D5751D"/>
    <w:rsid w:val="00D61A61"/>
    <w:rsid w:val="00D64208"/>
    <w:rsid w:val="00D66745"/>
    <w:rsid w:val="00D71D3A"/>
    <w:rsid w:val="00D73605"/>
    <w:rsid w:val="00D75AFC"/>
    <w:rsid w:val="00D91C75"/>
    <w:rsid w:val="00D92F1D"/>
    <w:rsid w:val="00D94558"/>
    <w:rsid w:val="00D95400"/>
    <w:rsid w:val="00DB1710"/>
    <w:rsid w:val="00DB2D01"/>
    <w:rsid w:val="00DB639E"/>
    <w:rsid w:val="00DB6ECA"/>
    <w:rsid w:val="00DC08EB"/>
    <w:rsid w:val="00DC0CB1"/>
    <w:rsid w:val="00DD12B5"/>
    <w:rsid w:val="00DD2B5E"/>
    <w:rsid w:val="00DD6426"/>
    <w:rsid w:val="00DE06ED"/>
    <w:rsid w:val="00DE0AC6"/>
    <w:rsid w:val="00DE118E"/>
    <w:rsid w:val="00DF2564"/>
    <w:rsid w:val="00E01262"/>
    <w:rsid w:val="00E12F9B"/>
    <w:rsid w:val="00E14835"/>
    <w:rsid w:val="00E14D49"/>
    <w:rsid w:val="00E155B0"/>
    <w:rsid w:val="00E1565E"/>
    <w:rsid w:val="00E174B5"/>
    <w:rsid w:val="00E25E1A"/>
    <w:rsid w:val="00E26C19"/>
    <w:rsid w:val="00E275EC"/>
    <w:rsid w:val="00E27C49"/>
    <w:rsid w:val="00E35E21"/>
    <w:rsid w:val="00E37AF6"/>
    <w:rsid w:val="00E416D4"/>
    <w:rsid w:val="00E44980"/>
    <w:rsid w:val="00E4577B"/>
    <w:rsid w:val="00E46711"/>
    <w:rsid w:val="00E5226C"/>
    <w:rsid w:val="00E53EE1"/>
    <w:rsid w:val="00E54293"/>
    <w:rsid w:val="00E5589E"/>
    <w:rsid w:val="00E62117"/>
    <w:rsid w:val="00E65CD2"/>
    <w:rsid w:val="00E65DD8"/>
    <w:rsid w:val="00E675FA"/>
    <w:rsid w:val="00E67B10"/>
    <w:rsid w:val="00E75174"/>
    <w:rsid w:val="00E75DAD"/>
    <w:rsid w:val="00E826DD"/>
    <w:rsid w:val="00E82E3D"/>
    <w:rsid w:val="00E84C5D"/>
    <w:rsid w:val="00E96226"/>
    <w:rsid w:val="00E96356"/>
    <w:rsid w:val="00E976D7"/>
    <w:rsid w:val="00EA3AC8"/>
    <w:rsid w:val="00EA6A24"/>
    <w:rsid w:val="00EA6FE1"/>
    <w:rsid w:val="00EB3716"/>
    <w:rsid w:val="00EB4EA1"/>
    <w:rsid w:val="00EB6A78"/>
    <w:rsid w:val="00EB7EF9"/>
    <w:rsid w:val="00EC0C4E"/>
    <w:rsid w:val="00EC1ECC"/>
    <w:rsid w:val="00EC2229"/>
    <w:rsid w:val="00EC39E0"/>
    <w:rsid w:val="00EC7AFC"/>
    <w:rsid w:val="00ED175E"/>
    <w:rsid w:val="00ED3068"/>
    <w:rsid w:val="00ED45E7"/>
    <w:rsid w:val="00EE2956"/>
    <w:rsid w:val="00EF058C"/>
    <w:rsid w:val="00EF1E32"/>
    <w:rsid w:val="00EF6006"/>
    <w:rsid w:val="00EF7075"/>
    <w:rsid w:val="00F10055"/>
    <w:rsid w:val="00F10B2B"/>
    <w:rsid w:val="00F11C62"/>
    <w:rsid w:val="00F12F60"/>
    <w:rsid w:val="00F21BA2"/>
    <w:rsid w:val="00F23E2E"/>
    <w:rsid w:val="00F31E4C"/>
    <w:rsid w:val="00F4495B"/>
    <w:rsid w:val="00F456E4"/>
    <w:rsid w:val="00F45CF7"/>
    <w:rsid w:val="00F53E43"/>
    <w:rsid w:val="00F576D0"/>
    <w:rsid w:val="00F60D9E"/>
    <w:rsid w:val="00F6106A"/>
    <w:rsid w:val="00F70EFE"/>
    <w:rsid w:val="00F777E4"/>
    <w:rsid w:val="00F80D15"/>
    <w:rsid w:val="00F80F65"/>
    <w:rsid w:val="00F82102"/>
    <w:rsid w:val="00F8577C"/>
    <w:rsid w:val="00F90D10"/>
    <w:rsid w:val="00F91C68"/>
    <w:rsid w:val="00F93613"/>
    <w:rsid w:val="00F96E5D"/>
    <w:rsid w:val="00FA2F2B"/>
    <w:rsid w:val="00FA3CC4"/>
    <w:rsid w:val="00FA7D26"/>
    <w:rsid w:val="00FB0102"/>
    <w:rsid w:val="00FB0676"/>
    <w:rsid w:val="00FB1060"/>
    <w:rsid w:val="00FB47D3"/>
    <w:rsid w:val="00FC2D69"/>
    <w:rsid w:val="00FC32D1"/>
    <w:rsid w:val="00FC508D"/>
    <w:rsid w:val="00FC553F"/>
    <w:rsid w:val="00FC5915"/>
    <w:rsid w:val="00FC6F5F"/>
    <w:rsid w:val="00FD086E"/>
    <w:rsid w:val="00FD2512"/>
    <w:rsid w:val="00FD3BE6"/>
    <w:rsid w:val="00FD67F1"/>
    <w:rsid w:val="00FE51ED"/>
    <w:rsid w:val="00FE53D4"/>
    <w:rsid w:val="00FF00E2"/>
    <w:rsid w:val="00FF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DBB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Style 13"/>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Style 13"/>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396">
      <w:bodyDiv w:val="1"/>
      <w:marLeft w:val="0"/>
      <w:marRight w:val="0"/>
      <w:marTop w:val="0"/>
      <w:marBottom w:val="0"/>
      <w:divBdr>
        <w:top w:val="none" w:sz="0" w:space="0" w:color="auto"/>
        <w:left w:val="none" w:sz="0" w:space="0" w:color="auto"/>
        <w:bottom w:val="none" w:sz="0" w:space="0" w:color="auto"/>
        <w:right w:val="none" w:sz="0" w:space="0" w:color="auto"/>
      </w:divBdr>
    </w:div>
    <w:div w:id="230193070">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92065954">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979">
      <w:bodyDiv w:val="1"/>
      <w:marLeft w:val="0"/>
      <w:marRight w:val="0"/>
      <w:marTop w:val="0"/>
      <w:marBottom w:val="0"/>
      <w:divBdr>
        <w:top w:val="none" w:sz="0" w:space="0" w:color="auto"/>
        <w:left w:val="none" w:sz="0" w:space="0" w:color="auto"/>
        <w:bottom w:val="none" w:sz="0" w:space="0" w:color="auto"/>
        <w:right w:val="none" w:sz="0" w:space="0" w:color="auto"/>
      </w:divBdr>
      <w:divsChild>
        <w:div w:id="793596932">
          <w:marLeft w:val="0"/>
          <w:marRight w:val="0"/>
          <w:marTop w:val="0"/>
          <w:marBottom w:val="0"/>
          <w:divBdr>
            <w:top w:val="none" w:sz="0" w:space="0" w:color="auto"/>
            <w:left w:val="none" w:sz="0" w:space="0" w:color="auto"/>
            <w:bottom w:val="none" w:sz="0" w:space="0" w:color="auto"/>
            <w:right w:val="none" w:sz="0" w:space="0" w:color="auto"/>
          </w:divBdr>
        </w:div>
        <w:div w:id="1099328850">
          <w:marLeft w:val="0"/>
          <w:marRight w:val="0"/>
          <w:marTop w:val="0"/>
          <w:marBottom w:val="0"/>
          <w:divBdr>
            <w:top w:val="none" w:sz="0" w:space="0" w:color="auto"/>
            <w:left w:val="none" w:sz="0" w:space="0" w:color="auto"/>
            <w:bottom w:val="none" w:sz="0" w:space="0" w:color="auto"/>
            <w:right w:val="none" w:sz="0" w:space="0" w:color="auto"/>
          </w:divBdr>
        </w:div>
        <w:div w:id="11032254">
          <w:marLeft w:val="0"/>
          <w:marRight w:val="0"/>
          <w:marTop w:val="0"/>
          <w:marBottom w:val="0"/>
          <w:divBdr>
            <w:top w:val="none" w:sz="0" w:space="0" w:color="auto"/>
            <w:left w:val="none" w:sz="0" w:space="0" w:color="auto"/>
            <w:bottom w:val="none" w:sz="0" w:space="0" w:color="auto"/>
            <w:right w:val="none" w:sz="0" w:space="0" w:color="auto"/>
          </w:divBdr>
        </w:div>
        <w:div w:id="1705715822">
          <w:marLeft w:val="0"/>
          <w:marRight w:val="0"/>
          <w:marTop w:val="0"/>
          <w:marBottom w:val="0"/>
          <w:divBdr>
            <w:top w:val="none" w:sz="0" w:space="0" w:color="auto"/>
            <w:left w:val="none" w:sz="0" w:space="0" w:color="auto"/>
            <w:bottom w:val="none" w:sz="0" w:space="0" w:color="auto"/>
            <w:right w:val="none" w:sz="0" w:space="0" w:color="auto"/>
          </w:divBdr>
        </w:div>
        <w:div w:id="185097617">
          <w:marLeft w:val="0"/>
          <w:marRight w:val="0"/>
          <w:marTop w:val="0"/>
          <w:marBottom w:val="0"/>
          <w:divBdr>
            <w:top w:val="none" w:sz="0" w:space="0" w:color="auto"/>
            <w:left w:val="none" w:sz="0" w:space="0" w:color="auto"/>
            <w:bottom w:val="none" w:sz="0" w:space="0" w:color="auto"/>
            <w:right w:val="none" w:sz="0" w:space="0" w:color="auto"/>
          </w:divBdr>
        </w:div>
        <w:div w:id="889801343">
          <w:marLeft w:val="0"/>
          <w:marRight w:val="0"/>
          <w:marTop w:val="0"/>
          <w:marBottom w:val="0"/>
          <w:divBdr>
            <w:top w:val="none" w:sz="0" w:space="0" w:color="auto"/>
            <w:left w:val="none" w:sz="0" w:space="0" w:color="auto"/>
            <w:bottom w:val="none" w:sz="0" w:space="0" w:color="auto"/>
            <w:right w:val="none" w:sz="0" w:space="0" w:color="auto"/>
          </w:divBdr>
        </w:div>
        <w:div w:id="409352445">
          <w:marLeft w:val="0"/>
          <w:marRight w:val="0"/>
          <w:marTop w:val="0"/>
          <w:marBottom w:val="0"/>
          <w:divBdr>
            <w:top w:val="none" w:sz="0" w:space="0" w:color="auto"/>
            <w:left w:val="none" w:sz="0" w:space="0" w:color="auto"/>
            <w:bottom w:val="none" w:sz="0" w:space="0" w:color="auto"/>
            <w:right w:val="none" w:sz="0" w:space="0" w:color="auto"/>
          </w:divBdr>
        </w:div>
        <w:div w:id="1314093475">
          <w:marLeft w:val="0"/>
          <w:marRight w:val="0"/>
          <w:marTop w:val="0"/>
          <w:marBottom w:val="0"/>
          <w:divBdr>
            <w:top w:val="none" w:sz="0" w:space="0" w:color="auto"/>
            <w:left w:val="none" w:sz="0" w:space="0" w:color="auto"/>
            <w:bottom w:val="none" w:sz="0" w:space="0" w:color="auto"/>
            <w:right w:val="none" w:sz="0" w:space="0" w:color="auto"/>
          </w:divBdr>
        </w:div>
        <w:div w:id="158808235">
          <w:marLeft w:val="0"/>
          <w:marRight w:val="0"/>
          <w:marTop w:val="0"/>
          <w:marBottom w:val="0"/>
          <w:divBdr>
            <w:top w:val="none" w:sz="0" w:space="0" w:color="auto"/>
            <w:left w:val="none" w:sz="0" w:space="0" w:color="auto"/>
            <w:bottom w:val="none" w:sz="0" w:space="0" w:color="auto"/>
            <w:right w:val="none" w:sz="0" w:space="0" w:color="auto"/>
          </w:divBdr>
        </w:div>
        <w:div w:id="596644842">
          <w:marLeft w:val="0"/>
          <w:marRight w:val="0"/>
          <w:marTop w:val="0"/>
          <w:marBottom w:val="0"/>
          <w:divBdr>
            <w:top w:val="none" w:sz="0" w:space="0" w:color="auto"/>
            <w:left w:val="none" w:sz="0" w:space="0" w:color="auto"/>
            <w:bottom w:val="none" w:sz="0" w:space="0" w:color="auto"/>
            <w:right w:val="none" w:sz="0" w:space="0" w:color="auto"/>
          </w:divBdr>
        </w:div>
        <w:div w:id="102312268">
          <w:marLeft w:val="0"/>
          <w:marRight w:val="0"/>
          <w:marTop w:val="0"/>
          <w:marBottom w:val="0"/>
          <w:divBdr>
            <w:top w:val="none" w:sz="0" w:space="0" w:color="auto"/>
            <w:left w:val="none" w:sz="0" w:space="0" w:color="auto"/>
            <w:bottom w:val="none" w:sz="0" w:space="0" w:color="auto"/>
            <w:right w:val="none" w:sz="0" w:space="0" w:color="auto"/>
          </w:divBdr>
        </w:div>
        <w:div w:id="1735197119">
          <w:marLeft w:val="0"/>
          <w:marRight w:val="0"/>
          <w:marTop w:val="0"/>
          <w:marBottom w:val="0"/>
          <w:divBdr>
            <w:top w:val="none" w:sz="0" w:space="0" w:color="auto"/>
            <w:left w:val="none" w:sz="0" w:space="0" w:color="auto"/>
            <w:bottom w:val="none" w:sz="0" w:space="0" w:color="auto"/>
            <w:right w:val="none" w:sz="0" w:space="0" w:color="auto"/>
          </w:divBdr>
        </w:div>
        <w:div w:id="338050085">
          <w:marLeft w:val="0"/>
          <w:marRight w:val="0"/>
          <w:marTop w:val="0"/>
          <w:marBottom w:val="0"/>
          <w:divBdr>
            <w:top w:val="none" w:sz="0" w:space="0" w:color="auto"/>
            <w:left w:val="none" w:sz="0" w:space="0" w:color="auto"/>
            <w:bottom w:val="none" w:sz="0" w:space="0" w:color="auto"/>
            <w:right w:val="none" w:sz="0" w:space="0" w:color="auto"/>
          </w:divBdr>
        </w:div>
        <w:div w:id="1649439575">
          <w:marLeft w:val="0"/>
          <w:marRight w:val="0"/>
          <w:marTop w:val="0"/>
          <w:marBottom w:val="0"/>
          <w:divBdr>
            <w:top w:val="none" w:sz="0" w:space="0" w:color="auto"/>
            <w:left w:val="none" w:sz="0" w:space="0" w:color="auto"/>
            <w:bottom w:val="none" w:sz="0" w:space="0" w:color="auto"/>
            <w:right w:val="none" w:sz="0" w:space="0" w:color="auto"/>
          </w:divBdr>
        </w:div>
        <w:div w:id="141891072">
          <w:marLeft w:val="0"/>
          <w:marRight w:val="0"/>
          <w:marTop w:val="0"/>
          <w:marBottom w:val="0"/>
          <w:divBdr>
            <w:top w:val="none" w:sz="0" w:space="0" w:color="auto"/>
            <w:left w:val="none" w:sz="0" w:space="0" w:color="auto"/>
            <w:bottom w:val="none" w:sz="0" w:space="0" w:color="auto"/>
            <w:right w:val="none" w:sz="0" w:space="0" w:color="auto"/>
          </w:divBdr>
        </w:div>
        <w:div w:id="503781928">
          <w:marLeft w:val="0"/>
          <w:marRight w:val="0"/>
          <w:marTop w:val="0"/>
          <w:marBottom w:val="0"/>
          <w:divBdr>
            <w:top w:val="none" w:sz="0" w:space="0" w:color="auto"/>
            <w:left w:val="none" w:sz="0" w:space="0" w:color="auto"/>
            <w:bottom w:val="none" w:sz="0" w:space="0" w:color="auto"/>
            <w:right w:val="none" w:sz="0" w:space="0" w:color="auto"/>
          </w:divBdr>
        </w:div>
        <w:div w:id="197282654">
          <w:marLeft w:val="0"/>
          <w:marRight w:val="0"/>
          <w:marTop w:val="0"/>
          <w:marBottom w:val="0"/>
          <w:divBdr>
            <w:top w:val="none" w:sz="0" w:space="0" w:color="auto"/>
            <w:left w:val="none" w:sz="0" w:space="0" w:color="auto"/>
            <w:bottom w:val="none" w:sz="0" w:space="0" w:color="auto"/>
            <w:right w:val="none" w:sz="0" w:space="0" w:color="auto"/>
          </w:divBdr>
        </w:div>
        <w:div w:id="1998532066">
          <w:marLeft w:val="0"/>
          <w:marRight w:val="0"/>
          <w:marTop w:val="0"/>
          <w:marBottom w:val="0"/>
          <w:divBdr>
            <w:top w:val="none" w:sz="0" w:space="0" w:color="auto"/>
            <w:left w:val="none" w:sz="0" w:space="0" w:color="auto"/>
            <w:bottom w:val="none" w:sz="0" w:space="0" w:color="auto"/>
            <w:right w:val="none" w:sz="0" w:space="0" w:color="auto"/>
          </w:divBdr>
        </w:div>
        <w:div w:id="1538466164">
          <w:marLeft w:val="0"/>
          <w:marRight w:val="0"/>
          <w:marTop w:val="0"/>
          <w:marBottom w:val="0"/>
          <w:divBdr>
            <w:top w:val="none" w:sz="0" w:space="0" w:color="auto"/>
            <w:left w:val="none" w:sz="0" w:space="0" w:color="auto"/>
            <w:bottom w:val="none" w:sz="0" w:space="0" w:color="auto"/>
            <w:right w:val="none" w:sz="0" w:space="0" w:color="auto"/>
          </w:divBdr>
        </w:div>
        <w:div w:id="1820729557">
          <w:marLeft w:val="0"/>
          <w:marRight w:val="0"/>
          <w:marTop w:val="0"/>
          <w:marBottom w:val="0"/>
          <w:divBdr>
            <w:top w:val="none" w:sz="0" w:space="0" w:color="auto"/>
            <w:left w:val="none" w:sz="0" w:space="0" w:color="auto"/>
            <w:bottom w:val="none" w:sz="0" w:space="0" w:color="auto"/>
            <w:right w:val="none" w:sz="0" w:space="0" w:color="auto"/>
          </w:divBdr>
        </w:div>
        <w:div w:id="793669132">
          <w:marLeft w:val="0"/>
          <w:marRight w:val="0"/>
          <w:marTop w:val="0"/>
          <w:marBottom w:val="0"/>
          <w:divBdr>
            <w:top w:val="none" w:sz="0" w:space="0" w:color="auto"/>
            <w:left w:val="none" w:sz="0" w:space="0" w:color="auto"/>
            <w:bottom w:val="none" w:sz="0" w:space="0" w:color="auto"/>
            <w:right w:val="none" w:sz="0" w:space="0" w:color="auto"/>
          </w:divBdr>
        </w:div>
        <w:div w:id="1532958971">
          <w:marLeft w:val="0"/>
          <w:marRight w:val="0"/>
          <w:marTop w:val="0"/>
          <w:marBottom w:val="0"/>
          <w:divBdr>
            <w:top w:val="none" w:sz="0" w:space="0" w:color="auto"/>
            <w:left w:val="none" w:sz="0" w:space="0" w:color="auto"/>
            <w:bottom w:val="none" w:sz="0" w:space="0" w:color="auto"/>
            <w:right w:val="none" w:sz="0" w:space="0" w:color="auto"/>
          </w:divBdr>
        </w:div>
        <w:div w:id="1602571601">
          <w:marLeft w:val="0"/>
          <w:marRight w:val="0"/>
          <w:marTop w:val="0"/>
          <w:marBottom w:val="0"/>
          <w:divBdr>
            <w:top w:val="none" w:sz="0" w:space="0" w:color="auto"/>
            <w:left w:val="none" w:sz="0" w:space="0" w:color="auto"/>
            <w:bottom w:val="none" w:sz="0" w:space="0" w:color="auto"/>
            <w:right w:val="none" w:sz="0" w:space="0" w:color="auto"/>
          </w:divBdr>
        </w:div>
        <w:div w:id="1316642294">
          <w:marLeft w:val="0"/>
          <w:marRight w:val="0"/>
          <w:marTop w:val="0"/>
          <w:marBottom w:val="0"/>
          <w:divBdr>
            <w:top w:val="none" w:sz="0" w:space="0" w:color="auto"/>
            <w:left w:val="none" w:sz="0" w:space="0" w:color="auto"/>
            <w:bottom w:val="none" w:sz="0" w:space="0" w:color="auto"/>
            <w:right w:val="none" w:sz="0" w:space="0" w:color="auto"/>
          </w:divBdr>
        </w:div>
        <w:div w:id="1375034034">
          <w:marLeft w:val="0"/>
          <w:marRight w:val="0"/>
          <w:marTop w:val="0"/>
          <w:marBottom w:val="0"/>
          <w:divBdr>
            <w:top w:val="none" w:sz="0" w:space="0" w:color="auto"/>
            <w:left w:val="none" w:sz="0" w:space="0" w:color="auto"/>
            <w:bottom w:val="none" w:sz="0" w:space="0" w:color="auto"/>
            <w:right w:val="none" w:sz="0" w:space="0" w:color="auto"/>
          </w:divBdr>
        </w:div>
        <w:div w:id="139157382">
          <w:marLeft w:val="0"/>
          <w:marRight w:val="0"/>
          <w:marTop w:val="0"/>
          <w:marBottom w:val="0"/>
          <w:divBdr>
            <w:top w:val="none" w:sz="0" w:space="0" w:color="auto"/>
            <w:left w:val="none" w:sz="0" w:space="0" w:color="auto"/>
            <w:bottom w:val="none" w:sz="0" w:space="0" w:color="auto"/>
            <w:right w:val="none" w:sz="0" w:space="0" w:color="auto"/>
          </w:divBdr>
        </w:div>
        <w:div w:id="1120341765">
          <w:marLeft w:val="0"/>
          <w:marRight w:val="0"/>
          <w:marTop w:val="0"/>
          <w:marBottom w:val="0"/>
          <w:divBdr>
            <w:top w:val="none" w:sz="0" w:space="0" w:color="auto"/>
            <w:left w:val="none" w:sz="0" w:space="0" w:color="auto"/>
            <w:bottom w:val="none" w:sz="0" w:space="0" w:color="auto"/>
            <w:right w:val="none" w:sz="0" w:space="0" w:color="auto"/>
          </w:divBdr>
        </w:div>
        <w:div w:id="1186678912">
          <w:marLeft w:val="0"/>
          <w:marRight w:val="0"/>
          <w:marTop w:val="0"/>
          <w:marBottom w:val="0"/>
          <w:divBdr>
            <w:top w:val="none" w:sz="0" w:space="0" w:color="auto"/>
            <w:left w:val="none" w:sz="0" w:space="0" w:color="auto"/>
            <w:bottom w:val="none" w:sz="0" w:space="0" w:color="auto"/>
            <w:right w:val="none" w:sz="0" w:space="0" w:color="auto"/>
          </w:divBdr>
        </w:div>
        <w:div w:id="107431590">
          <w:marLeft w:val="0"/>
          <w:marRight w:val="0"/>
          <w:marTop w:val="0"/>
          <w:marBottom w:val="0"/>
          <w:divBdr>
            <w:top w:val="none" w:sz="0" w:space="0" w:color="auto"/>
            <w:left w:val="none" w:sz="0" w:space="0" w:color="auto"/>
            <w:bottom w:val="none" w:sz="0" w:space="0" w:color="auto"/>
            <w:right w:val="none" w:sz="0" w:space="0" w:color="auto"/>
          </w:divBdr>
        </w:div>
        <w:div w:id="2080860587">
          <w:marLeft w:val="0"/>
          <w:marRight w:val="0"/>
          <w:marTop w:val="0"/>
          <w:marBottom w:val="0"/>
          <w:divBdr>
            <w:top w:val="none" w:sz="0" w:space="0" w:color="auto"/>
            <w:left w:val="none" w:sz="0" w:space="0" w:color="auto"/>
            <w:bottom w:val="none" w:sz="0" w:space="0" w:color="auto"/>
            <w:right w:val="none" w:sz="0" w:space="0" w:color="auto"/>
          </w:divBdr>
        </w:div>
        <w:div w:id="1965694854">
          <w:marLeft w:val="0"/>
          <w:marRight w:val="0"/>
          <w:marTop w:val="0"/>
          <w:marBottom w:val="0"/>
          <w:divBdr>
            <w:top w:val="none" w:sz="0" w:space="0" w:color="auto"/>
            <w:left w:val="none" w:sz="0" w:space="0" w:color="auto"/>
            <w:bottom w:val="none" w:sz="0" w:space="0" w:color="auto"/>
            <w:right w:val="none" w:sz="0" w:space="0" w:color="auto"/>
          </w:divBdr>
        </w:div>
        <w:div w:id="1818566430">
          <w:marLeft w:val="0"/>
          <w:marRight w:val="0"/>
          <w:marTop w:val="0"/>
          <w:marBottom w:val="0"/>
          <w:divBdr>
            <w:top w:val="none" w:sz="0" w:space="0" w:color="auto"/>
            <w:left w:val="none" w:sz="0" w:space="0" w:color="auto"/>
            <w:bottom w:val="none" w:sz="0" w:space="0" w:color="auto"/>
            <w:right w:val="none" w:sz="0" w:space="0" w:color="auto"/>
          </w:divBdr>
        </w:div>
        <w:div w:id="1234925693">
          <w:marLeft w:val="0"/>
          <w:marRight w:val="0"/>
          <w:marTop w:val="0"/>
          <w:marBottom w:val="0"/>
          <w:divBdr>
            <w:top w:val="none" w:sz="0" w:space="0" w:color="auto"/>
            <w:left w:val="none" w:sz="0" w:space="0" w:color="auto"/>
            <w:bottom w:val="none" w:sz="0" w:space="0" w:color="auto"/>
            <w:right w:val="none" w:sz="0" w:space="0" w:color="auto"/>
          </w:divBdr>
        </w:div>
        <w:div w:id="275987995">
          <w:marLeft w:val="0"/>
          <w:marRight w:val="0"/>
          <w:marTop w:val="0"/>
          <w:marBottom w:val="0"/>
          <w:divBdr>
            <w:top w:val="none" w:sz="0" w:space="0" w:color="auto"/>
            <w:left w:val="none" w:sz="0" w:space="0" w:color="auto"/>
            <w:bottom w:val="none" w:sz="0" w:space="0" w:color="auto"/>
            <w:right w:val="none" w:sz="0" w:space="0" w:color="auto"/>
          </w:divBdr>
        </w:div>
        <w:div w:id="707922991">
          <w:marLeft w:val="0"/>
          <w:marRight w:val="0"/>
          <w:marTop w:val="0"/>
          <w:marBottom w:val="0"/>
          <w:divBdr>
            <w:top w:val="none" w:sz="0" w:space="0" w:color="auto"/>
            <w:left w:val="none" w:sz="0" w:space="0" w:color="auto"/>
            <w:bottom w:val="none" w:sz="0" w:space="0" w:color="auto"/>
            <w:right w:val="none" w:sz="0" w:space="0" w:color="auto"/>
          </w:divBdr>
        </w:div>
        <w:div w:id="2127457622">
          <w:marLeft w:val="0"/>
          <w:marRight w:val="0"/>
          <w:marTop w:val="0"/>
          <w:marBottom w:val="0"/>
          <w:divBdr>
            <w:top w:val="none" w:sz="0" w:space="0" w:color="auto"/>
            <w:left w:val="none" w:sz="0" w:space="0" w:color="auto"/>
            <w:bottom w:val="none" w:sz="0" w:space="0" w:color="auto"/>
            <w:right w:val="none" w:sz="0" w:space="0" w:color="auto"/>
          </w:divBdr>
        </w:div>
        <w:div w:id="898588401">
          <w:marLeft w:val="0"/>
          <w:marRight w:val="0"/>
          <w:marTop w:val="0"/>
          <w:marBottom w:val="0"/>
          <w:divBdr>
            <w:top w:val="none" w:sz="0" w:space="0" w:color="auto"/>
            <w:left w:val="none" w:sz="0" w:space="0" w:color="auto"/>
            <w:bottom w:val="none" w:sz="0" w:space="0" w:color="auto"/>
            <w:right w:val="none" w:sz="0" w:space="0" w:color="auto"/>
          </w:divBdr>
        </w:div>
        <w:div w:id="1850482354">
          <w:marLeft w:val="0"/>
          <w:marRight w:val="0"/>
          <w:marTop w:val="0"/>
          <w:marBottom w:val="0"/>
          <w:divBdr>
            <w:top w:val="none" w:sz="0" w:space="0" w:color="auto"/>
            <w:left w:val="none" w:sz="0" w:space="0" w:color="auto"/>
            <w:bottom w:val="none" w:sz="0" w:space="0" w:color="auto"/>
            <w:right w:val="none" w:sz="0" w:space="0" w:color="auto"/>
          </w:divBdr>
        </w:div>
        <w:div w:id="475729633">
          <w:marLeft w:val="0"/>
          <w:marRight w:val="0"/>
          <w:marTop w:val="0"/>
          <w:marBottom w:val="0"/>
          <w:divBdr>
            <w:top w:val="none" w:sz="0" w:space="0" w:color="auto"/>
            <w:left w:val="none" w:sz="0" w:space="0" w:color="auto"/>
            <w:bottom w:val="none" w:sz="0" w:space="0" w:color="auto"/>
            <w:right w:val="none" w:sz="0" w:space="0" w:color="auto"/>
          </w:divBdr>
        </w:div>
        <w:div w:id="1617563704">
          <w:marLeft w:val="0"/>
          <w:marRight w:val="0"/>
          <w:marTop w:val="0"/>
          <w:marBottom w:val="0"/>
          <w:divBdr>
            <w:top w:val="none" w:sz="0" w:space="0" w:color="auto"/>
            <w:left w:val="none" w:sz="0" w:space="0" w:color="auto"/>
            <w:bottom w:val="none" w:sz="0" w:space="0" w:color="auto"/>
            <w:right w:val="none" w:sz="0" w:space="0" w:color="auto"/>
          </w:divBdr>
        </w:div>
        <w:div w:id="1407647909">
          <w:marLeft w:val="0"/>
          <w:marRight w:val="0"/>
          <w:marTop w:val="0"/>
          <w:marBottom w:val="0"/>
          <w:divBdr>
            <w:top w:val="none" w:sz="0" w:space="0" w:color="auto"/>
            <w:left w:val="none" w:sz="0" w:space="0" w:color="auto"/>
            <w:bottom w:val="none" w:sz="0" w:space="0" w:color="auto"/>
            <w:right w:val="none" w:sz="0" w:space="0" w:color="auto"/>
          </w:divBdr>
        </w:div>
        <w:div w:id="1003826140">
          <w:marLeft w:val="0"/>
          <w:marRight w:val="0"/>
          <w:marTop w:val="0"/>
          <w:marBottom w:val="0"/>
          <w:divBdr>
            <w:top w:val="none" w:sz="0" w:space="0" w:color="auto"/>
            <w:left w:val="none" w:sz="0" w:space="0" w:color="auto"/>
            <w:bottom w:val="none" w:sz="0" w:space="0" w:color="auto"/>
            <w:right w:val="none" w:sz="0" w:space="0" w:color="auto"/>
          </w:divBdr>
        </w:div>
        <w:div w:id="870458304">
          <w:marLeft w:val="0"/>
          <w:marRight w:val="0"/>
          <w:marTop w:val="0"/>
          <w:marBottom w:val="0"/>
          <w:divBdr>
            <w:top w:val="none" w:sz="0" w:space="0" w:color="auto"/>
            <w:left w:val="none" w:sz="0" w:space="0" w:color="auto"/>
            <w:bottom w:val="none" w:sz="0" w:space="0" w:color="auto"/>
            <w:right w:val="none" w:sz="0" w:space="0" w:color="auto"/>
          </w:divBdr>
        </w:div>
        <w:div w:id="2144301353">
          <w:marLeft w:val="0"/>
          <w:marRight w:val="0"/>
          <w:marTop w:val="0"/>
          <w:marBottom w:val="0"/>
          <w:divBdr>
            <w:top w:val="none" w:sz="0" w:space="0" w:color="auto"/>
            <w:left w:val="none" w:sz="0" w:space="0" w:color="auto"/>
            <w:bottom w:val="none" w:sz="0" w:space="0" w:color="auto"/>
            <w:right w:val="none" w:sz="0" w:space="0" w:color="auto"/>
          </w:divBdr>
        </w:div>
        <w:div w:id="1764254675">
          <w:marLeft w:val="0"/>
          <w:marRight w:val="0"/>
          <w:marTop w:val="0"/>
          <w:marBottom w:val="0"/>
          <w:divBdr>
            <w:top w:val="none" w:sz="0" w:space="0" w:color="auto"/>
            <w:left w:val="none" w:sz="0" w:space="0" w:color="auto"/>
            <w:bottom w:val="none" w:sz="0" w:space="0" w:color="auto"/>
            <w:right w:val="none" w:sz="0" w:space="0" w:color="auto"/>
          </w:divBdr>
        </w:div>
        <w:div w:id="1170606313">
          <w:marLeft w:val="0"/>
          <w:marRight w:val="0"/>
          <w:marTop w:val="0"/>
          <w:marBottom w:val="0"/>
          <w:divBdr>
            <w:top w:val="none" w:sz="0" w:space="0" w:color="auto"/>
            <w:left w:val="none" w:sz="0" w:space="0" w:color="auto"/>
            <w:bottom w:val="none" w:sz="0" w:space="0" w:color="auto"/>
            <w:right w:val="none" w:sz="0" w:space="0" w:color="auto"/>
          </w:divBdr>
        </w:div>
        <w:div w:id="1369139966">
          <w:marLeft w:val="0"/>
          <w:marRight w:val="0"/>
          <w:marTop w:val="0"/>
          <w:marBottom w:val="0"/>
          <w:divBdr>
            <w:top w:val="none" w:sz="0" w:space="0" w:color="auto"/>
            <w:left w:val="none" w:sz="0" w:space="0" w:color="auto"/>
            <w:bottom w:val="none" w:sz="0" w:space="0" w:color="auto"/>
            <w:right w:val="none" w:sz="0" w:space="0" w:color="auto"/>
          </w:divBdr>
        </w:div>
        <w:div w:id="787503851">
          <w:marLeft w:val="0"/>
          <w:marRight w:val="0"/>
          <w:marTop w:val="0"/>
          <w:marBottom w:val="0"/>
          <w:divBdr>
            <w:top w:val="none" w:sz="0" w:space="0" w:color="auto"/>
            <w:left w:val="none" w:sz="0" w:space="0" w:color="auto"/>
            <w:bottom w:val="none" w:sz="0" w:space="0" w:color="auto"/>
            <w:right w:val="none" w:sz="0" w:space="0" w:color="auto"/>
          </w:divBdr>
        </w:div>
        <w:div w:id="274562061">
          <w:marLeft w:val="0"/>
          <w:marRight w:val="0"/>
          <w:marTop w:val="0"/>
          <w:marBottom w:val="0"/>
          <w:divBdr>
            <w:top w:val="none" w:sz="0" w:space="0" w:color="auto"/>
            <w:left w:val="none" w:sz="0" w:space="0" w:color="auto"/>
            <w:bottom w:val="none" w:sz="0" w:space="0" w:color="auto"/>
            <w:right w:val="none" w:sz="0" w:space="0" w:color="auto"/>
          </w:divBdr>
        </w:div>
        <w:div w:id="995960930">
          <w:marLeft w:val="0"/>
          <w:marRight w:val="0"/>
          <w:marTop w:val="0"/>
          <w:marBottom w:val="0"/>
          <w:divBdr>
            <w:top w:val="none" w:sz="0" w:space="0" w:color="auto"/>
            <w:left w:val="none" w:sz="0" w:space="0" w:color="auto"/>
            <w:bottom w:val="none" w:sz="0" w:space="0" w:color="auto"/>
            <w:right w:val="none" w:sz="0" w:space="0" w:color="auto"/>
          </w:divBdr>
        </w:div>
        <w:div w:id="1103459273">
          <w:marLeft w:val="0"/>
          <w:marRight w:val="0"/>
          <w:marTop w:val="0"/>
          <w:marBottom w:val="0"/>
          <w:divBdr>
            <w:top w:val="none" w:sz="0" w:space="0" w:color="auto"/>
            <w:left w:val="none" w:sz="0" w:space="0" w:color="auto"/>
            <w:bottom w:val="none" w:sz="0" w:space="0" w:color="auto"/>
            <w:right w:val="none" w:sz="0" w:space="0" w:color="auto"/>
          </w:divBdr>
        </w:div>
        <w:div w:id="373508862">
          <w:marLeft w:val="0"/>
          <w:marRight w:val="0"/>
          <w:marTop w:val="0"/>
          <w:marBottom w:val="0"/>
          <w:divBdr>
            <w:top w:val="none" w:sz="0" w:space="0" w:color="auto"/>
            <w:left w:val="none" w:sz="0" w:space="0" w:color="auto"/>
            <w:bottom w:val="none" w:sz="0" w:space="0" w:color="auto"/>
            <w:right w:val="none" w:sz="0" w:space="0" w:color="auto"/>
          </w:divBdr>
        </w:div>
        <w:div w:id="18628158">
          <w:marLeft w:val="0"/>
          <w:marRight w:val="0"/>
          <w:marTop w:val="0"/>
          <w:marBottom w:val="0"/>
          <w:divBdr>
            <w:top w:val="none" w:sz="0" w:space="0" w:color="auto"/>
            <w:left w:val="none" w:sz="0" w:space="0" w:color="auto"/>
            <w:bottom w:val="none" w:sz="0" w:space="0" w:color="auto"/>
            <w:right w:val="none" w:sz="0" w:space="0" w:color="auto"/>
          </w:divBdr>
        </w:div>
        <w:div w:id="1820533410">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606081115">
          <w:marLeft w:val="0"/>
          <w:marRight w:val="0"/>
          <w:marTop w:val="0"/>
          <w:marBottom w:val="0"/>
          <w:divBdr>
            <w:top w:val="none" w:sz="0" w:space="0" w:color="auto"/>
            <w:left w:val="none" w:sz="0" w:space="0" w:color="auto"/>
            <w:bottom w:val="none" w:sz="0" w:space="0" w:color="auto"/>
            <w:right w:val="none" w:sz="0" w:space="0" w:color="auto"/>
          </w:divBdr>
        </w:div>
        <w:div w:id="1893760795">
          <w:marLeft w:val="0"/>
          <w:marRight w:val="0"/>
          <w:marTop w:val="0"/>
          <w:marBottom w:val="0"/>
          <w:divBdr>
            <w:top w:val="none" w:sz="0" w:space="0" w:color="auto"/>
            <w:left w:val="none" w:sz="0" w:space="0" w:color="auto"/>
            <w:bottom w:val="none" w:sz="0" w:space="0" w:color="auto"/>
            <w:right w:val="none" w:sz="0" w:space="0" w:color="auto"/>
          </w:divBdr>
        </w:div>
        <w:div w:id="1417089289">
          <w:marLeft w:val="0"/>
          <w:marRight w:val="0"/>
          <w:marTop w:val="0"/>
          <w:marBottom w:val="0"/>
          <w:divBdr>
            <w:top w:val="none" w:sz="0" w:space="0" w:color="auto"/>
            <w:left w:val="none" w:sz="0" w:space="0" w:color="auto"/>
            <w:bottom w:val="none" w:sz="0" w:space="0" w:color="auto"/>
            <w:right w:val="none" w:sz="0" w:space="0" w:color="auto"/>
          </w:divBdr>
        </w:div>
        <w:div w:id="393091229">
          <w:marLeft w:val="0"/>
          <w:marRight w:val="0"/>
          <w:marTop w:val="0"/>
          <w:marBottom w:val="0"/>
          <w:divBdr>
            <w:top w:val="none" w:sz="0" w:space="0" w:color="auto"/>
            <w:left w:val="none" w:sz="0" w:space="0" w:color="auto"/>
            <w:bottom w:val="none" w:sz="0" w:space="0" w:color="auto"/>
            <w:right w:val="none" w:sz="0" w:space="0" w:color="auto"/>
          </w:divBdr>
        </w:div>
        <w:div w:id="1331955240">
          <w:marLeft w:val="0"/>
          <w:marRight w:val="0"/>
          <w:marTop w:val="0"/>
          <w:marBottom w:val="0"/>
          <w:divBdr>
            <w:top w:val="none" w:sz="0" w:space="0" w:color="auto"/>
            <w:left w:val="none" w:sz="0" w:space="0" w:color="auto"/>
            <w:bottom w:val="none" w:sz="0" w:space="0" w:color="auto"/>
            <w:right w:val="none" w:sz="0" w:space="0" w:color="auto"/>
          </w:divBdr>
        </w:div>
        <w:div w:id="604772941">
          <w:marLeft w:val="0"/>
          <w:marRight w:val="0"/>
          <w:marTop w:val="0"/>
          <w:marBottom w:val="0"/>
          <w:divBdr>
            <w:top w:val="none" w:sz="0" w:space="0" w:color="auto"/>
            <w:left w:val="none" w:sz="0" w:space="0" w:color="auto"/>
            <w:bottom w:val="none" w:sz="0" w:space="0" w:color="auto"/>
            <w:right w:val="none" w:sz="0" w:space="0" w:color="auto"/>
          </w:divBdr>
        </w:div>
        <w:div w:id="210918992">
          <w:marLeft w:val="0"/>
          <w:marRight w:val="0"/>
          <w:marTop w:val="0"/>
          <w:marBottom w:val="0"/>
          <w:divBdr>
            <w:top w:val="none" w:sz="0" w:space="0" w:color="auto"/>
            <w:left w:val="none" w:sz="0" w:space="0" w:color="auto"/>
            <w:bottom w:val="none" w:sz="0" w:space="0" w:color="auto"/>
            <w:right w:val="none" w:sz="0" w:space="0" w:color="auto"/>
          </w:divBdr>
        </w:div>
        <w:div w:id="1023632211">
          <w:marLeft w:val="0"/>
          <w:marRight w:val="0"/>
          <w:marTop w:val="0"/>
          <w:marBottom w:val="0"/>
          <w:divBdr>
            <w:top w:val="none" w:sz="0" w:space="0" w:color="auto"/>
            <w:left w:val="none" w:sz="0" w:space="0" w:color="auto"/>
            <w:bottom w:val="none" w:sz="0" w:space="0" w:color="auto"/>
            <w:right w:val="none" w:sz="0" w:space="0" w:color="auto"/>
          </w:divBdr>
        </w:div>
        <w:div w:id="24526940">
          <w:marLeft w:val="0"/>
          <w:marRight w:val="0"/>
          <w:marTop w:val="0"/>
          <w:marBottom w:val="0"/>
          <w:divBdr>
            <w:top w:val="none" w:sz="0" w:space="0" w:color="auto"/>
            <w:left w:val="none" w:sz="0" w:space="0" w:color="auto"/>
            <w:bottom w:val="none" w:sz="0" w:space="0" w:color="auto"/>
            <w:right w:val="none" w:sz="0" w:space="0" w:color="auto"/>
          </w:divBdr>
        </w:div>
        <w:div w:id="471799240">
          <w:marLeft w:val="0"/>
          <w:marRight w:val="0"/>
          <w:marTop w:val="0"/>
          <w:marBottom w:val="0"/>
          <w:divBdr>
            <w:top w:val="none" w:sz="0" w:space="0" w:color="auto"/>
            <w:left w:val="none" w:sz="0" w:space="0" w:color="auto"/>
            <w:bottom w:val="none" w:sz="0" w:space="0" w:color="auto"/>
            <w:right w:val="none" w:sz="0" w:space="0" w:color="auto"/>
          </w:divBdr>
        </w:div>
        <w:div w:id="945314054">
          <w:marLeft w:val="0"/>
          <w:marRight w:val="0"/>
          <w:marTop w:val="0"/>
          <w:marBottom w:val="0"/>
          <w:divBdr>
            <w:top w:val="none" w:sz="0" w:space="0" w:color="auto"/>
            <w:left w:val="none" w:sz="0" w:space="0" w:color="auto"/>
            <w:bottom w:val="none" w:sz="0" w:space="0" w:color="auto"/>
            <w:right w:val="none" w:sz="0" w:space="0" w:color="auto"/>
          </w:divBdr>
        </w:div>
        <w:div w:id="1788699837">
          <w:marLeft w:val="0"/>
          <w:marRight w:val="0"/>
          <w:marTop w:val="0"/>
          <w:marBottom w:val="0"/>
          <w:divBdr>
            <w:top w:val="none" w:sz="0" w:space="0" w:color="auto"/>
            <w:left w:val="none" w:sz="0" w:space="0" w:color="auto"/>
            <w:bottom w:val="none" w:sz="0" w:space="0" w:color="auto"/>
            <w:right w:val="none" w:sz="0" w:space="0" w:color="auto"/>
          </w:divBdr>
        </w:div>
        <w:div w:id="1398749159">
          <w:marLeft w:val="0"/>
          <w:marRight w:val="0"/>
          <w:marTop w:val="0"/>
          <w:marBottom w:val="0"/>
          <w:divBdr>
            <w:top w:val="none" w:sz="0" w:space="0" w:color="auto"/>
            <w:left w:val="none" w:sz="0" w:space="0" w:color="auto"/>
            <w:bottom w:val="none" w:sz="0" w:space="0" w:color="auto"/>
            <w:right w:val="none" w:sz="0" w:space="0" w:color="auto"/>
          </w:divBdr>
        </w:div>
        <w:div w:id="587618665">
          <w:marLeft w:val="0"/>
          <w:marRight w:val="0"/>
          <w:marTop w:val="0"/>
          <w:marBottom w:val="0"/>
          <w:divBdr>
            <w:top w:val="none" w:sz="0" w:space="0" w:color="auto"/>
            <w:left w:val="none" w:sz="0" w:space="0" w:color="auto"/>
            <w:bottom w:val="none" w:sz="0" w:space="0" w:color="auto"/>
            <w:right w:val="none" w:sz="0" w:space="0" w:color="auto"/>
          </w:divBdr>
        </w:div>
        <w:div w:id="733552527">
          <w:marLeft w:val="0"/>
          <w:marRight w:val="0"/>
          <w:marTop w:val="0"/>
          <w:marBottom w:val="0"/>
          <w:divBdr>
            <w:top w:val="none" w:sz="0" w:space="0" w:color="auto"/>
            <w:left w:val="none" w:sz="0" w:space="0" w:color="auto"/>
            <w:bottom w:val="none" w:sz="0" w:space="0" w:color="auto"/>
            <w:right w:val="none" w:sz="0" w:space="0" w:color="auto"/>
          </w:divBdr>
        </w:div>
        <w:div w:id="1091707610">
          <w:marLeft w:val="0"/>
          <w:marRight w:val="0"/>
          <w:marTop w:val="0"/>
          <w:marBottom w:val="0"/>
          <w:divBdr>
            <w:top w:val="none" w:sz="0" w:space="0" w:color="auto"/>
            <w:left w:val="none" w:sz="0" w:space="0" w:color="auto"/>
            <w:bottom w:val="none" w:sz="0" w:space="0" w:color="auto"/>
            <w:right w:val="none" w:sz="0" w:space="0" w:color="auto"/>
          </w:divBdr>
        </w:div>
        <w:div w:id="165485185">
          <w:marLeft w:val="0"/>
          <w:marRight w:val="0"/>
          <w:marTop w:val="0"/>
          <w:marBottom w:val="0"/>
          <w:divBdr>
            <w:top w:val="none" w:sz="0" w:space="0" w:color="auto"/>
            <w:left w:val="none" w:sz="0" w:space="0" w:color="auto"/>
            <w:bottom w:val="none" w:sz="0" w:space="0" w:color="auto"/>
            <w:right w:val="none" w:sz="0" w:space="0" w:color="auto"/>
          </w:divBdr>
        </w:div>
        <w:div w:id="1673996170">
          <w:marLeft w:val="0"/>
          <w:marRight w:val="0"/>
          <w:marTop w:val="0"/>
          <w:marBottom w:val="0"/>
          <w:divBdr>
            <w:top w:val="none" w:sz="0" w:space="0" w:color="auto"/>
            <w:left w:val="none" w:sz="0" w:space="0" w:color="auto"/>
            <w:bottom w:val="none" w:sz="0" w:space="0" w:color="auto"/>
            <w:right w:val="none" w:sz="0" w:space="0" w:color="auto"/>
          </w:divBdr>
        </w:div>
        <w:div w:id="1813985016">
          <w:marLeft w:val="0"/>
          <w:marRight w:val="0"/>
          <w:marTop w:val="0"/>
          <w:marBottom w:val="0"/>
          <w:divBdr>
            <w:top w:val="none" w:sz="0" w:space="0" w:color="auto"/>
            <w:left w:val="none" w:sz="0" w:space="0" w:color="auto"/>
            <w:bottom w:val="none" w:sz="0" w:space="0" w:color="auto"/>
            <w:right w:val="none" w:sz="0" w:space="0" w:color="auto"/>
          </w:divBdr>
        </w:div>
        <w:div w:id="1456219292">
          <w:marLeft w:val="0"/>
          <w:marRight w:val="0"/>
          <w:marTop w:val="0"/>
          <w:marBottom w:val="0"/>
          <w:divBdr>
            <w:top w:val="none" w:sz="0" w:space="0" w:color="auto"/>
            <w:left w:val="none" w:sz="0" w:space="0" w:color="auto"/>
            <w:bottom w:val="none" w:sz="0" w:space="0" w:color="auto"/>
            <w:right w:val="none" w:sz="0" w:space="0" w:color="auto"/>
          </w:divBdr>
        </w:div>
        <w:div w:id="199049202">
          <w:marLeft w:val="0"/>
          <w:marRight w:val="0"/>
          <w:marTop w:val="0"/>
          <w:marBottom w:val="0"/>
          <w:divBdr>
            <w:top w:val="none" w:sz="0" w:space="0" w:color="auto"/>
            <w:left w:val="none" w:sz="0" w:space="0" w:color="auto"/>
            <w:bottom w:val="none" w:sz="0" w:space="0" w:color="auto"/>
            <w:right w:val="none" w:sz="0" w:space="0" w:color="auto"/>
          </w:divBdr>
        </w:div>
        <w:div w:id="1302229101">
          <w:marLeft w:val="0"/>
          <w:marRight w:val="0"/>
          <w:marTop w:val="0"/>
          <w:marBottom w:val="0"/>
          <w:divBdr>
            <w:top w:val="none" w:sz="0" w:space="0" w:color="auto"/>
            <w:left w:val="none" w:sz="0" w:space="0" w:color="auto"/>
            <w:bottom w:val="none" w:sz="0" w:space="0" w:color="auto"/>
            <w:right w:val="none" w:sz="0" w:space="0" w:color="auto"/>
          </w:divBdr>
        </w:div>
        <w:div w:id="776339596">
          <w:marLeft w:val="0"/>
          <w:marRight w:val="0"/>
          <w:marTop w:val="0"/>
          <w:marBottom w:val="0"/>
          <w:divBdr>
            <w:top w:val="none" w:sz="0" w:space="0" w:color="auto"/>
            <w:left w:val="none" w:sz="0" w:space="0" w:color="auto"/>
            <w:bottom w:val="none" w:sz="0" w:space="0" w:color="auto"/>
            <w:right w:val="none" w:sz="0" w:space="0" w:color="auto"/>
          </w:divBdr>
        </w:div>
        <w:div w:id="2089647823">
          <w:marLeft w:val="0"/>
          <w:marRight w:val="0"/>
          <w:marTop w:val="0"/>
          <w:marBottom w:val="0"/>
          <w:divBdr>
            <w:top w:val="none" w:sz="0" w:space="0" w:color="auto"/>
            <w:left w:val="none" w:sz="0" w:space="0" w:color="auto"/>
            <w:bottom w:val="none" w:sz="0" w:space="0" w:color="auto"/>
            <w:right w:val="none" w:sz="0" w:space="0" w:color="auto"/>
          </w:divBdr>
        </w:div>
        <w:div w:id="15811973">
          <w:marLeft w:val="0"/>
          <w:marRight w:val="0"/>
          <w:marTop w:val="0"/>
          <w:marBottom w:val="0"/>
          <w:divBdr>
            <w:top w:val="none" w:sz="0" w:space="0" w:color="auto"/>
            <w:left w:val="none" w:sz="0" w:space="0" w:color="auto"/>
            <w:bottom w:val="none" w:sz="0" w:space="0" w:color="auto"/>
            <w:right w:val="none" w:sz="0" w:space="0" w:color="auto"/>
          </w:divBdr>
        </w:div>
        <w:div w:id="478350121">
          <w:marLeft w:val="0"/>
          <w:marRight w:val="0"/>
          <w:marTop w:val="0"/>
          <w:marBottom w:val="0"/>
          <w:divBdr>
            <w:top w:val="none" w:sz="0" w:space="0" w:color="auto"/>
            <w:left w:val="none" w:sz="0" w:space="0" w:color="auto"/>
            <w:bottom w:val="none" w:sz="0" w:space="0" w:color="auto"/>
            <w:right w:val="none" w:sz="0" w:space="0" w:color="auto"/>
          </w:divBdr>
        </w:div>
        <w:div w:id="675155882">
          <w:marLeft w:val="0"/>
          <w:marRight w:val="0"/>
          <w:marTop w:val="0"/>
          <w:marBottom w:val="0"/>
          <w:divBdr>
            <w:top w:val="none" w:sz="0" w:space="0" w:color="auto"/>
            <w:left w:val="none" w:sz="0" w:space="0" w:color="auto"/>
            <w:bottom w:val="none" w:sz="0" w:space="0" w:color="auto"/>
            <w:right w:val="none" w:sz="0" w:space="0" w:color="auto"/>
          </w:divBdr>
        </w:div>
        <w:div w:id="1997800570">
          <w:marLeft w:val="0"/>
          <w:marRight w:val="0"/>
          <w:marTop w:val="0"/>
          <w:marBottom w:val="0"/>
          <w:divBdr>
            <w:top w:val="none" w:sz="0" w:space="0" w:color="auto"/>
            <w:left w:val="none" w:sz="0" w:space="0" w:color="auto"/>
            <w:bottom w:val="none" w:sz="0" w:space="0" w:color="auto"/>
            <w:right w:val="none" w:sz="0" w:space="0" w:color="auto"/>
          </w:divBdr>
        </w:div>
        <w:div w:id="1259286664">
          <w:marLeft w:val="0"/>
          <w:marRight w:val="0"/>
          <w:marTop w:val="0"/>
          <w:marBottom w:val="0"/>
          <w:divBdr>
            <w:top w:val="none" w:sz="0" w:space="0" w:color="auto"/>
            <w:left w:val="none" w:sz="0" w:space="0" w:color="auto"/>
            <w:bottom w:val="none" w:sz="0" w:space="0" w:color="auto"/>
            <w:right w:val="none" w:sz="0" w:space="0" w:color="auto"/>
          </w:divBdr>
        </w:div>
        <w:div w:id="1442413989">
          <w:marLeft w:val="0"/>
          <w:marRight w:val="0"/>
          <w:marTop w:val="0"/>
          <w:marBottom w:val="0"/>
          <w:divBdr>
            <w:top w:val="none" w:sz="0" w:space="0" w:color="auto"/>
            <w:left w:val="none" w:sz="0" w:space="0" w:color="auto"/>
            <w:bottom w:val="none" w:sz="0" w:space="0" w:color="auto"/>
            <w:right w:val="none" w:sz="0" w:space="0" w:color="auto"/>
          </w:divBdr>
        </w:div>
        <w:div w:id="1349678266">
          <w:marLeft w:val="0"/>
          <w:marRight w:val="0"/>
          <w:marTop w:val="0"/>
          <w:marBottom w:val="0"/>
          <w:divBdr>
            <w:top w:val="none" w:sz="0" w:space="0" w:color="auto"/>
            <w:left w:val="none" w:sz="0" w:space="0" w:color="auto"/>
            <w:bottom w:val="none" w:sz="0" w:space="0" w:color="auto"/>
            <w:right w:val="none" w:sz="0" w:space="0" w:color="auto"/>
          </w:divBdr>
        </w:div>
        <w:div w:id="938412220">
          <w:marLeft w:val="0"/>
          <w:marRight w:val="0"/>
          <w:marTop w:val="0"/>
          <w:marBottom w:val="0"/>
          <w:divBdr>
            <w:top w:val="none" w:sz="0" w:space="0" w:color="auto"/>
            <w:left w:val="none" w:sz="0" w:space="0" w:color="auto"/>
            <w:bottom w:val="none" w:sz="0" w:space="0" w:color="auto"/>
            <w:right w:val="none" w:sz="0" w:space="0" w:color="auto"/>
          </w:divBdr>
        </w:div>
        <w:div w:id="643393845">
          <w:marLeft w:val="0"/>
          <w:marRight w:val="0"/>
          <w:marTop w:val="0"/>
          <w:marBottom w:val="0"/>
          <w:divBdr>
            <w:top w:val="none" w:sz="0" w:space="0" w:color="auto"/>
            <w:left w:val="none" w:sz="0" w:space="0" w:color="auto"/>
            <w:bottom w:val="none" w:sz="0" w:space="0" w:color="auto"/>
            <w:right w:val="none" w:sz="0" w:space="0" w:color="auto"/>
          </w:divBdr>
        </w:div>
        <w:div w:id="858933334">
          <w:marLeft w:val="0"/>
          <w:marRight w:val="0"/>
          <w:marTop w:val="0"/>
          <w:marBottom w:val="0"/>
          <w:divBdr>
            <w:top w:val="none" w:sz="0" w:space="0" w:color="auto"/>
            <w:left w:val="none" w:sz="0" w:space="0" w:color="auto"/>
            <w:bottom w:val="none" w:sz="0" w:space="0" w:color="auto"/>
            <w:right w:val="none" w:sz="0" w:space="0" w:color="auto"/>
          </w:divBdr>
        </w:div>
        <w:div w:id="514421129">
          <w:marLeft w:val="0"/>
          <w:marRight w:val="0"/>
          <w:marTop w:val="0"/>
          <w:marBottom w:val="0"/>
          <w:divBdr>
            <w:top w:val="none" w:sz="0" w:space="0" w:color="auto"/>
            <w:left w:val="none" w:sz="0" w:space="0" w:color="auto"/>
            <w:bottom w:val="none" w:sz="0" w:space="0" w:color="auto"/>
            <w:right w:val="none" w:sz="0" w:space="0" w:color="auto"/>
          </w:divBdr>
        </w:div>
        <w:div w:id="817654410">
          <w:marLeft w:val="0"/>
          <w:marRight w:val="0"/>
          <w:marTop w:val="0"/>
          <w:marBottom w:val="0"/>
          <w:divBdr>
            <w:top w:val="none" w:sz="0" w:space="0" w:color="auto"/>
            <w:left w:val="none" w:sz="0" w:space="0" w:color="auto"/>
            <w:bottom w:val="none" w:sz="0" w:space="0" w:color="auto"/>
            <w:right w:val="none" w:sz="0" w:space="0" w:color="auto"/>
          </w:divBdr>
        </w:div>
        <w:div w:id="1455558388">
          <w:marLeft w:val="0"/>
          <w:marRight w:val="0"/>
          <w:marTop w:val="0"/>
          <w:marBottom w:val="0"/>
          <w:divBdr>
            <w:top w:val="none" w:sz="0" w:space="0" w:color="auto"/>
            <w:left w:val="none" w:sz="0" w:space="0" w:color="auto"/>
            <w:bottom w:val="none" w:sz="0" w:space="0" w:color="auto"/>
            <w:right w:val="none" w:sz="0" w:space="0" w:color="auto"/>
          </w:divBdr>
        </w:div>
        <w:div w:id="793138997">
          <w:marLeft w:val="0"/>
          <w:marRight w:val="0"/>
          <w:marTop w:val="0"/>
          <w:marBottom w:val="0"/>
          <w:divBdr>
            <w:top w:val="none" w:sz="0" w:space="0" w:color="auto"/>
            <w:left w:val="none" w:sz="0" w:space="0" w:color="auto"/>
            <w:bottom w:val="none" w:sz="0" w:space="0" w:color="auto"/>
            <w:right w:val="none" w:sz="0" w:space="0" w:color="auto"/>
          </w:divBdr>
        </w:div>
        <w:div w:id="716322444">
          <w:marLeft w:val="0"/>
          <w:marRight w:val="0"/>
          <w:marTop w:val="0"/>
          <w:marBottom w:val="0"/>
          <w:divBdr>
            <w:top w:val="none" w:sz="0" w:space="0" w:color="auto"/>
            <w:left w:val="none" w:sz="0" w:space="0" w:color="auto"/>
            <w:bottom w:val="none" w:sz="0" w:space="0" w:color="auto"/>
            <w:right w:val="none" w:sz="0" w:space="0" w:color="auto"/>
          </w:divBdr>
        </w:div>
        <w:div w:id="585766044">
          <w:marLeft w:val="0"/>
          <w:marRight w:val="0"/>
          <w:marTop w:val="0"/>
          <w:marBottom w:val="0"/>
          <w:divBdr>
            <w:top w:val="none" w:sz="0" w:space="0" w:color="auto"/>
            <w:left w:val="none" w:sz="0" w:space="0" w:color="auto"/>
            <w:bottom w:val="none" w:sz="0" w:space="0" w:color="auto"/>
            <w:right w:val="none" w:sz="0" w:space="0" w:color="auto"/>
          </w:divBdr>
        </w:div>
        <w:div w:id="836652893">
          <w:marLeft w:val="0"/>
          <w:marRight w:val="0"/>
          <w:marTop w:val="0"/>
          <w:marBottom w:val="0"/>
          <w:divBdr>
            <w:top w:val="none" w:sz="0" w:space="0" w:color="auto"/>
            <w:left w:val="none" w:sz="0" w:space="0" w:color="auto"/>
            <w:bottom w:val="none" w:sz="0" w:space="0" w:color="auto"/>
            <w:right w:val="none" w:sz="0" w:space="0" w:color="auto"/>
          </w:divBdr>
        </w:div>
      </w:divsChild>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259487330">
      <w:bodyDiv w:val="1"/>
      <w:marLeft w:val="0"/>
      <w:marRight w:val="0"/>
      <w:marTop w:val="30"/>
      <w:marBottom w:val="750"/>
      <w:divBdr>
        <w:top w:val="none" w:sz="0" w:space="0" w:color="auto"/>
        <w:left w:val="none" w:sz="0" w:space="0" w:color="auto"/>
        <w:bottom w:val="none" w:sz="0" w:space="0" w:color="auto"/>
        <w:right w:val="none" w:sz="0" w:space="0" w:color="auto"/>
      </w:divBdr>
      <w:divsChild>
        <w:div w:id="2033452654">
          <w:marLeft w:val="0"/>
          <w:marRight w:val="0"/>
          <w:marTop w:val="0"/>
          <w:marBottom w:val="0"/>
          <w:divBdr>
            <w:top w:val="none" w:sz="0" w:space="0" w:color="auto"/>
            <w:left w:val="none" w:sz="0" w:space="0" w:color="auto"/>
            <w:bottom w:val="none" w:sz="0" w:space="0" w:color="auto"/>
            <w:right w:val="none" w:sz="0" w:space="0" w:color="auto"/>
          </w:divBdr>
        </w:div>
      </w:divsChild>
    </w:div>
    <w:div w:id="1765614531">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7416">
      <w:bodyDiv w:val="1"/>
      <w:marLeft w:val="0"/>
      <w:marRight w:val="0"/>
      <w:marTop w:val="0"/>
      <w:marBottom w:val="0"/>
      <w:divBdr>
        <w:top w:val="none" w:sz="0" w:space="0" w:color="auto"/>
        <w:left w:val="none" w:sz="0" w:space="0" w:color="auto"/>
        <w:bottom w:val="none" w:sz="0" w:space="0" w:color="auto"/>
        <w:right w:val="none" w:sz="0" w:space="0" w:color="auto"/>
      </w:divBdr>
      <w:divsChild>
        <w:div w:id="1829200350">
          <w:marLeft w:val="0"/>
          <w:marRight w:val="0"/>
          <w:marTop w:val="0"/>
          <w:marBottom w:val="0"/>
          <w:divBdr>
            <w:top w:val="none" w:sz="0" w:space="0" w:color="auto"/>
            <w:left w:val="none" w:sz="0" w:space="0" w:color="auto"/>
            <w:bottom w:val="none" w:sz="0" w:space="0" w:color="auto"/>
            <w:right w:val="none" w:sz="0" w:space="0" w:color="auto"/>
          </w:divBdr>
        </w:div>
        <w:div w:id="399519055">
          <w:marLeft w:val="0"/>
          <w:marRight w:val="0"/>
          <w:marTop w:val="0"/>
          <w:marBottom w:val="0"/>
          <w:divBdr>
            <w:top w:val="none" w:sz="0" w:space="0" w:color="auto"/>
            <w:left w:val="none" w:sz="0" w:space="0" w:color="auto"/>
            <w:bottom w:val="none" w:sz="0" w:space="0" w:color="auto"/>
            <w:right w:val="none" w:sz="0" w:space="0" w:color="auto"/>
          </w:divBdr>
        </w:div>
        <w:div w:id="1451510368">
          <w:marLeft w:val="0"/>
          <w:marRight w:val="0"/>
          <w:marTop w:val="0"/>
          <w:marBottom w:val="0"/>
          <w:divBdr>
            <w:top w:val="none" w:sz="0" w:space="0" w:color="auto"/>
            <w:left w:val="none" w:sz="0" w:space="0" w:color="auto"/>
            <w:bottom w:val="none" w:sz="0" w:space="0" w:color="auto"/>
            <w:right w:val="none" w:sz="0" w:space="0" w:color="auto"/>
          </w:divBdr>
        </w:div>
        <w:div w:id="1482965413">
          <w:marLeft w:val="0"/>
          <w:marRight w:val="0"/>
          <w:marTop w:val="0"/>
          <w:marBottom w:val="0"/>
          <w:divBdr>
            <w:top w:val="none" w:sz="0" w:space="0" w:color="auto"/>
            <w:left w:val="none" w:sz="0" w:space="0" w:color="auto"/>
            <w:bottom w:val="none" w:sz="0" w:space="0" w:color="auto"/>
            <w:right w:val="none" w:sz="0" w:space="0" w:color="auto"/>
          </w:divBdr>
        </w:div>
        <w:div w:id="2103136775">
          <w:marLeft w:val="0"/>
          <w:marRight w:val="0"/>
          <w:marTop w:val="0"/>
          <w:marBottom w:val="0"/>
          <w:divBdr>
            <w:top w:val="none" w:sz="0" w:space="0" w:color="auto"/>
            <w:left w:val="none" w:sz="0" w:space="0" w:color="auto"/>
            <w:bottom w:val="none" w:sz="0" w:space="0" w:color="auto"/>
            <w:right w:val="none" w:sz="0" w:space="0" w:color="auto"/>
          </w:divBdr>
        </w:div>
        <w:div w:id="1913193228">
          <w:marLeft w:val="0"/>
          <w:marRight w:val="0"/>
          <w:marTop w:val="0"/>
          <w:marBottom w:val="0"/>
          <w:divBdr>
            <w:top w:val="none" w:sz="0" w:space="0" w:color="auto"/>
            <w:left w:val="none" w:sz="0" w:space="0" w:color="auto"/>
            <w:bottom w:val="none" w:sz="0" w:space="0" w:color="auto"/>
            <w:right w:val="none" w:sz="0" w:space="0" w:color="auto"/>
          </w:divBdr>
        </w:div>
        <w:div w:id="2071226410">
          <w:marLeft w:val="0"/>
          <w:marRight w:val="0"/>
          <w:marTop w:val="0"/>
          <w:marBottom w:val="0"/>
          <w:divBdr>
            <w:top w:val="none" w:sz="0" w:space="0" w:color="auto"/>
            <w:left w:val="none" w:sz="0" w:space="0" w:color="auto"/>
            <w:bottom w:val="none" w:sz="0" w:space="0" w:color="auto"/>
            <w:right w:val="none" w:sz="0" w:space="0" w:color="auto"/>
          </w:divBdr>
        </w:div>
        <w:div w:id="772476765">
          <w:marLeft w:val="0"/>
          <w:marRight w:val="0"/>
          <w:marTop w:val="0"/>
          <w:marBottom w:val="0"/>
          <w:divBdr>
            <w:top w:val="none" w:sz="0" w:space="0" w:color="auto"/>
            <w:left w:val="none" w:sz="0" w:space="0" w:color="auto"/>
            <w:bottom w:val="none" w:sz="0" w:space="0" w:color="auto"/>
            <w:right w:val="none" w:sz="0" w:space="0" w:color="auto"/>
          </w:divBdr>
        </w:div>
        <w:div w:id="1877232264">
          <w:marLeft w:val="0"/>
          <w:marRight w:val="0"/>
          <w:marTop w:val="0"/>
          <w:marBottom w:val="0"/>
          <w:divBdr>
            <w:top w:val="none" w:sz="0" w:space="0" w:color="auto"/>
            <w:left w:val="none" w:sz="0" w:space="0" w:color="auto"/>
            <w:bottom w:val="none" w:sz="0" w:space="0" w:color="auto"/>
            <w:right w:val="none" w:sz="0" w:space="0" w:color="auto"/>
          </w:divBdr>
        </w:div>
        <w:div w:id="1380205124">
          <w:marLeft w:val="0"/>
          <w:marRight w:val="0"/>
          <w:marTop w:val="0"/>
          <w:marBottom w:val="0"/>
          <w:divBdr>
            <w:top w:val="none" w:sz="0" w:space="0" w:color="auto"/>
            <w:left w:val="none" w:sz="0" w:space="0" w:color="auto"/>
            <w:bottom w:val="none" w:sz="0" w:space="0" w:color="auto"/>
            <w:right w:val="none" w:sz="0" w:space="0" w:color="auto"/>
          </w:divBdr>
        </w:div>
        <w:div w:id="1454472313">
          <w:marLeft w:val="0"/>
          <w:marRight w:val="0"/>
          <w:marTop w:val="0"/>
          <w:marBottom w:val="0"/>
          <w:divBdr>
            <w:top w:val="none" w:sz="0" w:space="0" w:color="auto"/>
            <w:left w:val="none" w:sz="0" w:space="0" w:color="auto"/>
            <w:bottom w:val="none" w:sz="0" w:space="0" w:color="auto"/>
            <w:right w:val="none" w:sz="0" w:space="0" w:color="auto"/>
          </w:divBdr>
        </w:div>
        <w:div w:id="1312951526">
          <w:marLeft w:val="0"/>
          <w:marRight w:val="0"/>
          <w:marTop w:val="0"/>
          <w:marBottom w:val="0"/>
          <w:divBdr>
            <w:top w:val="none" w:sz="0" w:space="0" w:color="auto"/>
            <w:left w:val="none" w:sz="0" w:space="0" w:color="auto"/>
            <w:bottom w:val="none" w:sz="0" w:space="0" w:color="auto"/>
            <w:right w:val="none" w:sz="0" w:space="0" w:color="auto"/>
          </w:divBdr>
        </w:div>
        <w:div w:id="1766682137">
          <w:marLeft w:val="0"/>
          <w:marRight w:val="0"/>
          <w:marTop w:val="0"/>
          <w:marBottom w:val="0"/>
          <w:divBdr>
            <w:top w:val="none" w:sz="0" w:space="0" w:color="auto"/>
            <w:left w:val="none" w:sz="0" w:space="0" w:color="auto"/>
            <w:bottom w:val="none" w:sz="0" w:space="0" w:color="auto"/>
            <w:right w:val="none" w:sz="0" w:space="0" w:color="auto"/>
          </w:divBdr>
        </w:div>
        <w:div w:id="1676759632">
          <w:marLeft w:val="0"/>
          <w:marRight w:val="0"/>
          <w:marTop w:val="0"/>
          <w:marBottom w:val="0"/>
          <w:divBdr>
            <w:top w:val="none" w:sz="0" w:space="0" w:color="auto"/>
            <w:left w:val="none" w:sz="0" w:space="0" w:color="auto"/>
            <w:bottom w:val="none" w:sz="0" w:space="0" w:color="auto"/>
            <w:right w:val="none" w:sz="0" w:space="0" w:color="auto"/>
          </w:divBdr>
        </w:div>
        <w:div w:id="1584218174">
          <w:marLeft w:val="0"/>
          <w:marRight w:val="0"/>
          <w:marTop w:val="0"/>
          <w:marBottom w:val="0"/>
          <w:divBdr>
            <w:top w:val="none" w:sz="0" w:space="0" w:color="auto"/>
            <w:left w:val="none" w:sz="0" w:space="0" w:color="auto"/>
            <w:bottom w:val="none" w:sz="0" w:space="0" w:color="auto"/>
            <w:right w:val="none" w:sz="0" w:space="0" w:color="auto"/>
          </w:divBdr>
        </w:div>
        <w:div w:id="762996459">
          <w:marLeft w:val="0"/>
          <w:marRight w:val="0"/>
          <w:marTop w:val="0"/>
          <w:marBottom w:val="0"/>
          <w:divBdr>
            <w:top w:val="none" w:sz="0" w:space="0" w:color="auto"/>
            <w:left w:val="none" w:sz="0" w:space="0" w:color="auto"/>
            <w:bottom w:val="none" w:sz="0" w:space="0" w:color="auto"/>
            <w:right w:val="none" w:sz="0" w:space="0" w:color="auto"/>
          </w:divBdr>
        </w:div>
        <w:div w:id="1543711454">
          <w:marLeft w:val="0"/>
          <w:marRight w:val="0"/>
          <w:marTop w:val="0"/>
          <w:marBottom w:val="0"/>
          <w:divBdr>
            <w:top w:val="none" w:sz="0" w:space="0" w:color="auto"/>
            <w:left w:val="none" w:sz="0" w:space="0" w:color="auto"/>
            <w:bottom w:val="none" w:sz="0" w:space="0" w:color="auto"/>
            <w:right w:val="none" w:sz="0" w:space="0" w:color="auto"/>
          </w:divBdr>
        </w:div>
        <w:div w:id="368651302">
          <w:marLeft w:val="0"/>
          <w:marRight w:val="0"/>
          <w:marTop w:val="0"/>
          <w:marBottom w:val="0"/>
          <w:divBdr>
            <w:top w:val="none" w:sz="0" w:space="0" w:color="auto"/>
            <w:left w:val="none" w:sz="0" w:space="0" w:color="auto"/>
            <w:bottom w:val="none" w:sz="0" w:space="0" w:color="auto"/>
            <w:right w:val="none" w:sz="0" w:space="0" w:color="auto"/>
          </w:divBdr>
        </w:div>
        <w:div w:id="1223718292">
          <w:marLeft w:val="0"/>
          <w:marRight w:val="0"/>
          <w:marTop w:val="0"/>
          <w:marBottom w:val="0"/>
          <w:divBdr>
            <w:top w:val="none" w:sz="0" w:space="0" w:color="auto"/>
            <w:left w:val="none" w:sz="0" w:space="0" w:color="auto"/>
            <w:bottom w:val="none" w:sz="0" w:space="0" w:color="auto"/>
            <w:right w:val="none" w:sz="0" w:space="0" w:color="auto"/>
          </w:divBdr>
        </w:div>
        <w:div w:id="1767529810">
          <w:marLeft w:val="0"/>
          <w:marRight w:val="0"/>
          <w:marTop w:val="0"/>
          <w:marBottom w:val="0"/>
          <w:divBdr>
            <w:top w:val="none" w:sz="0" w:space="0" w:color="auto"/>
            <w:left w:val="none" w:sz="0" w:space="0" w:color="auto"/>
            <w:bottom w:val="none" w:sz="0" w:space="0" w:color="auto"/>
            <w:right w:val="none" w:sz="0" w:space="0" w:color="auto"/>
          </w:divBdr>
        </w:div>
        <w:div w:id="809051720">
          <w:marLeft w:val="0"/>
          <w:marRight w:val="0"/>
          <w:marTop w:val="0"/>
          <w:marBottom w:val="0"/>
          <w:divBdr>
            <w:top w:val="none" w:sz="0" w:space="0" w:color="auto"/>
            <w:left w:val="none" w:sz="0" w:space="0" w:color="auto"/>
            <w:bottom w:val="none" w:sz="0" w:space="0" w:color="auto"/>
            <w:right w:val="none" w:sz="0" w:space="0" w:color="auto"/>
          </w:divBdr>
        </w:div>
        <w:div w:id="625701057">
          <w:marLeft w:val="0"/>
          <w:marRight w:val="0"/>
          <w:marTop w:val="0"/>
          <w:marBottom w:val="0"/>
          <w:divBdr>
            <w:top w:val="none" w:sz="0" w:space="0" w:color="auto"/>
            <w:left w:val="none" w:sz="0" w:space="0" w:color="auto"/>
            <w:bottom w:val="none" w:sz="0" w:space="0" w:color="auto"/>
            <w:right w:val="none" w:sz="0" w:space="0" w:color="auto"/>
          </w:divBdr>
        </w:div>
        <w:div w:id="1059288412">
          <w:marLeft w:val="0"/>
          <w:marRight w:val="0"/>
          <w:marTop w:val="0"/>
          <w:marBottom w:val="0"/>
          <w:divBdr>
            <w:top w:val="none" w:sz="0" w:space="0" w:color="auto"/>
            <w:left w:val="none" w:sz="0" w:space="0" w:color="auto"/>
            <w:bottom w:val="none" w:sz="0" w:space="0" w:color="auto"/>
            <w:right w:val="none" w:sz="0" w:space="0" w:color="auto"/>
          </w:divBdr>
        </w:div>
        <w:div w:id="1982808849">
          <w:marLeft w:val="0"/>
          <w:marRight w:val="0"/>
          <w:marTop w:val="0"/>
          <w:marBottom w:val="0"/>
          <w:divBdr>
            <w:top w:val="none" w:sz="0" w:space="0" w:color="auto"/>
            <w:left w:val="none" w:sz="0" w:space="0" w:color="auto"/>
            <w:bottom w:val="none" w:sz="0" w:space="0" w:color="auto"/>
            <w:right w:val="none" w:sz="0" w:space="0" w:color="auto"/>
          </w:divBdr>
        </w:div>
        <w:div w:id="1859394759">
          <w:marLeft w:val="0"/>
          <w:marRight w:val="0"/>
          <w:marTop w:val="0"/>
          <w:marBottom w:val="0"/>
          <w:divBdr>
            <w:top w:val="none" w:sz="0" w:space="0" w:color="auto"/>
            <w:left w:val="none" w:sz="0" w:space="0" w:color="auto"/>
            <w:bottom w:val="none" w:sz="0" w:space="0" w:color="auto"/>
            <w:right w:val="none" w:sz="0" w:space="0" w:color="auto"/>
          </w:divBdr>
        </w:div>
        <w:div w:id="2125419273">
          <w:marLeft w:val="0"/>
          <w:marRight w:val="0"/>
          <w:marTop w:val="0"/>
          <w:marBottom w:val="0"/>
          <w:divBdr>
            <w:top w:val="none" w:sz="0" w:space="0" w:color="auto"/>
            <w:left w:val="none" w:sz="0" w:space="0" w:color="auto"/>
            <w:bottom w:val="none" w:sz="0" w:space="0" w:color="auto"/>
            <w:right w:val="none" w:sz="0" w:space="0" w:color="auto"/>
          </w:divBdr>
        </w:div>
        <w:div w:id="775561320">
          <w:marLeft w:val="0"/>
          <w:marRight w:val="0"/>
          <w:marTop w:val="0"/>
          <w:marBottom w:val="0"/>
          <w:divBdr>
            <w:top w:val="none" w:sz="0" w:space="0" w:color="auto"/>
            <w:left w:val="none" w:sz="0" w:space="0" w:color="auto"/>
            <w:bottom w:val="none" w:sz="0" w:space="0" w:color="auto"/>
            <w:right w:val="none" w:sz="0" w:space="0" w:color="auto"/>
          </w:divBdr>
        </w:div>
        <w:div w:id="991249850">
          <w:marLeft w:val="0"/>
          <w:marRight w:val="0"/>
          <w:marTop w:val="0"/>
          <w:marBottom w:val="0"/>
          <w:divBdr>
            <w:top w:val="none" w:sz="0" w:space="0" w:color="auto"/>
            <w:left w:val="none" w:sz="0" w:space="0" w:color="auto"/>
            <w:bottom w:val="none" w:sz="0" w:space="0" w:color="auto"/>
            <w:right w:val="none" w:sz="0" w:space="0" w:color="auto"/>
          </w:divBdr>
        </w:div>
        <w:div w:id="10189416">
          <w:marLeft w:val="0"/>
          <w:marRight w:val="0"/>
          <w:marTop w:val="0"/>
          <w:marBottom w:val="0"/>
          <w:divBdr>
            <w:top w:val="none" w:sz="0" w:space="0" w:color="auto"/>
            <w:left w:val="none" w:sz="0" w:space="0" w:color="auto"/>
            <w:bottom w:val="none" w:sz="0" w:space="0" w:color="auto"/>
            <w:right w:val="none" w:sz="0" w:space="0" w:color="auto"/>
          </w:divBdr>
        </w:div>
        <w:div w:id="531965944">
          <w:marLeft w:val="0"/>
          <w:marRight w:val="0"/>
          <w:marTop w:val="0"/>
          <w:marBottom w:val="0"/>
          <w:divBdr>
            <w:top w:val="none" w:sz="0" w:space="0" w:color="auto"/>
            <w:left w:val="none" w:sz="0" w:space="0" w:color="auto"/>
            <w:bottom w:val="none" w:sz="0" w:space="0" w:color="auto"/>
            <w:right w:val="none" w:sz="0" w:space="0" w:color="auto"/>
          </w:divBdr>
        </w:div>
        <w:div w:id="1529954715">
          <w:marLeft w:val="0"/>
          <w:marRight w:val="0"/>
          <w:marTop w:val="0"/>
          <w:marBottom w:val="0"/>
          <w:divBdr>
            <w:top w:val="none" w:sz="0" w:space="0" w:color="auto"/>
            <w:left w:val="none" w:sz="0" w:space="0" w:color="auto"/>
            <w:bottom w:val="none" w:sz="0" w:space="0" w:color="auto"/>
            <w:right w:val="none" w:sz="0" w:space="0" w:color="auto"/>
          </w:divBdr>
        </w:div>
        <w:div w:id="1988320281">
          <w:marLeft w:val="0"/>
          <w:marRight w:val="0"/>
          <w:marTop w:val="0"/>
          <w:marBottom w:val="0"/>
          <w:divBdr>
            <w:top w:val="none" w:sz="0" w:space="0" w:color="auto"/>
            <w:left w:val="none" w:sz="0" w:space="0" w:color="auto"/>
            <w:bottom w:val="none" w:sz="0" w:space="0" w:color="auto"/>
            <w:right w:val="none" w:sz="0" w:space="0" w:color="auto"/>
          </w:divBdr>
        </w:div>
        <w:div w:id="1054239218">
          <w:marLeft w:val="0"/>
          <w:marRight w:val="0"/>
          <w:marTop w:val="0"/>
          <w:marBottom w:val="0"/>
          <w:divBdr>
            <w:top w:val="none" w:sz="0" w:space="0" w:color="auto"/>
            <w:left w:val="none" w:sz="0" w:space="0" w:color="auto"/>
            <w:bottom w:val="none" w:sz="0" w:space="0" w:color="auto"/>
            <w:right w:val="none" w:sz="0" w:space="0" w:color="auto"/>
          </w:divBdr>
        </w:div>
        <w:div w:id="575363686">
          <w:marLeft w:val="0"/>
          <w:marRight w:val="0"/>
          <w:marTop w:val="0"/>
          <w:marBottom w:val="0"/>
          <w:divBdr>
            <w:top w:val="none" w:sz="0" w:space="0" w:color="auto"/>
            <w:left w:val="none" w:sz="0" w:space="0" w:color="auto"/>
            <w:bottom w:val="none" w:sz="0" w:space="0" w:color="auto"/>
            <w:right w:val="none" w:sz="0" w:space="0" w:color="auto"/>
          </w:divBdr>
        </w:div>
        <w:div w:id="648245300">
          <w:marLeft w:val="0"/>
          <w:marRight w:val="0"/>
          <w:marTop w:val="0"/>
          <w:marBottom w:val="0"/>
          <w:divBdr>
            <w:top w:val="none" w:sz="0" w:space="0" w:color="auto"/>
            <w:left w:val="none" w:sz="0" w:space="0" w:color="auto"/>
            <w:bottom w:val="none" w:sz="0" w:space="0" w:color="auto"/>
            <w:right w:val="none" w:sz="0" w:space="0" w:color="auto"/>
          </w:divBdr>
        </w:div>
        <w:div w:id="389810622">
          <w:marLeft w:val="0"/>
          <w:marRight w:val="0"/>
          <w:marTop w:val="0"/>
          <w:marBottom w:val="0"/>
          <w:divBdr>
            <w:top w:val="none" w:sz="0" w:space="0" w:color="auto"/>
            <w:left w:val="none" w:sz="0" w:space="0" w:color="auto"/>
            <w:bottom w:val="none" w:sz="0" w:space="0" w:color="auto"/>
            <w:right w:val="none" w:sz="0" w:space="0" w:color="auto"/>
          </w:divBdr>
        </w:div>
        <w:div w:id="1541748228">
          <w:marLeft w:val="0"/>
          <w:marRight w:val="0"/>
          <w:marTop w:val="0"/>
          <w:marBottom w:val="0"/>
          <w:divBdr>
            <w:top w:val="none" w:sz="0" w:space="0" w:color="auto"/>
            <w:left w:val="none" w:sz="0" w:space="0" w:color="auto"/>
            <w:bottom w:val="none" w:sz="0" w:space="0" w:color="auto"/>
            <w:right w:val="none" w:sz="0" w:space="0" w:color="auto"/>
          </w:divBdr>
        </w:div>
        <w:div w:id="1174995677">
          <w:marLeft w:val="0"/>
          <w:marRight w:val="0"/>
          <w:marTop w:val="0"/>
          <w:marBottom w:val="0"/>
          <w:divBdr>
            <w:top w:val="none" w:sz="0" w:space="0" w:color="auto"/>
            <w:left w:val="none" w:sz="0" w:space="0" w:color="auto"/>
            <w:bottom w:val="none" w:sz="0" w:space="0" w:color="auto"/>
            <w:right w:val="none" w:sz="0" w:space="0" w:color="auto"/>
          </w:divBdr>
        </w:div>
        <w:div w:id="138845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4178</Characters>
  <Application>Microsoft Office Word</Application>
  <DocSecurity>0</DocSecurity>
  <Lines>94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2014-02-27T21:05:00Z</dcterms:created>
  <dcterms:modified xsi:type="dcterms:W3CDTF">2014-02-27T21:05:00Z</dcterms:modified>
  <cp:category> </cp:category>
  <cp:contentStatus> </cp:contentStatus>
</cp:coreProperties>
</file>