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6BD" w:rsidRDefault="00023D6D">
      <w:pPr>
        <w:framePr w:w="948" w:h="1008" w:hSpace="240" w:vSpace="240" w:wrap="auto" w:vAnchor="page" w:hAnchor="margin" w:x="-152" w:y="721"/>
        <w:tabs>
          <w:tab w:val="left" w:pos="-720"/>
        </w:tabs>
        <w:suppressAutoHyphens/>
        <w:rPr>
          <w:rFonts w:ascii="News Gothic MT" w:hAnsi="News Gothic MT"/>
          <w:b/>
          <w:sz w:val="2"/>
        </w:rPr>
      </w:pPr>
      <w:bookmarkStart w:id="0" w:name="_GoBack"/>
      <w:bookmarkEnd w:id="0"/>
      <w:r>
        <w:rPr>
          <w:rFonts w:ascii="News Gothic MT" w:hAnsi="News Gothic MT"/>
          <w:b/>
          <w:noProof/>
          <w:snapToGrid/>
          <w:sz w:val="20"/>
        </w:rPr>
        <w:drawing>
          <wp:inline distT="0" distB="0" distL="0" distR="0">
            <wp:extent cx="596900" cy="60960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6900" cy="609600"/>
                    </a:xfrm>
                    <a:prstGeom prst="rect">
                      <a:avLst/>
                    </a:prstGeom>
                    <a:noFill/>
                    <a:ln>
                      <a:noFill/>
                    </a:ln>
                  </pic:spPr>
                </pic:pic>
              </a:graphicData>
            </a:graphic>
          </wp:inline>
        </w:drawing>
      </w:r>
    </w:p>
    <w:p w:rsidR="00B616BD" w:rsidRDefault="00023D6D">
      <w:pPr>
        <w:framePr w:w="3019" w:h="864" w:hSpace="240" w:vSpace="240" w:wrap="auto" w:vAnchor="page" w:hAnchor="margin" w:x="7153" w:y="2084"/>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News media information  202 / 418-0500</w:t>
      </w:r>
    </w:p>
    <w:p w:rsidR="00B616BD" w:rsidRDefault="00023D6D">
      <w:pPr>
        <w:framePr w:w="3019" w:h="864" w:hSpace="240" w:vSpace="240" w:wrap="auto" w:vAnchor="page" w:hAnchor="margin" w:x="7153" w:y="2084"/>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TTY  202 / 418-2555</w:t>
      </w:r>
    </w:p>
    <w:p w:rsidR="00B616BD" w:rsidRDefault="00023D6D">
      <w:pPr>
        <w:framePr w:w="3019" w:h="864" w:hSpace="240" w:vSpace="240" w:wrap="auto" w:vAnchor="page" w:hAnchor="margin" w:x="7153" w:y="2084"/>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Internet:  http://www.fcc.gov</w:t>
      </w:r>
    </w:p>
    <w:p w:rsidR="00B616BD" w:rsidRDefault="00023D6D">
      <w:pPr>
        <w:suppressAutoHyphens/>
        <w:rPr>
          <w:rFonts w:ascii="Arial" w:hAnsi="Arial"/>
        </w:rPr>
      </w:pPr>
      <w:r>
        <w:rPr>
          <w:rFonts w:ascii="Arial" w:hAnsi="Arial"/>
          <w:b/>
          <w:sz w:val="96"/>
        </w:rPr>
        <w:t>PUBLIC NOTICE</w:t>
      </w:r>
    </w:p>
    <w:p w:rsidR="00B616BD" w:rsidRDefault="00B616BD">
      <w:pPr>
        <w:suppressAutoHyphens/>
        <w:rPr>
          <w:rFonts w:ascii="Arial Narrow" w:hAnsi="Arial Narrow"/>
        </w:rPr>
      </w:pPr>
    </w:p>
    <w:p w:rsidR="00B616BD" w:rsidRDefault="00023D6D">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Arial Narrow" w:hAnsi="Arial Narrow"/>
          <w:b/>
        </w:rPr>
      </w:pPr>
      <w:r>
        <w:rPr>
          <w:rFonts w:ascii="Arial Narrow" w:hAnsi="Arial Narrow"/>
          <w:b/>
        </w:rPr>
        <w:tab/>
      </w:r>
      <w:r>
        <w:rPr>
          <w:rFonts w:ascii="Arial Narrow" w:hAnsi="Arial Narrow"/>
          <w:b/>
        </w:rPr>
        <w:tab/>
        <w:t>Federal Communications Commission</w:t>
      </w:r>
    </w:p>
    <w:p w:rsidR="00B616BD" w:rsidRDefault="00023D6D">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Arial Narrow" w:hAnsi="Arial Narrow"/>
          <w:b/>
        </w:rPr>
      </w:pPr>
      <w:r>
        <w:rPr>
          <w:rFonts w:ascii="Arial Narrow" w:hAnsi="Arial Narrow"/>
          <w:b/>
        </w:rPr>
        <w:tab/>
      </w:r>
      <w:r>
        <w:rPr>
          <w:rFonts w:ascii="Arial Narrow" w:hAnsi="Arial Narrow"/>
          <w:b/>
        </w:rPr>
        <w:tab/>
        <w:t>445 12th St., S.W.</w:t>
      </w:r>
    </w:p>
    <w:p w:rsidR="00B616BD" w:rsidRDefault="00023D6D">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Arial Narrow" w:hAnsi="Arial Narrow"/>
        </w:rPr>
      </w:pPr>
      <w:r>
        <w:rPr>
          <w:rFonts w:ascii="Arial Narrow" w:hAnsi="Arial Narrow"/>
          <w:b/>
        </w:rPr>
        <w:tab/>
      </w:r>
      <w:r>
        <w:rPr>
          <w:rFonts w:ascii="Arial Narrow" w:hAnsi="Arial Narrow"/>
          <w:b/>
        </w:rPr>
        <w:tab/>
        <w:t>Washington, D.C. 20554</w:t>
      </w:r>
    </w:p>
    <w:p w:rsidR="00B616BD" w:rsidRDefault="00B616BD" w:rsidP="00341F48">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rFonts w:ascii="CG Times" w:hAnsi="CG Times"/>
        </w:rPr>
        <w:sectPr w:rsidR="00B616BD">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720" w:right="720" w:bottom="1440" w:left="720" w:header="720" w:footer="1440" w:gutter="0"/>
          <w:pgNumType w:start="1"/>
          <w:cols w:space="720"/>
          <w:noEndnote/>
          <w:titlePg/>
        </w:sectPr>
      </w:pPr>
    </w:p>
    <w:p w:rsidR="00B616BD" w:rsidRDefault="00023D6D">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noProof/>
          <w:snapToGrid/>
        </w:rPr>
        <w:lastRenderedPageBreak/>
        <mc:AlternateContent>
          <mc:Choice Requires="wps">
            <w:drawing>
              <wp:anchor distT="0" distB="0" distL="114300" distR="114300" simplePos="0" relativeHeight="251657728" behindDoc="0" locked="0" layoutInCell="0" allowOverlap="1" wp14:anchorId="0DE7837E" wp14:editId="05AC34B8">
                <wp:simplePos x="0" y="0"/>
                <wp:positionH relativeFrom="column">
                  <wp:posOffset>182880</wp:posOffset>
                </wp:positionH>
                <wp:positionV relativeFrom="paragraph">
                  <wp:posOffset>64135</wp:posOffset>
                </wp:positionV>
                <wp:extent cx="585216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5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2"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pt,5.05pt" to="475.2pt,5.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" o:allowincell="f"/>
            </w:pict>
          </mc:Fallback>
        </mc:AlternateContent>
      </w:r>
    </w:p>
    <w:p w:rsidR="00B616BD" w:rsidRDefault="00023D6D">
      <w:pPr>
        <w:pStyle w:val="Heading1"/>
        <w:ind w:right="118"/>
        <w:rPr>
          <w:sz w:val="22"/>
          <w:szCs w:val="22"/>
        </w:rPr>
      </w:pPr>
      <w:r>
        <w:rPr>
          <w:sz w:val="22"/>
          <w:szCs w:val="22"/>
        </w:rPr>
        <w:t>DA 1</w:t>
      </w:r>
      <w:r w:rsidR="00EB62E0">
        <w:rPr>
          <w:sz w:val="22"/>
          <w:szCs w:val="22"/>
        </w:rPr>
        <w:t>4</w:t>
      </w:r>
      <w:r>
        <w:rPr>
          <w:sz w:val="22"/>
          <w:szCs w:val="22"/>
        </w:rPr>
        <w:t>-</w:t>
      </w:r>
      <w:r w:rsidR="009C6352">
        <w:rPr>
          <w:sz w:val="22"/>
          <w:szCs w:val="22"/>
        </w:rPr>
        <w:t>511</w:t>
      </w:r>
    </w:p>
    <w:p w:rsidR="0023677B" w:rsidRDefault="00EB62E0">
      <w:pPr>
        <w:pStyle w:val="Heading2"/>
        <w:jc w:val="right"/>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009C6352">
        <w:rPr>
          <w:sz w:val="22"/>
          <w:szCs w:val="22"/>
        </w:rPr>
        <w:t xml:space="preserve">      </w:t>
      </w:r>
      <w:r>
        <w:rPr>
          <w:sz w:val="22"/>
          <w:szCs w:val="22"/>
        </w:rPr>
        <w:t xml:space="preserve">April </w:t>
      </w:r>
      <w:r w:rsidR="009C6352">
        <w:rPr>
          <w:sz w:val="22"/>
          <w:szCs w:val="22"/>
        </w:rPr>
        <w:t>16</w:t>
      </w:r>
      <w:r>
        <w:rPr>
          <w:sz w:val="22"/>
          <w:szCs w:val="22"/>
        </w:rPr>
        <w:t xml:space="preserve"> </w:t>
      </w:r>
      <w:r w:rsidR="00023D6D">
        <w:rPr>
          <w:sz w:val="22"/>
          <w:szCs w:val="22"/>
        </w:rPr>
        <w:t>, 201</w:t>
      </w:r>
      <w:r>
        <w:rPr>
          <w:sz w:val="22"/>
          <w:szCs w:val="22"/>
        </w:rPr>
        <w:t>4</w:t>
      </w:r>
      <w:r w:rsidR="00023D6D">
        <w:rPr>
          <w:sz w:val="22"/>
          <w:szCs w:val="22"/>
        </w:rPr>
        <w:tab/>
      </w:r>
    </w:p>
    <w:p w:rsidR="00B616BD" w:rsidRDefault="00023D6D">
      <w:pPr>
        <w:pStyle w:val="Heading2"/>
        <w:jc w:val="right"/>
        <w:rPr>
          <w:sz w:val="22"/>
          <w:szCs w:val="22"/>
        </w:rPr>
      </w:pPr>
      <w:r>
        <w:rPr>
          <w:sz w:val="22"/>
          <w:szCs w:val="22"/>
        </w:rPr>
        <w:tab/>
      </w:r>
      <w:r>
        <w:rPr>
          <w:sz w:val="22"/>
          <w:szCs w:val="22"/>
        </w:rPr>
        <w:tab/>
      </w:r>
      <w:r>
        <w:rPr>
          <w:sz w:val="22"/>
          <w:szCs w:val="22"/>
        </w:rPr>
        <w:tab/>
      </w:r>
      <w:r>
        <w:rPr>
          <w:sz w:val="22"/>
          <w:szCs w:val="22"/>
        </w:rPr>
        <w:tab/>
      </w:r>
    </w:p>
    <w:p w:rsidR="00B616BD" w:rsidRDefault="00023D6D">
      <w:pPr>
        <w:pStyle w:val="Heading3"/>
        <w:rPr>
          <w:sz w:val="22"/>
          <w:szCs w:val="22"/>
        </w:rPr>
      </w:pPr>
      <w:r>
        <w:rPr>
          <w:sz w:val="22"/>
          <w:szCs w:val="22"/>
        </w:rPr>
        <w:t xml:space="preserve">PUBLIC SAFETY AND HOMELAND SECURITY BUREAU ANNOUNCES </w:t>
      </w:r>
    </w:p>
    <w:p w:rsidR="00B616BD" w:rsidRDefault="00023D6D">
      <w:pPr>
        <w:pStyle w:val="Heading3"/>
        <w:rPr>
          <w:sz w:val="22"/>
          <w:szCs w:val="22"/>
        </w:rPr>
      </w:pPr>
      <w:r>
        <w:rPr>
          <w:sz w:val="22"/>
          <w:szCs w:val="22"/>
        </w:rPr>
        <w:t>REGION 38 (SOUTH DAKOTA) 700 MHZ PUBLIC SAFETY REGIONAL PLANNING COMMITTEE TO HOLD MEETING</w:t>
      </w:r>
    </w:p>
    <w:p w:rsidR="00C83041" w:rsidRDefault="00C83041">
      <w:pPr>
        <w:ind w:firstLine="720"/>
        <w:rPr>
          <w:rFonts w:ascii="Times New Roman" w:hAnsi="Times New Roman"/>
          <w:sz w:val="22"/>
          <w:szCs w:val="22"/>
        </w:rPr>
      </w:pPr>
    </w:p>
    <w:p w:rsidR="00B616BD" w:rsidRDefault="00023D6D">
      <w:pPr>
        <w:ind w:firstLine="720"/>
        <w:rPr>
          <w:rFonts w:ascii="Times New Roman" w:hAnsi="Times New Roman"/>
          <w:sz w:val="22"/>
          <w:szCs w:val="22"/>
        </w:rPr>
      </w:pPr>
      <w:r>
        <w:rPr>
          <w:rFonts w:ascii="Times New Roman" w:hAnsi="Times New Roman"/>
          <w:sz w:val="22"/>
          <w:szCs w:val="22"/>
        </w:rPr>
        <w:t>The Region 38</w:t>
      </w:r>
      <w:r>
        <w:rPr>
          <w:rFonts w:ascii="Times New Roman" w:hAnsi="Times New Roman"/>
          <w:b/>
          <w:sz w:val="22"/>
          <w:szCs w:val="22"/>
        </w:rPr>
        <w:t xml:space="preserve"> </w:t>
      </w:r>
      <w:r>
        <w:rPr>
          <w:rFonts w:ascii="Times New Roman" w:hAnsi="Times New Roman"/>
          <w:sz w:val="22"/>
          <w:szCs w:val="22"/>
        </w:rPr>
        <w:t>(South Dakota) 700 MHz Public Safety Regional Planning Committee (RPC) will hold its ne</w:t>
      </w:r>
      <w:r w:rsidR="00207303">
        <w:rPr>
          <w:rFonts w:ascii="Times New Roman" w:hAnsi="Times New Roman"/>
          <w:sz w:val="22"/>
          <w:szCs w:val="22"/>
        </w:rPr>
        <w:t>xt meeting on Thursday, May 1</w:t>
      </w:r>
      <w:r>
        <w:rPr>
          <w:rFonts w:ascii="Times New Roman" w:hAnsi="Times New Roman"/>
          <w:sz w:val="22"/>
          <w:szCs w:val="22"/>
        </w:rPr>
        <w:t>5, 201</w:t>
      </w:r>
      <w:r w:rsidR="00207303">
        <w:rPr>
          <w:rFonts w:ascii="Times New Roman" w:hAnsi="Times New Roman"/>
          <w:sz w:val="22"/>
          <w:szCs w:val="22"/>
        </w:rPr>
        <w:t>4</w:t>
      </w:r>
      <w:r>
        <w:rPr>
          <w:rFonts w:ascii="Times New Roman" w:hAnsi="Times New Roman"/>
          <w:sz w:val="22"/>
          <w:szCs w:val="22"/>
        </w:rPr>
        <w:t xml:space="preserve">, </w:t>
      </w:r>
      <w:r w:rsidR="005F490A">
        <w:rPr>
          <w:rFonts w:ascii="Times New Roman" w:hAnsi="Times New Roman"/>
          <w:sz w:val="22"/>
          <w:szCs w:val="22"/>
        </w:rPr>
        <w:t>from 9:</w:t>
      </w:r>
      <w:r>
        <w:rPr>
          <w:rFonts w:ascii="Times New Roman" w:hAnsi="Times New Roman"/>
          <w:sz w:val="22"/>
          <w:szCs w:val="22"/>
        </w:rPr>
        <w:t>00 a.m.</w:t>
      </w:r>
      <w:r w:rsidR="005F490A">
        <w:rPr>
          <w:rFonts w:ascii="Times New Roman" w:hAnsi="Times New Roman"/>
          <w:sz w:val="22"/>
          <w:szCs w:val="22"/>
        </w:rPr>
        <w:t xml:space="preserve"> to 12:00, MDT</w:t>
      </w:r>
      <w:r>
        <w:rPr>
          <w:rFonts w:ascii="Times New Roman" w:hAnsi="Times New Roman"/>
          <w:sz w:val="22"/>
          <w:szCs w:val="22"/>
        </w:rPr>
        <w:t xml:space="preserve"> at the </w:t>
      </w:r>
      <w:r w:rsidR="00207303">
        <w:rPr>
          <w:rFonts w:ascii="Times New Roman" w:hAnsi="Times New Roman"/>
          <w:sz w:val="22"/>
          <w:szCs w:val="22"/>
        </w:rPr>
        <w:t>S</w:t>
      </w:r>
      <w:r w:rsidR="003904F7">
        <w:rPr>
          <w:rFonts w:ascii="Times New Roman" w:hAnsi="Times New Roman"/>
          <w:sz w:val="22"/>
          <w:szCs w:val="22"/>
        </w:rPr>
        <w:t xml:space="preserve">outh Dakota </w:t>
      </w:r>
      <w:r w:rsidR="00207303">
        <w:rPr>
          <w:rFonts w:ascii="Times New Roman" w:hAnsi="Times New Roman"/>
          <w:sz w:val="22"/>
          <w:szCs w:val="22"/>
        </w:rPr>
        <w:t>Divi</w:t>
      </w:r>
      <w:r w:rsidR="005F490A">
        <w:rPr>
          <w:rFonts w:ascii="Times New Roman" w:hAnsi="Times New Roman"/>
          <w:sz w:val="22"/>
          <w:szCs w:val="22"/>
        </w:rPr>
        <w:t>sion of Wildland Fire, Airport O</w:t>
      </w:r>
      <w:r w:rsidR="00207303">
        <w:rPr>
          <w:rFonts w:ascii="Times New Roman" w:hAnsi="Times New Roman"/>
          <w:sz w:val="22"/>
          <w:szCs w:val="22"/>
        </w:rPr>
        <w:t xml:space="preserve">ld Terminal Building, 4250 Fire State Road, </w:t>
      </w:r>
      <w:r w:rsidR="003904F7">
        <w:rPr>
          <w:rFonts w:ascii="Times New Roman" w:hAnsi="Times New Roman"/>
          <w:sz w:val="22"/>
          <w:szCs w:val="22"/>
        </w:rPr>
        <w:t xml:space="preserve">24 Conference Room A, </w:t>
      </w:r>
      <w:r w:rsidR="00207303">
        <w:rPr>
          <w:rFonts w:ascii="Times New Roman" w:hAnsi="Times New Roman"/>
          <w:sz w:val="22"/>
          <w:szCs w:val="22"/>
        </w:rPr>
        <w:t>Rapid City, S</w:t>
      </w:r>
      <w:r w:rsidR="00DB6CCD">
        <w:rPr>
          <w:rFonts w:ascii="Times New Roman" w:hAnsi="Times New Roman"/>
          <w:sz w:val="22"/>
          <w:szCs w:val="22"/>
        </w:rPr>
        <w:t xml:space="preserve">outh Dakota </w:t>
      </w:r>
      <w:r w:rsidR="00207303">
        <w:rPr>
          <w:rFonts w:ascii="Times New Roman" w:hAnsi="Times New Roman"/>
          <w:sz w:val="22"/>
          <w:szCs w:val="22"/>
        </w:rPr>
        <w:t xml:space="preserve"> 57703</w:t>
      </w:r>
      <w:r w:rsidR="003904F7">
        <w:rPr>
          <w:rFonts w:ascii="Times New Roman" w:hAnsi="Times New Roman"/>
          <w:sz w:val="22"/>
          <w:szCs w:val="22"/>
        </w:rPr>
        <w:t xml:space="preserve">.  </w:t>
      </w:r>
      <w:r w:rsidR="00C8145C" w:rsidRPr="00C8145C">
        <w:rPr>
          <w:rFonts w:ascii="Times New Roman" w:hAnsi="Times New Roman"/>
          <w:sz w:val="22"/>
          <w:szCs w:val="22"/>
        </w:rPr>
        <w:t xml:space="preserve">The purpose of the meeting is to initiate the public safety Region 38 planning process for </w:t>
      </w:r>
      <w:r w:rsidR="003904F7">
        <w:rPr>
          <w:rFonts w:ascii="Times New Roman" w:hAnsi="Times New Roman"/>
          <w:sz w:val="22"/>
          <w:szCs w:val="22"/>
        </w:rPr>
        <w:t>the General Use</w:t>
      </w:r>
      <w:r w:rsidR="001C039B" w:rsidRPr="00384990">
        <w:rPr>
          <w:rStyle w:val="FootnoteReference"/>
          <w:rFonts w:ascii="Times New Roman" w:hAnsi="Times New Roman"/>
          <w:sz w:val="22"/>
          <w:szCs w:val="22"/>
        </w:rPr>
        <w:footnoteReference w:id="1"/>
      </w:r>
      <w:r w:rsidR="003904F7" w:rsidRPr="00384990">
        <w:rPr>
          <w:rFonts w:ascii="Times New Roman" w:hAnsi="Times New Roman"/>
          <w:sz w:val="22"/>
          <w:szCs w:val="22"/>
        </w:rPr>
        <w:t xml:space="preserve"> </w:t>
      </w:r>
      <w:r w:rsidR="00384990" w:rsidRPr="00384990">
        <w:rPr>
          <w:rFonts w:ascii="Times New Roman" w:hAnsi="Times New Roman"/>
          <w:sz w:val="22"/>
          <w:szCs w:val="22"/>
        </w:rPr>
        <w:t>(769-775/799-805)</w:t>
      </w:r>
      <w:r w:rsidR="00384990">
        <w:rPr>
          <w:rFonts w:ascii="Times New Roman" w:hAnsi="Times New Roman"/>
          <w:sz w:val="22"/>
          <w:szCs w:val="22"/>
        </w:rPr>
        <w:t xml:space="preserve"> </w:t>
      </w:r>
      <w:r w:rsidR="00C8145C" w:rsidRPr="00C8145C">
        <w:rPr>
          <w:rFonts w:ascii="Times New Roman" w:hAnsi="Times New Roman"/>
          <w:sz w:val="22"/>
          <w:szCs w:val="22"/>
        </w:rPr>
        <w:t>frequencies located in the 700 MHz frequency band</w:t>
      </w:r>
      <w:r>
        <w:rPr>
          <w:rFonts w:ascii="Times New Roman" w:hAnsi="Times New Roman"/>
          <w:sz w:val="22"/>
          <w:szCs w:val="22"/>
        </w:rPr>
        <w:t xml:space="preserve">.  </w:t>
      </w:r>
    </w:p>
    <w:p w:rsidR="00B616BD" w:rsidRDefault="00B616BD">
      <w:pPr>
        <w:ind w:firstLine="720"/>
        <w:rPr>
          <w:rFonts w:ascii="Times New Roman" w:hAnsi="Times New Roman"/>
          <w:sz w:val="22"/>
          <w:szCs w:val="22"/>
        </w:rPr>
      </w:pPr>
    </w:p>
    <w:p w:rsidR="00B616BD" w:rsidRDefault="00023D6D">
      <w:pPr>
        <w:ind w:firstLine="720"/>
        <w:rPr>
          <w:rFonts w:ascii="Times New Roman" w:hAnsi="Times New Roman"/>
          <w:sz w:val="22"/>
          <w:szCs w:val="22"/>
        </w:rPr>
      </w:pPr>
      <w:r>
        <w:rPr>
          <w:rFonts w:ascii="Times New Roman" w:hAnsi="Times New Roman"/>
          <w:sz w:val="22"/>
          <w:szCs w:val="22"/>
        </w:rPr>
        <w:t xml:space="preserve">The agenda for the meeting includes: </w:t>
      </w:r>
    </w:p>
    <w:p w:rsidR="00B616BD" w:rsidRPr="00DB6CCD" w:rsidRDefault="00C8145C" w:rsidP="00DB6CCD">
      <w:pPr>
        <w:numPr>
          <w:ilvl w:val="0"/>
          <w:numId w:val="3"/>
        </w:numPr>
        <w:tabs>
          <w:tab w:val="clear" w:pos="1080"/>
          <w:tab w:val="num" w:pos="990"/>
        </w:tabs>
        <w:jc w:val="both"/>
        <w:rPr>
          <w:rFonts w:ascii="Times New Roman" w:hAnsi="Times New Roman"/>
          <w:sz w:val="22"/>
          <w:szCs w:val="22"/>
        </w:rPr>
      </w:pPr>
      <w:r>
        <w:rPr>
          <w:rFonts w:ascii="Times New Roman" w:hAnsi="Times New Roman"/>
          <w:sz w:val="22"/>
          <w:szCs w:val="22"/>
        </w:rPr>
        <w:t>Introduction</w:t>
      </w:r>
      <w:r w:rsidR="00DB6CCD">
        <w:rPr>
          <w:rFonts w:ascii="Times New Roman" w:hAnsi="Times New Roman"/>
          <w:sz w:val="22"/>
          <w:szCs w:val="22"/>
        </w:rPr>
        <w:t xml:space="preserve">s and </w:t>
      </w:r>
      <w:r w:rsidR="00B328DC">
        <w:rPr>
          <w:rFonts w:ascii="Times New Roman" w:hAnsi="Times New Roman"/>
          <w:sz w:val="22"/>
          <w:szCs w:val="22"/>
        </w:rPr>
        <w:t>r</w:t>
      </w:r>
      <w:r w:rsidR="00023D6D" w:rsidRPr="00DB6CCD">
        <w:rPr>
          <w:rFonts w:ascii="Times New Roman" w:hAnsi="Times New Roman"/>
          <w:sz w:val="22"/>
          <w:szCs w:val="22"/>
        </w:rPr>
        <w:t xml:space="preserve">ecord </w:t>
      </w:r>
      <w:r w:rsidR="00B328DC">
        <w:rPr>
          <w:rFonts w:ascii="Times New Roman" w:hAnsi="Times New Roman"/>
          <w:sz w:val="22"/>
          <w:szCs w:val="22"/>
        </w:rPr>
        <w:t>of a</w:t>
      </w:r>
      <w:r w:rsidR="00023D6D" w:rsidRPr="00DB6CCD">
        <w:rPr>
          <w:rFonts w:ascii="Times New Roman" w:hAnsi="Times New Roman"/>
          <w:sz w:val="22"/>
          <w:szCs w:val="22"/>
        </w:rPr>
        <w:t>ttendance</w:t>
      </w:r>
    </w:p>
    <w:p w:rsidR="00B616BD" w:rsidRDefault="00023D6D">
      <w:pPr>
        <w:numPr>
          <w:ilvl w:val="0"/>
          <w:numId w:val="3"/>
        </w:numPr>
        <w:tabs>
          <w:tab w:val="clear" w:pos="1080"/>
          <w:tab w:val="num" w:pos="990"/>
        </w:tabs>
        <w:ind w:left="990" w:hanging="270"/>
        <w:jc w:val="both"/>
        <w:rPr>
          <w:rFonts w:ascii="Times New Roman" w:hAnsi="Times New Roman"/>
          <w:sz w:val="22"/>
          <w:szCs w:val="22"/>
        </w:rPr>
      </w:pPr>
      <w:r>
        <w:rPr>
          <w:rFonts w:ascii="Times New Roman" w:hAnsi="Times New Roman"/>
          <w:sz w:val="22"/>
          <w:szCs w:val="22"/>
        </w:rPr>
        <w:t>Region 38 700 MHz planning</w:t>
      </w:r>
      <w:r w:rsidR="00DB6CCD">
        <w:rPr>
          <w:rFonts w:ascii="Times New Roman" w:hAnsi="Times New Roman"/>
          <w:sz w:val="22"/>
          <w:szCs w:val="22"/>
        </w:rPr>
        <w:t xml:space="preserve"> --</w:t>
      </w:r>
      <w:r w:rsidR="006C0A61">
        <w:rPr>
          <w:rFonts w:ascii="Times New Roman" w:hAnsi="Times New Roman"/>
          <w:sz w:val="22"/>
          <w:szCs w:val="22"/>
        </w:rPr>
        <w:t xml:space="preserve"> p</w:t>
      </w:r>
      <w:r>
        <w:rPr>
          <w:rFonts w:ascii="Times New Roman" w:hAnsi="Times New Roman"/>
          <w:sz w:val="22"/>
          <w:szCs w:val="22"/>
        </w:rPr>
        <w:t>resentation by the Region’s consultant, ACD Telecom, LLC</w:t>
      </w:r>
    </w:p>
    <w:p w:rsidR="00B616BD" w:rsidRDefault="00023D6D">
      <w:pPr>
        <w:numPr>
          <w:ilvl w:val="0"/>
          <w:numId w:val="3"/>
        </w:numPr>
        <w:tabs>
          <w:tab w:val="clear" w:pos="1080"/>
          <w:tab w:val="num" w:pos="990"/>
        </w:tabs>
        <w:jc w:val="both"/>
        <w:rPr>
          <w:rFonts w:ascii="Times New Roman" w:hAnsi="Times New Roman"/>
          <w:sz w:val="22"/>
          <w:szCs w:val="22"/>
        </w:rPr>
      </w:pPr>
      <w:r>
        <w:rPr>
          <w:rFonts w:ascii="Times New Roman" w:hAnsi="Times New Roman"/>
          <w:sz w:val="22"/>
          <w:szCs w:val="22"/>
        </w:rPr>
        <w:t>Open discussion on what is needed to develop the Region 38 700 MHz Plan</w:t>
      </w:r>
    </w:p>
    <w:p w:rsidR="00B616BD" w:rsidRDefault="00023D6D">
      <w:pPr>
        <w:numPr>
          <w:ilvl w:val="0"/>
          <w:numId w:val="3"/>
        </w:numPr>
        <w:tabs>
          <w:tab w:val="clear" w:pos="1080"/>
          <w:tab w:val="num" w:pos="990"/>
        </w:tabs>
        <w:jc w:val="both"/>
        <w:rPr>
          <w:rFonts w:ascii="Times New Roman" w:hAnsi="Times New Roman"/>
          <w:sz w:val="22"/>
          <w:szCs w:val="22"/>
        </w:rPr>
      </w:pPr>
      <w:r>
        <w:rPr>
          <w:rFonts w:ascii="Times New Roman" w:hAnsi="Times New Roman"/>
          <w:sz w:val="22"/>
          <w:szCs w:val="22"/>
        </w:rPr>
        <w:t>Description of Planning Committee roles and duties</w:t>
      </w:r>
    </w:p>
    <w:p w:rsidR="00B616BD" w:rsidRPr="00DB6CCD" w:rsidRDefault="00023D6D" w:rsidP="00DB6CCD">
      <w:pPr>
        <w:numPr>
          <w:ilvl w:val="0"/>
          <w:numId w:val="3"/>
        </w:numPr>
        <w:tabs>
          <w:tab w:val="clear" w:pos="1080"/>
          <w:tab w:val="num" w:pos="990"/>
        </w:tabs>
        <w:ind w:left="990" w:hanging="270"/>
        <w:jc w:val="both"/>
        <w:rPr>
          <w:rFonts w:ascii="Times New Roman" w:hAnsi="Times New Roman"/>
          <w:sz w:val="22"/>
          <w:szCs w:val="22"/>
        </w:rPr>
      </w:pPr>
      <w:r>
        <w:rPr>
          <w:rFonts w:ascii="Times New Roman" w:hAnsi="Times New Roman"/>
          <w:sz w:val="22"/>
          <w:szCs w:val="22"/>
        </w:rPr>
        <w:t>Elect third member to the Planning Committee, and identif</w:t>
      </w:r>
      <w:r w:rsidR="00DB6CCD">
        <w:rPr>
          <w:rFonts w:ascii="Times New Roman" w:hAnsi="Times New Roman"/>
          <w:sz w:val="22"/>
          <w:szCs w:val="22"/>
        </w:rPr>
        <w:t xml:space="preserve">y and </w:t>
      </w:r>
      <w:r>
        <w:rPr>
          <w:rFonts w:ascii="Times New Roman" w:hAnsi="Times New Roman"/>
          <w:sz w:val="22"/>
          <w:szCs w:val="22"/>
        </w:rPr>
        <w:t>assign members</w:t>
      </w:r>
      <w:r w:rsidR="00DB6CCD">
        <w:rPr>
          <w:rFonts w:ascii="Times New Roman" w:hAnsi="Times New Roman"/>
          <w:sz w:val="22"/>
          <w:szCs w:val="22"/>
        </w:rPr>
        <w:t xml:space="preserve"> </w:t>
      </w:r>
      <w:r w:rsidRPr="00DB6CCD">
        <w:rPr>
          <w:rFonts w:ascii="Times New Roman" w:hAnsi="Times New Roman"/>
          <w:sz w:val="22"/>
          <w:szCs w:val="22"/>
        </w:rPr>
        <w:t xml:space="preserve">to </w:t>
      </w:r>
      <w:r w:rsidR="003904F7" w:rsidRPr="00DB6CCD">
        <w:rPr>
          <w:rFonts w:ascii="Times New Roman" w:hAnsi="Times New Roman"/>
          <w:sz w:val="22"/>
          <w:szCs w:val="22"/>
        </w:rPr>
        <w:t xml:space="preserve">other </w:t>
      </w:r>
      <w:r w:rsidRPr="00DB6CCD">
        <w:rPr>
          <w:rFonts w:ascii="Times New Roman" w:hAnsi="Times New Roman"/>
          <w:sz w:val="22"/>
          <w:szCs w:val="22"/>
        </w:rPr>
        <w:t xml:space="preserve">subcommittees </w:t>
      </w:r>
    </w:p>
    <w:p w:rsidR="00B616BD" w:rsidRDefault="00023D6D">
      <w:pPr>
        <w:numPr>
          <w:ilvl w:val="0"/>
          <w:numId w:val="3"/>
        </w:numPr>
        <w:tabs>
          <w:tab w:val="clear" w:pos="1080"/>
          <w:tab w:val="num" w:pos="990"/>
        </w:tabs>
        <w:jc w:val="both"/>
        <w:rPr>
          <w:rFonts w:ascii="Times New Roman" w:hAnsi="Times New Roman"/>
          <w:sz w:val="22"/>
          <w:szCs w:val="22"/>
        </w:rPr>
      </w:pPr>
      <w:r>
        <w:rPr>
          <w:rFonts w:ascii="Times New Roman" w:hAnsi="Times New Roman"/>
          <w:sz w:val="22"/>
          <w:szCs w:val="22"/>
        </w:rPr>
        <w:t>Review action items and schedule next meeting</w:t>
      </w:r>
    </w:p>
    <w:p w:rsidR="00B616BD" w:rsidRDefault="00B616BD">
      <w:pPr>
        <w:jc w:val="both"/>
        <w:rPr>
          <w:rFonts w:ascii="Times New Roman" w:hAnsi="Times New Roman"/>
          <w:sz w:val="22"/>
          <w:szCs w:val="22"/>
        </w:rPr>
      </w:pPr>
    </w:p>
    <w:p w:rsidR="00B616BD" w:rsidRDefault="00023D6D">
      <w:pPr>
        <w:pStyle w:val="BodyText"/>
        <w:ind w:firstLine="720"/>
        <w:jc w:val="left"/>
        <w:rPr>
          <w:sz w:val="22"/>
          <w:szCs w:val="22"/>
        </w:rPr>
      </w:pPr>
      <w:r>
        <w:rPr>
          <w:sz w:val="22"/>
          <w:szCs w:val="22"/>
        </w:rPr>
        <w:t>The Region 38 700 MHz RPC meeting is open to the public.  It is essential that public safety agencies in all areas of government, including state, municipality, county, and Native American Tribal, and non-governmental organizations eligible under Section 90.523 of the Commission’s rules, 47 C.F.R. § 90.523, be represented in order to ensure that each agency’s future spectrum needs are considered in the allocation process.  Administrators who are not oriented in the communications field should delegate someone with this knowledge to attend, participate, and represent their agency’s needs.</w:t>
      </w:r>
    </w:p>
    <w:p w:rsidR="00B616BD" w:rsidRDefault="00B616BD">
      <w:pPr>
        <w:pStyle w:val="BodyText"/>
        <w:ind w:firstLine="720"/>
        <w:jc w:val="left"/>
        <w:rPr>
          <w:sz w:val="22"/>
          <w:szCs w:val="22"/>
        </w:rPr>
      </w:pPr>
    </w:p>
    <w:p w:rsidR="00B616BD" w:rsidRDefault="00023D6D">
      <w:pPr>
        <w:pStyle w:val="BodyText"/>
        <w:ind w:firstLine="720"/>
        <w:jc w:val="left"/>
        <w:rPr>
          <w:sz w:val="22"/>
          <w:szCs w:val="22"/>
        </w:rPr>
      </w:pPr>
      <w:r>
        <w:rPr>
          <w:sz w:val="22"/>
          <w:szCs w:val="22"/>
        </w:rPr>
        <w:t xml:space="preserve">All interested parties wishing to participate in the planning for the use of public safety spectrum </w:t>
      </w:r>
      <w:r>
        <w:rPr>
          <w:sz w:val="22"/>
          <w:szCs w:val="22"/>
        </w:rPr>
        <w:lastRenderedPageBreak/>
        <w:t>in the 700 MHz band within Region 38 should plan to attend.  For further information, please contact:</w:t>
      </w:r>
    </w:p>
    <w:p w:rsidR="00B616BD" w:rsidRDefault="00B616BD">
      <w:pPr>
        <w:pStyle w:val="BodyText"/>
        <w:ind w:firstLine="720"/>
        <w:jc w:val="left"/>
      </w:pPr>
    </w:p>
    <w:p w:rsidR="00B616BD" w:rsidRDefault="00023D6D">
      <w:pPr>
        <w:ind w:firstLine="720"/>
        <w:rPr>
          <w:rFonts w:ascii="Times New Roman" w:hAnsi="Times New Roman"/>
          <w:sz w:val="22"/>
          <w:szCs w:val="22"/>
        </w:rPr>
      </w:pPr>
      <w:r>
        <w:rPr>
          <w:rFonts w:ascii="Times New Roman" w:hAnsi="Times New Roman"/>
          <w:sz w:val="22"/>
          <w:szCs w:val="22"/>
        </w:rPr>
        <w:t>Todd Dravland, Chairman</w:t>
      </w:r>
    </w:p>
    <w:p w:rsidR="00B616BD" w:rsidRDefault="00023D6D">
      <w:pPr>
        <w:ind w:firstLine="720"/>
        <w:rPr>
          <w:rFonts w:ascii="Times New Roman" w:hAnsi="Times New Roman"/>
          <w:sz w:val="22"/>
          <w:szCs w:val="22"/>
        </w:rPr>
      </w:pPr>
      <w:r>
        <w:rPr>
          <w:rFonts w:ascii="Times New Roman" w:hAnsi="Times New Roman"/>
          <w:sz w:val="22"/>
          <w:szCs w:val="22"/>
        </w:rPr>
        <w:t>Region 38 (South Dakota) 700 MHz Public Safety RPC</w:t>
      </w:r>
    </w:p>
    <w:p w:rsidR="00B616BD" w:rsidRDefault="00023D6D">
      <w:pPr>
        <w:rPr>
          <w:rFonts w:ascii="Times New Roman" w:hAnsi="Times New Roman"/>
          <w:sz w:val="22"/>
          <w:szCs w:val="22"/>
        </w:rPr>
      </w:pPr>
      <w:r>
        <w:rPr>
          <w:rFonts w:ascii="Times New Roman" w:hAnsi="Times New Roman"/>
          <w:sz w:val="22"/>
          <w:szCs w:val="22"/>
        </w:rPr>
        <w:tab/>
        <w:t>State Radio Engineering</w:t>
      </w:r>
      <w:r w:rsidR="0023677B">
        <w:rPr>
          <w:rFonts w:ascii="Times New Roman" w:hAnsi="Times New Roman"/>
          <w:sz w:val="22"/>
          <w:szCs w:val="22"/>
        </w:rPr>
        <w:t xml:space="preserve">, </w:t>
      </w:r>
      <w:r>
        <w:rPr>
          <w:rFonts w:ascii="Times New Roman" w:hAnsi="Times New Roman"/>
          <w:sz w:val="22"/>
          <w:szCs w:val="22"/>
        </w:rPr>
        <w:t>1302 E. Highway 14, Suite 8</w:t>
      </w:r>
      <w:r w:rsidR="00341F48">
        <w:rPr>
          <w:rFonts w:ascii="Times New Roman" w:hAnsi="Times New Roman"/>
          <w:sz w:val="22"/>
          <w:szCs w:val="22"/>
        </w:rPr>
        <w:t xml:space="preserve">, </w:t>
      </w:r>
      <w:r>
        <w:rPr>
          <w:rFonts w:ascii="Times New Roman" w:hAnsi="Times New Roman"/>
          <w:sz w:val="22"/>
          <w:szCs w:val="22"/>
        </w:rPr>
        <w:t>Pierre, South Dakota</w:t>
      </w:r>
      <w:r w:rsidR="0023677B">
        <w:rPr>
          <w:rFonts w:ascii="Times New Roman" w:hAnsi="Times New Roman"/>
          <w:sz w:val="22"/>
          <w:szCs w:val="22"/>
        </w:rPr>
        <w:t xml:space="preserve"> 57501</w:t>
      </w:r>
    </w:p>
    <w:p w:rsidR="004478D0" w:rsidRPr="004478D0" w:rsidRDefault="00023D6D" w:rsidP="004478D0">
      <w:pPr>
        <w:rPr>
          <w:rFonts w:ascii="Times New Roman" w:hAnsi="Times New Roman"/>
          <w:color w:val="0000FF"/>
          <w:sz w:val="22"/>
          <w:szCs w:val="22"/>
          <w:u w:val="single"/>
        </w:rPr>
      </w:pPr>
      <w:r>
        <w:rPr>
          <w:rFonts w:ascii="Times New Roman" w:hAnsi="Times New Roman"/>
          <w:sz w:val="22"/>
          <w:szCs w:val="22"/>
        </w:rPr>
        <w:tab/>
        <w:t>(605) 773-4635</w:t>
      </w:r>
      <w:r w:rsidR="00591883">
        <w:rPr>
          <w:rFonts w:ascii="Times New Roman" w:hAnsi="Times New Roman"/>
          <w:sz w:val="22"/>
          <w:szCs w:val="22"/>
        </w:rPr>
        <w:t xml:space="preserve"> or</w:t>
      </w:r>
      <w:r w:rsidR="00C83041">
        <w:rPr>
          <w:rFonts w:ascii="Times New Roman" w:hAnsi="Times New Roman"/>
          <w:sz w:val="22"/>
          <w:szCs w:val="22"/>
        </w:rPr>
        <w:t xml:space="preserve"> </w:t>
      </w:r>
      <w:hyperlink r:id="rId15" w:history="1">
        <w:r>
          <w:rPr>
            <w:rStyle w:val="Hyperlink"/>
            <w:rFonts w:ascii="Times New Roman" w:hAnsi="Times New Roman"/>
            <w:sz w:val="22"/>
            <w:szCs w:val="22"/>
          </w:rPr>
          <w:t>Todd.Dravland@state.sd.us</w:t>
        </w:r>
      </w:hyperlink>
    </w:p>
    <w:sectPr w:rsidR="004478D0" w:rsidRPr="004478D0" w:rsidSect="0023677B">
      <w:endnotePr>
        <w:numFmt w:val="decimal"/>
      </w:endnotePr>
      <w:type w:val="continuous"/>
      <w:pgSz w:w="12240" w:h="15840"/>
      <w:pgMar w:top="1440" w:right="1440" w:bottom="1440" w:left="1440" w:header="720" w:footer="144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CB1" w:rsidRDefault="008A1CB1">
      <w:pPr>
        <w:spacing w:line="20" w:lineRule="exact"/>
      </w:pPr>
    </w:p>
  </w:endnote>
  <w:endnote w:type="continuationSeparator" w:id="0">
    <w:p w:rsidR="008A1CB1" w:rsidRDefault="008A1CB1">
      <w:r>
        <w:t xml:space="preserve"> </w:t>
      </w:r>
    </w:p>
  </w:endnote>
  <w:endnote w:type="continuationNotice" w:id="1">
    <w:p w:rsidR="008A1CB1" w:rsidRDefault="008A1CB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 Gothic MT">
    <w:altName w:val="Segoe Script"/>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6BD" w:rsidRDefault="00023D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616BD" w:rsidRDefault="00B616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6BD" w:rsidRDefault="00023D6D">
    <w:pPr>
      <w:pStyle w:val="Footer"/>
      <w:framePr w:wrap="around" w:vAnchor="text" w:hAnchor="margin" w:xAlign="center" w:y="1"/>
      <w:jc w:val="center"/>
      <w:rPr>
        <w:rStyle w:val="PageNumber"/>
        <w:rFonts w:ascii="Times New Roman" w:hAnsi="Times New Roman"/>
        <w:sz w:val="22"/>
        <w:szCs w:val="22"/>
      </w:rPr>
    </w:pPr>
    <w:r>
      <w:rPr>
        <w:rStyle w:val="PageNumber"/>
        <w:rFonts w:ascii="Times New Roman" w:hAnsi="Times New Roman"/>
        <w:sz w:val="22"/>
        <w:szCs w:val="22"/>
      </w:rPr>
      <w:fldChar w:fldCharType="begin"/>
    </w:r>
    <w:r>
      <w:rPr>
        <w:rStyle w:val="PageNumber"/>
        <w:rFonts w:ascii="Times New Roman" w:hAnsi="Times New Roman"/>
        <w:sz w:val="22"/>
        <w:szCs w:val="22"/>
      </w:rPr>
      <w:instrText xml:space="preserve">PAGE  </w:instrText>
    </w:r>
    <w:r>
      <w:rPr>
        <w:rStyle w:val="PageNumber"/>
        <w:rFonts w:ascii="Times New Roman" w:hAnsi="Times New Roman"/>
        <w:sz w:val="22"/>
        <w:szCs w:val="22"/>
      </w:rPr>
      <w:fldChar w:fldCharType="separate"/>
    </w:r>
    <w:r w:rsidR="006021B1">
      <w:rPr>
        <w:rStyle w:val="PageNumber"/>
        <w:rFonts w:ascii="Times New Roman" w:hAnsi="Times New Roman"/>
        <w:noProof/>
        <w:sz w:val="22"/>
        <w:szCs w:val="22"/>
      </w:rPr>
      <w:t>2</w:t>
    </w:r>
    <w:r>
      <w:rPr>
        <w:rStyle w:val="PageNumber"/>
        <w:rFonts w:ascii="Times New Roman" w:hAnsi="Times New Roman"/>
        <w:sz w:val="22"/>
        <w:szCs w:val="22"/>
      </w:rPr>
      <w:fldChar w:fldCharType="end"/>
    </w:r>
  </w:p>
  <w:p w:rsidR="00B616BD" w:rsidRDefault="00B616BD">
    <w:pPr>
      <w:pStyle w:val="Footer"/>
      <w:framePr w:wrap="around" w:vAnchor="text" w:hAnchor="margin" w:xAlign="center" w:y="1"/>
      <w:rPr>
        <w:rStyle w:val="PageNumber"/>
      </w:rPr>
    </w:pPr>
  </w:p>
  <w:p w:rsidR="00B616BD" w:rsidRDefault="00B616B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6BD" w:rsidRDefault="00B616B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CB1" w:rsidRDefault="008A1CB1">
      <w:r>
        <w:separator/>
      </w:r>
    </w:p>
  </w:footnote>
  <w:footnote w:type="continuationSeparator" w:id="0">
    <w:p w:rsidR="008A1CB1" w:rsidRDefault="008A1CB1">
      <w:r>
        <w:continuationSeparator/>
      </w:r>
    </w:p>
  </w:footnote>
  <w:footnote w:id="1">
    <w:p w:rsidR="001C039B" w:rsidRPr="001C039B" w:rsidRDefault="001C039B" w:rsidP="001C039B">
      <w:pPr>
        <w:pStyle w:val="FootnoteText"/>
        <w:rPr>
          <w:rFonts w:ascii="Times New Roman" w:hAnsi="Times New Roman"/>
          <w:sz w:val="20"/>
        </w:rPr>
      </w:pPr>
      <w:r w:rsidRPr="001C039B">
        <w:rPr>
          <w:rStyle w:val="FootnoteReference"/>
          <w:rFonts w:ascii="Times New Roman" w:hAnsi="Times New Roman"/>
          <w:sz w:val="20"/>
        </w:rPr>
        <w:footnoteRef/>
      </w:r>
      <w:r w:rsidRPr="001C039B">
        <w:rPr>
          <w:rFonts w:ascii="Times New Roman" w:hAnsi="Times New Roman"/>
          <w:sz w:val="20"/>
        </w:rPr>
        <w:t xml:space="preserve"> The General Use spectrum</w:t>
      </w:r>
      <w:r w:rsidR="00384990">
        <w:rPr>
          <w:rFonts w:ascii="Times New Roman" w:hAnsi="Times New Roman"/>
          <w:sz w:val="20"/>
        </w:rPr>
        <w:t xml:space="preserve"> </w:t>
      </w:r>
      <w:r w:rsidRPr="001C039B">
        <w:rPr>
          <w:rFonts w:ascii="Times New Roman" w:hAnsi="Times New Roman"/>
          <w:sz w:val="20"/>
        </w:rPr>
        <w:t>is administered by regional planning committees</w:t>
      </w:r>
      <w:r w:rsidR="007F6111">
        <w:rPr>
          <w:rFonts w:ascii="Times New Roman" w:hAnsi="Times New Roman"/>
          <w:sz w:val="20"/>
        </w:rPr>
        <w:t xml:space="preserve"> </w:t>
      </w:r>
      <w:r w:rsidRPr="001C039B">
        <w:rPr>
          <w:rFonts w:ascii="Times New Roman" w:hAnsi="Times New Roman"/>
          <w:sz w:val="20"/>
        </w:rPr>
        <w:t>and is licensed for public safety services on a site-by-site basis in accordance with the relevant Commission-approved regional plan and frequency coordination.</w:t>
      </w:r>
    </w:p>
    <w:p w:rsidR="004478D0" w:rsidRDefault="004478D0" w:rsidP="004478D0">
      <w:pPr>
        <w:jc w:val="center"/>
        <w:rPr>
          <w:rFonts w:ascii="Times New Roman" w:hAnsi="Times New Roman"/>
          <w:sz w:val="22"/>
          <w:szCs w:val="22"/>
        </w:rPr>
      </w:pPr>
      <w:r>
        <w:rPr>
          <w:rFonts w:ascii="Times New Roman" w:hAnsi="Times New Roman"/>
          <w:sz w:val="22"/>
          <w:szCs w:val="22"/>
        </w:rPr>
        <w:t>-FCC-</w:t>
      </w:r>
    </w:p>
    <w:p w:rsidR="001C039B" w:rsidRDefault="001C039B">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242" w:rsidRDefault="00B322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242" w:rsidRDefault="00B3224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242" w:rsidRDefault="00B322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33E7C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F5018DE"/>
    <w:multiLevelType w:val="hybridMultilevel"/>
    <w:tmpl w:val="63F6403C"/>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
    <w:nsid w:val="1D910DA9"/>
    <w:multiLevelType w:val="hybridMultilevel"/>
    <w:tmpl w:val="3C3074BE"/>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
    <w:nsid w:val="2F7D1332"/>
    <w:multiLevelType w:val="hybridMultilevel"/>
    <w:tmpl w:val="285EF544"/>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
    <w:nsid w:val="519871C1"/>
    <w:multiLevelType w:val="hybridMultilevel"/>
    <w:tmpl w:val="85EAFB84"/>
    <w:lvl w:ilvl="0" w:tplc="04090005">
      <w:start w:val="1"/>
      <w:numFmt w:val="bullet"/>
      <w:lvlText w:val=""/>
      <w:lvlJc w:val="left"/>
      <w:pPr>
        <w:tabs>
          <w:tab w:val="num" w:pos="1620"/>
        </w:tabs>
        <w:ind w:left="162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56ED1C7A"/>
    <w:multiLevelType w:val="hybridMultilevel"/>
    <w:tmpl w:val="7576A55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6">
    <w:nsid w:val="6187311A"/>
    <w:multiLevelType w:val="hybridMultilevel"/>
    <w:tmpl w:val="02CEDCDC"/>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7">
    <w:nsid w:val="64C244DC"/>
    <w:multiLevelType w:val="singleLevel"/>
    <w:tmpl w:val="EA381D64"/>
    <w:lvl w:ilvl="0">
      <w:start w:val="404"/>
      <w:numFmt w:val="bullet"/>
      <w:lvlText w:val="-"/>
      <w:lvlJc w:val="left"/>
      <w:pPr>
        <w:tabs>
          <w:tab w:val="num" w:pos="360"/>
        </w:tabs>
        <w:ind w:left="360" w:hanging="360"/>
      </w:pPr>
      <w:rPr>
        <w:rFonts w:hint="default"/>
      </w:rPr>
    </w:lvl>
  </w:abstractNum>
  <w:abstractNum w:abstractNumId="8">
    <w:nsid w:val="7CC73FCD"/>
    <w:multiLevelType w:val="singleLevel"/>
    <w:tmpl w:val="0409000F"/>
    <w:lvl w:ilvl="0">
      <w:start w:val="1"/>
      <w:numFmt w:val="decimal"/>
      <w:lvlText w:val="%1."/>
      <w:lvlJc w:val="left"/>
      <w:pPr>
        <w:tabs>
          <w:tab w:val="num" w:pos="360"/>
        </w:tabs>
        <w:ind w:left="360" w:hanging="360"/>
      </w:pPr>
    </w:lvl>
  </w:abstractNum>
  <w:num w:numId="1">
    <w:abstractNumId w:val="8"/>
  </w:num>
  <w:num w:numId="2">
    <w:abstractNumId w:val="7"/>
  </w:num>
  <w:num w:numId="3">
    <w:abstractNumId w:val="2"/>
  </w:num>
  <w:num w:numId="4">
    <w:abstractNumId w:val="4"/>
  </w:num>
  <w:num w:numId="5">
    <w:abstractNumId w:val="5"/>
  </w:num>
  <w:num w:numId="6">
    <w:abstractNumId w:val="1"/>
  </w:num>
  <w:num w:numId="7">
    <w:abstractNumId w:val="6"/>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9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D6D"/>
    <w:rsid w:val="00023D6D"/>
    <w:rsid w:val="00063F97"/>
    <w:rsid w:val="001C039B"/>
    <w:rsid w:val="00207303"/>
    <w:rsid w:val="00235FF9"/>
    <w:rsid w:val="0023677B"/>
    <w:rsid w:val="00341F48"/>
    <w:rsid w:val="003651FF"/>
    <w:rsid w:val="00384990"/>
    <w:rsid w:val="003904F7"/>
    <w:rsid w:val="004478D0"/>
    <w:rsid w:val="00513BC4"/>
    <w:rsid w:val="005829BB"/>
    <w:rsid w:val="00591883"/>
    <w:rsid w:val="005F490A"/>
    <w:rsid w:val="006021B1"/>
    <w:rsid w:val="006910A1"/>
    <w:rsid w:val="006C0A61"/>
    <w:rsid w:val="00761501"/>
    <w:rsid w:val="007F6111"/>
    <w:rsid w:val="008643F1"/>
    <w:rsid w:val="008A1CB1"/>
    <w:rsid w:val="009C6352"/>
    <w:rsid w:val="009C697F"/>
    <w:rsid w:val="00B32242"/>
    <w:rsid w:val="00B328DC"/>
    <w:rsid w:val="00B616BD"/>
    <w:rsid w:val="00C8145C"/>
    <w:rsid w:val="00C83041"/>
    <w:rsid w:val="00CB5A8C"/>
    <w:rsid w:val="00DB6CCD"/>
    <w:rsid w:val="00E94523"/>
    <w:rsid w:val="00EB62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outlineLvl w:val="0"/>
    </w:pPr>
    <w:rPr>
      <w:rFonts w:ascii="Times New Roman" w:hAnsi="Times New Roman"/>
      <w:b/>
    </w:rPr>
  </w:style>
  <w:style w:type="paragraph" w:styleId="Heading2">
    <w:name w:val="heading 2"/>
    <w:basedOn w:val="Normal"/>
    <w:next w:val="Normal"/>
    <w:qFormat/>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outlineLvl w:val="1"/>
    </w:pPr>
    <w:rPr>
      <w:rFonts w:ascii="Times New Roman" w:hAnsi="Times New Roman"/>
      <w:b/>
    </w:rPr>
  </w:style>
  <w:style w:type="paragraph" w:styleId="Heading3">
    <w:name w:val="heading 3"/>
    <w:basedOn w:val="Normal"/>
    <w:next w:val="Normal"/>
    <w:qFormat/>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aliases w:val="Footnote Text Char1,Footnote Text Char Char,Footnote Text Char,Footnote Text Char2 Char,Footnote Text Char1 Char Char,Footnote Text Char2 Char Char Char Char,Footnote Text Char1 Char1 Char Char Char Char,Footnote Text Char2"/>
    <w:basedOn w:val="Normal"/>
    <w:link w:val="FootnoteTextChar3"/>
    <w:semiHidden/>
  </w:style>
  <w:style w:type="character" w:styleId="FootnoteReference">
    <w:name w:val="footnote reference"/>
    <w:aliases w:val="Appel note de bas de p,Style 12,(NECG) Footnote Reference,Style 124,Style 13,o,fr,Style 3,FR"/>
    <w:uiPriority w:val="99"/>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character" w:styleId="Strong">
    <w:name w:val="Strong"/>
    <w:qFormat/>
    <w:rPr>
      <w:b/>
    </w:rPr>
  </w:style>
  <w:style w:type="paragraph" w:styleId="BodyText">
    <w:name w:val="Body Text"/>
    <w:basedOn w:val="Normal"/>
    <w:pPr>
      <w:jc w:val="both"/>
    </w:pPr>
    <w:rPr>
      <w:rFonts w:ascii="Times New Roman" w:hAnsi="Times New Roman"/>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llowedHyperlink">
    <w:name w:val="FollowedHyperlink"/>
    <w:rPr>
      <w:color w:val="800080"/>
      <w:u w:val="single"/>
    </w:rPr>
  </w:style>
  <w:style w:type="character" w:styleId="PageNumber">
    <w:name w:val="page number"/>
    <w:basedOn w:val="DefaultParagraphFont"/>
  </w:style>
  <w:style w:type="character" w:customStyle="1" w:styleId="FootnoteTextChar3">
    <w:name w:val="Footnote Text Char3"/>
    <w:aliases w:val="Footnote Text Char1 Char,Footnote Text Char Char Char,Footnote Text Char Char1,Footnote Text Char2 Char Char,Footnote Text Char1 Char Char Char,Footnote Text Char2 Char Char Char Char Char,Footnote Text Char2 Char1"/>
    <w:link w:val="FootnoteText"/>
    <w:semiHidden/>
    <w:locked/>
    <w:rPr>
      <w:rFonts w:ascii="Courier New" w:hAnsi="Courier New"/>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outlineLvl w:val="0"/>
    </w:pPr>
    <w:rPr>
      <w:rFonts w:ascii="Times New Roman" w:hAnsi="Times New Roman"/>
      <w:b/>
    </w:rPr>
  </w:style>
  <w:style w:type="paragraph" w:styleId="Heading2">
    <w:name w:val="heading 2"/>
    <w:basedOn w:val="Normal"/>
    <w:next w:val="Normal"/>
    <w:qFormat/>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outlineLvl w:val="1"/>
    </w:pPr>
    <w:rPr>
      <w:rFonts w:ascii="Times New Roman" w:hAnsi="Times New Roman"/>
      <w:b/>
    </w:rPr>
  </w:style>
  <w:style w:type="paragraph" w:styleId="Heading3">
    <w:name w:val="heading 3"/>
    <w:basedOn w:val="Normal"/>
    <w:next w:val="Normal"/>
    <w:qFormat/>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aliases w:val="Footnote Text Char1,Footnote Text Char Char,Footnote Text Char,Footnote Text Char2 Char,Footnote Text Char1 Char Char,Footnote Text Char2 Char Char Char Char,Footnote Text Char1 Char1 Char Char Char Char,Footnote Text Char2"/>
    <w:basedOn w:val="Normal"/>
    <w:link w:val="FootnoteTextChar3"/>
    <w:semiHidden/>
  </w:style>
  <w:style w:type="character" w:styleId="FootnoteReference">
    <w:name w:val="footnote reference"/>
    <w:aliases w:val="Appel note de bas de p,Style 12,(NECG) Footnote Reference,Style 124,Style 13,o,fr,Style 3,FR"/>
    <w:uiPriority w:val="99"/>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character" w:styleId="Strong">
    <w:name w:val="Strong"/>
    <w:qFormat/>
    <w:rPr>
      <w:b/>
    </w:rPr>
  </w:style>
  <w:style w:type="paragraph" w:styleId="BodyText">
    <w:name w:val="Body Text"/>
    <w:basedOn w:val="Normal"/>
    <w:pPr>
      <w:jc w:val="both"/>
    </w:pPr>
    <w:rPr>
      <w:rFonts w:ascii="Times New Roman" w:hAnsi="Times New Roman"/>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llowedHyperlink">
    <w:name w:val="FollowedHyperlink"/>
    <w:rPr>
      <w:color w:val="800080"/>
      <w:u w:val="single"/>
    </w:rPr>
  </w:style>
  <w:style w:type="character" w:styleId="PageNumber">
    <w:name w:val="page number"/>
    <w:basedOn w:val="DefaultParagraphFont"/>
  </w:style>
  <w:style w:type="character" w:customStyle="1" w:styleId="FootnoteTextChar3">
    <w:name w:val="Footnote Text Char3"/>
    <w:aliases w:val="Footnote Text Char1 Char,Footnote Text Char Char Char,Footnote Text Char Char1,Footnote Text Char2 Char Char,Footnote Text Char1 Char Char Char,Footnote Text Char2 Char Char Char Char Char,Footnote Text Char2 Char1"/>
    <w:link w:val="FootnoteText"/>
    <w:semiHidden/>
    <w:locked/>
    <w:rPr>
      <w:rFonts w:ascii="Courier New" w:hAnsi="Courier New"/>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9340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Todd.Dravland@state.sd.us"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357</Words>
  <Characters>1928</Characters>
  <Application>Microsoft Office Word</Application>
  <DocSecurity>0</DocSecurity>
  <Lines>48</Lines>
  <Paragraphs>25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2307</CharactersWithSpaces>
  <SharedDoc>false</SharedDoc>
  <HyperlinkBase> </HyperlinkBase>
  <HLinks>
    <vt:vector size="6" baseType="variant">
      <vt:variant>
        <vt:i4>262201</vt:i4>
      </vt:variant>
      <vt:variant>
        <vt:i4>0</vt:i4>
      </vt:variant>
      <vt:variant>
        <vt:i4>0</vt:i4>
      </vt:variant>
      <vt:variant>
        <vt:i4>5</vt:i4>
      </vt:variant>
      <vt:variant>
        <vt:lpwstr>mailto:Todd.Dravland@state.sd.us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2011-03-22T18:59:00Z</cp:lastPrinted>
  <dcterms:created xsi:type="dcterms:W3CDTF">2014-04-16T19:16:00Z</dcterms:created>
  <dcterms:modified xsi:type="dcterms:W3CDTF">2014-04-16T19:16:00Z</dcterms:modified>
  <cp:category> </cp:category>
  <cp:contentStatus> </cp:contentStatus>
</cp:coreProperties>
</file>