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0A" w:rsidRPr="002750D7" w:rsidRDefault="00A40F0A">
      <w:pPr>
        <w:pStyle w:val="Header"/>
        <w:tabs>
          <w:tab w:val="clear" w:pos="4320"/>
          <w:tab w:val="clear" w:pos="8640"/>
        </w:tabs>
        <w:rPr>
          <w:szCs w:val="22"/>
        </w:rPr>
        <w:sectPr w:rsidR="00A40F0A" w:rsidRPr="002750D7" w:rsidSect="00DC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40F0A" w:rsidRPr="00056C54" w:rsidRDefault="004D1576" w:rsidP="00742CDF">
      <w:pPr>
        <w:spacing w:after="120"/>
        <w:jc w:val="right"/>
        <w:rPr>
          <w:b/>
          <w:szCs w:val="22"/>
        </w:rPr>
      </w:pPr>
      <w:r>
        <w:rPr>
          <w:b/>
          <w:szCs w:val="22"/>
        </w:rPr>
        <w:lastRenderedPageBreak/>
        <w:t>DA 1</w:t>
      </w:r>
      <w:r w:rsidR="004642C2">
        <w:rPr>
          <w:b/>
          <w:szCs w:val="22"/>
        </w:rPr>
        <w:t>4</w:t>
      </w:r>
      <w:r>
        <w:rPr>
          <w:b/>
          <w:szCs w:val="22"/>
        </w:rPr>
        <w:t>-</w:t>
      </w:r>
      <w:r w:rsidR="00834BCF" w:rsidRPr="00834BCF">
        <w:rPr>
          <w:b/>
          <w:szCs w:val="22"/>
        </w:rPr>
        <w:t>687</w:t>
      </w:r>
    </w:p>
    <w:p w:rsidR="00A40F0A" w:rsidRPr="00056C54" w:rsidRDefault="00056C54" w:rsidP="0040788F">
      <w:pPr>
        <w:jc w:val="right"/>
        <w:rPr>
          <w:b/>
          <w:szCs w:val="22"/>
        </w:rPr>
      </w:pPr>
      <w:r>
        <w:rPr>
          <w:b/>
          <w:szCs w:val="22"/>
        </w:rPr>
        <w:t xml:space="preserve">Released:  </w:t>
      </w:r>
      <w:r w:rsidR="004642C2">
        <w:rPr>
          <w:b/>
          <w:szCs w:val="22"/>
        </w:rPr>
        <w:t>May</w:t>
      </w:r>
      <w:r w:rsidR="00534EF4">
        <w:rPr>
          <w:b/>
          <w:szCs w:val="22"/>
        </w:rPr>
        <w:t xml:space="preserve"> 2</w:t>
      </w:r>
      <w:r w:rsidR="005C7653">
        <w:rPr>
          <w:b/>
          <w:szCs w:val="22"/>
        </w:rPr>
        <w:t>1</w:t>
      </w:r>
      <w:r w:rsidR="000E2973">
        <w:rPr>
          <w:b/>
          <w:szCs w:val="22"/>
        </w:rPr>
        <w:t>, 201</w:t>
      </w:r>
      <w:r w:rsidR="004642C2">
        <w:rPr>
          <w:b/>
          <w:szCs w:val="22"/>
        </w:rPr>
        <w:t>4</w:t>
      </w:r>
    </w:p>
    <w:p w:rsidR="00A40F0A" w:rsidRPr="00224C01" w:rsidRDefault="00A40F0A">
      <w:pPr>
        <w:jc w:val="right"/>
        <w:rPr>
          <w:szCs w:val="22"/>
        </w:rPr>
      </w:pPr>
    </w:p>
    <w:p w:rsidR="00742CDF" w:rsidRDefault="00742CDF" w:rsidP="00072386">
      <w:pPr>
        <w:spacing w:after="240"/>
        <w:contextualSpacing/>
        <w:jc w:val="center"/>
        <w:rPr>
          <w:b/>
          <w:szCs w:val="22"/>
        </w:rPr>
      </w:pPr>
    </w:p>
    <w:p w:rsidR="007A1ED8" w:rsidRDefault="00BC1A0C" w:rsidP="00072386">
      <w:pPr>
        <w:spacing w:after="240"/>
        <w:contextualSpacing/>
        <w:jc w:val="center"/>
        <w:rPr>
          <w:b/>
          <w:szCs w:val="22"/>
        </w:rPr>
      </w:pPr>
      <w:r>
        <w:rPr>
          <w:b/>
          <w:szCs w:val="22"/>
        </w:rPr>
        <w:t>FCC ANNOUNCES WORKSHOP ON</w:t>
      </w:r>
    </w:p>
    <w:p w:rsidR="00BC1A0C" w:rsidRDefault="007E3983" w:rsidP="00072386">
      <w:pPr>
        <w:spacing w:after="240"/>
        <w:contextualSpacing/>
        <w:jc w:val="center"/>
        <w:rPr>
          <w:b/>
          <w:szCs w:val="22"/>
        </w:rPr>
      </w:pPr>
      <w:r>
        <w:rPr>
          <w:b/>
          <w:szCs w:val="22"/>
        </w:rPr>
        <w:t xml:space="preserve">FURTHER </w:t>
      </w:r>
      <w:r w:rsidR="00BC1A0C">
        <w:rPr>
          <w:b/>
          <w:szCs w:val="22"/>
        </w:rPr>
        <w:t>REFORM</w:t>
      </w:r>
      <w:r w:rsidR="007A1ED8">
        <w:rPr>
          <w:b/>
          <w:szCs w:val="22"/>
        </w:rPr>
        <w:t xml:space="preserve"> </w:t>
      </w:r>
      <w:r>
        <w:rPr>
          <w:b/>
          <w:szCs w:val="22"/>
        </w:rPr>
        <w:t>OF</w:t>
      </w:r>
      <w:r w:rsidR="00BC1A0C">
        <w:rPr>
          <w:b/>
          <w:szCs w:val="22"/>
        </w:rPr>
        <w:t xml:space="preserve"> INMATE CALLING SERVICES</w:t>
      </w:r>
    </w:p>
    <w:p w:rsidR="007E3983" w:rsidRDefault="007E3983" w:rsidP="00072386">
      <w:pPr>
        <w:spacing w:after="240"/>
        <w:contextualSpacing/>
        <w:jc w:val="center"/>
        <w:rPr>
          <w:b/>
          <w:szCs w:val="22"/>
        </w:rPr>
      </w:pPr>
    </w:p>
    <w:p w:rsidR="00072386" w:rsidRPr="00224C01" w:rsidRDefault="00072386" w:rsidP="00072386">
      <w:pPr>
        <w:spacing w:after="240"/>
        <w:jc w:val="center"/>
        <w:rPr>
          <w:b/>
          <w:szCs w:val="22"/>
        </w:rPr>
      </w:pPr>
      <w:r>
        <w:rPr>
          <w:b/>
          <w:szCs w:val="22"/>
        </w:rPr>
        <w:t>WC Docket No. 12-375</w:t>
      </w:r>
    </w:p>
    <w:p w:rsidR="00A54848" w:rsidRDefault="00A40F0A" w:rsidP="00A54848">
      <w:pPr>
        <w:rPr>
          <w:szCs w:val="22"/>
        </w:rPr>
      </w:pPr>
      <w:r w:rsidRPr="00224C01">
        <w:rPr>
          <w:szCs w:val="22"/>
        </w:rPr>
        <w:tab/>
      </w:r>
      <w:r w:rsidR="007806B9">
        <w:rPr>
          <w:szCs w:val="22"/>
        </w:rPr>
        <w:t xml:space="preserve">On September 26, 2013, the Federal Communications Commission (Commission) released the </w:t>
      </w:r>
      <w:r w:rsidR="007806B9">
        <w:rPr>
          <w:i/>
          <w:szCs w:val="22"/>
        </w:rPr>
        <w:t>Inmate Calling Services Report and Order and FNPRM</w:t>
      </w:r>
      <w:r w:rsidR="00742CDF">
        <w:rPr>
          <w:szCs w:val="22"/>
        </w:rPr>
        <w:t>,</w:t>
      </w:r>
      <w:r w:rsidR="007806B9">
        <w:rPr>
          <w:szCs w:val="22"/>
        </w:rPr>
        <w:t xml:space="preserve"> which adopted interim rules and sought</w:t>
      </w:r>
      <w:r w:rsidR="00534EF4">
        <w:rPr>
          <w:szCs w:val="22"/>
        </w:rPr>
        <w:t xml:space="preserve"> </w:t>
      </w:r>
      <w:r w:rsidR="007806B9">
        <w:rPr>
          <w:szCs w:val="22"/>
        </w:rPr>
        <w:t>“comment on additional measures [it] could take to ensure that interstate and intrastate [inmate calling services] are provided consistent with the statute and public interest, the Commission’s authority to implement these measures, and the pros and cons of each measure</w:t>
      </w:r>
      <w:r w:rsidR="007806B9" w:rsidRPr="0088096D">
        <w:rPr>
          <w:szCs w:val="22"/>
        </w:rPr>
        <w:t>.”</w:t>
      </w:r>
      <w:r w:rsidR="007806B9" w:rsidRPr="0088096D">
        <w:rPr>
          <w:rStyle w:val="FootnoteReference"/>
          <w:szCs w:val="22"/>
        </w:rPr>
        <w:footnoteReference w:id="1"/>
      </w:r>
      <w:r w:rsidR="007806B9" w:rsidRPr="0088096D">
        <w:rPr>
          <w:szCs w:val="22"/>
        </w:rPr>
        <w:t xml:space="preserve"> </w:t>
      </w:r>
    </w:p>
    <w:p w:rsidR="00997C84" w:rsidRDefault="00997C84" w:rsidP="00A54848">
      <w:pPr>
        <w:rPr>
          <w:szCs w:val="22"/>
        </w:rPr>
      </w:pPr>
    </w:p>
    <w:p w:rsidR="00A40F0A" w:rsidRDefault="00A40F0A" w:rsidP="00A54848">
      <w:pPr>
        <w:ind w:firstLine="720"/>
        <w:rPr>
          <w:szCs w:val="22"/>
        </w:rPr>
      </w:pPr>
      <w:r>
        <w:rPr>
          <w:szCs w:val="22"/>
        </w:rPr>
        <w:t xml:space="preserve">To </w:t>
      </w:r>
      <w:r w:rsidR="00E61728">
        <w:rPr>
          <w:szCs w:val="22"/>
        </w:rPr>
        <w:t xml:space="preserve">analyze the impact of the reforms and </w:t>
      </w:r>
      <w:r>
        <w:rPr>
          <w:szCs w:val="22"/>
        </w:rPr>
        <w:t xml:space="preserve">gather </w:t>
      </w:r>
      <w:r w:rsidR="007806B9">
        <w:rPr>
          <w:szCs w:val="22"/>
        </w:rPr>
        <w:t>information</w:t>
      </w:r>
      <w:r w:rsidR="00831D7D">
        <w:rPr>
          <w:szCs w:val="22"/>
        </w:rPr>
        <w:t xml:space="preserve"> </w:t>
      </w:r>
      <w:r w:rsidR="00E61728">
        <w:rPr>
          <w:szCs w:val="22"/>
        </w:rPr>
        <w:t>to inform additional reforms of</w:t>
      </w:r>
      <w:r w:rsidR="00831D7D">
        <w:rPr>
          <w:szCs w:val="22"/>
        </w:rPr>
        <w:t xml:space="preserve"> inmate calling services</w:t>
      </w:r>
      <w:r w:rsidR="00742CDF">
        <w:rPr>
          <w:szCs w:val="22"/>
        </w:rPr>
        <w:t xml:space="preserve"> (ICS)</w:t>
      </w:r>
      <w:r>
        <w:rPr>
          <w:szCs w:val="22"/>
        </w:rPr>
        <w:t>,</w:t>
      </w:r>
      <w:r w:rsidRPr="00224C01">
        <w:rPr>
          <w:szCs w:val="22"/>
        </w:rPr>
        <w:t xml:space="preserve"> </w:t>
      </w:r>
      <w:r>
        <w:rPr>
          <w:szCs w:val="22"/>
        </w:rPr>
        <w:t xml:space="preserve">the </w:t>
      </w:r>
      <w:r w:rsidRPr="00224C01">
        <w:rPr>
          <w:szCs w:val="22"/>
        </w:rPr>
        <w:t xml:space="preserve">Commission will hold a workshop on Wednesday, July </w:t>
      </w:r>
      <w:r w:rsidR="004642C2">
        <w:rPr>
          <w:szCs w:val="22"/>
        </w:rPr>
        <w:t>9</w:t>
      </w:r>
      <w:r w:rsidRPr="00224C01">
        <w:rPr>
          <w:szCs w:val="22"/>
        </w:rPr>
        <w:t>, 201</w:t>
      </w:r>
      <w:r w:rsidR="004642C2">
        <w:rPr>
          <w:szCs w:val="22"/>
        </w:rPr>
        <w:t>4</w:t>
      </w:r>
      <w:r w:rsidRPr="00224C01">
        <w:rPr>
          <w:szCs w:val="22"/>
        </w:rPr>
        <w:t>, in the Commission Meeting Room (TW-C305), 445 12</w:t>
      </w:r>
      <w:r w:rsidRPr="00224C01">
        <w:rPr>
          <w:szCs w:val="22"/>
          <w:vertAlign w:val="superscript"/>
        </w:rPr>
        <w:t>th</w:t>
      </w:r>
      <w:r w:rsidRPr="00224C01">
        <w:rPr>
          <w:szCs w:val="22"/>
        </w:rPr>
        <w:t xml:space="preserve"> Street, SW, Washington, DC 20554</w:t>
      </w:r>
      <w:r>
        <w:rPr>
          <w:szCs w:val="22"/>
        </w:rPr>
        <w:t xml:space="preserve">.  </w:t>
      </w:r>
      <w:r w:rsidR="00244941">
        <w:rPr>
          <w:szCs w:val="22"/>
        </w:rPr>
        <w:t xml:space="preserve">Topics for the </w:t>
      </w:r>
      <w:r>
        <w:rPr>
          <w:szCs w:val="22"/>
        </w:rPr>
        <w:t xml:space="preserve">workshop will </w:t>
      </w:r>
      <w:r w:rsidR="00244941">
        <w:rPr>
          <w:szCs w:val="22"/>
        </w:rPr>
        <w:t>include</w:t>
      </w:r>
      <w:r w:rsidR="002825E9">
        <w:rPr>
          <w:szCs w:val="22"/>
        </w:rPr>
        <w:t xml:space="preserve"> </w:t>
      </w:r>
      <w:r w:rsidR="009A17D0" w:rsidRPr="009A17D0">
        <w:rPr>
          <w:szCs w:val="22"/>
        </w:rPr>
        <w:t>state reforms of ICS</w:t>
      </w:r>
      <w:r w:rsidR="009A17D0">
        <w:rPr>
          <w:szCs w:val="22"/>
        </w:rPr>
        <w:t xml:space="preserve">, </w:t>
      </w:r>
      <w:r w:rsidRPr="00224C01">
        <w:rPr>
          <w:szCs w:val="22"/>
        </w:rPr>
        <w:t xml:space="preserve">the </w:t>
      </w:r>
      <w:r w:rsidR="00FE5D50">
        <w:rPr>
          <w:szCs w:val="22"/>
        </w:rPr>
        <w:t xml:space="preserve">cost characteristics of the </w:t>
      </w:r>
      <w:r w:rsidR="002C52CC">
        <w:rPr>
          <w:szCs w:val="22"/>
        </w:rPr>
        <w:t>provision</w:t>
      </w:r>
      <w:r w:rsidRPr="00224C01">
        <w:rPr>
          <w:szCs w:val="22"/>
        </w:rPr>
        <w:t xml:space="preserve"> of </w:t>
      </w:r>
      <w:r>
        <w:rPr>
          <w:szCs w:val="22"/>
        </w:rPr>
        <w:t xml:space="preserve">ICS </w:t>
      </w:r>
      <w:r w:rsidR="002C52CC">
        <w:rPr>
          <w:szCs w:val="22"/>
        </w:rPr>
        <w:t>i</w:t>
      </w:r>
      <w:r w:rsidR="00244941">
        <w:rPr>
          <w:szCs w:val="22"/>
        </w:rPr>
        <w:t xml:space="preserve">n </w:t>
      </w:r>
      <w:r w:rsidR="007806B9">
        <w:rPr>
          <w:szCs w:val="22"/>
        </w:rPr>
        <w:t xml:space="preserve">different correctional </w:t>
      </w:r>
      <w:r w:rsidR="009A17D0">
        <w:rPr>
          <w:szCs w:val="22"/>
        </w:rPr>
        <w:t>facilities</w:t>
      </w:r>
      <w:r w:rsidR="00831D7D">
        <w:rPr>
          <w:szCs w:val="22"/>
        </w:rPr>
        <w:t xml:space="preserve">, </w:t>
      </w:r>
      <w:r w:rsidR="009A17D0">
        <w:rPr>
          <w:szCs w:val="22"/>
        </w:rPr>
        <w:t xml:space="preserve">the regulation of ancillary charges, and </w:t>
      </w:r>
      <w:r w:rsidR="007806B9">
        <w:rPr>
          <w:szCs w:val="22"/>
        </w:rPr>
        <w:t>non-traditional</w:t>
      </w:r>
      <w:r w:rsidR="00997C84">
        <w:rPr>
          <w:szCs w:val="22"/>
        </w:rPr>
        <w:t xml:space="preserve"> </w:t>
      </w:r>
      <w:r w:rsidR="00244941">
        <w:rPr>
          <w:szCs w:val="22"/>
        </w:rPr>
        <w:t xml:space="preserve">communications </w:t>
      </w:r>
      <w:r w:rsidR="00997C84">
        <w:rPr>
          <w:szCs w:val="22"/>
        </w:rPr>
        <w:t>technologies</w:t>
      </w:r>
      <w:r w:rsidR="007806B9">
        <w:rPr>
          <w:szCs w:val="22"/>
        </w:rPr>
        <w:t xml:space="preserve"> used in correctional settings</w:t>
      </w:r>
      <w:r>
        <w:rPr>
          <w:szCs w:val="22"/>
        </w:rPr>
        <w:t>.</w:t>
      </w:r>
    </w:p>
    <w:p w:rsidR="00A40F0A" w:rsidRDefault="00A40F0A" w:rsidP="00A40F0A">
      <w:pPr>
        <w:rPr>
          <w:szCs w:val="22"/>
        </w:rPr>
      </w:pPr>
    </w:p>
    <w:p w:rsidR="00A40F0A" w:rsidRDefault="00A40F0A" w:rsidP="00A40F0A">
      <w:pPr>
        <w:ind w:firstLine="720"/>
        <w:rPr>
          <w:szCs w:val="22"/>
        </w:rPr>
      </w:pPr>
      <w:r w:rsidRPr="00224C01">
        <w:rPr>
          <w:szCs w:val="22"/>
        </w:rPr>
        <w:t xml:space="preserve">Additional details concerning the workshop agenda and panelists </w:t>
      </w:r>
      <w:r w:rsidR="00997C84">
        <w:rPr>
          <w:szCs w:val="22"/>
        </w:rPr>
        <w:t>will be</w:t>
      </w:r>
      <w:r w:rsidRPr="00224C01">
        <w:rPr>
          <w:szCs w:val="22"/>
        </w:rPr>
        <w:t xml:space="preserve"> forthcoming.</w:t>
      </w:r>
      <w:r>
        <w:rPr>
          <w:szCs w:val="22"/>
        </w:rPr>
        <w:t xml:space="preserve"> </w:t>
      </w:r>
      <w:r w:rsidRPr="00224C01">
        <w:rPr>
          <w:szCs w:val="22"/>
        </w:rPr>
        <w:t xml:space="preserve"> The workshop will be free and open to the public, and will also be streamed live at </w:t>
      </w:r>
      <w:hyperlink r:id="rId14" w:history="1">
        <w:r w:rsidRPr="00224C01">
          <w:rPr>
            <w:rStyle w:val="Hyperlink"/>
            <w:szCs w:val="22"/>
          </w:rPr>
          <w:t>http://www.fcc.gov/live</w:t>
        </w:r>
      </w:hyperlink>
      <w:r w:rsidRPr="00224C01">
        <w:rPr>
          <w:szCs w:val="22"/>
        </w:rPr>
        <w:t xml:space="preserve">. </w:t>
      </w:r>
      <w:r>
        <w:rPr>
          <w:szCs w:val="22"/>
        </w:rPr>
        <w:t xml:space="preserve"> </w:t>
      </w:r>
      <w:r w:rsidRPr="00224C01">
        <w:rPr>
          <w:szCs w:val="22"/>
        </w:rPr>
        <w:t>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fcc504@fcc.gov or call the Consumer and Governmental Affairs Bureau at 202-418-0530 (voice), 202-418-0432 (TTY).</w:t>
      </w:r>
    </w:p>
    <w:p w:rsidR="00A40F0A" w:rsidRPr="00224C01" w:rsidRDefault="00A40F0A" w:rsidP="00A40F0A">
      <w:pPr>
        <w:ind w:firstLine="720"/>
        <w:rPr>
          <w:szCs w:val="22"/>
        </w:rPr>
      </w:pPr>
    </w:p>
    <w:p w:rsidR="00A40F0A" w:rsidRDefault="00A40F0A" w:rsidP="00A40F0A">
      <w:pPr>
        <w:spacing w:after="240"/>
        <w:ind w:firstLine="720"/>
        <w:rPr>
          <w:szCs w:val="22"/>
        </w:rPr>
      </w:pPr>
      <w:r w:rsidRPr="00224C01">
        <w:rPr>
          <w:szCs w:val="22"/>
        </w:rPr>
        <w:t>For further information, contact Greg Haledjian at 202-418-</w:t>
      </w:r>
      <w:r w:rsidR="004642C2">
        <w:rPr>
          <w:szCs w:val="22"/>
        </w:rPr>
        <w:t>1520</w:t>
      </w:r>
      <w:r w:rsidRPr="00224C01">
        <w:rPr>
          <w:szCs w:val="22"/>
        </w:rPr>
        <w:t xml:space="preserve">, or via e-mail at </w:t>
      </w:r>
      <w:r w:rsidRPr="004642C2">
        <w:rPr>
          <w:szCs w:val="22"/>
        </w:rPr>
        <w:t>gregory.haledjian@fcc.gov</w:t>
      </w:r>
      <w:r w:rsidRPr="00224C01">
        <w:rPr>
          <w:szCs w:val="22"/>
        </w:rPr>
        <w:t>.</w:t>
      </w:r>
    </w:p>
    <w:p w:rsidR="00A40F0A" w:rsidRPr="0040788F" w:rsidRDefault="00A40F0A">
      <w:pPr>
        <w:spacing w:after="240"/>
        <w:jc w:val="center"/>
        <w:rPr>
          <w:b/>
          <w:szCs w:val="22"/>
        </w:rPr>
      </w:pPr>
      <w:r w:rsidRPr="0040788F">
        <w:rPr>
          <w:b/>
          <w:szCs w:val="22"/>
        </w:rPr>
        <w:t>-FCC-</w:t>
      </w:r>
    </w:p>
    <w:sectPr w:rsidR="00A40F0A" w:rsidRPr="0040788F" w:rsidSect="00DC4E27">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AA" w:rsidRDefault="006772AA">
      <w:r>
        <w:separator/>
      </w:r>
    </w:p>
  </w:endnote>
  <w:endnote w:type="continuationSeparator" w:id="0">
    <w:p w:rsidR="006772AA" w:rsidRDefault="0067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3" w:rsidRDefault="00E57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3" w:rsidRDefault="00E57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3" w:rsidRDefault="00E5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AA" w:rsidRDefault="006772AA">
      <w:r>
        <w:separator/>
      </w:r>
    </w:p>
  </w:footnote>
  <w:footnote w:type="continuationSeparator" w:id="0">
    <w:p w:rsidR="006772AA" w:rsidRDefault="006772AA">
      <w:r>
        <w:continuationSeparator/>
      </w:r>
    </w:p>
  </w:footnote>
  <w:footnote w:id="1">
    <w:p w:rsidR="007806B9" w:rsidRDefault="007806B9" w:rsidP="007806B9">
      <w:pPr>
        <w:pStyle w:val="FootnoteText"/>
        <w:spacing w:after="120"/>
        <w:rPr>
          <w:sz w:val="20"/>
        </w:rPr>
      </w:pPr>
      <w:r w:rsidRPr="001C5842">
        <w:rPr>
          <w:rStyle w:val="FootnoteReference"/>
          <w:sz w:val="20"/>
        </w:rPr>
        <w:footnoteRef/>
      </w:r>
      <w:r w:rsidRPr="001C5842">
        <w:rPr>
          <w:sz w:val="20"/>
        </w:rPr>
        <w:t xml:space="preserve"> </w:t>
      </w:r>
      <w:r w:rsidRPr="001C5842">
        <w:rPr>
          <w:i/>
          <w:sz w:val="20"/>
        </w:rPr>
        <w:t>Rates for Interstate Inmate Calling Services</w:t>
      </w:r>
      <w:r w:rsidRPr="001C5842">
        <w:rPr>
          <w:sz w:val="20"/>
        </w:rPr>
        <w:t xml:space="preserve">, WC Docket No. 12-375, </w:t>
      </w:r>
      <w:r>
        <w:rPr>
          <w:sz w:val="20"/>
        </w:rPr>
        <w:t>Report and Order and Further Notice of Proposed Rulemaking, 28</w:t>
      </w:r>
      <w:r w:rsidRPr="001C5842">
        <w:rPr>
          <w:sz w:val="20"/>
        </w:rPr>
        <w:t xml:space="preserve"> FCC </w:t>
      </w:r>
      <w:r>
        <w:rPr>
          <w:sz w:val="20"/>
        </w:rPr>
        <w:t>Rcd 14107, 14173</w:t>
      </w:r>
      <w:r w:rsidR="00742CDF">
        <w:rPr>
          <w:sz w:val="20"/>
        </w:rPr>
        <w:t>,</w:t>
      </w:r>
      <w:r>
        <w:rPr>
          <w:sz w:val="20"/>
        </w:rPr>
        <w:t xml:space="preserve"> para. 128 (2013</w:t>
      </w:r>
      <w:r w:rsidRPr="001C5842">
        <w:rPr>
          <w:sz w:val="20"/>
        </w:rPr>
        <w:t>)</w:t>
      </w:r>
      <w:r>
        <w:rPr>
          <w:sz w:val="20"/>
        </w:rPr>
        <w:t xml:space="preserve"> (</w:t>
      </w:r>
      <w:r>
        <w:rPr>
          <w:i/>
          <w:sz w:val="20"/>
        </w:rPr>
        <w:t>Inmate Calling Services Report and Order and FNPRM</w:t>
      </w:r>
      <w:r>
        <w:rPr>
          <w:sz w:val="20"/>
        </w:rPr>
        <w:t>)</w:t>
      </w:r>
      <w:r w:rsidRPr="001C584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3" w:rsidRDefault="00E57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13" w:rsidRDefault="00E57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A" w:rsidRPr="00E231F9" w:rsidRDefault="00F15D3A">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F0A" w:rsidRDefault="00A40F0A">
                          <w:pPr>
                            <w:rPr>
                              <w:rFonts w:ascii="Arial" w:hAnsi="Arial"/>
                              <w:b/>
                            </w:rPr>
                          </w:pPr>
                          <w:r>
                            <w:rPr>
                              <w:rFonts w:ascii="Arial" w:hAnsi="Arial"/>
                              <w:b/>
                            </w:rPr>
                            <w:t>Federal Communications Commission</w:t>
                          </w:r>
                        </w:p>
                        <w:p w:rsidR="00A40F0A" w:rsidRDefault="00A40F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0F0A" w:rsidRDefault="00A40F0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0F0A" w:rsidRDefault="00A40F0A">
                    <w:pPr>
                      <w:rPr>
                        <w:rFonts w:ascii="Arial" w:hAnsi="Arial"/>
                        <w:b/>
                      </w:rPr>
                    </w:pPr>
                    <w:r>
                      <w:rPr>
                        <w:rFonts w:ascii="Arial" w:hAnsi="Arial"/>
                        <w:b/>
                      </w:rPr>
                      <w:t>Federal Communications Commission</w:t>
                    </w:r>
                  </w:p>
                  <w:p w:rsidR="00A40F0A" w:rsidRDefault="00A40F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0F0A" w:rsidRDefault="00A40F0A">
                    <w:pPr>
                      <w:rPr>
                        <w:rFonts w:ascii="Arial" w:hAnsi="Arial"/>
                        <w:sz w:val="24"/>
                      </w:rPr>
                    </w:pPr>
                    <w:r>
                      <w:rPr>
                        <w:rFonts w:ascii="Arial" w:hAnsi="Arial"/>
                        <w:b/>
                      </w:rPr>
                      <w:t>Washington, D.C. 20554</w:t>
                    </w:r>
                  </w:p>
                </w:txbxContent>
              </v:textbox>
            </v:shape>
          </w:pict>
        </mc:Fallback>
      </mc:AlternateContent>
    </w:r>
    <w:r w:rsidR="00A40F0A" w:rsidRPr="00E231F9">
      <w:rPr>
        <w:rFonts w:ascii="Arial" w:hAnsi="Arial" w:cs="Arial"/>
        <w:b/>
        <w:kern w:val="28"/>
        <w:sz w:val="96"/>
      </w:rPr>
      <w:t>PUBLIC NOTICE</w:t>
    </w:r>
  </w:p>
  <w:p w:rsidR="00A40F0A" w:rsidRDefault="00F15D3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3554095</wp:posOffset>
              </wp:positionH>
              <wp:positionV relativeFrom="paragraph">
                <wp:posOffset>96520</wp:posOffset>
              </wp:positionV>
              <wp:extent cx="2292985"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F0A" w:rsidRDefault="00A40F0A">
                          <w:pPr>
                            <w:spacing w:before="40"/>
                            <w:jc w:val="right"/>
                            <w:rPr>
                              <w:rFonts w:ascii="Arial" w:hAnsi="Arial"/>
                              <w:b/>
                              <w:sz w:val="16"/>
                            </w:rPr>
                          </w:pPr>
                          <w:r>
                            <w:rPr>
                              <w:rFonts w:ascii="Arial" w:hAnsi="Arial"/>
                              <w:b/>
                              <w:sz w:val="16"/>
                            </w:rPr>
                            <w:t>News Media Information 202 / 418-0500</w:t>
                          </w:r>
                        </w:p>
                        <w:p w:rsidR="00A40F0A" w:rsidRDefault="00A40F0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40F0A" w:rsidRDefault="00A40F0A">
                          <w:pPr>
                            <w:jc w:val="right"/>
                            <w:rPr>
                              <w:rFonts w:ascii="Arial" w:hAnsi="Arial"/>
                              <w:b/>
                              <w:sz w:val="16"/>
                            </w:rPr>
                          </w:pPr>
                          <w:r>
                            <w:rPr>
                              <w:rFonts w:ascii="Arial" w:hAnsi="Arial"/>
                              <w:b/>
                              <w:sz w:val="16"/>
                            </w:rPr>
                            <w:t>TTY: 1-888-835-5322</w:t>
                          </w:r>
                        </w:p>
                        <w:p w:rsidR="00A40F0A" w:rsidRDefault="00A40F0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9.85pt;margin-top:7.6pt;width:180.5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lBgw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" o:allowincell="f" stroked="f">
              <v:textbox inset=",0,,0">
                <w:txbxContent>
                  <w:p w:rsidR="00A40F0A" w:rsidRDefault="00A40F0A">
                    <w:pPr>
                      <w:spacing w:before="40"/>
                      <w:jc w:val="right"/>
                      <w:rPr>
                        <w:rFonts w:ascii="Arial" w:hAnsi="Arial"/>
                        <w:b/>
                        <w:sz w:val="16"/>
                      </w:rPr>
                    </w:pPr>
                    <w:r>
                      <w:rPr>
                        <w:rFonts w:ascii="Arial" w:hAnsi="Arial"/>
                        <w:b/>
                        <w:sz w:val="16"/>
                      </w:rPr>
                      <w:t>News Media Information 202 / 418-0500</w:t>
                    </w:r>
                  </w:p>
                  <w:p w:rsidR="00A40F0A" w:rsidRDefault="00A40F0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0F0A" w:rsidRDefault="00A40F0A">
                    <w:pPr>
                      <w:jc w:val="right"/>
                      <w:rPr>
                        <w:rFonts w:ascii="Arial" w:hAnsi="Arial"/>
                        <w:b/>
                        <w:sz w:val="16"/>
                      </w:rPr>
                    </w:pPr>
                    <w:r>
                      <w:rPr>
                        <w:rFonts w:ascii="Arial" w:hAnsi="Arial"/>
                        <w:b/>
                        <w:sz w:val="16"/>
                      </w:rPr>
                      <w:t>TTY: 1-888-835-5322</w:t>
                    </w:r>
                  </w:p>
                  <w:p w:rsidR="00A40F0A" w:rsidRDefault="00A40F0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-337185</wp:posOffset>
              </wp:positionH>
              <wp:positionV relativeFrom="paragraph">
                <wp:posOffset>700405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55.15pt" to="513.4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" o:allowincell="f"/>
          </w:pict>
        </mc:Fallback>
      </mc:AlternateContent>
    </w:r>
  </w:p>
  <w:p w:rsidR="00A40F0A" w:rsidRDefault="00A40F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A1"/>
    <w:rsid w:val="00056C54"/>
    <w:rsid w:val="00072386"/>
    <w:rsid w:val="00073255"/>
    <w:rsid w:val="000E2973"/>
    <w:rsid w:val="00244941"/>
    <w:rsid w:val="00250186"/>
    <w:rsid w:val="002825E9"/>
    <w:rsid w:val="002C52CC"/>
    <w:rsid w:val="0030521E"/>
    <w:rsid w:val="003651A1"/>
    <w:rsid w:val="0040788F"/>
    <w:rsid w:val="004642C2"/>
    <w:rsid w:val="004A5C42"/>
    <w:rsid w:val="004D1576"/>
    <w:rsid w:val="00504553"/>
    <w:rsid w:val="00521BFB"/>
    <w:rsid w:val="00534EF4"/>
    <w:rsid w:val="005C7653"/>
    <w:rsid w:val="006772AA"/>
    <w:rsid w:val="00684CA4"/>
    <w:rsid w:val="00690D0F"/>
    <w:rsid w:val="006D1C3F"/>
    <w:rsid w:val="007124A4"/>
    <w:rsid w:val="00742CDF"/>
    <w:rsid w:val="00771474"/>
    <w:rsid w:val="007806B9"/>
    <w:rsid w:val="00794DEC"/>
    <w:rsid w:val="007A1ED8"/>
    <w:rsid w:val="007E3983"/>
    <w:rsid w:val="007F5DC6"/>
    <w:rsid w:val="007F697B"/>
    <w:rsid w:val="00802E8D"/>
    <w:rsid w:val="00831D7D"/>
    <w:rsid w:val="00834BCF"/>
    <w:rsid w:val="00844EA6"/>
    <w:rsid w:val="008D2090"/>
    <w:rsid w:val="00997C84"/>
    <w:rsid w:val="009A17D0"/>
    <w:rsid w:val="00A40F0A"/>
    <w:rsid w:val="00A54848"/>
    <w:rsid w:val="00AB10E2"/>
    <w:rsid w:val="00AB674A"/>
    <w:rsid w:val="00B221C2"/>
    <w:rsid w:val="00BB7F23"/>
    <w:rsid w:val="00BC12B8"/>
    <w:rsid w:val="00BC1A0C"/>
    <w:rsid w:val="00BD52CA"/>
    <w:rsid w:val="00BF4E67"/>
    <w:rsid w:val="00BF5F81"/>
    <w:rsid w:val="00C61122"/>
    <w:rsid w:val="00C91617"/>
    <w:rsid w:val="00CD58B4"/>
    <w:rsid w:val="00CE090A"/>
    <w:rsid w:val="00DC4E27"/>
    <w:rsid w:val="00E231F9"/>
    <w:rsid w:val="00E57F13"/>
    <w:rsid w:val="00E61728"/>
    <w:rsid w:val="00F15D3A"/>
    <w:rsid w:val="00F45C8B"/>
    <w:rsid w:val="00FE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55"/>
    <w:rPr>
      <w:sz w:val="22"/>
    </w:rPr>
  </w:style>
  <w:style w:type="paragraph" w:styleId="Heading1">
    <w:name w:val="heading 1"/>
    <w:basedOn w:val="Normal"/>
    <w:next w:val="Normal"/>
    <w:qFormat/>
    <w:rsid w:val="002A285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A2855"/>
    <w:pPr>
      <w:keepNext/>
      <w:widowControl w:val="0"/>
      <w:numPr>
        <w:ilvl w:val="1"/>
        <w:numId w:val="2"/>
      </w:numPr>
      <w:spacing w:after="220"/>
      <w:jc w:val="both"/>
      <w:outlineLvl w:val="1"/>
    </w:pPr>
    <w:rPr>
      <w:b/>
    </w:rPr>
  </w:style>
  <w:style w:type="paragraph" w:styleId="Heading3">
    <w:name w:val="heading 3"/>
    <w:basedOn w:val="Normal"/>
    <w:next w:val="Normal"/>
    <w:qFormat/>
    <w:rsid w:val="002A2855"/>
    <w:pPr>
      <w:keepNext/>
      <w:widowControl w:val="0"/>
      <w:numPr>
        <w:ilvl w:val="2"/>
        <w:numId w:val="2"/>
      </w:numPr>
      <w:spacing w:after="220"/>
      <w:jc w:val="both"/>
      <w:outlineLvl w:val="2"/>
    </w:pPr>
    <w:rPr>
      <w:b/>
    </w:rPr>
  </w:style>
  <w:style w:type="paragraph" w:styleId="Heading4">
    <w:name w:val="heading 4"/>
    <w:basedOn w:val="Normal"/>
    <w:next w:val="Normal"/>
    <w:qFormat/>
    <w:rsid w:val="002A2855"/>
    <w:pPr>
      <w:keepNext/>
      <w:widowControl w:val="0"/>
      <w:numPr>
        <w:ilvl w:val="3"/>
        <w:numId w:val="2"/>
      </w:numPr>
      <w:spacing w:after="220"/>
      <w:jc w:val="both"/>
      <w:outlineLvl w:val="3"/>
    </w:pPr>
    <w:rPr>
      <w:b/>
    </w:rPr>
  </w:style>
  <w:style w:type="paragraph" w:styleId="Heading5">
    <w:name w:val="heading 5"/>
    <w:basedOn w:val="Normal"/>
    <w:next w:val="Normal"/>
    <w:qFormat/>
    <w:rsid w:val="002A285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A2855"/>
    <w:pPr>
      <w:widowControl w:val="0"/>
      <w:numPr>
        <w:ilvl w:val="5"/>
        <w:numId w:val="2"/>
      </w:numPr>
      <w:spacing w:after="220"/>
      <w:jc w:val="both"/>
      <w:outlineLvl w:val="5"/>
    </w:pPr>
    <w:rPr>
      <w:b/>
    </w:rPr>
  </w:style>
  <w:style w:type="paragraph" w:styleId="Heading7">
    <w:name w:val="heading 7"/>
    <w:basedOn w:val="Normal"/>
    <w:next w:val="Normal"/>
    <w:qFormat/>
    <w:rsid w:val="002A2855"/>
    <w:pPr>
      <w:widowControl w:val="0"/>
      <w:numPr>
        <w:ilvl w:val="7"/>
        <w:numId w:val="2"/>
      </w:numPr>
      <w:spacing w:after="220"/>
      <w:jc w:val="both"/>
      <w:outlineLvl w:val="6"/>
    </w:pPr>
    <w:rPr>
      <w:b/>
    </w:rPr>
  </w:style>
  <w:style w:type="paragraph" w:styleId="Heading8">
    <w:name w:val="heading 8"/>
    <w:basedOn w:val="Normal"/>
    <w:next w:val="Normal"/>
    <w:qFormat/>
    <w:rsid w:val="002A285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2A285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2855"/>
    <w:pPr>
      <w:tabs>
        <w:tab w:val="center" w:pos="4320"/>
        <w:tab w:val="right" w:pos="8640"/>
      </w:tabs>
    </w:pPr>
  </w:style>
  <w:style w:type="paragraph" w:styleId="Footer">
    <w:name w:val="footer"/>
    <w:basedOn w:val="Normal"/>
    <w:semiHidden/>
    <w:rsid w:val="002A2855"/>
    <w:pPr>
      <w:tabs>
        <w:tab w:val="center" w:pos="4320"/>
        <w:tab w:val="right" w:pos="8640"/>
      </w:tabs>
    </w:pPr>
  </w:style>
  <w:style w:type="character" w:styleId="Hyperlink">
    <w:name w:val="Hyperlink"/>
    <w:semiHidden/>
    <w:rsid w:val="002A2855"/>
    <w:rPr>
      <w:color w:val="0000FF"/>
      <w:u w:val="single"/>
    </w:rPr>
  </w:style>
  <w:style w:type="paragraph" w:styleId="BlockText">
    <w:name w:val="Block Text"/>
    <w:basedOn w:val="Normal"/>
    <w:semiHidden/>
    <w:rsid w:val="002A2855"/>
    <w:pPr>
      <w:widowControl w:val="0"/>
      <w:spacing w:after="220"/>
      <w:ind w:left="1440" w:right="1440"/>
      <w:jc w:val="both"/>
    </w:pPr>
  </w:style>
  <w:style w:type="paragraph" w:customStyle="1" w:styleId="Bullet">
    <w:name w:val="Bullet"/>
    <w:basedOn w:val="Normal"/>
    <w:rsid w:val="002A2855"/>
    <w:pPr>
      <w:widowControl w:val="0"/>
      <w:numPr>
        <w:numId w:val="1"/>
      </w:numPr>
      <w:tabs>
        <w:tab w:val="clear" w:pos="2520"/>
      </w:tabs>
      <w:spacing w:after="220"/>
      <w:ind w:left="2160" w:hanging="720"/>
      <w:jc w:val="both"/>
    </w:pPr>
  </w:style>
  <w:style w:type="paragraph" w:styleId="Caption">
    <w:name w:val="caption"/>
    <w:basedOn w:val="Normal"/>
    <w:next w:val="Normal"/>
    <w:qFormat/>
    <w:rsid w:val="002A2855"/>
    <w:pPr>
      <w:spacing w:before="120" w:after="120"/>
    </w:pPr>
    <w:rPr>
      <w:b/>
    </w:rPr>
  </w:style>
  <w:style w:type="character" w:styleId="FootnoteReference">
    <w:name w:val="footnote reference"/>
    <w:semiHidden/>
    <w:rsid w:val="002A2855"/>
    <w:rPr>
      <w:vertAlign w:val="superscript"/>
    </w:rPr>
  </w:style>
  <w:style w:type="paragraph" w:styleId="FootnoteText">
    <w:name w:val="footnote text"/>
    <w:basedOn w:val="Normal"/>
    <w:semiHidden/>
    <w:rsid w:val="002A2855"/>
    <w:pPr>
      <w:tabs>
        <w:tab w:val="left" w:pos="720"/>
      </w:tabs>
      <w:spacing w:after="200"/>
    </w:pPr>
  </w:style>
  <w:style w:type="paragraph" w:customStyle="1" w:styleId="NumberedList">
    <w:name w:val="Numbered List"/>
    <w:basedOn w:val="Normal"/>
    <w:rsid w:val="002A2855"/>
    <w:pPr>
      <w:numPr>
        <w:numId w:val="11"/>
      </w:numPr>
      <w:tabs>
        <w:tab w:val="clear" w:pos="1080"/>
      </w:tabs>
      <w:spacing w:after="220"/>
      <w:ind w:firstLine="0"/>
    </w:pPr>
  </w:style>
  <w:style w:type="paragraph" w:customStyle="1" w:styleId="Paranum">
    <w:name w:val="Paranum"/>
    <w:basedOn w:val="Normal"/>
    <w:rsid w:val="002A2855"/>
    <w:pPr>
      <w:widowControl w:val="0"/>
      <w:numPr>
        <w:numId w:val="12"/>
      </w:numPr>
      <w:tabs>
        <w:tab w:val="clear" w:pos="1080"/>
      </w:tabs>
      <w:spacing w:after="220"/>
      <w:jc w:val="both"/>
    </w:pPr>
  </w:style>
  <w:style w:type="paragraph" w:customStyle="1" w:styleId="TableFormat">
    <w:name w:val="Table Format"/>
    <w:basedOn w:val="Normal"/>
    <w:rsid w:val="002A2855"/>
    <w:pPr>
      <w:widowControl w:val="0"/>
      <w:tabs>
        <w:tab w:val="left" w:pos="5040"/>
      </w:tabs>
      <w:spacing w:after="220"/>
      <w:ind w:left="5040" w:hanging="3600"/>
      <w:jc w:val="both"/>
    </w:pPr>
  </w:style>
  <w:style w:type="paragraph" w:styleId="TOC1">
    <w:name w:val="toc 1"/>
    <w:basedOn w:val="Normal"/>
    <w:next w:val="Normal"/>
    <w:autoRedefine/>
    <w:semiHidden/>
    <w:rsid w:val="002A2855"/>
    <w:rPr>
      <w:caps/>
    </w:rPr>
  </w:style>
  <w:style w:type="character" w:styleId="FollowedHyperlink">
    <w:name w:val="FollowedHyperlink"/>
    <w:semiHidden/>
    <w:rsid w:val="002A2855"/>
    <w:rPr>
      <w:color w:val="800080"/>
      <w:u w:val="single"/>
    </w:rPr>
  </w:style>
  <w:style w:type="paragraph" w:styleId="BalloonText">
    <w:name w:val="Balloon Text"/>
    <w:basedOn w:val="Normal"/>
    <w:link w:val="BalloonTextChar"/>
    <w:uiPriority w:val="99"/>
    <w:semiHidden/>
    <w:unhideWhenUsed/>
    <w:rsid w:val="002750D7"/>
    <w:rPr>
      <w:rFonts w:ascii="Tahoma" w:hAnsi="Tahoma" w:cs="Tahoma"/>
      <w:sz w:val="16"/>
      <w:szCs w:val="16"/>
    </w:rPr>
  </w:style>
  <w:style w:type="character" w:customStyle="1" w:styleId="BalloonTextChar">
    <w:name w:val="Balloon Text Char"/>
    <w:link w:val="BalloonText"/>
    <w:uiPriority w:val="99"/>
    <w:semiHidden/>
    <w:rsid w:val="0070752C"/>
    <w:rPr>
      <w:rFonts w:ascii="Tahoma" w:hAnsi="Tahoma" w:cs="Tahoma"/>
      <w:sz w:val="16"/>
      <w:szCs w:val="16"/>
    </w:rPr>
  </w:style>
  <w:style w:type="character" w:styleId="CommentReference">
    <w:name w:val="annotation reference"/>
    <w:uiPriority w:val="99"/>
    <w:semiHidden/>
    <w:unhideWhenUsed/>
    <w:rsid w:val="00CE193E"/>
    <w:rPr>
      <w:sz w:val="16"/>
      <w:szCs w:val="16"/>
    </w:rPr>
  </w:style>
  <w:style w:type="paragraph" w:styleId="CommentText">
    <w:name w:val="annotation text"/>
    <w:basedOn w:val="Normal"/>
    <w:link w:val="CommentTextChar"/>
    <w:uiPriority w:val="99"/>
    <w:semiHidden/>
    <w:unhideWhenUsed/>
    <w:rsid w:val="00CE193E"/>
    <w:rPr>
      <w:sz w:val="20"/>
    </w:rPr>
  </w:style>
  <w:style w:type="character" w:customStyle="1" w:styleId="CommentTextChar">
    <w:name w:val="Comment Text Char"/>
    <w:basedOn w:val="DefaultParagraphFont"/>
    <w:link w:val="CommentText"/>
    <w:uiPriority w:val="99"/>
    <w:semiHidden/>
    <w:rsid w:val="00CE193E"/>
  </w:style>
  <w:style w:type="paragraph" w:styleId="CommentSubject">
    <w:name w:val="annotation subject"/>
    <w:basedOn w:val="CommentText"/>
    <w:next w:val="CommentText"/>
    <w:link w:val="CommentSubjectChar"/>
    <w:uiPriority w:val="99"/>
    <w:semiHidden/>
    <w:unhideWhenUsed/>
    <w:rsid w:val="00CE193E"/>
    <w:rPr>
      <w:b/>
      <w:bCs/>
    </w:rPr>
  </w:style>
  <w:style w:type="character" w:customStyle="1" w:styleId="CommentSubjectChar">
    <w:name w:val="Comment Subject Char"/>
    <w:link w:val="CommentSubject"/>
    <w:uiPriority w:val="99"/>
    <w:semiHidden/>
    <w:rsid w:val="00CE193E"/>
    <w:rPr>
      <w:b/>
      <w:bCs/>
    </w:rPr>
  </w:style>
  <w:style w:type="paragraph" w:styleId="Revision">
    <w:name w:val="Revision"/>
    <w:hidden/>
    <w:uiPriority w:val="99"/>
    <w:semiHidden/>
    <w:rsid w:val="00CE193E"/>
    <w:rPr>
      <w:sz w:val="22"/>
    </w:rPr>
  </w:style>
  <w:style w:type="character" w:customStyle="1" w:styleId="BalloonTextChar1">
    <w:name w:val="Balloon Text Char1"/>
    <w:uiPriority w:val="99"/>
    <w:semiHidden/>
    <w:rsid w:val="0070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55"/>
    <w:rPr>
      <w:sz w:val="22"/>
    </w:rPr>
  </w:style>
  <w:style w:type="paragraph" w:styleId="Heading1">
    <w:name w:val="heading 1"/>
    <w:basedOn w:val="Normal"/>
    <w:next w:val="Normal"/>
    <w:qFormat/>
    <w:rsid w:val="002A285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A2855"/>
    <w:pPr>
      <w:keepNext/>
      <w:widowControl w:val="0"/>
      <w:numPr>
        <w:ilvl w:val="1"/>
        <w:numId w:val="2"/>
      </w:numPr>
      <w:spacing w:after="220"/>
      <w:jc w:val="both"/>
      <w:outlineLvl w:val="1"/>
    </w:pPr>
    <w:rPr>
      <w:b/>
    </w:rPr>
  </w:style>
  <w:style w:type="paragraph" w:styleId="Heading3">
    <w:name w:val="heading 3"/>
    <w:basedOn w:val="Normal"/>
    <w:next w:val="Normal"/>
    <w:qFormat/>
    <w:rsid w:val="002A2855"/>
    <w:pPr>
      <w:keepNext/>
      <w:widowControl w:val="0"/>
      <w:numPr>
        <w:ilvl w:val="2"/>
        <w:numId w:val="2"/>
      </w:numPr>
      <w:spacing w:after="220"/>
      <w:jc w:val="both"/>
      <w:outlineLvl w:val="2"/>
    </w:pPr>
    <w:rPr>
      <w:b/>
    </w:rPr>
  </w:style>
  <w:style w:type="paragraph" w:styleId="Heading4">
    <w:name w:val="heading 4"/>
    <w:basedOn w:val="Normal"/>
    <w:next w:val="Normal"/>
    <w:qFormat/>
    <w:rsid w:val="002A2855"/>
    <w:pPr>
      <w:keepNext/>
      <w:widowControl w:val="0"/>
      <w:numPr>
        <w:ilvl w:val="3"/>
        <w:numId w:val="2"/>
      </w:numPr>
      <w:spacing w:after="220"/>
      <w:jc w:val="both"/>
      <w:outlineLvl w:val="3"/>
    </w:pPr>
    <w:rPr>
      <w:b/>
    </w:rPr>
  </w:style>
  <w:style w:type="paragraph" w:styleId="Heading5">
    <w:name w:val="heading 5"/>
    <w:basedOn w:val="Normal"/>
    <w:next w:val="Normal"/>
    <w:qFormat/>
    <w:rsid w:val="002A285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A2855"/>
    <w:pPr>
      <w:widowControl w:val="0"/>
      <w:numPr>
        <w:ilvl w:val="5"/>
        <w:numId w:val="2"/>
      </w:numPr>
      <w:spacing w:after="220"/>
      <w:jc w:val="both"/>
      <w:outlineLvl w:val="5"/>
    </w:pPr>
    <w:rPr>
      <w:b/>
    </w:rPr>
  </w:style>
  <w:style w:type="paragraph" w:styleId="Heading7">
    <w:name w:val="heading 7"/>
    <w:basedOn w:val="Normal"/>
    <w:next w:val="Normal"/>
    <w:qFormat/>
    <w:rsid w:val="002A2855"/>
    <w:pPr>
      <w:widowControl w:val="0"/>
      <w:numPr>
        <w:ilvl w:val="7"/>
        <w:numId w:val="2"/>
      </w:numPr>
      <w:spacing w:after="220"/>
      <w:jc w:val="both"/>
      <w:outlineLvl w:val="6"/>
    </w:pPr>
    <w:rPr>
      <w:b/>
    </w:rPr>
  </w:style>
  <w:style w:type="paragraph" w:styleId="Heading8">
    <w:name w:val="heading 8"/>
    <w:basedOn w:val="Normal"/>
    <w:next w:val="Normal"/>
    <w:qFormat/>
    <w:rsid w:val="002A285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2A285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A2855"/>
    <w:pPr>
      <w:tabs>
        <w:tab w:val="center" w:pos="4320"/>
        <w:tab w:val="right" w:pos="8640"/>
      </w:tabs>
    </w:pPr>
  </w:style>
  <w:style w:type="paragraph" w:styleId="Footer">
    <w:name w:val="footer"/>
    <w:basedOn w:val="Normal"/>
    <w:semiHidden/>
    <w:rsid w:val="002A2855"/>
    <w:pPr>
      <w:tabs>
        <w:tab w:val="center" w:pos="4320"/>
        <w:tab w:val="right" w:pos="8640"/>
      </w:tabs>
    </w:pPr>
  </w:style>
  <w:style w:type="character" w:styleId="Hyperlink">
    <w:name w:val="Hyperlink"/>
    <w:semiHidden/>
    <w:rsid w:val="002A2855"/>
    <w:rPr>
      <w:color w:val="0000FF"/>
      <w:u w:val="single"/>
    </w:rPr>
  </w:style>
  <w:style w:type="paragraph" w:styleId="BlockText">
    <w:name w:val="Block Text"/>
    <w:basedOn w:val="Normal"/>
    <w:semiHidden/>
    <w:rsid w:val="002A2855"/>
    <w:pPr>
      <w:widowControl w:val="0"/>
      <w:spacing w:after="220"/>
      <w:ind w:left="1440" w:right="1440"/>
      <w:jc w:val="both"/>
    </w:pPr>
  </w:style>
  <w:style w:type="paragraph" w:customStyle="1" w:styleId="Bullet">
    <w:name w:val="Bullet"/>
    <w:basedOn w:val="Normal"/>
    <w:rsid w:val="002A2855"/>
    <w:pPr>
      <w:widowControl w:val="0"/>
      <w:numPr>
        <w:numId w:val="1"/>
      </w:numPr>
      <w:tabs>
        <w:tab w:val="clear" w:pos="2520"/>
      </w:tabs>
      <w:spacing w:after="220"/>
      <w:ind w:left="2160" w:hanging="720"/>
      <w:jc w:val="both"/>
    </w:pPr>
  </w:style>
  <w:style w:type="paragraph" w:styleId="Caption">
    <w:name w:val="caption"/>
    <w:basedOn w:val="Normal"/>
    <w:next w:val="Normal"/>
    <w:qFormat/>
    <w:rsid w:val="002A2855"/>
    <w:pPr>
      <w:spacing w:before="120" w:after="120"/>
    </w:pPr>
    <w:rPr>
      <w:b/>
    </w:rPr>
  </w:style>
  <w:style w:type="character" w:styleId="FootnoteReference">
    <w:name w:val="footnote reference"/>
    <w:semiHidden/>
    <w:rsid w:val="002A2855"/>
    <w:rPr>
      <w:vertAlign w:val="superscript"/>
    </w:rPr>
  </w:style>
  <w:style w:type="paragraph" w:styleId="FootnoteText">
    <w:name w:val="footnote text"/>
    <w:basedOn w:val="Normal"/>
    <w:semiHidden/>
    <w:rsid w:val="002A2855"/>
    <w:pPr>
      <w:tabs>
        <w:tab w:val="left" w:pos="720"/>
      </w:tabs>
      <w:spacing w:after="200"/>
    </w:pPr>
  </w:style>
  <w:style w:type="paragraph" w:customStyle="1" w:styleId="NumberedList">
    <w:name w:val="Numbered List"/>
    <w:basedOn w:val="Normal"/>
    <w:rsid w:val="002A2855"/>
    <w:pPr>
      <w:numPr>
        <w:numId w:val="11"/>
      </w:numPr>
      <w:tabs>
        <w:tab w:val="clear" w:pos="1080"/>
      </w:tabs>
      <w:spacing w:after="220"/>
      <w:ind w:firstLine="0"/>
    </w:pPr>
  </w:style>
  <w:style w:type="paragraph" w:customStyle="1" w:styleId="Paranum">
    <w:name w:val="Paranum"/>
    <w:basedOn w:val="Normal"/>
    <w:rsid w:val="002A2855"/>
    <w:pPr>
      <w:widowControl w:val="0"/>
      <w:numPr>
        <w:numId w:val="12"/>
      </w:numPr>
      <w:tabs>
        <w:tab w:val="clear" w:pos="1080"/>
      </w:tabs>
      <w:spacing w:after="220"/>
      <w:jc w:val="both"/>
    </w:pPr>
  </w:style>
  <w:style w:type="paragraph" w:customStyle="1" w:styleId="TableFormat">
    <w:name w:val="Table Format"/>
    <w:basedOn w:val="Normal"/>
    <w:rsid w:val="002A2855"/>
    <w:pPr>
      <w:widowControl w:val="0"/>
      <w:tabs>
        <w:tab w:val="left" w:pos="5040"/>
      </w:tabs>
      <w:spacing w:after="220"/>
      <w:ind w:left="5040" w:hanging="3600"/>
      <w:jc w:val="both"/>
    </w:pPr>
  </w:style>
  <w:style w:type="paragraph" w:styleId="TOC1">
    <w:name w:val="toc 1"/>
    <w:basedOn w:val="Normal"/>
    <w:next w:val="Normal"/>
    <w:autoRedefine/>
    <w:semiHidden/>
    <w:rsid w:val="002A2855"/>
    <w:rPr>
      <w:caps/>
    </w:rPr>
  </w:style>
  <w:style w:type="character" w:styleId="FollowedHyperlink">
    <w:name w:val="FollowedHyperlink"/>
    <w:semiHidden/>
    <w:rsid w:val="002A2855"/>
    <w:rPr>
      <w:color w:val="800080"/>
      <w:u w:val="single"/>
    </w:rPr>
  </w:style>
  <w:style w:type="paragraph" w:styleId="BalloonText">
    <w:name w:val="Balloon Text"/>
    <w:basedOn w:val="Normal"/>
    <w:link w:val="BalloonTextChar"/>
    <w:uiPriority w:val="99"/>
    <w:semiHidden/>
    <w:unhideWhenUsed/>
    <w:rsid w:val="002750D7"/>
    <w:rPr>
      <w:rFonts w:ascii="Tahoma" w:hAnsi="Tahoma" w:cs="Tahoma"/>
      <w:sz w:val="16"/>
      <w:szCs w:val="16"/>
    </w:rPr>
  </w:style>
  <w:style w:type="character" w:customStyle="1" w:styleId="BalloonTextChar">
    <w:name w:val="Balloon Text Char"/>
    <w:link w:val="BalloonText"/>
    <w:uiPriority w:val="99"/>
    <w:semiHidden/>
    <w:rsid w:val="0070752C"/>
    <w:rPr>
      <w:rFonts w:ascii="Tahoma" w:hAnsi="Tahoma" w:cs="Tahoma"/>
      <w:sz w:val="16"/>
      <w:szCs w:val="16"/>
    </w:rPr>
  </w:style>
  <w:style w:type="character" w:styleId="CommentReference">
    <w:name w:val="annotation reference"/>
    <w:uiPriority w:val="99"/>
    <w:semiHidden/>
    <w:unhideWhenUsed/>
    <w:rsid w:val="00CE193E"/>
    <w:rPr>
      <w:sz w:val="16"/>
      <w:szCs w:val="16"/>
    </w:rPr>
  </w:style>
  <w:style w:type="paragraph" w:styleId="CommentText">
    <w:name w:val="annotation text"/>
    <w:basedOn w:val="Normal"/>
    <w:link w:val="CommentTextChar"/>
    <w:uiPriority w:val="99"/>
    <w:semiHidden/>
    <w:unhideWhenUsed/>
    <w:rsid w:val="00CE193E"/>
    <w:rPr>
      <w:sz w:val="20"/>
    </w:rPr>
  </w:style>
  <w:style w:type="character" w:customStyle="1" w:styleId="CommentTextChar">
    <w:name w:val="Comment Text Char"/>
    <w:basedOn w:val="DefaultParagraphFont"/>
    <w:link w:val="CommentText"/>
    <w:uiPriority w:val="99"/>
    <w:semiHidden/>
    <w:rsid w:val="00CE193E"/>
  </w:style>
  <w:style w:type="paragraph" w:styleId="CommentSubject">
    <w:name w:val="annotation subject"/>
    <w:basedOn w:val="CommentText"/>
    <w:next w:val="CommentText"/>
    <w:link w:val="CommentSubjectChar"/>
    <w:uiPriority w:val="99"/>
    <w:semiHidden/>
    <w:unhideWhenUsed/>
    <w:rsid w:val="00CE193E"/>
    <w:rPr>
      <w:b/>
      <w:bCs/>
    </w:rPr>
  </w:style>
  <w:style w:type="character" w:customStyle="1" w:styleId="CommentSubjectChar">
    <w:name w:val="Comment Subject Char"/>
    <w:link w:val="CommentSubject"/>
    <w:uiPriority w:val="99"/>
    <w:semiHidden/>
    <w:rsid w:val="00CE193E"/>
    <w:rPr>
      <w:b/>
      <w:bCs/>
    </w:rPr>
  </w:style>
  <w:style w:type="paragraph" w:styleId="Revision">
    <w:name w:val="Revision"/>
    <w:hidden/>
    <w:uiPriority w:val="99"/>
    <w:semiHidden/>
    <w:rsid w:val="00CE193E"/>
    <w:rPr>
      <w:sz w:val="22"/>
    </w:rPr>
  </w:style>
  <w:style w:type="character" w:customStyle="1" w:styleId="BalloonTextChar1">
    <w:name w:val="Balloon Text Char1"/>
    <w:uiPriority w:val="99"/>
    <w:semiHidden/>
    <w:rsid w:val="0070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1603</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1873</CharactersWithSpaces>
  <SharedDoc>false</SharedDoc>
  <HyperlinkBase> </HyperlinkBase>
  <HLinks>
    <vt:vector size="12" baseType="variant">
      <vt:variant>
        <vt:i4>327790</vt:i4>
      </vt:variant>
      <vt:variant>
        <vt:i4>15</vt:i4>
      </vt:variant>
      <vt:variant>
        <vt:i4>0</vt:i4>
      </vt:variant>
      <vt:variant>
        <vt:i4>5</vt:i4>
      </vt:variant>
      <vt:variant>
        <vt:lpwstr>mailto:gregory.haledjian@fcc.gov</vt:lpwstr>
      </vt:variant>
      <vt:variant>
        <vt:lpwstr/>
      </vt:variant>
      <vt:variant>
        <vt:i4>2424884</vt:i4>
      </vt:variant>
      <vt:variant>
        <vt:i4>12</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2014-05-21T17:10:00Z</cp:lastPrinted>
  <dcterms:created xsi:type="dcterms:W3CDTF">2014-05-21T19:16:00Z</dcterms:created>
  <dcterms:modified xsi:type="dcterms:W3CDTF">2014-05-21T19:16:00Z</dcterms:modified>
  <cp:category> </cp:category>
  <cp:contentStatus> </cp:contentStatus>
</cp:coreProperties>
</file>