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16" w:rsidRDefault="00985C16">
      <w:pPr>
        <w:pStyle w:val="Header"/>
        <w:tabs>
          <w:tab w:val="clear" w:pos="4320"/>
          <w:tab w:val="clear" w:pos="8640"/>
        </w:tabs>
        <w:sectPr w:rsidR="00985C1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85C16" w:rsidRDefault="00985C16">
      <w:pPr>
        <w:jc w:val="right"/>
        <w:rPr>
          <w:b/>
          <w:sz w:val="24"/>
        </w:rPr>
      </w:pPr>
      <w:r>
        <w:rPr>
          <w:b/>
          <w:sz w:val="24"/>
        </w:rPr>
        <w:lastRenderedPageBreak/>
        <w:t>DA 1</w:t>
      </w:r>
      <w:r w:rsidR="0061075B">
        <w:rPr>
          <w:b/>
          <w:sz w:val="24"/>
        </w:rPr>
        <w:t>4</w:t>
      </w:r>
      <w:r>
        <w:rPr>
          <w:b/>
          <w:sz w:val="24"/>
        </w:rPr>
        <w:t>-</w:t>
      </w:r>
      <w:r w:rsidR="00BA3D38">
        <w:rPr>
          <w:b/>
          <w:sz w:val="24"/>
        </w:rPr>
        <w:t>720</w:t>
      </w:r>
    </w:p>
    <w:p w:rsidR="00985C16" w:rsidRDefault="00985C16">
      <w:pPr>
        <w:jc w:val="right"/>
        <w:rPr>
          <w:b/>
          <w:sz w:val="24"/>
        </w:rPr>
      </w:pPr>
      <w:r>
        <w:rPr>
          <w:b/>
          <w:sz w:val="24"/>
        </w:rPr>
        <w:t xml:space="preserve">Released:  </w:t>
      </w:r>
      <w:r w:rsidR="009F47D6">
        <w:rPr>
          <w:b/>
          <w:sz w:val="24"/>
        </w:rPr>
        <w:t>May</w:t>
      </w:r>
      <w:r w:rsidR="0097647A">
        <w:rPr>
          <w:b/>
          <w:sz w:val="24"/>
        </w:rPr>
        <w:t xml:space="preserve"> </w:t>
      </w:r>
      <w:r w:rsidR="000F406B">
        <w:rPr>
          <w:b/>
          <w:sz w:val="24"/>
        </w:rPr>
        <w:t>28</w:t>
      </w:r>
      <w:r>
        <w:rPr>
          <w:b/>
          <w:sz w:val="24"/>
        </w:rPr>
        <w:t>, 201</w:t>
      </w:r>
      <w:r w:rsidR="0061075B">
        <w:rPr>
          <w:b/>
          <w:sz w:val="24"/>
        </w:rPr>
        <w:t>4</w:t>
      </w:r>
    </w:p>
    <w:p w:rsidR="00985C16" w:rsidRDefault="00985C16">
      <w:pPr>
        <w:jc w:val="right"/>
        <w:rPr>
          <w:b/>
          <w:sz w:val="24"/>
        </w:rPr>
      </w:pPr>
    </w:p>
    <w:p w:rsidR="00985C16" w:rsidRDefault="00985C16">
      <w:pPr>
        <w:jc w:val="right"/>
        <w:rPr>
          <w:sz w:val="24"/>
        </w:rPr>
      </w:pPr>
    </w:p>
    <w:p w:rsidR="00E201C8" w:rsidRDefault="00985C16" w:rsidP="00223F6B">
      <w:pPr>
        <w:jc w:val="center"/>
        <w:rPr>
          <w:b/>
          <w:sz w:val="24"/>
        </w:rPr>
      </w:pPr>
      <w:r>
        <w:rPr>
          <w:b/>
          <w:sz w:val="24"/>
        </w:rPr>
        <w:t>Office of Engineering and Technology Announces the Opening of Public Testing for</w:t>
      </w:r>
    </w:p>
    <w:p w:rsidR="00985C16" w:rsidRDefault="009F47D6">
      <w:pPr>
        <w:spacing w:after="240"/>
        <w:jc w:val="center"/>
        <w:rPr>
          <w:b/>
          <w:sz w:val="24"/>
        </w:rPr>
      </w:pPr>
      <w:r>
        <w:rPr>
          <w:b/>
          <w:sz w:val="24"/>
        </w:rPr>
        <w:t>Google’</w:t>
      </w:r>
      <w:r w:rsidR="00BE67EB">
        <w:rPr>
          <w:b/>
          <w:sz w:val="24"/>
        </w:rPr>
        <w:t xml:space="preserve">s </w:t>
      </w:r>
      <w:r w:rsidR="00985C16">
        <w:rPr>
          <w:b/>
          <w:sz w:val="24"/>
        </w:rPr>
        <w:t>TV Band Database System</w:t>
      </w:r>
      <w:r>
        <w:rPr>
          <w:b/>
          <w:sz w:val="24"/>
        </w:rPr>
        <w:t xml:space="preserve"> Registration Procedures</w:t>
      </w:r>
    </w:p>
    <w:p w:rsidR="00985C16" w:rsidRDefault="00985C16">
      <w:pPr>
        <w:spacing w:after="240"/>
        <w:jc w:val="center"/>
        <w:rPr>
          <w:b/>
          <w:sz w:val="24"/>
        </w:rPr>
      </w:pPr>
      <w:r>
        <w:rPr>
          <w:b/>
          <w:sz w:val="24"/>
        </w:rPr>
        <w:t>ET Docket No. 04-186</w:t>
      </w:r>
    </w:p>
    <w:p w:rsidR="00494B25" w:rsidRDefault="00985C16">
      <w:pPr>
        <w:spacing w:after="240"/>
        <w:rPr>
          <w:szCs w:val="22"/>
        </w:rPr>
      </w:pPr>
      <w:r>
        <w:rPr>
          <w:szCs w:val="22"/>
        </w:rPr>
        <w:tab/>
        <w:t xml:space="preserve">The Commission’s Office of Engineering and Technology (OET) announces that on </w:t>
      </w:r>
      <w:r w:rsidR="00643DE7">
        <w:rPr>
          <w:szCs w:val="22"/>
        </w:rPr>
        <w:t>June 2</w:t>
      </w:r>
      <w:r w:rsidR="00382418">
        <w:rPr>
          <w:szCs w:val="22"/>
        </w:rPr>
        <w:t>,</w:t>
      </w:r>
      <w:r>
        <w:rPr>
          <w:szCs w:val="22"/>
        </w:rPr>
        <w:t xml:space="preserve"> 201</w:t>
      </w:r>
      <w:r w:rsidR="005412EE">
        <w:rPr>
          <w:szCs w:val="22"/>
        </w:rPr>
        <w:t>4</w:t>
      </w:r>
      <w:r>
        <w:rPr>
          <w:szCs w:val="22"/>
        </w:rPr>
        <w:t xml:space="preserve">, it will commence a 45-day public trial of </w:t>
      </w:r>
      <w:r w:rsidR="00643DE7">
        <w:rPr>
          <w:szCs w:val="22"/>
        </w:rPr>
        <w:t xml:space="preserve">a </w:t>
      </w:r>
      <w:r w:rsidR="009F47D6">
        <w:rPr>
          <w:szCs w:val="22"/>
        </w:rPr>
        <w:t xml:space="preserve">new registration </w:t>
      </w:r>
      <w:r w:rsidR="00643DE7">
        <w:rPr>
          <w:szCs w:val="22"/>
        </w:rPr>
        <w:t xml:space="preserve">system </w:t>
      </w:r>
      <w:r w:rsidR="009F47D6">
        <w:rPr>
          <w:szCs w:val="22"/>
        </w:rPr>
        <w:t>for Google</w:t>
      </w:r>
      <w:r w:rsidR="00BE67EB">
        <w:rPr>
          <w:szCs w:val="22"/>
        </w:rPr>
        <w:t xml:space="preserve">’s </w:t>
      </w:r>
      <w:r>
        <w:rPr>
          <w:szCs w:val="22"/>
        </w:rPr>
        <w:t xml:space="preserve">TV band database system.  </w:t>
      </w:r>
      <w:r w:rsidR="00956D9A">
        <w:rPr>
          <w:szCs w:val="22"/>
        </w:rPr>
        <w:t xml:space="preserve">TV band databases support the operation of unlicensed devices on unused spectrum in the TV band (TV white space or “TVWS”).  </w:t>
      </w:r>
      <w:r w:rsidR="00643DE7">
        <w:rPr>
          <w:szCs w:val="22"/>
        </w:rPr>
        <w:t xml:space="preserve">Currently, </w:t>
      </w:r>
      <w:r w:rsidR="00643DE7" w:rsidRPr="00B3716F">
        <w:rPr>
          <w:szCs w:val="22"/>
        </w:rPr>
        <w:t xml:space="preserve">Spectrum Bridge Inc., </w:t>
      </w:r>
      <w:r w:rsidR="00643DE7">
        <w:rPr>
          <w:szCs w:val="22"/>
        </w:rPr>
        <w:t xml:space="preserve">another approved TV band database administrator, </w:t>
      </w:r>
      <w:r w:rsidR="00643DE7" w:rsidRPr="00B3716F">
        <w:rPr>
          <w:szCs w:val="22"/>
        </w:rPr>
        <w:t>is managing the registration of protected entities on Google's behalf</w:t>
      </w:r>
      <w:r w:rsidR="009F47D6">
        <w:rPr>
          <w:szCs w:val="22"/>
        </w:rPr>
        <w:t xml:space="preserve">.  Google has now developed </w:t>
      </w:r>
      <w:r w:rsidR="00643DE7">
        <w:rPr>
          <w:szCs w:val="22"/>
        </w:rPr>
        <w:t xml:space="preserve">its own </w:t>
      </w:r>
      <w:r w:rsidR="00494B25">
        <w:rPr>
          <w:szCs w:val="22"/>
        </w:rPr>
        <w:t xml:space="preserve">protected </w:t>
      </w:r>
      <w:r w:rsidR="00C649A6">
        <w:rPr>
          <w:szCs w:val="22"/>
        </w:rPr>
        <w:t xml:space="preserve">facility </w:t>
      </w:r>
      <w:r w:rsidR="009F47D6">
        <w:rPr>
          <w:szCs w:val="22"/>
        </w:rPr>
        <w:t xml:space="preserve">registration </w:t>
      </w:r>
      <w:r w:rsidR="00325480">
        <w:rPr>
          <w:szCs w:val="22"/>
        </w:rPr>
        <w:t xml:space="preserve">procedures </w:t>
      </w:r>
      <w:r w:rsidR="00643DE7">
        <w:rPr>
          <w:szCs w:val="22"/>
        </w:rPr>
        <w:t xml:space="preserve">to </w:t>
      </w:r>
      <w:r w:rsidR="00494B25">
        <w:rPr>
          <w:szCs w:val="22"/>
        </w:rPr>
        <w:t xml:space="preserve">replace its use of the Spectrum Bridge </w:t>
      </w:r>
      <w:r w:rsidR="00325480">
        <w:rPr>
          <w:szCs w:val="22"/>
        </w:rPr>
        <w:t>procedures</w:t>
      </w:r>
      <w:r w:rsidR="00494B25">
        <w:rPr>
          <w:szCs w:val="22"/>
        </w:rPr>
        <w:t xml:space="preserve">.  </w:t>
      </w:r>
      <w:r>
        <w:rPr>
          <w:szCs w:val="22"/>
        </w:rPr>
        <w:t xml:space="preserve">This is a limited trial that is intended to allow the public to access and test </w:t>
      </w:r>
      <w:r w:rsidR="00494B25">
        <w:rPr>
          <w:szCs w:val="22"/>
        </w:rPr>
        <w:t>Google</w:t>
      </w:r>
      <w:r w:rsidR="00FD116A">
        <w:rPr>
          <w:szCs w:val="22"/>
        </w:rPr>
        <w:t xml:space="preserve">’s </w:t>
      </w:r>
      <w:r w:rsidR="00494B25">
        <w:rPr>
          <w:szCs w:val="22"/>
        </w:rPr>
        <w:t xml:space="preserve">new registration </w:t>
      </w:r>
      <w:r w:rsidR="00325480">
        <w:rPr>
          <w:szCs w:val="22"/>
        </w:rPr>
        <w:t xml:space="preserve">procedures </w:t>
      </w:r>
      <w:r>
        <w:rPr>
          <w:szCs w:val="22"/>
        </w:rPr>
        <w:t xml:space="preserve">to ensure that </w:t>
      </w:r>
      <w:r w:rsidR="00494B25">
        <w:rPr>
          <w:szCs w:val="22"/>
        </w:rPr>
        <w:t xml:space="preserve">those procedures </w:t>
      </w:r>
      <w:r>
        <w:rPr>
          <w:szCs w:val="22"/>
        </w:rPr>
        <w:t xml:space="preserve">properly register </w:t>
      </w:r>
      <w:r w:rsidR="00956D9A">
        <w:rPr>
          <w:szCs w:val="22"/>
        </w:rPr>
        <w:t>certain</w:t>
      </w:r>
      <w:r w:rsidR="00FD116A">
        <w:rPr>
          <w:szCs w:val="22"/>
        </w:rPr>
        <w:t xml:space="preserve"> </w:t>
      </w:r>
      <w:r>
        <w:rPr>
          <w:szCs w:val="22"/>
        </w:rPr>
        <w:t xml:space="preserve">facilities entitled to protection and </w:t>
      </w:r>
      <w:r w:rsidR="00494B25">
        <w:rPr>
          <w:szCs w:val="22"/>
        </w:rPr>
        <w:t xml:space="preserve">that its </w:t>
      </w:r>
      <w:r w:rsidR="00C649A6">
        <w:rPr>
          <w:szCs w:val="22"/>
        </w:rPr>
        <w:t xml:space="preserve">modified </w:t>
      </w:r>
      <w:r w:rsidR="00494B25">
        <w:rPr>
          <w:szCs w:val="22"/>
        </w:rPr>
        <w:t xml:space="preserve">database system </w:t>
      </w:r>
      <w:r>
        <w:rPr>
          <w:szCs w:val="22"/>
        </w:rPr>
        <w:t xml:space="preserve">provides protection to </w:t>
      </w:r>
      <w:r w:rsidR="00494B25">
        <w:rPr>
          <w:szCs w:val="22"/>
        </w:rPr>
        <w:t xml:space="preserve">such </w:t>
      </w:r>
      <w:r>
        <w:rPr>
          <w:szCs w:val="22"/>
        </w:rPr>
        <w:t>registered facilities as specified in the rules.  We encourage all interested parties to test the</w:t>
      </w:r>
      <w:r w:rsidR="00325480">
        <w:rPr>
          <w:szCs w:val="22"/>
        </w:rPr>
        <w:t xml:space="preserve">se new registration </w:t>
      </w:r>
      <w:r w:rsidR="00E8516E">
        <w:rPr>
          <w:szCs w:val="22"/>
        </w:rPr>
        <w:t xml:space="preserve">procedures </w:t>
      </w:r>
      <w:r>
        <w:rPr>
          <w:szCs w:val="22"/>
        </w:rPr>
        <w:t xml:space="preserve">and provide appropriate feedback to </w:t>
      </w:r>
      <w:r w:rsidR="00494B25">
        <w:rPr>
          <w:szCs w:val="22"/>
        </w:rPr>
        <w:t>Google</w:t>
      </w:r>
      <w:r>
        <w:rPr>
          <w:szCs w:val="22"/>
        </w:rPr>
        <w:t>.</w:t>
      </w:r>
    </w:p>
    <w:p w:rsidR="00985C16" w:rsidRDefault="00985C16">
      <w:pPr>
        <w:spacing w:after="240"/>
        <w:rPr>
          <w:szCs w:val="22"/>
        </w:rPr>
      </w:pPr>
      <w:r>
        <w:rPr>
          <w:szCs w:val="22"/>
        </w:rPr>
        <w:tab/>
        <w:t xml:space="preserve">The Commission’s Part 15 rules (47 C.F.R. § 15.701 </w:t>
      </w:r>
      <w:r>
        <w:rPr>
          <w:i/>
          <w:szCs w:val="22"/>
        </w:rPr>
        <w:t>et seq</w:t>
      </w:r>
      <w:r>
        <w:rPr>
          <w:szCs w:val="22"/>
        </w:rPr>
        <w:t>.) require that unlicensed TV band devices contact an authorized database system to obtain a list of channels that are available for their operation (</w:t>
      </w:r>
      <w:r>
        <w:rPr>
          <w:i/>
          <w:szCs w:val="22"/>
        </w:rPr>
        <w:t>i.e.,</w:t>
      </w:r>
      <w:r>
        <w:rPr>
          <w:szCs w:val="22"/>
        </w:rPr>
        <w:t xml:space="preserve"> channels not occupied by authorized radio services) at their individual locations and must operate only on those channels.  Such device</w:t>
      </w:r>
      <w:r w:rsidR="00FD116A">
        <w:rPr>
          <w:szCs w:val="22"/>
        </w:rPr>
        <w:t>s</w:t>
      </w:r>
      <w:r>
        <w:rPr>
          <w:szCs w:val="22"/>
        </w:rPr>
        <w:t xml:space="preserve"> </w:t>
      </w:r>
      <w:r w:rsidR="00FD116A">
        <w:rPr>
          <w:szCs w:val="22"/>
        </w:rPr>
        <w:t>are</w:t>
      </w:r>
      <w:r w:rsidR="005F4864">
        <w:rPr>
          <w:szCs w:val="22"/>
        </w:rPr>
        <w:t xml:space="preserve"> </w:t>
      </w:r>
      <w:r>
        <w:rPr>
          <w:szCs w:val="22"/>
        </w:rPr>
        <w:t xml:space="preserve">required to provide </w:t>
      </w:r>
      <w:r w:rsidR="00FD116A">
        <w:rPr>
          <w:szCs w:val="22"/>
        </w:rPr>
        <w:t>their</w:t>
      </w:r>
      <w:r w:rsidR="005F4864">
        <w:rPr>
          <w:szCs w:val="22"/>
        </w:rPr>
        <w:t xml:space="preserve"> </w:t>
      </w:r>
      <w:r>
        <w:rPr>
          <w:szCs w:val="22"/>
        </w:rPr>
        <w:t xml:space="preserve">geographic location, by means of a secure Internet connection, to a TV band database system authorized by the Commission.  The database will then return a list of the channels available for operation by </w:t>
      </w:r>
      <w:r w:rsidR="00FD116A">
        <w:rPr>
          <w:szCs w:val="22"/>
        </w:rPr>
        <w:t>a</w:t>
      </w:r>
      <w:r w:rsidR="005F4864">
        <w:rPr>
          <w:szCs w:val="22"/>
        </w:rPr>
        <w:t xml:space="preserve"> </w:t>
      </w:r>
      <w:r>
        <w:rPr>
          <w:szCs w:val="22"/>
        </w:rPr>
        <w:t xml:space="preserve">device </w:t>
      </w:r>
      <w:r w:rsidR="00FD116A">
        <w:rPr>
          <w:szCs w:val="22"/>
        </w:rPr>
        <w:t>at</w:t>
      </w:r>
      <w:r>
        <w:rPr>
          <w:szCs w:val="22"/>
        </w:rPr>
        <w:t xml:space="preserve"> its reported location.  </w:t>
      </w:r>
    </w:p>
    <w:p w:rsidR="00985C16" w:rsidRDefault="008023B0">
      <w:pPr>
        <w:spacing w:after="240"/>
        <w:rPr>
          <w:szCs w:val="22"/>
        </w:rPr>
      </w:pPr>
      <w:r>
        <w:rPr>
          <w:szCs w:val="22"/>
        </w:rPr>
        <w:tab/>
      </w:r>
      <w:r w:rsidR="00985C16">
        <w:rPr>
          <w:szCs w:val="22"/>
        </w:rPr>
        <w:t xml:space="preserve">As part of its authorization process for TV band database systems, the Commission stated that each </w:t>
      </w:r>
      <w:r w:rsidR="00985C16">
        <w:t xml:space="preserve">database will be subject to a public trial period of not less than 45 days to ensure that the database is providing accurate results before it is allowed to be made available for regular public use.  </w:t>
      </w:r>
      <w:r w:rsidR="00325480">
        <w:t xml:space="preserve">Google’s new protected entity registration procedures constitute a major modification of its database system and therefore are subject to the Commission’s </w:t>
      </w:r>
      <w:r w:rsidR="00E8516E">
        <w:t xml:space="preserve">TV band </w:t>
      </w:r>
      <w:r w:rsidR="00325480">
        <w:t xml:space="preserve">database approval process, including the 45-day public trial.  </w:t>
      </w:r>
      <w:r w:rsidR="00985C16">
        <w:t xml:space="preserve">OET has examined </w:t>
      </w:r>
      <w:r w:rsidR="005F4864">
        <w:t xml:space="preserve">the </w:t>
      </w:r>
      <w:r w:rsidR="00325480">
        <w:t xml:space="preserve">new Google protected entity registration procedures </w:t>
      </w:r>
      <w:r w:rsidR="00FD116A">
        <w:t xml:space="preserve">facilities </w:t>
      </w:r>
      <w:r w:rsidR="00985C16">
        <w:t xml:space="preserve">and finds that </w:t>
      </w:r>
      <w:r w:rsidR="00325480">
        <w:t>tho</w:t>
      </w:r>
      <w:r w:rsidR="00FD116A">
        <w:t xml:space="preserve">se </w:t>
      </w:r>
      <w:r w:rsidR="00325480">
        <w:t xml:space="preserve">procedures </w:t>
      </w:r>
      <w:r w:rsidR="00FD116A">
        <w:t xml:space="preserve">are </w:t>
      </w:r>
      <w:r w:rsidR="00985C16">
        <w:t>ready for trial testing by the public.</w:t>
      </w:r>
    </w:p>
    <w:p w:rsidR="00985C16" w:rsidRDefault="00985C16">
      <w:pPr>
        <w:spacing w:after="240"/>
        <w:rPr>
          <w:b/>
          <w:szCs w:val="22"/>
        </w:rPr>
      </w:pPr>
      <w:r>
        <w:rPr>
          <w:b/>
          <w:szCs w:val="22"/>
        </w:rPr>
        <w:t>Trial Access and Details</w:t>
      </w:r>
    </w:p>
    <w:p w:rsidR="00985C16" w:rsidRDefault="00985C16" w:rsidP="006B547E">
      <w:pPr>
        <w:rPr>
          <w:szCs w:val="22"/>
        </w:rPr>
      </w:pPr>
      <w:r>
        <w:rPr>
          <w:szCs w:val="22"/>
        </w:rPr>
        <w:tab/>
        <w:t xml:space="preserve">Parties may participate in the trial by accessing </w:t>
      </w:r>
      <w:r w:rsidR="00325480">
        <w:rPr>
          <w:szCs w:val="22"/>
        </w:rPr>
        <w:t>Google</w:t>
      </w:r>
      <w:r w:rsidR="00382418">
        <w:rPr>
          <w:szCs w:val="22"/>
        </w:rPr>
        <w:t>’s</w:t>
      </w:r>
      <w:r w:rsidR="005F4864">
        <w:rPr>
          <w:szCs w:val="22"/>
        </w:rPr>
        <w:t xml:space="preserve"> </w:t>
      </w:r>
      <w:r>
        <w:rPr>
          <w:szCs w:val="22"/>
        </w:rPr>
        <w:t>TV band database test facility at:</w:t>
      </w:r>
      <w:r w:rsidR="00382418">
        <w:rPr>
          <w:szCs w:val="22"/>
        </w:rPr>
        <w:t xml:space="preserve"> </w:t>
      </w:r>
      <w:r w:rsidR="00464A52">
        <w:rPr>
          <w:szCs w:val="22"/>
        </w:rPr>
        <w:t xml:space="preserve"> </w:t>
      </w:r>
      <w:hyperlink r:id="rId14" w:history="1">
        <w:r w:rsidR="00464A52" w:rsidRPr="006B547E">
          <w:rPr>
            <w:rStyle w:val="Hyperlink"/>
          </w:rPr>
          <w:t>https://www.google.com/get/spectrumdatabase/sandbox/</w:t>
        </w:r>
      </w:hyperlink>
      <w:hyperlink w:history="1"/>
      <w:r>
        <w:rPr>
          <w:szCs w:val="22"/>
        </w:rPr>
        <w:t xml:space="preserve">.  This website provides a description of the trial, instructions for participation, details on use of the </w:t>
      </w:r>
      <w:r w:rsidR="00AF02B9">
        <w:rPr>
          <w:szCs w:val="22"/>
        </w:rPr>
        <w:t xml:space="preserve">new registration procedures and </w:t>
      </w:r>
      <w:r>
        <w:rPr>
          <w:szCs w:val="22"/>
        </w:rPr>
        <w:t xml:space="preserve">database system, </w:t>
      </w:r>
      <w:r>
        <w:rPr>
          <w:szCs w:val="22"/>
        </w:rPr>
        <w:lastRenderedPageBreak/>
        <w:t xml:space="preserve">access to the database’s various capabilities, and a link for providing </w:t>
      </w:r>
      <w:r w:rsidR="00280087">
        <w:rPr>
          <w:szCs w:val="22"/>
        </w:rPr>
        <w:t xml:space="preserve">comments and other </w:t>
      </w:r>
      <w:r>
        <w:rPr>
          <w:szCs w:val="22"/>
        </w:rPr>
        <w:t>feedback to</w:t>
      </w:r>
      <w:r w:rsidR="00B33112">
        <w:rPr>
          <w:szCs w:val="22"/>
        </w:rPr>
        <w:t xml:space="preserve"> </w:t>
      </w:r>
      <w:r w:rsidR="00C44D9E">
        <w:rPr>
          <w:szCs w:val="22"/>
        </w:rPr>
        <w:t>Google</w:t>
      </w:r>
      <w:r>
        <w:rPr>
          <w:szCs w:val="22"/>
        </w:rPr>
        <w:t xml:space="preserve">.  </w:t>
      </w:r>
      <w:r w:rsidR="003623CE">
        <w:rPr>
          <w:szCs w:val="22"/>
        </w:rPr>
        <w:t>T</w:t>
      </w:r>
      <w:r>
        <w:rPr>
          <w:szCs w:val="22"/>
        </w:rPr>
        <w:t>he test facility will not be active before the date the trial is scheduled to commence.</w:t>
      </w:r>
    </w:p>
    <w:p w:rsidR="00985C16" w:rsidRDefault="00985C16">
      <w:pPr>
        <w:spacing w:after="240"/>
        <w:ind w:firstLine="720"/>
        <w:rPr>
          <w:szCs w:val="22"/>
        </w:rPr>
      </w:pPr>
      <w:r>
        <w:rPr>
          <w:szCs w:val="22"/>
        </w:rPr>
        <w:t>During this trial, participants are encouraged to test</w:t>
      </w:r>
      <w:r w:rsidR="004042AE">
        <w:rPr>
          <w:szCs w:val="22"/>
        </w:rPr>
        <w:t>:</w:t>
      </w:r>
    </w:p>
    <w:p w:rsidR="00280087" w:rsidRDefault="00985C16">
      <w:pPr>
        <w:numPr>
          <w:ilvl w:val="0"/>
          <w:numId w:val="16"/>
        </w:numPr>
        <w:ind w:left="1440"/>
        <w:rPr>
          <w:szCs w:val="22"/>
        </w:rPr>
      </w:pPr>
      <w:r>
        <w:rPr>
          <w:szCs w:val="22"/>
        </w:rPr>
        <w:t xml:space="preserve">the </w:t>
      </w:r>
      <w:r w:rsidR="00280087">
        <w:rPr>
          <w:szCs w:val="22"/>
        </w:rPr>
        <w:t>MVPD receive site (</w:t>
      </w:r>
      <w:r>
        <w:rPr>
          <w:szCs w:val="22"/>
        </w:rPr>
        <w:t xml:space="preserve">cable headend and </w:t>
      </w:r>
      <w:r w:rsidR="00280087">
        <w:rPr>
          <w:szCs w:val="22"/>
        </w:rPr>
        <w:t>satellite receive site) registration utility</w:t>
      </w:r>
    </w:p>
    <w:p w:rsidR="00280087" w:rsidRDefault="00280087">
      <w:pPr>
        <w:numPr>
          <w:ilvl w:val="0"/>
          <w:numId w:val="16"/>
        </w:numPr>
        <w:ind w:left="1440"/>
        <w:rPr>
          <w:szCs w:val="22"/>
        </w:rPr>
      </w:pPr>
      <w:r>
        <w:rPr>
          <w:szCs w:val="22"/>
        </w:rPr>
        <w:t xml:space="preserve">the </w:t>
      </w:r>
      <w:r w:rsidR="00985C16">
        <w:rPr>
          <w:szCs w:val="22"/>
        </w:rPr>
        <w:t>broadcast auxiliary temporary receive site registration utilit</w:t>
      </w:r>
      <w:r>
        <w:rPr>
          <w:szCs w:val="22"/>
        </w:rPr>
        <w:t>y</w:t>
      </w:r>
    </w:p>
    <w:p w:rsidR="00985C16" w:rsidRDefault="00280087">
      <w:pPr>
        <w:numPr>
          <w:ilvl w:val="0"/>
          <w:numId w:val="16"/>
        </w:numPr>
        <w:ind w:left="1440"/>
        <w:rPr>
          <w:szCs w:val="22"/>
        </w:rPr>
      </w:pPr>
      <w:r>
        <w:rPr>
          <w:szCs w:val="22"/>
        </w:rPr>
        <w:t xml:space="preserve">the fixed TV </w:t>
      </w:r>
      <w:r w:rsidR="00E8516E">
        <w:rPr>
          <w:szCs w:val="22"/>
        </w:rPr>
        <w:t xml:space="preserve">band </w:t>
      </w:r>
      <w:r>
        <w:rPr>
          <w:szCs w:val="22"/>
        </w:rPr>
        <w:t>device registration utility</w:t>
      </w:r>
      <w:r w:rsidR="00985C16">
        <w:rPr>
          <w:szCs w:val="22"/>
        </w:rPr>
        <w:t>; and</w:t>
      </w:r>
    </w:p>
    <w:p w:rsidR="00AF02B9" w:rsidRDefault="00985C16" w:rsidP="00AF02B9">
      <w:pPr>
        <w:numPr>
          <w:ilvl w:val="0"/>
          <w:numId w:val="16"/>
        </w:numPr>
        <w:ind w:left="1440"/>
        <w:rPr>
          <w:szCs w:val="22"/>
        </w:rPr>
      </w:pPr>
      <w:r>
        <w:rPr>
          <w:szCs w:val="22"/>
        </w:rPr>
        <w:t>the wireless microphone registration utility</w:t>
      </w:r>
    </w:p>
    <w:p w:rsidR="00985C16" w:rsidRPr="00AF02B9" w:rsidRDefault="00AF02B9" w:rsidP="00AF02B9">
      <w:pPr>
        <w:numPr>
          <w:ilvl w:val="0"/>
          <w:numId w:val="16"/>
        </w:numPr>
        <w:spacing w:after="240"/>
        <w:ind w:left="1440"/>
        <w:rPr>
          <w:szCs w:val="22"/>
        </w:rPr>
      </w:pPr>
      <w:r w:rsidRPr="00AF02B9">
        <w:rPr>
          <w:szCs w:val="22"/>
        </w:rPr>
        <w:t>the channel availability calculator</w:t>
      </w:r>
      <w:r>
        <w:rPr>
          <w:szCs w:val="22"/>
        </w:rPr>
        <w:t xml:space="preserve"> to observe that protection is provided for registered facilities </w:t>
      </w:r>
    </w:p>
    <w:p w:rsidR="00985C16" w:rsidRDefault="004042AE">
      <w:pPr>
        <w:spacing w:after="240"/>
        <w:rPr>
          <w:szCs w:val="22"/>
        </w:rPr>
      </w:pPr>
      <w:r>
        <w:rPr>
          <w:szCs w:val="22"/>
        </w:rPr>
        <w:t xml:space="preserve">The trial is intended </w:t>
      </w:r>
      <w:r w:rsidR="00985C16">
        <w:rPr>
          <w:szCs w:val="22"/>
        </w:rPr>
        <w:t xml:space="preserve">to ensure that each of these elements of </w:t>
      </w:r>
      <w:r w:rsidR="00AF02B9">
        <w:rPr>
          <w:szCs w:val="22"/>
        </w:rPr>
        <w:t xml:space="preserve">Google’s modified </w:t>
      </w:r>
      <w:r w:rsidR="00985C16">
        <w:rPr>
          <w:szCs w:val="22"/>
        </w:rPr>
        <w:t>database system is working properly and providing the interference protection required under our rules.</w:t>
      </w:r>
    </w:p>
    <w:p w:rsidR="00985C16" w:rsidRDefault="00985C16">
      <w:pPr>
        <w:spacing w:after="240"/>
        <w:rPr>
          <w:szCs w:val="22"/>
        </w:rPr>
      </w:pPr>
      <w:r>
        <w:rPr>
          <w:szCs w:val="22"/>
        </w:rPr>
        <w:tab/>
        <w:t xml:space="preserve">In addition, participants are encouraged to report any inaccuracies or </w:t>
      </w:r>
      <w:r w:rsidR="004042AE">
        <w:rPr>
          <w:szCs w:val="22"/>
        </w:rPr>
        <w:t xml:space="preserve">provide comments on </w:t>
      </w:r>
      <w:r>
        <w:rPr>
          <w:szCs w:val="22"/>
        </w:rPr>
        <w:t xml:space="preserve">issues with any </w:t>
      </w:r>
      <w:r w:rsidR="00E8516E">
        <w:rPr>
          <w:szCs w:val="22"/>
        </w:rPr>
        <w:t xml:space="preserve">other </w:t>
      </w:r>
      <w:r>
        <w:rPr>
          <w:szCs w:val="22"/>
        </w:rPr>
        <w:t xml:space="preserve">aspect of the </w:t>
      </w:r>
      <w:r w:rsidR="00AF02B9">
        <w:rPr>
          <w:szCs w:val="22"/>
        </w:rPr>
        <w:t xml:space="preserve">registration system and the </w:t>
      </w:r>
      <w:r>
        <w:rPr>
          <w:szCs w:val="22"/>
        </w:rPr>
        <w:t xml:space="preserve">database system </w:t>
      </w:r>
      <w:r w:rsidR="00AF02B9">
        <w:rPr>
          <w:szCs w:val="22"/>
        </w:rPr>
        <w:t>as modified</w:t>
      </w:r>
      <w:r w:rsidR="00E8516E">
        <w:rPr>
          <w:szCs w:val="22"/>
        </w:rPr>
        <w:t xml:space="preserve"> to</w:t>
      </w:r>
      <w:r w:rsidR="00AF02B9">
        <w:rPr>
          <w:szCs w:val="22"/>
        </w:rPr>
        <w:t xml:space="preserve"> Google </w:t>
      </w:r>
      <w:r>
        <w:rPr>
          <w:szCs w:val="22"/>
        </w:rPr>
        <w:t>through the response fa</w:t>
      </w:r>
      <w:r w:rsidR="004042AE">
        <w:rPr>
          <w:szCs w:val="22"/>
        </w:rPr>
        <w:t xml:space="preserve">cility on the trial’s website.  </w:t>
      </w:r>
      <w:r w:rsidR="00AF02B9">
        <w:rPr>
          <w:szCs w:val="22"/>
        </w:rPr>
        <w:t xml:space="preserve">Google </w:t>
      </w:r>
      <w:r>
        <w:rPr>
          <w:szCs w:val="22"/>
        </w:rPr>
        <w:t xml:space="preserve">will respond, as appropriate, to such reports </w:t>
      </w:r>
      <w:r w:rsidR="004042AE">
        <w:rPr>
          <w:szCs w:val="22"/>
        </w:rPr>
        <w:t xml:space="preserve">and comments </w:t>
      </w:r>
      <w:r>
        <w:rPr>
          <w:szCs w:val="22"/>
        </w:rPr>
        <w:t xml:space="preserve">with an explanation and notification of any responsive actions it may take, as appropriate.  During the trial, </w:t>
      </w:r>
      <w:r w:rsidR="00AF02B9">
        <w:rPr>
          <w:szCs w:val="22"/>
        </w:rPr>
        <w:t xml:space="preserve">Google </w:t>
      </w:r>
      <w:r>
        <w:rPr>
          <w:szCs w:val="22"/>
        </w:rPr>
        <w:t>may apply any corrective measures it determines are needed and will advise participants of such measures through the trial’s website.</w:t>
      </w:r>
    </w:p>
    <w:p w:rsidR="00985C16" w:rsidRDefault="00985C16">
      <w:pPr>
        <w:spacing w:after="240"/>
        <w:rPr>
          <w:szCs w:val="22"/>
        </w:rPr>
      </w:pPr>
      <w:r>
        <w:rPr>
          <w:szCs w:val="22"/>
        </w:rPr>
        <w:tab/>
        <w:t xml:space="preserve">As indicated above, the trial of the </w:t>
      </w:r>
      <w:r w:rsidR="00AF02B9">
        <w:rPr>
          <w:szCs w:val="22"/>
        </w:rPr>
        <w:t xml:space="preserve">modified Google </w:t>
      </w:r>
      <w:r>
        <w:rPr>
          <w:szCs w:val="22"/>
        </w:rPr>
        <w:t xml:space="preserve">database system is currently scheduled to last for 45 days and will </w:t>
      </w:r>
      <w:r w:rsidR="003623CE">
        <w:rPr>
          <w:szCs w:val="22"/>
        </w:rPr>
        <w:t xml:space="preserve">therefore </w:t>
      </w:r>
      <w:r>
        <w:rPr>
          <w:szCs w:val="22"/>
        </w:rPr>
        <w:t xml:space="preserve">end on </w:t>
      </w:r>
      <w:r w:rsidR="00AF02B9">
        <w:rPr>
          <w:szCs w:val="22"/>
        </w:rPr>
        <w:t xml:space="preserve">July </w:t>
      </w:r>
      <w:r w:rsidR="00464A52">
        <w:rPr>
          <w:szCs w:val="22"/>
        </w:rPr>
        <w:t>17</w:t>
      </w:r>
      <w:r>
        <w:rPr>
          <w:szCs w:val="22"/>
        </w:rPr>
        <w:t>, 201</w:t>
      </w:r>
      <w:r w:rsidR="005412EE">
        <w:rPr>
          <w:szCs w:val="22"/>
        </w:rPr>
        <w:t>4</w:t>
      </w:r>
      <w:r>
        <w:rPr>
          <w:szCs w:val="22"/>
        </w:rPr>
        <w:t>.  However, if the results of the trial indicate that additional testing is necessary, OET may extend the trial period.</w:t>
      </w:r>
    </w:p>
    <w:p w:rsidR="00985C16" w:rsidRDefault="00985C16">
      <w:pPr>
        <w:spacing w:after="240"/>
        <w:rPr>
          <w:szCs w:val="22"/>
        </w:rPr>
      </w:pPr>
      <w:r>
        <w:rPr>
          <w:szCs w:val="22"/>
        </w:rPr>
        <w:tab/>
        <w:t xml:space="preserve">After the close of the trial, </w:t>
      </w:r>
      <w:r w:rsidR="00AF02B9">
        <w:rPr>
          <w:szCs w:val="22"/>
        </w:rPr>
        <w:t xml:space="preserve">Google </w:t>
      </w:r>
      <w:r>
        <w:rPr>
          <w:szCs w:val="22"/>
        </w:rPr>
        <w:t xml:space="preserve">will provide a summary report to OET that identifies: 1) problems reported and their disposition; and 2) descriptions of changes made to the </w:t>
      </w:r>
      <w:r w:rsidR="00AF02B9">
        <w:rPr>
          <w:szCs w:val="22"/>
        </w:rPr>
        <w:t>r</w:t>
      </w:r>
      <w:r>
        <w:rPr>
          <w:szCs w:val="22"/>
        </w:rPr>
        <w:t>egistration</w:t>
      </w:r>
      <w:r w:rsidR="00AF02B9">
        <w:rPr>
          <w:szCs w:val="22"/>
        </w:rPr>
        <w:t xml:space="preserve"> procedures or channel availability calculator</w:t>
      </w:r>
      <w:r>
        <w:rPr>
          <w:szCs w:val="22"/>
        </w:rPr>
        <w:t xml:space="preserve">.  Once </w:t>
      </w:r>
      <w:r w:rsidR="00AF02B9">
        <w:rPr>
          <w:szCs w:val="22"/>
        </w:rPr>
        <w:t xml:space="preserve">Google </w:t>
      </w:r>
      <w:r>
        <w:rPr>
          <w:szCs w:val="22"/>
        </w:rPr>
        <w:t xml:space="preserve">submits its report, </w:t>
      </w:r>
      <w:r w:rsidR="00882CA7">
        <w:rPr>
          <w:szCs w:val="22"/>
        </w:rPr>
        <w:t>OET</w:t>
      </w:r>
      <w:r>
        <w:rPr>
          <w:szCs w:val="22"/>
        </w:rPr>
        <w:t xml:space="preserve"> will provide a short period of time for interested parties to submit comments on the report.  Note that the successful performance of the </w:t>
      </w:r>
      <w:r w:rsidR="00AF02B9">
        <w:rPr>
          <w:szCs w:val="22"/>
        </w:rPr>
        <w:t xml:space="preserve">modified </w:t>
      </w:r>
      <w:r>
        <w:rPr>
          <w:szCs w:val="22"/>
        </w:rPr>
        <w:t xml:space="preserve">database system through this trial is only one element in </w:t>
      </w:r>
      <w:r w:rsidR="00882CA7">
        <w:rPr>
          <w:szCs w:val="22"/>
        </w:rPr>
        <w:t>OET</w:t>
      </w:r>
      <w:r>
        <w:rPr>
          <w:szCs w:val="22"/>
        </w:rPr>
        <w:t xml:space="preserve">’s evaluation of a system for approval to operate.   Other requirements for TV band database systems are set forth in 47 C.F.R. 15.701 </w:t>
      </w:r>
      <w:r>
        <w:rPr>
          <w:i/>
          <w:szCs w:val="22"/>
        </w:rPr>
        <w:t>et seq</w:t>
      </w:r>
      <w:r>
        <w:rPr>
          <w:szCs w:val="22"/>
        </w:rPr>
        <w:t xml:space="preserve">. and OET’s January 26, 2011 </w:t>
      </w:r>
      <w:r>
        <w:rPr>
          <w:i/>
          <w:szCs w:val="22"/>
        </w:rPr>
        <w:t>Order</w:t>
      </w:r>
      <w:r>
        <w:rPr>
          <w:szCs w:val="22"/>
        </w:rPr>
        <w:t xml:space="preserve"> on TV band database administrators (</w:t>
      </w:r>
      <w:r>
        <w:rPr>
          <w:i/>
          <w:szCs w:val="22"/>
        </w:rPr>
        <w:t>see</w:t>
      </w:r>
      <w:r>
        <w:rPr>
          <w:szCs w:val="22"/>
        </w:rPr>
        <w:t xml:space="preserve"> </w:t>
      </w:r>
      <w:r w:rsidRPr="00916015">
        <w:rPr>
          <w:i/>
          <w:szCs w:val="22"/>
        </w:rPr>
        <w:t>Order</w:t>
      </w:r>
      <w:r>
        <w:rPr>
          <w:szCs w:val="22"/>
        </w:rPr>
        <w:t xml:space="preserve"> in ET Docket No. 04-186, DA 11-131).  OET w</w:t>
      </w:r>
      <w:r w:rsidR="00B97331">
        <w:rPr>
          <w:szCs w:val="22"/>
        </w:rPr>
        <w:t>ill</w:t>
      </w:r>
      <w:r>
        <w:rPr>
          <w:szCs w:val="22"/>
        </w:rPr>
        <w:t xml:space="preserve"> grant final approval for </w:t>
      </w:r>
      <w:r w:rsidR="00AF02B9">
        <w:rPr>
          <w:szCs w:val="22"/>
        </w:rPr>
        <w:t xml:space="preserve">Google </w:t>
      </w:r>
      <w:r>
        <w:rPr>
          <w:szCs w:val="22"/>
        </w:rPr>
        <w:t xml:space="preserve">to operate its </w:t>
      </w:r>
      <w:r w:rsidR="00AF02B9">
        <w:rPr>
          <w:szCs w:val="22"/>
        </w:rPr>
        <w:t xml:space="preserve">modified </w:t>
      </w:r>
      <w:r>
        <w:rPr>
          <w:szCs w:val="22"/>
        </w:rPr>
        <w:t>database system with certified TV band devices once it determines that the system complies with all of the applicable rules and requirements.  The public will be informed of such decision through a Public Notice.</w:t>
      </w:r>
    </w:p>
    <w:p w:rsidR="00985C16" w:rsidRDefault="00985C16">
      <w:pPr>
        <w:spacing w:after="240"/>
        <w:rPr>
          <w:szCs w:val="22"/>
        </w:rPr>
      </w:pPr>
      <w:r>
        <w:rPr>
          <w:szCs w:val="22"/>
        </w:rPr>
        <w:tab/>
        <w:t xml:space="preserve">The FCC rules require that TV band database systems protect the following radio services:  1) broadcast television stations (including full power, TV translator, low power TV, and Class A stations); 2) fixed broadcast auxiliary service </w:t>
      </w:r>
      <w:r w:rsidR="00916015">
        <w:rPr>
          <w:szCs w:val="22"/>
        </w:rPr>
        <w:t xml:space="preserve">(BAS) </w:t>
      </w:r>
      <w:r>
        <w:rPr>
          <w:szCs w:val="22"/>
        </w:rPr>
        <w:t>links</w:t>
      </w:r>
      <w:r w:rsidR="00916015">
        <w:rPr>
          <w:szCs w:val="22"/>
        </w:rPr>
        <w:t xml:space="preserve"> (</w:t>
      </w:r>
      <w:r w:rsidR="007F5166">
        <w:rPr>
          <w:szCs w:val="22"/>
        </w:rPr>
        <w:t xml:space="preserve">both </w:t>
      </w:r>
      <w:r w:rsidR="00E8516E">
        <w:rPr>
          <w:szCs w:val="22"/>
        </w:rPr>
        <w:t xml:space="preserve">permanent fixed </w:t>
      </w:r>
      <w:r w:rsidR="00916015">
        <w:rPr>
          <w:szCs w:val="22"/>
        </w:rPr>
        <w:t>and temporary</w:t>
      </w:r>
      <w:r w:rsidR="00E8516E">
        <w:rPr>
          <w:szCs w:val="22"/>
        </w:rPr>
        <w:t xml:space="preserve"> sites</w:t>
      </w:r>
      <w:r w:rsidR="00916015">
        <w:rPr>
          <w:szCs w:val="22"/>
        </w:rPr>
        <w:t>)</w:t>
      </w:r>
      <w:r>
        <w:rPr>
          <w:szCs w:val="22"/>
        </w:rPr>
        <w:t>; 3) receive sites (and received channels) of TV translator, low power TV</w:t>
      </w:r>
      <w:r w:rsidR="0074440D">
        <w:rPr>
          <w:szCs w:val="22"/>
        </w:rPr>
        <w:t>,</w:t>
      </w:r>
      <w:r>
        <w:rPr>
          <w:szCs w:val="22"/>
        </w:rPr>
        <w:t xml:space="preserve"> Class A TV stations</w:t>
      </w:r>
      <w:r w:rsidR="007F5166">
        <w:rPr>
          <w:szCs w:val="22"/>
        </w:rPr>
        <w:t xml:space="preserve">, </w:t>
      </w:r>
      <w:r>
        <w:rPr>
          <w:szCs w:val="22"/>
        </w:rPr>
        <w:t>and multichannel video programming distributors (MVPDs)</w:t>
      </w:r>
      <w:r w:rsidR="00506C35">
        <w:rPr>
          <w:szCs w:val="22"/>
        </w:rPr>
        <w:t xml:space="preserve"> (collectively “receive sites”)</w:t>
      </w:r>
      <w:r>
        <w:rPr>
          <w:szCs w:val="22"/>
        </w:rPr>
        <w:t xml:space="preserve">; 4) private land mobile radio service and commercial mobile radio service operations; 5) offshore radio telephone service operations; 6) radio astronomy operations at specific sites; and 7) low power auxiliary service operations (principally licensed and certain approved unlicensed wireless microphone venue sites).  Except for </w:t>
      </w:r>
      <w:r w:rsidR="00AA53BC">
        <w:rPr>
          <w:szCs w:val="22"/>
        </w:rPr>
        <w:t xml:space="preserve">temporary BAS links, receive sites, </w:t>
      </w:r>
      <w:r w:rsidR="007F5166">
        <w:rPr>
          <w:szCs w:val="22"/>
        </w:rPr>
        <w:t>locations where</w:t>
      </w:r>
      <w:r>
        <w:rPr>
          <w:szCs w:val="22"/>
        </w:rPr>
        <w:t xml:space="preserve"> licensed wireless microphones are used, and approved unlicensed wireless microphone venues</w:t>
      </w:r>
      <w:r w:rsidR="00AA53BC">
        <w:rPr>
          <w:szCs w:val="22"/>
        </w:rPr>
        <w:t xml:space="preserve">, the necessary information for TV band databases </w:t>
      </w:r>
      <w:r w:rsidR="0094273D">
        <w:rPr>
          <w:szCs w:val="22"/>
        </w:rPr>
        <w:t xml:space="preserve">to provide protection from unlicensed devices is </w:t>
      </w:r>
      <w:r>
        <w:rPr>
          <w:szCs w:val="22"/>
        </w:rPr>
        <w:t xml:space="preserve">either extracted by </w:t>
      </w:r>
      <w:r w:rsidR="00AA53BC">
        <w:rPr>
          <w:szCs w:val="22"/>
        </w:rPr>
        <w:t xml:space="preserve">the database administrators </w:t>
      </w:r>
      <w:r>
        <w:rPr>
          <w:szCs w:val="22"/>
        </w:rPr>
        <w:t xml:space="preserve">from the Commission’s databases or </w:t>
      </w:r>
      <w:r w:rsidR="0094273D">
        <w:rPr>
          <w:szCs w:val="22"/>
        </w:rPr>
        <w:t xml:space="preserve">is </w:t>
      </w:r>
      <w:r>
        <w:rPr>
          <w:szCs w:val="22"/>
        </w:rPr>
        <w:t xml:space="preserve">specified in the rules.  </w:t>
      </w:r>
      <w:r w:rsidR="00506C35">
        <w:rPr>
          <w:szCs w:val="22"/>
        </w:rPr>
        <w:t xml:space="preserve">Parties responsible for </w:t>
      </w:r>
      <w:r>
        <w:rPr>
          <w:szCs w:val="22"/>
        </w:rPr>
        <w:t xml:space="preserve">facilities for which information is contained in the </w:t>
      </w:r>
      <w:r>
        <w:rPr>
          <w:szCs w:val="22"/>
        </w:rPr>
        <w:lastRenderedPageBreak/>
        <w:t>Commission’s records or provided in the rules do not need to take any action to obtain protection from TV band devices.</w:t>
      </w:r>
    </w:p>
    <w:p w:rsidR="00985C16" w:rsidRDefault="00985C16" w:rsidP="006B547E">
      <w:pPr>
        <w:rPr>
          <w:szCs w:val="22"/>
        </w:rPr>
      </w:pPr>
      <w:r>
        <w:rPr>
          <w:szCs w:val="22"/>
        </w:rPr>
        <w:tab/>
      </w:r>
      <w:r w:rsidR="00506C35">
        <w:rPr>
          <w:szCs w:val="22"/>
        </w:rPr>
        <w:t xml:space="preserve">Parties responsible for </w:t>
      </w:r>
      <w:r w:rsidR="0094273D">
        <w:rPr>
          <w:szCs w:val="22"/>
        </w:rPr>
        <w:t>temporary BAS links</w:t>
      </w:r>
      <w:r w:rsidR="00506C35">
        <w:rPr>
          <w:szCs w:val="22"/>
        </w:rPr>
        <w:t xml:space="preserve">, </w:t>
      </w:r>
      <w:r w:rsidR="0094273D">
        <w:rPr>
          <w:szCs w:val="22"/>
        </w:rPr>
        <w:t>receives sites</w:t>
      </w:r>
      <w:r w:rsidR="00916015">
        <w:rPr>
          <w:szCs w:val="22"/>
        </w:rPr>
        <w:t xml:space="preserve">, </w:t>
      </w:r>
      <w:r w:rsidR="0094273D">
        <w:rPr>
          <w:szCs w:val="22"/>
        </w:rPr>
        <w:t xml:space="preserve">and </w:t>
      </w:r>
      <w:r>
        <w:rPr>
          <w:szCs w:val="22"/>
        </w:rPr>
        <w:t>wireless microphone</w:t>
      </w:r>
      <w:r w:rsidR="00506C35">
        <w:rPr>
          <w:szCs w:val="22"/>
        </w:rPr>
        <w:t xml:space="preserve"> use</w:t>
      </w:r>
      <w:r>
        <w:rPr>
          <w:szCs w:val="22"/>
        </w:rPr>
        <w:t>s</w:t>
      </w:r>
      <w:r w:rsidR="00506C35">
        <w:rPr>
          <w:szCs w:val="22"/>
        </w:rPr>
        <w:t xml:space="preserve"> </w:t>
      </w:r>
      <w:r>
        <w:rPr>
          <w:szCs w:val="22"/>
        </w:rPr>
        <w:t xml:space="preserve">must specifically register their sites to receive protection from TV band devices.  </w:t>
      </w:r>
      <w:r w:rsidR="00AF02B9">
        <w:rPr>
          <w:szCs w:val="22"/>
        </w:rPr>
        <w:t>Google</w:t>
      </w:r>
      <w:r w:rsidR="007C1230">
        <w:rPr>
          <w:szCs w:val="22"/>
        </w:rPr>
        <w:t xml:space="preserve">’s modified database system </w:t>
      </w:r>
      <w:r>
        <w:rPr>
          <w:szCs w:val="22"/>
        </w:rPr>
        <w:t>provid</w:t>
      </w:r>
      <w:r w:rsidR="007C1230">
        <w:rPr>
          <w:szCs w:val="22"/>
        </w:rPr>
        <w:t xml:space="preserve">es new </w:t>
      </w:r>
      <w:r>
        <w:rPr>
          <w:szCs w:val="22"/>
        </w:rPr>
        <w:t xml:space="preserve">registration </w:t>
      </w:r>
      <w:r w:rsidR="007C1230">
        <w:rPr>
          <w:szCs w:val="22"/>
        </w:rPr>
        <w:t xml:space="preserve">procedures </w:t>
      </w:r>
      <w:r>
        <w:rPr>
          <w:szCs w:val="22"/>
        </w:rPr>
        <w:t xml:space="preserve">for these facilities.  These </w:t>
      </w:r>
      <w:r w:rsidR="007C1230">
        <w:rPr>
          <w:szCs w:val="22"/>
        </w:rPr>
        <w:t xml:space="preserve">new </w:t>
      </w:r>
      <w:r>
        <w:rPr>
          <w:szCs w:val="22"/>
        </w:rPr>
        <w:t xml:space="preserve">registration capabilities are available </w:t>
      </w:r>
      <w:r w:rsidR="009F7916">
        <w:rPr>
          <w:szCs w:val="22"/>
        </w:rPr>
        <w:t xml:space="preserve">for examination </w:t>
      </w:r>
      <w:r>
        <w:rPr>
          <w:szCs w:val="22"/>
        </w:rPr>
        <w:t xml:space="preserve">through </w:t>
      </w:r>
      <w:r w:rsidR="007839FD">
        <w:rPr>
          <w:szCs w:val="22"/>
        </w:rPr>
        <w:t>Google’s</w:t>
      </w:r>
      <w:r>
        <w:rPr>
          <w:szCs w:val="22"/>
        </w:rPr>
        <w:t xml:space="preserve"> database test facility at: </w:t>
      </w:r>
      <w:r w:rsidR="00B30051">
        <w:rPr>
          <w:szCs w:val="22"/>
        </w:rPr>
        <w:t xml:space="preserve"> </w:t>
      </w:r>
      <w:hyperlink r:id="rId15" w:tgtFrame="_blank" w:history="1">
        <w:r w:rsidR="00464A52">
          <w:rPr>
            <w:rStyle w:val="Hyperlink"/>
          </w:rPr>
          <w:t>https://www.google.com/get/spectrumdatabase/sandbox/</w:t>
        </w:r>
      </w:hyperlink>
      <w:r w:rsidR="00C26F6C">
        <w:rPr>
          <w:szCs w:val="22"/>
        </w:rPr>
        <w:t>.</w:t>
      </w:r>
      <w:hyperlink w:history="1"/>
      <w:r>
        <w:rPr>
          <w:szCs w:val="22"/>
        </w:rPr>
        <w:t xml:space="preserve">  </w:t>
      </w:r>
      <w:r w:rsidR="00506C35">
        <w:rPr>
          <w:szCs w:val="22"/>
        </w:rPr>
        <w:t>T</w:t>
      </w:r>
      <w:r>
        <w:rPr>
          <w:szCs w:val="22"/>
        </w:rPr>
        <w:t xml:space="preserve">he rules </w:t>
      </w:r>
      <w:r w:rsidR="00506C35">
        <w:rPr>
          <w:szCs w:val="22"/>
        </w:rPr>
        <w:t xml:space="preserve">provide that use of unlicensed wireless microphone may be registered for protection in the TV </w:t>
      </w:r>
      <w:r w:rsidR="00956D9A">
        <w:rPr>
          <w:szCs w:val="22"/>
        </w:rPr>
        <w:t>b</w:t>
      </w:r>
      <w:r w:rsidR="00506C35">
        <w:rPr>
          <w:szCs w:val="22"/>
        </w:rPr>
        <w:t xml:space="preserve">and databases only at certain </w:t>
      </w:r>
      <w:r w:rsidR="002E3F82">
        <w:rPr>
          <w:szCs w:val="22"/>
        </w:rPr>
        <w:t xml:space="preserve">qualifying </w:t>
      </w:r>
      <w:r w:rsidR="00506C35">
        <w:rPr>
          <w:szCs w:val="22"/>
        </w:rPr>
        <w:t xml:space="preserve">venues and if </w:t>
      </w:r>
      <w:r w:rsidR="002E3F82">
        <w:rPr>
          <w:szCs w:val="22"/>
        </w:rPr>
        <w:t>pre-</w:t>
      </w:r>
      <w:r w:rsidR="00506C35">
        <w:rPr>
          <w:szCs w:val="22"/>
        </w:rPr>
        <w:t xml:space="preserve">approved by the Commission.  </w:t>
      </w:r>
      <w:r w:rsidR="002E3F82">
        <w:rPr>
          <w:szCs w:val="22"/>
        </w:rPr>
        <w:t>(</w:t>
      </w:r>
      <w:r w:rsidR="00506C35">
        <w:rPr>
          <w:szCs w:val="22"/>
        </w:rPr>
        <w:t>S</w:t>
      </w:r>
      <w:r w:rsidR="00C26F6C">
        <w:rPr>
          <w:szCs w:val="22"/>
        </w:rPr>
        <w:t>uch requests may be made through the Commission’s Universal Licensing System (ULS) at</w:t>
      </w:r>
      <w:r w:rsidR="00154D01">
        <w:rPr>
          <w:szCs w:val="22"/>
        </w:rPr>
        <w:t xml:space="preserve"> </w:t>
      </w:r>
      <w:hyperlink r:id="rId16" w:history="1">
        <w:r w:rsidR="00B30051" w:rsidRPr="008265BF">
          <w:rPr>
            <w:rStyle w:val="Hyperlink"/>
            <w:rFonts w:ascii="TimesNewRoman" w:hAnsi="TimesNewRoman" w:cs="TimesNewRoman"/>
            <w:szCs w:val="22"/>
          </w:rPr>
          <w:t>http://www.fcc.gov/uls/login</w:t>
        </w:r>
      </w:hyperlink>
      <w:r w:rsidR="00B30051">
        <w:rPr>
          <w:rFonts w:ascii="TimesNewRoman" w:hAnsi="TimesNewRoman" w:cs="TimesNewRoman"/>
          <w:color w:val="010101"/>
          <w:szCs w:val="22"/>
        </w:rPr>
        <w:t>).</w:t>
      </w:r>
      <w:r>
        <w:rPr>
          <w:szCs w:val="22"/>
        </w:rPr>
        <w:t xml:space="preserve">  </w:t>
      </w:r>
      <w:r w:rsidR="00C26F6C">
        <w:rPr>
          <w:szCs w:val="22"/>
        </w:rPr>
        <w:t>F</w:t>
      </w:r>
      <w:r>
        <w:rPr>
          <w:szCs w:val="22"/>
        </w:rPr>
        <w:t xml:space="preserve">or purposes of this trial, </w:t>
      </w:r>
      <w:r w:rsidR="00AF02B9">
        <w:rPr>
          <w:szCs w:val="22"/>
        </w:rPr>
        <w:t>Google</w:t>
      </w:r>
      <w:r>
        <w:rPr>
          <w:szCs w:val="22"/>
        </w:rPr>
        <w:t>, with OET’s approval, has implemented a test registration capability for registration of venues where unlicensed wireless microphones are used</w:t>
      </w:r>
      <w:r w:rsidR="007C1230">
        <w:rPr>
          <w:szCs w:val="22"/>
        </w:rPr>
        <w:t xml:space="preserve"> that does not require that registrations be pre-approved by the Commission</w:t>
      </w:r>
      <w:r>
        <w:rPr>
          <w:szCs w:val="22"/>
        </w:rPr>
        <w:t xml:space="preserve">; this test registration capability is available through </w:t>
      </w:r>
      <w:r w:rsidR="00AF02B9">
        <w:rPr>
          <w:szCs w:val="22"/>
        </w:rPr>
        <w:t>Google</w:t>
      </w:r>
      <w:r w:rsidR="003623CE">
        <w:rPr>
          <w:szCs w:val="22"/>
        </w:rPr>
        <w:t xml:space="preserve">’s </w:t>
      </w:r>
      <w:r>
        <w:rPr>
          <w:szCs w:val="22"/>
        </w:rPr>
        <w:t>database test facility.</w:t>
      </w:r>
    </w:p>
    <w:p w:rsidR="006B547E" w:rsidRDefault="006B547E" w:rsidP="006B547E">
      <w:pPr>
        <w:rPr>
          <w:szCs w:val="22"/>
        </w:rPr>
      </w:pPr>
    </w:p>
    <w:p w:rsidR="00E63595" w:rsidRDefault="00985C16" w:rsidP="00E63595">
      <w:pPr>
        <w:spacing w:after="240"/>
        <w:rPr>
          <w:szCs w:val="22"/>
        </w:rPr>
      </w:pPr>
      <w:r>
        <w:rPr>
          <w:szCs w:val="22"/>
        </w:rPr>
        <w:tab/>
      </w:r>
      <w:r w:rsidR="00E63595">
        <w:rPr>
          <w:szCs w:val="22"/>
        </w:rPr>
        <w:t xml:space="preserve">We encourage parties responsible for MVPD receive sites, licensed wireless microphone operations, venues where large numbers of unlicensed wireless microphones are used, and temporary BAS links to enter trial registrations and make use of these capabilities in their testing of Google’s modified database.  </w:t>
      </w:r>
      <w:r>
        <w:rPr>
          <w:szCs w:val="22"/>
        </w:rPr>
        <w:t>Registrations for MVPD receive sites, sites where licensed wireless microphones are used</w:t>
      </w:r>
      <w:r w:rsidR="00916015">
        <w:rPr>
          <w:szCs w:val="22"/>
        </w:rPr>
        <w:t xml:space="preserve">, </w:t>
      </w:r>
      <w:r>
        <w:rPr>
          <w:szCs w:val="22"/>
        </w:rPr>
        <w:t>venues where large numbers of wireless microphones are used</w:t>
      </w:r>
      <w:r w:rsidR="0074440D">
        <w:rPr>
          <w:szCs w:val="22"/>
        </w:rPr>
        <w:t>,</w:t>
      </w:r>
      <w:r>
        <w:rPr>
          <w:szCs w:val="22"/>
        </w:rPr>
        <w:t xml:space="preserve"> </w:t>
      </w:r>
      <w:r w:rsidR="00916015">
        <w:rPr>
          <w:szCs w:val="22"/>
        </w:rPr>
        <w:t xml:space="preserve">and temporary BAS links </w:t>
      </w:r>
      <w:r>
        <w:rPr>
          <w:szCs w:val="22"/>
        </w:rPr>
        <w:t xml:space="preserve">that are made during the trial period will be deleted by </w:t>
      </w:r>
      <w:r w:rsidR="00AF02B9">
        <w:rPr>
          <w:szCs w:val="22"/>
        </w:rPr>
        <w:t xml:space="preserve">Google </w:t>
      </w:r>
      <w:r>
        <w:rPr>
          <w:szCs w:val="22"/>
        </w:rPr>
        <w:t xml:space="preserve">after the trial.  </w:t>
      </w:r>
    </w:p>
    <w:p w:rsidR="00985C16" w:rsidRDefault="00985C16" w:rsidP="00B3716F">
      <w:pPr>
        <w:spacing w:after="240"/>
        <w:ind w:firstLine="720"/>
        <w:rPr>
          <w:szCs w:val="22"/>
        </w:rPr>
      </w:pPr>
      <w:r>
        <w:rPr>
          <w:szCs w:val="22"/>
        </w:rPr>
        <w:t xml:space="preserve">Parties </w:t>
      </w:r>
      <w:r w:rsidR="00E63595">
        <w:rPr>
          <w:szCs w:val="22"/>
        </w:rPr>
        <w:t xml:space="preserve">can </w:t>
      </w:r>
      <w:r>
        <w:rPr>
          <w:szCs w:val="22"/>
        </w:rPr>
        <w:t xml:space="preserve">register their </w:t>
      </w:r>
      <w:r w:rsidR="009F7916">
        <w:rPr>
          <w:szCs w:val="22"/>
        </w:rPr>
        <w:t xml:space="preserve">temporary BAS links, </w:t>
      </w:r>
      <w:r>
        <w:rPr>
          <w:szCs w:val="22"/>
        </w:rPr>
        <w:t>receive sites</w:t>
      </w:r>
      <w:r w:rsidR="00916015">
        <w:rPr>
          <w:szCs w:val="22"/>
        </w:rPr>
        <w:t>,</w:t>
      </w:r>
      <w:r>
        <w:rPr>
          <w:szCs w:val="22"/>
        </w:rPr>
        <w:t xml:space="preserve"> </w:t>
      </w:r>
      <w:r w:rsidR="009F7916">
        <w:rPr>
          <w:szCs w:val="22"/>
        </w:rPr>
        <w:t xml:space="preserve">and </w:t>
      </w:r>
      <w:r>
        <w:rPr>
          <w:szCs w:val="22"/>
        </w:rPr>
        <w:t>sites where licensed wireless microphones are used</w:t>
      </w:r>
      <w:r w:rsidR="00916015">
        <w:rPr>
          <w:szCs w:val="22"/>
        </w:rPr>
        <w:t xml:space="preserve"> </w:t>
      </w:r>
      <w:r w:rsidR="00E63595">
        <w:rPr>
          <w:szCs w:val="22"/>
        </w:rPr>
        <w:t>with Google</w:t>
      </w:r>
      <w:r w:rsidR="009F7916">
        <w:rPr>
          <w:szCs w:val="22"/>
        </w:rPr>
        <w:t>’s</w:t>
      </w:r>
      <w:r w:rsidR="00E63595">
        <w:rPr>
          <w:szCs w:val="22"/>
        </w:rPr>
        <w:t xml:space="preserve"> </w:t>
      </w:r>
      <w:r w:rsidR="00B97331">
        <w:rPr>
          <w:szCs w:val="22"/>
        </w:rPr>
        <w:t xml:space="preserve">operational </w:t>
      </w:r>
      <w:r w:rsidR="00E63595">
        <w:rPr>
          <w:szCs w:val="22"/>
        </w:rPr>
        <w:t>database system now through its use of the Spectrum Bridge registration procedures</w:t>
      </w:r>
      <w:r w:rsidR="007839FD">
        <w:rPr>
          <w:szCs w:val="22"/>
        </w:rPr>
        <w:t xml:space="preserve"> incorporated therein</w:t>
      </w:r>
      <w:r w:rsidR="00E63595">
        <w:rPr>
          <w:szCs w:val="22"/>
        </w:rPr>
        <w:t xml:space="preserve">.  </w:t>
      </w:r>
      <w:r w:rsidR="009F7916">
        <w:rPr>
          <w:szCs w:val="22"/>
        </w:rPr>
        <w:t xml:space="preserve">Existing registrations and new registrations made through that database </w:t>
      </w:r>
      <w:r w:rsidR="00E63595">
        <w:rPr>
          <w:szCs w:val="22"/>
        </w:rPr>
        <w:t xml:space="preserve">will </w:t>
      </w:r>
      <w:r w:rsidR="00B97331">
        <w:rPr>
          <w:szCs w:val="22"/>
        </w:rPr>
        <w:t xml:space="preserve">be </w:t>
      </w:r>
      <w:r w:rsidR="007839FD">
        <w:rPr>
          <w:szCs w:val="22"/>
        </w:rPr>
        <w:t>included,</w:t>
      </w:r>
      <w:r w:rsidR="00E63595">
        <w:rPr>
          <w:szCs w:val="22"/>
        </w:rPr>
        <w:t xml:space="preserve"> as appropriate, in Google</w:t>
      </w:r>
      <w:r w:rsidR="00B97331">
        <w:rPr>
          <w:szCs w:val="22"/>
        </w:rPr>
        <w:t xml:space="preserve">’s </w:t>
      </w:r>
      <w:r w:rsidR="007839FD">
        <w:rPr>
          <w:szCs w:val="22"/>
        </w:rPr>
        <w:t xml:space="preserve">modified </w:t>
      </w:r>
      <w:r w:rsidR="00E63595">
        <w:rPr>
          <w:szCs w:val="22"/>
        </w:rPr>
        <w:t>database system after that system is approved and implemented for operation with the new registration procedures.</w:t>
      </w:r>
      <w:r>
        <w:rPr>
          <w:szCs w:val="22"/>
        </w:rPr>
        <w:t xml:space="preserve">  </w:t>
      </w:r>
      <w:r w:rsidR="0094273D">
        <w:rPr>
          <w:szCs w:val="22"/>
        </w:rPr>
        <w:t xml:space="preserve">Note that registrations made with Google’s </w:t>
      </w:r>
      <w:r w:rsidR="00F40B36">
        <w:rPr>
          <w:szCs w:val="22"/>
        </w:rPr>
        <w:t xml:space="preserve">operational </w:t>
      </w:r>
      <w:r w:rsidR="0094273D">
        <w:rPr>
          <w:szCs w:val="22"/>
        </w:rPr>
        <w:t xml:space="preserve">database </w:t>
      </w:r>
      <w:r w:rsidR="00F40B36">
        <w:rPr>
          <w:szCs w:val="22"/>
        </w:rPr>
        <w:t xml:space="preserve">are </w:t>
      </w:r>
      <w:r w:rsidR="0094273D">
        <w:rPr>
          <w:szCs w:val="22"/>
        </w:rPr>
        <w:t>shared with the other databases</w:t>
      </w:r>
      <w:r w:rsidR="00506C35">
        <w:rPr>
          <w:szCs w:val="22"/>
        </w:rPr>
        <w:t xml:space="preserve"> and registrations</w:t>
      </w:r>
      <w:r w:rsidR="0094273D">
        <w:rPr>
          <w:szCs w:val="22"/>
        </w:rPr>
        <w:t xml:space="preserve"> that expire will not remain in the TV </w:t>
      </w:r>
      <w:r w:rsidR="00956D9A">
        <w:rPr>
          <w:szCs w:val="22"/>
        </w:rPr>
        <w:t>b</w:t>
      </w:r>
      <w:r w:rsidR="0094273D">
        <w:rPr>
          <w:szCs w:val="22"/>
        </w:rPr>
        <w:t>and databases</w:t>
      </w:r>
      <w:r w:rsidR="00506C35">
        <w:rPr>
          <w:szCs w:val="22"/>
        </w:rPr>
        <w:t>.</w:t>
      </w:r>
      <w:r w:rsidR="00F40B36" w:rsidRPr="00F40B36">
        <w:rPr>
          <w:rStyle w:val="FootnoteReference"/>
          <w:szCs w:val="22"/>
        </w:rPr>
        <w:t xml:space="preserve"> </w:t>
      </w:r>
      <w:r w:rsidR="00F40B36">
        <w:rPr>
          <w:rStyle w:val="FootnoteReference"/>
          <w:szCs w:val="22"/>
        </w:rPr>
        <w:footnoteReference w:id="1"/>
      </w:r>
      <w:r w:rsidR="00F40B36">
        <w:rPr>
          <w:szCs w:val="22"/>
        </w:rPr>
        <w:t xml:space="preserve">  N</w:t>
      </w:r>
      <w:r w:rsidR="009F7916">
        <w:rPr>
          <w:szCs w:val="22"/>
        </w:rPr>
        <w:t xml:space="preserve">ew </w:t>
      </w:r>
      <w:r w:rsidR="00E63595">
        <w:rPr>
          <w:szCs w:val="22"/>
        </w:rPr>
        <w:t>registrations entered into Google</w:t>
      </w:r>
      <w:r w:rsidR="00B97331">
        <w:rPr>
          <w:szCs w:val="22"/>
        </w:rPr>
        <w:t>’s</w:t>
      </w:r>
      <w:r w:rsidR="00E63595">
        <w:rPr>
          <w:szCs w:val="22"/>
        </w:rPr>
        <w:t xml:space="preserve"> current</w:t>
      </w:r>
      <w:r w:rsidR="00B97331">
        <w:rPr>
          <w:szCs w:val="22"/>
        </w:rPr>
        <w:t xml:space="preserve"> operational</w:t>
      </w:r>
      <w:r w:rsidR="00E63595">
        <w:rPr>
          <w:szCs w:val="22"/>
        </w:rPr>
        <w:t xml:space="preserve"> </w:t>
      </w:r>
      <w:r w:rsidR="006D4626">
        <w:rPr>
          <w:szCs w:val="22"/>
        </w:rPr>
        <w:t xml:space="preserve">database </w:t>
      </w:r>
      <w:r w:rsidR="002E3F82">
        <w:rPr>
          <w:szCs w:val="22"/>
        </w:rPr>
        <w:t xml:space="preserve">during the trial </w:t>
      </w:r>
      <w:r w:rsidR="00B97331">
        <w:rPr>
          <w:szCs w:val="22"/>
        </w:rPr>
        <w:t xml:space="preserve">or </w:t>
      </w:r>
      <w:r w:rsidR="00E63595">
        <w:rPr>
          <w:szCs w:val="22"/>
        </w:rPr>
        <w:t xml:space="preserve">its modified database </w:t>
      </w:r>
      <w:r w:rsidR="006D4626">
        <w:rPr>
          <w:szCs w:val="22"/>
        </w:rPr>
        <w:t>after the trial will be communicated to, and included in, the other databases.</w:t>
      </w:r>
    </w:p>
    <w:p w:rsidR="00985C16" w:rsidRDefault="00985C16">
      <w:pPr>
        <w:spacing w:after="220"/>
        <w:ind w:firstLine="720"/>
      </w:pPr>
      <w:r>
        <w:t xml:space="preserve">The TV band database systems are the subject of a docketed proceeding, </w:t>
      </w:r>
      <w:r>
        <w:rPr>
          <w:b/>
        </w:rPr>
        <w:t>ET Docket No. 04-186</w:t>
      </w:r>
      <w:r>
        <w:t xml:space="preserve">, and responses to the trial of </w:t>
      </w:r>
      <w:r w:rsidR="00E63595">
        <w:t>Google</w:t>
      </w:r>
      <w:r w:rsidR="003623CE">
        <w:t xml:space="preserve">’s </w:t>
      </w:r>
      <w:r>
        <w:t xml:space="preserve">database system conducted pursuant to this public notice may be filed with the Commission at any time using the FCC’s Electronic Comment Filing System (ECFS) as described below.  </w:t>
      </w:r>
      <w:r w:rsidR="0074440D">
        <w:t>The FCC has implemented a</w:t>
      </w:r>
      <w:r>
        <w:t xml:space="preserve"> simplified interface for ECFS to facilitate consumer comment.  Documents filed on ECFS may be accessed and reviewed on that system, which contains copies of written submissions and summaries of oral submissions regarding the white spaces proceeding.</w:t>
      </w:r>
    </w:p>
    <w:p w:rsidR="00985C16" w:rsidRDefault="00985C16">
      <w:r>
        <w:tab/>
        <w:t xml:space="preserve">Pursuant to sections 1.415 and 1.419 of the Commission’s rules, 47 CFR §§ 1.415, 1.419, interested parties may file comments and reply comments on the trial of </w:t>
      </w:r>
      <w:r w:rsidR="00E63595">
        <w:t>Google</w:t>
      </w:r>
      <w:r w:rsidR="003623CE">
        <w:t xml:space="preserve">’s </w:t>
      </w:r>
      <w:r>
        <w:t xml:space="preserve">database system at any time during and after the trial period.  Comments may be filed using the Commission’s Electronic Comment Filing System (ECFS).  </w:t>
      </w:r>
      <w:r>
        <w:rPr>
          <w:i/>
        </w:rPr>
        <w:t>See Electronic Filing of Documents in Rulemaking Proceedings</w:t>
      </w:r>
      <w:r>
        <w:t>, 63 FR 24121 (1998).</w:t>
      </w:r>
    </w:p>
    <w:p w:rsidR="00985C16" w:rsidRDefault="00985C16"/>
    <w:p w:rsidR="00985C16" w:rsidRDefault="00985C16">
      <w:pPr>
        <w:numPr>
          <w:ilvl w:val="0"/>
          <w:numId w:val="17"/>
        </w:numPr>
      </w:pPr>
      <w:r>
        <w:t xml:space="preserve">Electronic Filers:  Comments may be filed electronically using the Internet by accessing the ECFS:  </w:t>
      </w:r>
      <w:hyperlink r:id="rId17" w:history="1">
        <w:r>
          <w:rPr>
            <w:rStyle w:val="Hyperlink"/>
          </w:rPr>
          <w:t>http://fjallfoss.fcc.gov/ecfs2/</w:t>
        </w:r>
      </w:hyperlink>
      <w:r>
        <w:t xml:space="preserve">.  </w:t>
      </w:r>
    </w:p>
    <w:p w:rsidR="00985C16" w:rsidRDefault="00985C16"/>
    <w:p w:rsidR="00985C16" w:rsidRDefault="00985C16">
      <w:pPr>
        <w:numPr>
          <w:ilvl w:val="0"/>
          <w:numId w:val="14"/>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985C16" w:rsidRDefault="00985C16"/>
    <w:p w:rsidR="00985C16" w:rsidRDefault="00985C16">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985C16" w:rsidRDefault="00985C16"/>
    <w:p w:rsidR="00985C16" w:rsidRDefault="00985C16">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985C16" w:rsidRDefault="00985C16">
      <w:pPr>
        <w:ind w:left="1080"/>
      </w:pPr>
    </w:p>
    <w:p w:rsidR="00985C16" w:rsidRDefault="00985C16">
      <w:pPr>
        <w:numPr>
          <w:ilvl w:val="0"/>
          <w:numId w:val="15"/>
        </w:numPr>
      </w:pPr>
      <w:r>
        <w:t>Commercial overnight mail (other than U.S. Postal Service Express Mail and Priority Mail) must be sent to 9300 East Hampton Drive, Capitol Heights, MD 20743.</w:t>
      </w:r>
    </w:p>
    <w:p w:rsidR="00985C16" w:rsidRDefault="00985C16"/>
    <w:p w:rsidR="00985C16" w:rsidRDefault="00985C16">
      <w:pPr>
        <w:numPr>
          <w:ilvl w:val="0"/>
          <w:numId w:val="15"/>
        </w:numPr>
      </w:pPr>
      <w:r>
        <w:t>U.S. Postal Service first-class, Express, and Priority mail must be addressed to 445 12</w:t>
      </w:r>
      <w:r>
        <w:rPr>
          <w:vertAlign w:val="superscript"/>
        </w:rPr>
        <w:t>th</w:t>
      </w:r>
      <w:r>
        <w:t xml:space="preserve"> Street, SW, Washington DC 20554.</w:t>
      </w:r>
    </w:p>
    <w:p w:rsidR="00985C16" w:rsidRDefault="00985C16"/>
    <w:p w:rsidR="00985C16" w:rsidRDefault="00985C16">
      <w:pPr>
        <w:tabs>
          <w:tab w:val="left" w:pos="1800"/>
        </w:tabs>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985C16" w:rsidRDefault="00985C16"/>
    <w:p w:rsidR="00985C16" w:rsidRDefault="00985C16">
      <w:pPr>
        <w:ind w:firstLine="720"/>
      </w:pPr>
      <w:r>
        <w:t xml:space="preserve">All filings must be addressed to the Commission’s Secretary, Marlene H. Dortch, Office of the Secretary, Federal Communications Commission,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xml:space="preserve">.  Parties should also send a copy of their filings to </w:t>
      </w:r>
      <w:r w:rsidR="00FB2259">
        <w:t>Alan Stillwell</w:t>
      </w:r>
      <w:r>
        <w:t xml:space="preserve">, Office of Engineering and Technology, Federal Communications Commission, Room 7-A162, 445 12th Street, SW, Washington, DC 20554, or by e-mail to </w:t>
      </w:r>
      <w:hyperlink r:id="rId18" w:history="1">
        <w:r w:rsidR="00FB2259" w:rsidRPr="000E59C6">
          <w:rPr>
            <w:rStyle w:val="Hyperlink"/>
          </w:rPr>
          <w:t>Alan.Stillwell@fcc.gov</w:t>
        </w:r>
      </w:hyperlink>
      <w:r w:rsidR="00FB2259">
        <w:t xml:space="preserve">. </w:t>
      </w:r>
      <w:r>
        <w:t xml:space="preserve"> Parties must also serve one copy with the Commission’s copy contractor, Best Copy and Printing, Inc. (BCPI), Portals II, 445 12th Street, SW, Room CY-B402, Washington, DC 20554, (202) 488-5300, or via e-mail to fcc@bcpiweb.com.</w:t>
      </w:r>
    </w:p>
    <w:p w:rsidR="00985C16" w:rsidRDefault="00985C16">
      <w:pPr>
        <w:ind w:firstLine="720"/>
      </w:pPr>
    </w:p>
    <w:p w:rsidR="00985C16" w:rsidRDefault="00985C16">
      <w:pPr>
        <w:ind w:firstLine="720"/>
      </w:pPr>
      <w:r>
        <w:t xml:space="preserve">Documents in </w:t>
      </w:r>
      <w:r>
        <w:rPr>
          <w:b/>
        </w:rPr>
        <w:t xml:space="preserve">ET Docket No. 04-186 </w:t>
      </w:r>
      <w:r>
        <w:t>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985C16" w:rsidRDefault="00985C16">
      <w:pPr>
        <w:ind w:firstLine="720"/>
        <w:rPr>
          <w:szCs w:val="22"/>
        </w:rPr>
      </w:pPr>
    </w:p>
    <w:p w:rsidR="00985C16" w:rsidRDefault="00985C16">
      <w:pPr>
        <w:suppressAutoHyphens/>
        <w:ind w:firstLine="720"/>
      </w:pPr>
      <w:r>
        <w:t>Questions regarding this Public Notice may be directed to Alan Stillwell at (202) 418-2</w:t>
      </w:r>
      <w:r w:rsidR="00C26F6C">
        <w:t>925</w:t>
      </w:r>
      <w:r>
        <w:t xml:space="preserve"> or Hugh L. Van Tuyl at (202) 418-7506.</w:t>
      </w:r>
    </w:p>
    <w:p w:rsidR="00985C16" w:rsidRDefault="00985C16">
      <w:pPr>
        <w:suppressAutoHyphens/>
        <w:ind w:firstLine="720"/>
      </w:pPr>
    </w:p>
    <w:p w:rsidR="00985C16" w:rsidRDefault="00985C16">
      <w:pPr>
        <w:suppressAutoHyphens/>
        <w:ind w:firstLine="720"/>
      </w:pPr>
      <w:r>
        <w:t>By the Chief, Office of Engineering and Technology.</w:t>
      </w:r>
    </w:p>
    <w:p w:rsidR="00985C16" w:rsidRDefault="00985C16">
      <w:pPr>
        <w:suppressAutoHyphens/>
        <w:ind w:firstLine="720"/>
      </w:pPr>
    </w:p>
    <w:p w:rsidR="00985C16" w:rsidRDefault="00985C16">
      <w:pPr>
        <w:suppressAutoHyphens/>
        <w:ind w:firstLine="720"/>
      </w:pPr>
    </w:p>
    <w:p w:rsidR="00985C16" w:rsidRPr="00AB1F41" w:rsidRDefault="00985C16" w:rsidP="00AB1F41">
      <w:pPr>
        <w:suppressAutoHyphens/>
        <w:ind w:firstLine="720"/>
        <w:jc w:val="center"/>
      </w:pPr>
      <w:r>
        <w:t>-FCC-</w:t>
      </w:r>
    </w:p>
    <w:sectPr w:rsidR="00985C16" w:rsidRPr="00AB1F41">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81" w:rsidRDefault="00251381">
      <w:r>
        <w:separator/>
      </w:r>
    </w:p>
  </w:endnote>
  <w:endnote w:type="continuationSeparator" w:id="0">
    <w:p w:rsidR="00251381" w:rsidRDefault="0025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98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C16" w:rsidRDefault="00985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98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DE4">
      <w:rPr>
        <w:rStyle w:val="PageNumber"/>
        <w:noProof/>
      </w:rPr>
      <w:t>2</w:t>
    </w:r>
    <w:r>
      <w:rPr>
        <w:rStyle w:val="PageNumber"/>
      </w:rPr>
      <w:fldChar w:fldCharType="end"/>
    </w:r>
  </w:p>
  <w:p w:rsidR="00985C16" w:rsidRDefault="00985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C8" w:rsidRDefault="00077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81" w:rsidRDefault="00251381">
      <w:r>
        <w:separator/>
      </w:r>
    </w:p>
  </w:footnote>
  <w:footnote w:type="continuationSeparator" w:id="0">
    <w:p w:rsidR="00251381" w:rsidRDefault="00251381">
      <w:r>
        <w:continuationSeparator/>
      </w:r>
    </w:p>
  </w:footnote>
  <w:footnote w:id="1">
    <w:p w:rsidR="00F40B36" w:rsidRDefault="00F40B36" w:rsidP="00F40B36">
      <w:pPr>
        <w:pStyle w:val="FootnoteText"/>
      </w:pPr>
      <w:r>
        <w:rPr>
          <w:rStyle w:val="FootnoteReference"/>
        </w:rPr>
        <w:footnoteRef/>
      </w:r>
      <w:r>
        <w:t xml:space="preserve"> Thus far, OET has approved the TV band databases of Spectrum Bridge, Inc., iconectiv (formerly Telcordia Technologies, Inc.), Key Bridge Global, LLC, and Google, Inc. for operation to provide service to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C8" w:rsidRDefault="00077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C8" w:rsidRDefault="00077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215E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6A46E39" wp14:editId="4D2565EF">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EC46AE0" wp14:editId="4044E02D">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C16" w:rsidRDefault="00985C16">
                          <w:pPr>
                            <w:rPr>
                              <w:rFonts w:ascii="Arial" w:hAnsi="Arial"/>
                              <w:b/>
                            </w:rPr>
                          </w:pPr>
                          <w:r>
                            <w:rPr>
                              <w:rFonts w:ascii="Arial" w:hAnsi="Arial"/>
                              <w:b/>
                            </w:rPr>
                            <w:t>Federal Communications Commission</w:t>
                          </w:r>
                        </w:p>
                        <w:p w:rsidR="00985C16" w:rsidRDefault="00985C1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85C16" w:rsidRDefault="00985C1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985C16" w:rsidRDefault="00985C16">
                    <w:pPr>
                      <w:rPr>
                        <w:rFonts w:ascii="Arial" w:hAnsi="Arial"/>
                        <w:b/>
                      </w:rPr>
                    </w:pPr>
                    <w:r>
                      <w:rPr>
                        <w:rFonts w:ascii="Arial" w:hAnsi="Arial"/>
                        <w:b/>
                      </w:rPr>
                      <w:t>Federal Communications Commission</w:t>
                    </w:r>
                  </w:p>
                  <w:p w:rsidR="00985C16" w:rsidRDefault="00985C1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85C16" w:rsidRDefault="00985C1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85C16">
      <w:rPr>
        <w:rFonts w:ascii="News Gothic MT" w:hAnsi="News Gothic MT"/>
        <w:b/>
        <w:kern w:val="28"/>
        <w:sz w:val="96"/>
      </w:rPr>
      <w:t>PUBLIC NOTICE</w:t>
    </w:r>
  </w:p>
  <w:p w:rsidR="00985C16" w:rsidRDefault="00215E7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D58FF28" wp14:editId="4A416F15">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B4F5265" wp14:editId="3D18B765">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C16" w:rsidRDefault="00985C16">
                          <w:pPr>
                            <w:spacing w:before="40"/>
                            <w:jc w:val="right"/>
                            <w:rPr>
                              <w:rFonts w:ascii="Arial" w:hAnsi="Arial"/>
                              <w:b/>
                              <w:sz w:val="16"/>
                            </w:rPr>
                          </w:pPr>
                          <w:r>
                            <w:rPr>
                              <w:rFonts w:ascii="Arial" w:hAnsi="Arial"/>
                              <w:b/>
                              <w:sz w:val="16"/>
                            </w:rPr>
                            <w:t>News Media Information 202 / 418-0500</w:t>
                          </w:r>
                        </w:p>
                        <w:p w:rsidR="00985C16" w:rsidRDefault="00985C1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5C16" w:rsidRDefault="00985C16">
                          <w:pPr>
                            <w:jc w:val="right"/>
                            <w:rPr>
                              <w:rFonts w:ascii="Arial" w:hAnsi="Arial"/>
                              <w:b/>
                              <w:sz w:val="16"/>
                            </w:rPr>
                          </w:pPr>
                          <w:r>
                            <w:rPr>
                              <w:rFonts w:ascii="Arial" w:hAnsi="Arial"/>
                              <w:b/>
                              <w:sz w:val="16"/>
                            </w:rPr>
                            <w:t>TTY: 1-888-835-5322</w:t>
                          </w:r>
                        </w:p>
                        <w:p w:rsidR="00985C16" w:rsidRDefault="00985C1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985C16" w:rsidRDefault="00985C16">
                    <w:pPr>
                      <w:spacing w:before="40"/>
                      <w:jc w:val="right"/>
                      <w:rPr>
                        <w:rFonts w:ascii="Arial" w:hAnsi="Arial"/>
                        <w:b/>
                        <w:sz w:val="16"/>
                      </w:rPr>
                    </w:pPr>
                    <w:r>
                      <w:rPr>
                        <w:rFonts w:ascii="Arial" w:hAnsi="Arial"/>
                        <w:b/>
                        <w:sz w:val="16"/>
                      </w:rPr>
                      <w:t>News Media Information 202 / 418-0500</w:t>
                    </w:r>
                  </w:p>
                  <w:p w:rsidR="00985C16" w:rsidRDefault="00985C1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85C16" w:rsidRDefault="00985C16">
                    <w:pPr>
                      <w:jc w:val="right"/>
                      <w:rPr>
                        <w:rFonts w:ascii="Arial" w:hAnsi="Arial"/>
                        <w:b/>
                        <w:sz w:val="16"/>
                      </w:rPr>
                    </w:pPr>
                    <w:r>
                      <w:rPr>
                        <w:rFonts w:ascii="Arial" w:hAnsi="Arial"/>
                        <w:b/>
                        <w:sz w:val="16"/>
                      </w:rPr>
                      <w:t>TTY: 1-888-835-5322</w:t>
                    </w:r>
                  </w:p>
                  <w:p w:rsidR="00985C16" w:rsidRDefault="00985C16">
                    <w:pPr>
                      <w:jc w:val="right"/>
                    </w:pPr>
                  </w:p>
                </w:txbxContent>
              </v:textbox>
            </v:shape>
          </w:pict>
        </mc:Fallback>
      </mc:AlternateContent>
    </w:r>
  </w:p>
  <w:p w:rsidR="00985C16" w:rsidRDefault="00985C1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0"/>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16"/>
    <w:rsid w:val="00011BD0"/>
    <w:rsid w:val="00046500"/>
    <w:rsid w:val="00056143"/>
    <w:rsid w:val="00070DF0"/>
    <w:rsid w:val="00077BC8"/>
    <w:rsid w:val="000B6DE4"/>
    <w:rsid w:val="000C4517"/>
    <w:rsid w:val="000F406B"/>
    <w:rsid w:val="00150C8C"/>
    <w:rsid w:val="00154D01"/>
    <w:rsid w:val="00196D06"/>
    <w:rsid w:val="001A41C4"/>
    <w:rsid w:val="001B25AA"/>
    <w:rsid w:val="001E439B"/>
    <w:rsid w:val="0020657F"/>
    <w:rsid w:val="00215987"/>
    <w:rsid w:val="00215E76"/>
    <w:rsid w:val="00223F6B"/>
    <w:rsid w:val="00251381"/>
    <w:rsid w:val="00253187"/>
    <w:rsid w:val="00280087"/>
    <w:rsid w:val="002B7112"/>
    <w:rsid w:val="002E3F82"/>
    <w:rsid w:val="00325480"/>
    <w:rsid w:val="003404C0"/>
    <w:rsid w:val="00352C21"/>
    <w:rsid w:val="003623CE"/>
    <w:rsid w:val="00372B1E"/>
    <w:rsid w:val="00382418"/>
    <w:rsid w:val="003C57B7"/>
    <w:rsid w:val="003C62CD"/>
    <w:rsid w:val="004042AE"/>
    <w:rsid w:val="00464A52"/>
    <w:rsid w:val="00494B25"/>
    <w:rsid w:val="004B0415"/>
    <w:rsid w:val="004D4A61"/>
    <w:rsid w:val="00506C35"/>
    <w:rsid w:val="005412EE"/>
    <w:rsid w:val="005636D3"/>
    <w:rsid w:val="0058338A"/>
    <w:rsid w:val="005B19C7"/>
    <w:rsid w:val="005B2EEF"/>
    <w:rsid w:val="005F3CAA"/>
    <w:rsid w:val="005F4864"/>
    <w:rsid w:val="005F52F6"/>
    <w:rsid w:val="0061075B"/>
    <w:rsid w:val="00642F23"/>
    <w:rsid w:val="00643DE7"/>
    <w:rsid w:val="00652D0E"/>
    <w:rsid w:val="00676E5F"/>
    <w:rsid w:val="00681619"/>
    <w:rsid w:val="0068799D"/>
    <w:rsid w:val="00694EEE"/>
    <w:rsid w:val="006B547E"/>
    <w:rsid w:val="006D4626"/>
    <w:rsid w:val="00711B3C"/>
    <w:rsid w:val="0074440D"/>
    <w:rsid w:val="007839FD"/>
    <w:rsid w:val="007C1230"/>
    <w:rsid w:val="007E60CD"/>
    <w:rsid w:val="007F5166"/>
    <w:rsid w:val="00801660"/>
    <w:rsid w:val="008023B0"/>
    <w:rsid w:val="00805602"/>
    <w:rsid w:val="008175E6"/>
    <w:rsid w:val="00827298"/>
    <w:rsid w:val="00882CA7"/>
    <w:rsid w:val="008A4338"/>
    <w:rsid w:val="008B59D3"/>
    <w:rsid w:val="008D6A9E"/>
    <w:rsid w:val="00916015"/>
    <w:rsid w:val="0094273D"/>
    <w:rsid w:val="00956D9A"/>
    <w:rsid w:val="0096348C"/>
    <w:rsid w:val="0097647A"/>
    <w:rsid w:val="00985C16"/>
    <w:rsid w:val="009B3BD7"/>
    <w:rsid w:val="009B5D24"/>
    <w:rsid w:val="009D27F1"/>
    <w:rsid w:val="009F47D6"/>
    <w:rsid w:val="009F7916"/>
    <w:rsid w:val="00A25C8A"/>
    <w:rsid w:val="00A560BC"/>
    <w:rsid w:val="00AA2AF5"/>
    <w:rsid w:val="00AA53BC"/>
    <w:rsid w:val="00AB1F41"/>
    <w:rsid w:val="00AE2B4F"/>
    <w:rsid w:val="00AF02B9"/>
    <w:rsid w:val="00AF1504"/>
    <w:rsid w:val="00B30051"/>
    <w:rsid w:val="00B33112"/>
    <w:rsid w:val="00B3716F"/>
    <w:rsid w:val="00B56184"/>
    <w:rsid w:val="00B97331"/>
    <w:rsid w:val="00BA21DE"/>
    <w:rsid w:val="00BA3D38"/>
    <w:rsid w:val="00BE67EB"/>
    <w:rsid w:val="00C0378B"/>
    <w:rsid w:val="00C26F6C"/>
    <w:rsid w:val="00C44D9E"/>
    <w:rsid w:val="00C649A6"/>
    <w:rsid w:val="00C82EA2"/>
    <w:rsid w:val="00CF729B"/>
    <w:rsid w:val="00D02C00"/>
    <w:rsid w:val="00D26ECC"/>
    <w:rsid w:val="00D72B29"/>
    <w:rsid w:val="00D835BB"/>
    <w:rsid w:val="00D9744E"/>
    <w:rsid w:val="00E201C8"/>
    <w:rsid w:val="00E63595"/>
    <w:rsid w:val="00E8516E"/>
    <w:rsid w:val="00EB4C95"/>
    <w:rsid w:val="00ED2800"/>
    <w:rsid w:val="00ED4D31"/>
    <w:rsid w:val="00F129E3"/>
    <w:rsid w:val="00F40B36"/>
    <w:rsid w:val="00F970CC"/>
    <w:rsid w:val="00FA129F"/>
    <w:rsid w:val="00FB2259"/>
    <w:rsid w:val="00FD116A"/>
    <w:rsid w:val="00FD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character" w:styleId="PageNumber">
    <w:name w:val="page number"/>
    <w:basedOn w:val="DefaultParagraphFont"/>
  </w:style>
  <w:style w:type="character" w:customStyle="1" w:styleId="apple-converted-space">
    <w:name w:val="apple-converted-space"/>
    <w:basedOn w:val="DefaultParagraphFont"/>
    <w:rsid w:val="00643DE7"/>
  </w:style>
  <w:style w:type="paragraph" w:styleId="Revision">
    <w:name w:val="Revision"/>
    <w:hidden/>
    <w:uiPriority w:val="99"/>
    <w:semiHidden/>
    <w:rsid w:val="00643DE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character" w:styleId="PageNumber">
    <w:name w:val="page number"/>
    <w:basedOn w:val="DefaultParagraphFont"/>
  </w:style>
  <w:style w:type="character" w:customStyle="1" w:styleId="apple-converted-space">
    <w:name w:val="apple-converted-space"/>
    <w:basedOn w:val="DefaultParagraphFont"/>
    <w:rsid w:val="00643DE7"/>
  </w:style>
  <w:style w:type="paragraph" w:styleId="Revision">
    <w:name w:val="Revision"/>
    <w:hidden/>
    <w:uiPriority w:val="99"/>
    <w:semiHidden/>
    <w:rsid w:val="00643D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49966">
      <w:bodyDiv w:val="1"/>
      <w:marLeft w:val="0"/>
      <w:marRight w:val="0"/>
      <w:marTop w:val="0"/>
      <w:marBottom w:val="0"/>
      <w:divBdr>
        <w:top w:val="none" w:sz="0" w:space="0" w:color="auto"/>
        <w:left w:val="none" w:sz="0" w:space="0" w:color="auto"/>
        <w:bottom w:val="none" w:sz="0" w:space="0" w:color="auto"/>
        <w:right w:val="none" w:sz="0" w:space="0" w:color="auto"/>
      </w:divBdr>
    </w:div>
    <w:div w:id="2631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lan.Stillwell@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jallfoss.fcc.gov/ecfs2/" TargetMode="External"/><Relationship Id="rId2" Type="http://schemas.openxmlformats.org/officeDocument/2006/relationships/styles" Target="styles.xml"/><Relationship Id="rId16" Type="http://schemas.openxmlformats.org/officeDocument/2006/relationships/hyperlink" Target="http://www.fcc.gov/uls/log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ogle.com/get/spectrumdatabase/sandbo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ogle.com/get/spectrumdatabase/sandbo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1964</Words>
  <Characters>11194</Characters>
  <Application>Microsoft Office Word</Application>
  <DocSecurity>0</DocSecurity>
  <Lines>167</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13199</CharactersWithSpaces>
  <SharedDoc>false</SharedDoc>
  <HyperlinkBase> </HyperlinkBase>
  <HLinks>
    <vt:vector size="18" baseType="variant">
      <vt:variant>
        <vt:i4>5046324</vt:i4>
      </vt:variant>
      <vt:variant>
        <vt:i4>6</vt:i4>
      </vt:variant>
      <vt:variant>
        <vt:i4>0</vt:i4>
      </vt:variant>
      <vt:variant>
        <vt:i4>5</vt:i4>
      </vt:variant>
      <vt:variant>
        <vt:lpwstr>mailto:Hugh.VanTuyl@fcc.gov</vt:lpwstr>
      </vt:variant>
      <vt:variant>
        <vt:lpwstr/>
      </vt:variant>
      <vt:variant>
        <vt:i4>7929897</vt:i4>
      </vt:variant>
      <vt:variant>
        <vt:i4>3</vt:i4>
      </vt:variant>
      <vt:variant>
        <vt:i4>0</vt:i4>
      </vt:variant>
      <vt:variant>
        <vt:i4>5</vt:i4>
      </vt:variant>
      <vt:variant>
        <vt:lpwstr>http://fjallfoss.fcc.gov/ecfs2/</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2011-11-30T17:35:00Z</cp:lastPrinted>
  <dcterms:created xsi:type="dcterms:W3CDTF">2014-05-27T18:50:00Z</dcterms:created>
  <dcterms:modified xsi:type="dcterms:W3CDTF">2014-05-27T18:50:00Z</dcterms:modified>
  <cp:category> </cp:category>
  <cp:contentStatus> </cp:contentStatus>
</cp:coreProperties>
</file>