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07109F" w:rsidRDefault="00B2473A">
      <w:pPr>
        <w:jc w:val="right"/>
        <w:rPr>
          <w:b/>
          <w:szCs w:val="22"/>
        </w:rPr>
      </w:pPr>
      <w:r>
        <w:rPr>
          <w:b/>
          <w:szCs w:val="22"/>
        </w:rPr>
        <w:lastRenderedPageBreak/>
        <w:t>DA 14-989</w:t>
      </w:r>
    </w:p>
    <w:p w:rsidR="00602577" w:rsidRPr="0007109F" w:rsidRDefault="00B2473A">
      <w:pPr>
        <w:spacing w:before="60"/>
        <w:jc w:val="right"/>
        <w:rPr>
          <w:b/>
          <w:szCs w:val="22"/>
        </w:rPr>
      </w:pPr>
      <w:r>
        <w:rPr>
          <w:b/>
          <w:szCs w:val="22"/>
        </w:rPr>
        <w:t>July 11</w:t>
      </w:r>
      <w:r w:rsidR="0007109F" w:rsidRPr="0007109F">
        <w:rPr>
          <w:b/>
          <w:szCs w:val="22"/>
        </w:rPr>
        <w:t>, 2014</w:t>
      </w:r>
    </w:p>
    <w:p w:rsidR="00602577" w:rsidRPr="0007109F" w:rsidRDefault="00602577">
      <w:pPr>
        <w:jc w:val="right"/>
        <w:rPr>
          <w:szCs w:val="22"/>
        </w:rPr>
      </w:pPr>
    </w:p>
    <w:p w:rsidR="0007109F" w:rsidRPr="0007109F" w:rsidRDefault="0007109F" w:rsidP="00587C81">
      <w:pPr>
        <w:pStyle w:val="Heading3"/>
        <w:widowControl/>
        <w:numPr>
          <w:ilvl w:val="0"/>
          <w:numId w:val="0"/>
        </w:numPr>
        <w:jc w:val="center"/>
        <w:rPr>
          <w:color w:val="000000"/>
          <w:szCs w:val="22"/>
        </w:rPr>
      </w:pPr>
      <w:r w:rsidRPr="0007109F">
        <w:rPr>
          <w:color w:val="000000"/>
          <w:szCs w:val="22"/>
        </w:rPr>
        <w:t>PUBLIC SAFETY AND HOMELAND SECURITY BUREAU ANNOUNCES</w:t>
      </w:r>
    </w:p>
    <w:p w:rsidR="0007109F" w:rsidRPr="0007109F" w:rsidRDefault="0007109F" w:rsidP="00587C81">
      <w:pPr>
        <w:spacing w:after="240"/>
        <w:jc w:val="center"/>
        <w:rPr>
          <w:b/>
          <w:szCs w:val="22"/>
        </w:rPr>
      </w:pPr>
      <w:r w:rsidRPr="0007109F">
        <w:rPr>
          <w:b/>
          <w:color w:val="000000"/>
          <w:szCs w:val="22"/>
        </w:rPr>
        <w:t>REGION 54 (SOUTHERN LAKE MICHIGAN) PUBLIC SAFETY REGIONAL PLANNING COMMITTEES TO HOLD 700 MHZ AND 800 MHZ MEETINGS</w:t>
      </w:r>
    </w:p>
    <w:p w:rsidR="00602577" w:rsidRDefault="0007109F">
      <w:pPr>
        <w:jc w:val="center"/>
        <w:rPr>
          <w:b/>
          <w:szCs w:val="22"/>
        </w:rPr>
      </w:pPr>
      <w:r w:rsidRPr="0007109F">
        <w:rPr>
          <w:b/>
          <w:szCs w:val="22"/>
        </w:rPr>
        <w:t>General Docket No. 89-363</w:t>
      </w:r>
    </w:p>
    <w:p w:rsidR="0007109F" w:rsidRDefault="0007109F" w:rsidP="0007109F">
      <w:pPr>
        <w:rPr>
          <w:b/>
          <w:szCs w:val="22"/>
        </w:rPr>
      </w:pPr>
    </w:p>
    <w:p w:rsidR="0007109F" w:rsidRDefault="0007109F" w:rsidP="0007109F">
      <w:pPr>
        <w:ind w:firstLine="720"/>
        <w:rPr>
          <w:szCs w:val="22"/>
        </w:rPr>
      </w:pPr>
      <w:r>
        <w:rPr>
          <w:szCs w:val="22"/>
        </w:rPr>
        <w:t>The Region 54</w:t>
      </w:r>
      <w:r>
        <w:rPr>
          <w:b/>
          <w:bCs/>
          <w:szCs w:val="22"/>
        </w:rPr>
        <w:t xml:space="preserve"> </w:t>
      </w:r>
      <w:r>
        <w:rPr>
          <w:szCs w:val="22"/>
        </w:rPr>
        <w:t>(Southern Lake Michigan)</w:t>
      </w:r>
      <w:r>
        <w:rPr>
          <w:rStyle w:val="FootnoteReference"/>
          <w:szCs w:val="22"/>
        </w:rPr>
        <w:footnoteReference w:id="1"/>
      </w:r>
      <w:r>
        <w:rPr>
          <w:szCs w:val="22"/>
        </w:rPr>
        <w:t xml:space="preserve"> Public Safety Regional Planning Committees (RPCs) will hold two consecutive planning meetings on Wednesday, October 1, 2014.  Beginning at 1:00 p.m., the 800 MHz Public Safety RPC will convene at the Grundy County Office of Emergency Management, 1320 Union Street, Morris, Illinois.  The application submission deadline is September 1, 2014 for review at the October meeting.  Applications may be submitted any</w:t>
      </w:r>
      <w:r w:rsidR="00726ECE">
        <w:rPr>
          <w:szCs w:val="22"/>
        </w:rPr>
        <w:t xml:space="preserve"> </w:t>
      </w:r>
      <w:r>
        <w:rPr>
          <w:szCs w:val="22"/>
        </w:rPr>
        <w:t xml:space="preserve">time prior to that date. </w:t>
      </w:r>
    </w:p>
    <w:p w:rsidR="0007109F" w:rsidRDefault="0007109F" w:rsidP="0007109F">
      <w:pPr>
        <w:ind w:firstLine="720"/>
        <w:rPr>
          <w:szCs w:val="22"/>
        </w:rPr>
      </w:pPr>
    </w:p>
    <w:p w:rsidR="0007109F" w:rsidRDefault="0007109F" w:rsidP="0007109F">
      <w:pPr>
        <w:ind w:firstLine="720"/>
        <w:rPr>
          <w:szCs w:val="22"/>
        </w:rPr>
      </w:pPr>
      <w:r>
        <w:rPr>
          <w:szCs w:val="22"/>
        </w:rPr>
        <w:t>The agenda for the 800 MHz meeting includes:</w:t>
      </w:r>
    </w:p>
    <w:p w:rsidR="0007109F" w:rsidRDefault="0007109F" w:rsidP="0007109F">
      <w:pPr>
        <w:ind w:firstLine="720"/>
        <w:rPr>
          <w:szCs w:val="22"/>
        </w:rPr>
      </w:pPr>
      <w:r>
        <w:rPr>
          <w:szCs w:val="22"/>
        </w:rPr>
        <w:t xml:space="preserve">Old Business </w:t>
      </w:r>
    </w:p>
    <w:p w:rsidR="0007109F" w:rsidRDefault="0007109F" w:rsidP="0007109F">
      <w:pPr>
        <w:widowControl w:val="0"/>
        <w:numPr>
          <w:ilvl w:val="0"/>
          <w:numId w:val="15"/>
        </w:numPr>
        <w:rPr>
          <w:szCs w:val="22"/>
        </w:rPr>
      </w:pPr>
      <w:r>
        <w:rPr>
          <w:szCs w:val="22"/>
        </w:rPr>
        <w:t>Applications</w:t>
      </w:r>
    </w:p>
    <w:p w:rsidR="0007109F" w:rsidRDefault="0007109F" w:rsidP="0007109F">
      <w:pPr>
        <w:widowControl w:val="0"/>
        <w:numPr>
          <w:ilvl w:val="0"/>
          <w:numId w:val="15"/>
        </w:numPr>
        <w:rPr>
          <w:szCs w:val="22"/>
        </w:rPr>
      </w:pPr>
      <w:r>
        <w:rPr>
          <w:szCs w:val="22"/>
        </w:rPr>
        <w:t>Plan rewrite</w:t>
      </w:r>
    </w:p>
    <w:p w:rsidR="0007109F" w:rsidRDefault="0007109F" w:rsidP="0007109F">
      <w:pPr>
        <w:ind w:firstLine="720"/>
        <w:rPr>
          <w:szCs w:val="22"/>
        </w:rPr>
      </w:pPr>
      <w:r>
        <w:rPr>
          <w:szCs w:val="22"/>
        </w:rPr>
        <w:t xml:space="preserve">New Business  </w:t>
      </w:r>
    </w:p>
    <w:p w:rsidR="0007109F" w:rsidRDefault="0007109F" w:rsidP="0007109F">
      <w:pPr>
        <w:widowControl w:val="0"/>
        <w:numPr>
          <w:ilvl w:val="0"/>
          <w:numId w:val="14"/>
        </w:numPr>
        <w:rPr>
          <w:szCs w:val="22"/>
        </w:rPr>
      </w:pPr>
      <w:r>
        <w:rPr>
          <w:szCs w:val="22"/>
        </w:rPr>
        <w:t xml:space="preserve">Applications </w:t>
      </w:r>
    </w:p>
    <w:p w:rsidR="0007109F" w:rsidRDefault="0007109F" w:rsidP="0007109F">
      <w:pPr>
        <w:widowControl w:val="0"/>
        <w:numPr>
          <w:ilvl w:val="0"/>
          <w:numId w:val="14"/>
        </w:numPr>
        <w:rPr>
          <w:szCs w:val="22"/>
        </w:rPr>
      </w:pPr>
      <w:r>
        <w:rPr>
          <w:szCs w:val="22"/>
        </w:rPr>
        <w:t xml:space="preserve">For the good of the </w:t>
      </w:r>
      <w:r w:rsidR="00E25659">
        <w:rPr>
          <w:szCs w:val="22"/>
        </w:rPr>
        <w:t>Committee</w:t>
      </w:r>
      <w:r>
        <w:rPr>
          <w:szCs w:val="22"/>
        </w:rPr>
        <w:t xml:space="preserve"> </w:t>
      </w:r>
    </w:p>
    <w:p w:rsidR="0007109F" w:rsidRDefault="0007109F" w:rsidP="0007109F">
      <w:pPr>
        <w:rPr>
          <w:szCs w:val="22"/>
        </w:rPr>
      </w:pPr>
    </w:p>
    <w:p w:rsidR="0007109F" w:rsidRDefault="0007109F" w:rsidP="0007109F">
      <w:pPr>
        <w:ind w:firstLine="720"/>
        <w:rPr>
          <w:szCs w:val="22"/>
        </w:rPr>
      </w:pPr>
      <w:r>
        <w:rPr>
          <w:szCs w:val="22"/>
        </w:rPr>
        <w:t>The 700 MHz Public Safety RPC meeting will convene immediately following the 800 MHz RPC meeting at the same location.</w:t>
      </w:r>
    </w:p>
    <w:p w:rsidR="0007109F" w:rsidRDefault="0007109F" w:rsidP="0007109F">
      <w:pPr>
        <w:ind w:firstLine="720"/>
        <w:rPr>
          <w:szCs w:val="22"/>
        </w:rPr>
      </w:pPr>
    </w:p>
    <w:p w:rsidR="0007109F" w:rsidRDefault="0007109F" w:rsidP="0007109F">
      <w:pPr>
        <w:ind w:firstLine="720"/>
        <w:rPr>
          <w:szCs w:val="22"/>
        </w:rPr>
      </w:pPr>
      <w:r>
        <w:rPr>
          <w:szCs w:val="22"/>
        </w:rPr>
        <w:t>The agenda for the 700 MHz meeting includes:</w:t>
      </w:r>
    </w:p>
    <w:p w:rsidR="0007109F" w:rsidRDefault="0007109F" w:rsidP="0007109F">
      <w:pPr>
        <w:tabs>
          <w:tab w:val="left" w:pos="1350"/>
        </w:tabs>
        <w:ind w:left="720"/>
        <w:rPr>
          <w:szCs w:val="22"/>
        </w:rPr>
      </w:pPr>
      <w:r>
        <w:rPr>
          <w:szCs w:val="22"/>
        </w:rPr>
        <w:t xml:space="preserve">Old Business </w:t>
      </w:r>
    </w:p>
    <w:p w:rsidR="0007109F" w:rsidRDefault="0007109F" w:rsidP="0007109F">
      <w:pPr>
        <w:widowControl w:val="0"/>
        <w:numPr>
          <w:ilvl w:val="0"/>
          <w:numId w:val="14"/>
        </w:numPr>
        <w:rPr>
          <w:szCs w:val="22"/>
        </w:rPr>
      </w:pPr>
      <w:r>
        <w:rPr>
          <w:szCs w:val="22"/>
        </w:rPr>
        <w:t>Applications</w:t>
      </w:r>
    </w:p>
    <w:p w:rsidR="0007109F" w:rsidRDefault="0007109F" w:rsidP="0007109F">
      <w:pPr>
        <w:widowControl w:val="0"/>
        <w:numPr>
          <w:ilvl w:val="0"/>
          <w:numId w:val="14"/>
        </w:numPr>
        <w:rPr>
          <w:szCs w:val="22"/>
        </w:rPr>
      </w:pPr>
      <w:r>
        <w:rPr>
          <w:szCs w:val="22"/>
        </w:rPr>
        <w:t>National Regional Planning Council (NRPC) update</w:t>
      </w:r>
    </w:p>
    <w:p w:rsidR="0007109F" w:rsidRDefault="0007109F" w:rsidP="0007109F">
      <w:pPr>
        <w:widowControl w:val="0"/>
        <w:numPr>
          <w:ilvl w:val="0"/>
          <w:numId w:val="14"/>
        </w:numPr>
        <w:rPr>
          <w:szCs w:val="22"/>
        </w:rPr>
      </w:pPr>
      <w:r>
        <w:rPr>
          <w:szCs w:val="22"/>
        </w:rPr>
        <w:t>Computer-Added Pre-allotment Resource and Database (CAPRAD)</w:t>
      </w:r>
    </w:p>
    <w:p w:rsidR="0007109F" w:rsidRDefault="0007109F" w:rsidP="0007109F">
      <w:pPr>
        <w:widowControl w:val="0"/>
        <w:numPr>
          <w:ilvl w:val="0"/>
          <w:numId w:val="14"/>
        </w:numPr>
        <w:rPr>
          <w:szCs w:val="22"/>
        </w:rPr>
      </w:pPr>
      <w:r>
        <w:rPr>
          <w:szCs w:val="22"/>
        </w:rPr>
        <w:t>FCC regulatory update</w:t>
      </w:r>
    </w:p>
    <w:p w:rsidR="0007109F" w:rsidRDefault="0007109F" w:rsidP="0007109F">
      <w:pPr>
        <w:ind w:firstLine="720"/>
        <w:rPr>
          <w:szCs w:val="22"/>
        </w:rPr>
      </w:pPr>
    </w:p>
    <w:p w:rsidR="0007109F" w:rsidRDefault="0007109F" w:rsidP="0007109F">
      <w:pPr>
        <w:ind w:firstLine="720"/>
        <w:rPr>
          <w:szCs w:val="22"/>
        </w:rPr>
      </w:pPr>
    </w:p>
    <w:p w:rsidR="0007109F" w:rsidRDefault="0007109F" w:rsidP="0007109F">
      <w:pPr>
        <w:ind w:firstLine="720"/>
        <w:rPr>
          <w:szCs w:val="22"/>
        </w:rPr>
      </w:pPr>
      <w:r>
        <w:rPr>
          <w:szCs w:val="22"/>
        </w:rPr>
        <w:t>New Business</w:t>
      </w:r>
    </w:p>
    <w:p w:rsidR="0007109F" w:rsidRDefault="0007109F" w:rsidP="0007109F">
      <w:pPr>
        <w:widowControl w:val="0"/>
        <w:numPr>
          <w:ilvl w:val="0"/>
          <w:numId w:val="14"/>
        </w:numPr>
        <w:rPr>
          <w:szCs w:val="22"/>
        </w:rPr>
      </w:pPr>
      <w:r>
        <w:rPr>
          <w:szCs w:val="22"/>
        </w:rPr>
        <w:t>Applications</w:t>
      </w:r>
    </w:p>
    <w:p w:rsidR="0007109F" w:rsidRPr="00D83779" w:rsidRDefault="0007109F" w:rsidP="0007109F">
      <w:pPr>
        <w:widowControl w:val="0"/>
        <w:numPr>
          <w:ilvl w:val="0"/>
          <w:numId w:val="14"/>
        </w:numPr>
        <w:rPr>
          <w:szCs w:val="22"/>
        </w:rPr>
      </w:pPr>
      <w:r>
        <w:rPr>
          <w:szCs w:val="22"/>
        </w:rPr>
        <w:t xml:space="preserve">For the good of the </w:t>
      </w:r>
      <w:r w:rsidR="00E25659">
        <w:rPr>
          <w:szCs w:val="22"/>
        </w:rPr>
        <w:t>Committee</w:t>
      </w:r>
    </w:p>
    <w:p w:rsidR="0007109F" w:rsidRDefault="0007109F" w:rsidP="0007109F">
      <w:pPr>
        <w:ind w:firstLine="720"/>
        <w:rPr>
          <w:color w:val="000000"/>
          <w:szCs w:val="22"/>
        </w:rPr>
      </w:pPr>
    </w:p>
    <w:p w:rsidR="0007109F" w:rsidRDefault="0007109F" w:rsidP="0007109F">
      <w:pPr>
        <w:ind w:firstLine="720"/>
        <w:rPr>
          <w:color w:val="000000"/>
          <w:szCs w:val="22"/>
        </w:rPr>
      </w:pPr>
      <w:r>
        <w:rPr>
          <w:color w:val="000000"/>
          <w:szCs w:val="22"/>
        </w:rPr>
        <w:t>Both Region 54 Public Safety RPC meetings are open to the public.  All eligible public safety providers in Region 54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07109F" w:rsidRDefault="0007109F" w:rsidP="0007109F">
      <w:pPr>
        <w:jc w:val="both"/>
        <w:rPr>
          <w:color w:val="000000"/>
          <w:szCs w:val="22"/>
        </w:rPr>
      </w:pPr>
    </w:p>
    <w:p w:rsidR="0007109F" w:rsidRDefault="0007109F" w:rsidP="0007109F">
      <w:pPr>
        <w:ind w:firstLine="720"/>
        <w:rPr>
          <w:color w:val="000000"/>
          <w:szCs w:val="22"/>
        </w:rPr>
      </w:pPr>
      <w:r>
        <w:rPr>
          <w:color w:val="000000"/>
          <w:szCs w:val="22"/>
        </w:rPr>
        <w:t>All interested parties wishing to participate in planning for the use of public safety spectrum in the 700 MHz and 800 MHz bands within Region 54 should plan to attend.  For further information, please contact:</w:t>
      </w:r>
    </w:p>
    <w:p w:rsidR="0007109F" w:rsidRDefault="0007109F" w:rsidP="0007109F">
      <w:pPr>
        <w:ind w:firstLine="720"/>
        <w:rPr>
          <w:color w:val="000000"/>
          <w:szCs w:val="22"/>
        </w:rPr>
      </w:pPr>
    </w:p>
    <w:p w:rsidR="0007109F" w:rsidRDefault="0007109F" w:rsidP="0007109F">
      <w:pPr>
        <w:ind w:firstLine="720"/>
        <w:jc w:val="both"/>
        <w:rPr>
          <w:color w:val="000000"/>
          <w:szCs w:val="22"/>
        </w:rPr>
      </w:pPr>
      <w:r>
        <w:rPr>
          <w:color w:val="000000"/>
          <w:szCs w:val="22"/>
        </w:rPr>
        <w:t>Chris Kindelspire</w:t>
      </w:r>
    </w:p>
    <w:p w:rsidR="0007109F" w:rsidRDefault="0007109F" w:rsidP="0007109F">
      <w:pPr>
        <w:ind w:firstLine="720"/>
        <w:jc w:val="both"/>
        <w:rPr>
          <w:color w:val="000000"/>
          <w:szCs w:val="22"/>
        </w:rPr>
      </w:pPr>
      <w:r>
        <w:rPr>
          <w:color w:val="000000"/>
          <w:szCs w:val="22"/>
        </w:rPr>
        <w:t>Secretary, Region 54 700 MHz RPC</w:t>
      </w:r>
    </w:p>
    <w:p w:rsidR="0007109F" w:rsidRDefault="0007109F" w:rsidP="0007109F">
      <w:pPr>
        <w:ind w:firstLine="720"/>
        <w:jc w:val="both"/>
        <w:rPr>
          <w:color w:val="000000"/>
          <w:szCs w:val="22"/>
        </w:rPr>
      </w:pPr>
      <w:r>
        <w:rPr>
          <w:color w:val="000000"/>
          <w:szCs w:val="22"/>
        </w:rPr>
        <w:t>Vice-chair, Region 54 800 MHz RPC</w:t>
      </w:r>
    </w:p>
    <w:p w:rsidR="0007109F" w:rsidRDefault="0007109F" w:rsidP="0007109F">
      <w:pPr>
        <w:ind w:firstLine="720"/>
        <w:jc w:val="both"/>
        <w:rPr>
          <w:color w:val="000000"/>
          <w:szCs w:val="22"/>
        </w:rPr>
      </w:pPr>
      <w:r>
        <w:rPr>
          <w:color w:val="000000"/>
          <w:szCs w:val="22"/>
        </w:rPr>
        <w:t>Grundy County ETSB (911)</w:t>
      </w:r>
    </w:p>
    <w:p w:rsidR="0007109F" w:rsidRDefault="0007109F" w:rsidP="0007109F">
      <w:pPr>
        <w:ind w:firstLine="720"/>
        <w:jc w:val="both"/>
        <w:rPr>
          <w:color w:val="000000"/>
          <w:szCs w:val="22"/>
        </w:rPr>
      </w:pPr>
      <w:r>
        <w:rPr>
          <w:color w:val="000000"/>
          <w:szCs w:val="22"/>
        </w:rPr>
        <w:t>78 W. Lowery Road</w:t>
      </w:r>
    </w:p>
    <w:p w:rsidR="0007109F" w:rsidRDefault="0007109F" w:rsidP="0007109F">
      <w:pPr>
        <w:ind w:firstLine="720"/>
        <w:jc w:val="both"/>
        <w:rPr>
          <w:color w:val="000000"/>
          <w:szCs w:val="22"/>
        </w:rPr>
      </w:pPr>
      <w:r>
        <w:rPr>
          <w:color w:val="000000"/>
          <w:szCs w:val="22"/>
        </w:rPr>
        <w:t>Morris, Illinois 60450</w:t>
      </w:r>
    </w:p>
    <w:p w:rsidR="0007109F" w:rsidRDefault="0007109F" w:rsidP="0007109F">
      <w:pPr>
        <w:ind w:firstLine="720"/>
        <w:jc w:val="both"/>
        <w:rPr>
          <w:color w:val="000000"/>
          <w:szCs w:val="22"/>
        </w:rPr>
      </w:pPr>
      <w:r>
        <w:rPr>
          <w:color w:val="000000"/>
          <w:szCs w:val="22"/>
        </w:rPr>
        <w:t>(815) 405-0998</w:t>
      </w:r>
    </w:p>
    <w:p w:rsidR="0007109F" w:rsidRDefault="005F0BB5" w:rsidP="0007109F">
      <w:pPr>
        <w:ind w:firstLine="720"/>
        <w:jc w:val="both"/>
        <w:rPr>
          <w:color w:val="000000"/>
          <w:szCs w:val="22"/>
        </w:rPr>
      </w:pPr>
      <w:hyperlink r:id="rId14" w:history="1">
        <w:r w:rsidR="0007109F" w:rsidRPr="00CB617C">
          <w:rPr>
            <w:rStyle w:val="Hyperlink"/>
            <w:szCs w:val="22"/>
          </w:rPr>
          <w:t>ckspire@grundy911.org</w:t>
        </w:r>
      </w:hyperlink>
      <w:r w:rsidR="0007109F">
        <w:rPr>
          <w:color w:val="000000"/>
          <w:szCs w:val="22"/>
        </w:rPr>
        <w:t xml:space="preserve"> </w:t>
      </w:r>
    </w:p>
    <w:p w:rsidR="0007109F" w:rsidRDefault="0007109F" w:rsidP="0007109F">
      <w:pPr>
        <w:ind w:firstLine="720"/>
        <w:jc w:val="both"/>
        <w:rPr>
          <w:color w:val="000000"/>
          <w:szCs w:val="22"/>
        </w:rPr>
      </w:pPr>
    </w:p>
    <w:p w:rsidR="0007109F" w:rsidRDefault="0007109F" w:rsidP="0007109F">
      <w:pPr>
        <w:jc w:val="center"/>
        <w:rPr>
          <w:color w:val="000000"/>
          <w:szCs w:val="22"/>
        </w:rPr>
      </w:pPr>
      <w:r>
        <w:rPr>
          <w:color w:val="000000"/>
          <w:szCs w:val="22"/>
        </w:rPr>
        <w:t>- FCC -</w:t>
      </w:r>
    </w:p>
    <w:p w:rsidR="0007109F" w:rsidRPr="0007109F" w:rsidRDefault="0007109F" w:rsidP="0007109F">
      <w:pPr>
        <w:rPr>
          <w:b/>
          <w:szCs w:val="22"/>
        </w:rPr>
      </w:pPr>
    </w:p>
    <w:p w:rsidR="00602577" w:rsidRPr="0007109F" w:rsidRDefault="00602577">
      <w:pPr>
        <w:jc w:val="center"/>
        <w:rPr>
          <w:szCs w:val="22"/>
        </w:rPr>
      </w:pPr>
    </w:p>
    <w:p w:rsidR="0007109F" w:rsidRDefault="0007109F">
      <w:pPr>
        <w:jc w:val="center"/>
        <w:rPr>
          <w:sz w:val="24"/>
        </w:rPr>
      </w:pPr>
    </w:p>
    <w:sectPr w:rsidR="0007109F">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29" w:rsidRDefault="00EC3D29">
      <w:r>
        <w:separator/>
      </w:r>
    </w:p>
  </w:endnote>
  <w:endnote w:type="continuationSeparator" w:id="0">
    <w:p w:rsidR="00EC3D29" w:rsidRDefault="00EC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E" w:rsidRDefault="00785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E" w:rsidRDefault="00785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E" w:rsidRDefault="0078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29" w:rsidRDefault="00EC3D29">
      <w:r>
        <w:separator/>
      </w:r>
    </w:p>
  </w:footnote>
  <w:footnote w:type="continuationSeparator" w:id="0">
    <w:p w:rsidR="00EC3D29" w:rsidRDefault="00EC3D29">
      <w:r>
        <w:continuationSeparator/>
      </w:r>
    </w:p>
  </w:footnote>
  <w:footnote w:id="1">
    <w:p w:rsidR="0007109F" w:rsidRDefault="0007109F" w:rsidP="0007109F">
      <w:pPr>
        <w:spacing w:after="120"/>
        <w:rPr>
          <w:sz w:val="20"/>
        </w:rPr>
      </w:pPr>
      <w:r>
        <w:rPr>
          <w:rStyle w:val="FootnoteReference"/>
          <w:sz w:val="20"/>
        </w:rPr>
        <w:footnoteRef/>
      </w:r>
      <w:r>
        <w:rPr>
          <w:sz w:val="20"/>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Newton, Pulaski, Marshall, and  Elkart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E" w:rsidRDefault="00785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2E" w:rsidRDefault="00785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3F4FFA" w:rsidRDefault="003F4FFA">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51702B0D" wp14:editId="57306557">
          <wp:simplePos x="0" y="0"/>
          <wp:positionH relativeFrom="column">
            <wp:posOffset>443865</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sidRPr="003F4FFA">
      <w:rPr>
        <w:rFonts w:ascii="Arial" w:hAnsi="Arial" w:cs="Arial"/>
        <w:b/>
        <w:kern w:val="28"/>
        <w:sz w:val="96"/>
      </w:rPr>
      <w:t>PUBLIC NOTICE</w:t>
    </w:r>
  </w:p>
  <w:p w:rsidR="00602577" w:rsidRDefault="003F4FF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6ACAFB7" wp14:editId="59DDFC03">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419D4BC" wp14:editId="5E02FB60">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3726BDD" wp14:editId="47A0DCE5">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C5C372A"/>
    <w:multiLevelType w:val="hybridMultilevel"/>
    <w:tmpl w:val="E926E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AA82407"/>
    <w:multiLevelType w:val="hybridMultilevel"/>
    <w:tmpl w:val="4E70B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E3F65A0"/>
    <w:multiLevelType w:val="hybridMultilevel"/>
    <w:tmpl w:val="D3A4C810"/>
    <w:lvl w:ilvl="0" w:tplc="5EC6675C">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FA"/>
    <w:rsid w:val="000265AE"/>
    <w:rsid w:val="0007109F"/>
    <w:rsid w:val="003448F2"/>
    <w:rsid w:val="003F4FFA"/>
    <w:rsid w:val="00530E83"/>
    <w:rsid w:val="00587C81"/>
    <w:rsid w:val="005F0BB5"/>
    <w:rsid w:val="00602577"/>
    <w:rsid w:val="00675A7E"/>
    <w:rsid w:val="00726ECE"/>
    <w:rsid w:val="00785A2E"/>
    <w:rsid w:val="009C50E5"/>
    <w:rsid w:val="00B2473A"/>
    <w:rsid w:val="00CA563D"/>
    <w:rsid w:val="00D17DC0"/>
    <w:rsid w:val="00D60EFF"/>
    <w:rsid w:val="00E25659"/>
    <w:rsid w:val="00EC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kspire@grundy911.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335</Words>
  <Characters>1868</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2193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2014-07-11T14:21:00Z</dcterms:created>
  <dcterms:modified xsi:type="dcterms:W3CDTF">2014-07-11T14:21:00Z</dcterms:modified>
  <cp:category> </cp:category>
  <cp:contentStatus> </cp:contentStatus>
</cp:coreProperties>
</file>