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B02" w:rsidRDefault="00C96B02" w:rsidP="00D47505">
      <w:pPr>
        <w:jc w:val="right"/>
        <w:rPr>
          <w:b/>
          <w:sz w:val="24"/>
        </w:rPr>
      </w:pPr>
      <w:bookmarkStart w:id="0" w:name="_GoBack"/>
      <w:bookmarkEnd w:id="0"/>
    </w:p>
    <w:p w:rsidR="00D47505" w:rsidRPr="00C96218" w:rsidRDefault="00C96218" w:rsidP="00C96218">
      <w:pPr>
        <w:spacing w:after="120"/>
        <w:jc w:val="right"/>
        <w:rPr>
          <w:b/>
          <w:szCs w:val="22"/>
        </w:rPr>
      </w:pPr>
      <w:r w:rsidRPr="00C96218">
        <w:rPr>
          <w:b/>
          <w:szCs w:val="22"/>
        </w:rPr>
        <w:t>DA 15-1006</w:t>
      </w:r>
    </w:p>
    <w:p w:rsidR="00D47505" w:rsidRPr="00C96218" w:rsidRDefault="00B338A9" w:rsidP="00D47505">
      <w:pPr>
        <w:spacing w:before="60"/>
        <w:jc w:val="right"/>
        <w:rPr>
          <w:b/>
          <w:szCs w:val="22"/>
        </w:rPr>
      </w:pPr>
      <w:r w:rsidRPr="00C96218">
        <w:rPr>
          <w:b/>
          <w:szCs w:val="22"/>
        </w:rPr>
        <w:t xml:space="preserve">Released:  </w:t>
      </w:r>
      <w:r w:rsidR="00C96218" w:rsidRPr="00C96218">
        <w:rPr>
          <w:b/>
          <w:szCs w:val="22"/>
        </w:rPr>
        <w:t>September 11</w:t>
      </w:r>
      <w:r w:rsidR="00C96B02" w:rsidRPr="00C96218">
        <w:rPr>
          <w:b/>
          <w:szCs w:val="22"/>
        </w:rPr>
        <w:t>, 2015</w:t>
      </w:r>
    </w:p>
    <w:p w:rsidR="00D47505" w:rsidRPr="00C96218" w:rsidRDefault="00D47505" w:rsidP="00D47505">
      <w:pPr>
        <w:jc w:val="right"/>
        <w:rPr>
          <w:szCs w:val="22"/>
        </w:rPr>
      </w:pPr>
    </w:p>
    <w:p w:rsidR="00C96B02" w:rsidRPr="00C96218" w:rsidRDefault="00C96B02" w:rsidP="00C96B02">
      <w:pPr>
        <w:jc w:val="center"/>
        <w:rPr>
          <w:b/>
          <w:color w:val="000000"/>
          <w:szCs w:val="22"/>
        </w:rPr>
      </w:pPr>
      <w:r w:rsidRPr="00C96218">
        <w:rPr>
          <w:b/>
          <w:color w:val="000000"/>
          <w:szCs w:val="22"/>
        </w:rPr>
        <w:t xml:space="preserve">WIRELINE COMPETITION BUREAU REPORTS ON RURAL PARTICIPATION IN THE HEALTHCARE CONNECT FUND PROGRAM </w:t>
      </w:r>
    </w:p>
    <w:p w:rsidR="00C96B02" w:rsidRDefault="00C96B02" w:rsidP="00D47505">
      <w:pPr>
        <w:jc w:val="center"/>
        <w:rPr>
          <w:b/>
          <w:sz w:val="24"/>
        </w:rPr>
      </w:pPr>
    </w:p>
    <w:p w:rsidR="00D47505" w:rsidRDefault="00C96B02" w:rsidP="00D47505">
      <w:pPr>
        <w:jc w:val="center"/>
        <w:rPr>
          <w:b/>
          <w:sz w:val="24"/>
        </w:rPr>
      </w:pPr>
      <w:r>
        <w:rPr>
          <w:b/>
          <w:sz w:val="24"/>
        </w:rPr>
        <w:t>WC Docket No. 02-60</w:t>
      </w:r>
    </w:p>
    <w:p w:rsidR="00C96B02" w:rsidRDefault="00C96B02" w:rsidP="00D47505">
      <w:pPr>
        <w:jc w:val="center"/>
        <w:rPr>
          <w:b/>
          <w:sz w:val="24"/>
        </w:rPr>
      </w:pPr>
    </w:p>
    <w:p w:rsidR="00C96B02" w:rsidRDefault="00C96B02" w:rsidP="00C96B02">
      <w:pPr>
        <w:spacing w:after="120"/>
        <w:ind w:firstLine="720"/>
      </w:pPr>
      <w:r>
        <w:t xml:space="preserve">In this Public Notice, the Wireline Competition Bureau (Bureau) reports on rural participation in consortia seeking support from the Healthcare Connect Fund (HCF) Program of the rural health care universal service support mechanism.  In the </w:t>
      </w:r>
      <w:r w:rsidRPr="00181B98">
        <w:rPr>
          <w:i/>
        </w:rPr>
        <w:t>Healthcare Connect Fund Order,</w:t>
      </w:r>
      <w:r>
        <w:t xml:space="preserve"> the Commission </w:t>
      </w:r>
      <w:r w:rsidRPr="00FA1738">
        <w:rPr>
          <w:szCs w:val="22"/>
        </w:rPr>
        <w:t xml:space="preserve">required a consortium participating in the HCF program to include more than 50 percent eligible rural health care provider sites </w:t>
      </w:r>
      <w:r>
        <w:t xml:space="preserve">and </w:t>
      </w:r>
      <w:r w:rsidRPr="00E279BF">
        <w:t xml:space="preserve">stated that it expected </w:t>
      </w:r>
      <w:r>
        <w:t>rural participation in HCF consortia would be greater than 50 percent.</w:t>
      </w:r>
      <w:r>
        <w:rPr>
          <w:rStyle w:val="FootnoteReference"/>
        </w:rPr>
        <w:footnoteReference w:id="2"/>
      </w:r>
      <w:r>
        <w:t xml:space="preserve">  The Commission directed the Bureau to monitor </w:t>
      </w:r>
      <w:r w:rsidRPr="00FA1738">
        <w:rPr>
          <w:szCs w:val="22"/>
        </w:rPr>
        <w:t>and</w:t>
      </w:r>
      <w:r>
        <w:t xml:space="preserve"> report to the Commission on rural participation in the HCF program by September 15, 2015.</w:t>
      </w:r>
      <w:r>
        <w:rPr>
          <w:rStyle w:val="FootnoteReference"/>
        </w:rPr>
        <w:footnoteReference w:id="3"/>
      </w:r>
      <w:r>
        <w:t xml:space="preserve">   Pursuant to the Commission’s directive, the Bureau reports that, as of August 31</w:t>
      </w:r>
      <w:r w:rsidRPr="009E18E7">
        <w:t>,</w:t>
      </w:r>
      <w:r>
        <w:t xml:space="preserve"> 2015, there are 76 consortia participating in the HCF Program</w:t>
      </w:r>
      <w:r>
        <w:rPr>
          <w:rStyle w:val="FootnoteReference"/>
        </w:rPr>
        <w:footnoteReference w:id="4"/>
      </w:r>
      <w:r>
        <w:t xml:space="preserve"> and rural participation in these consortia stands at 79.90 percent.  </w:t>
      </w:r>
    </w:p>
    <w:p w:rsidR="00C96B02" w:rsidRDefault="00C96B02" w:rsidP="00C96B02">
      <w:pPr>
        <w:pStyle w:val="Paranum"/>
        <w:widowControl/>
        <w:numPr>
          <w:ilvl w:val="0"/>
          <w:numId w:val="0"/>
        </w:numPr>
        <w:spacing w:after="200"/>
        <w:ind w:firstLine="720"/>
        <w:jc w:val="left"/>
      </w:pPr>
      <w:r>
        <w:t>For additional information, contact Radhika Karmarkar (Radhika.Karmarkar@fcc.gov) of the Wireline Competition Bureau, Telecommunications Access Policy Division (202) 418-7400.</w:t>
      </w:r>
    </w:p>
    <w:p w:rsidR="00C96B02" w:rsidRDefault="00C96B02" w:rsidP="00C96B02">
      <w:pPr>
        <w:jc w:val="center"/>
        <w:rPr>
          <w:b/>
          <w:sz w:val="24"/>
        </w:rPr>
      </w:pPr>
      <w:r>
        <w:rPr>
          <w:b/>
          <w:szCs w:val="24"/>
        </w:rPr>
        <w:t>– FCC –</w:t>
      </w:r>
    </w:p>
    <w:p w:rsidR="00D47505" w:rsidRDefault="00D47505" w:rsidP="00D47505">
      <w:pPr>
        <w:jc w:val="center"/>
        <w:rPr>
          <w:sz w:val="24"/>
        </w:rPr>
      </w:pPr>
    </w:p>
    <w:p w:rsidR="006A1F49" w:rsidRDefault="006A1F49" w:rsidP="00D47505">
      <w:pPr>
        <w:spacing w:before="120" w:after="240"/>
        <w:rPr>
          <w:sz w:val="24"/>
        </w:rPr>
      </w:pPr>
    </w:p>
    <w:sectPr w:rsidR="006A1F49"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4C" w:rsidRDefault="00FA284C">
      <w:pPr>
        <w:spacing w:line="20" w:lineRule="exact"/>
      </w:pPr>
    </w:p>
  </w:endnote>
  <w:endnote w:type="continuationSeparator" w:id="0">
    <w:p w:rsidR="00FA284C" w:rsidRDefault="00FA284C">
      <w:r>
        <w:t xml:space="preserve"> </w:t>
      </w:r>
    </w:p>
  </w:endnote>
  <w:endnote w:type="continuationNotice" w:id="1">
    <w:p w:rsidR="00FA284C" w:rsidRDefault="00FA284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6A1F49">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4C" w:rsidRDefault="00FA284C">
      <w:r>
        <w:separator/>
      </w:r>
    </w:p>
  </w:footnote>
  <w:footnote w:type="continuationSeparator" w:id="0">
    <w:p w:rsidR="00FA284C" w:rsidRDefault="00FA284C" w:rsidP="00C721AC">
      <w:pPr>
        <w:spacing w:before="120"/>
        <w:rPr>
          <w:sz w:val="20"/>
        </w:rPr>
      </w:pPr>
      <w:r>
        <w:rPr>
          <w:sz w:val="20"/>
        </w:rPr>
        <w:t xml:space="preserve">(Continued from previous page)  </w:t>
      </w:r>
      <w:r>
        <w:rPr>
          <w:sz w:val="20"/>
        </w:rPr>
        <w:separator/>
      </w:r>
    </w:p>
  </w:footnote>
  <w:footnote w:type="continuationNotice" w:id="1">
    <w:p w:rsidR="00FA284C" w:rsidRDefault="00FA284C" w:rsidP="00C721AC">
      <w:pPr>
        <w:jc w:val="right"/>
        <w:rPr>
          <w:sz w:val="20"/>
        </w:rPr>
      </w:pPr>
      <w:r>
        <w:rPr>
          <w:sz w:val="20"/>
        </w:rPr>
        <w:t>(continued….)</w:t>
      </w:r>
    </w:p>
  </w:footnote>
  <w:footnote w:id="2">
    <w:p w:rsidR="00C96B02" w:rsidRPr="00C64AEA" w:rsidRDefault="00C96B02" w:rsidP="00C96B02">
      <w:pPr>
        <w:pStyle w:val="FootnoteText"/>
      </w:pPr>
      <w:r>
        <w:rPr>
          <w:rStyle w:val="FootnoteReference"/>
        </w:rPr>
        <w:footnoteRef/>
      </w:r>
      <w:r>
        <w:t xml:space="preserve"> </w:t>
      </w:r>
      <w:r w:rsidRPr="00181B98">
        <w:rPr>
          <w:i/>
        </w:rPr>
        <w:t>See</w:t>
      </w:r>
      <w:r w:rsidRPr="00181B98">
        <w:t xml:space="preserve"> </w:t>
      </w:r>
      <w:r w:rsidRPr="00181B98">
        <w:rPr>
          <w:i/>
        </w:rPr>
        <w:t>Rural Health Care Support Mechanism</w:t>
      </w:r>
      <w:r>
        <w:t>,</w:t>
      </w:r>
      <w:r w:rsidRPr="00181B98">
        <w:t xml:space="preserve"> WC Docket No. 02-60, Report and Order, 27 FCC Rcd 16678, </w:t>
      </w:r>
      <w:r>
        <w:t>16707, para. 61 (</w:t>
      </w:r>
      <w:r w:rsidRPr="00181B98">
        <w:t>2012)</w:t>
      </w:r>
      <w:r>
        <w:t xml:space="preserve"> (</w:t>
      </w:r>
      <w:r w:rsidRPr="00457284">
        <w:rPr>
          <w:i/>
        </w:rPr>
        <w:t>Healthcare Connect Fund Order</w:t>
      </w:r>
      <w:r>
        <w:t>).</w:t>
      </w:r>
      <w:r w:rsidRPr="0053399E">
        <w:t xml:space="preserve"> </w:t>
      </w:r>
      <w:r>
        <w:t xml:space="preserve"> </w:t>
      </w:r>
    </w:p>
  </w:footnote>
  <w:footnote w:id="3">
    <w:p w:rsidR="00C96B02" w:rsidRPr="00C64AEA" w:rsidRDefault="00C96B02" w:rsidP="00C96B02">
      <w:pPr>
        <w:pStyle w:val="FootnoteText"/>
      </w:pPr>
      <w:r w:rsidRPr="00575F90">
        <w:rPr>
          <w:rStyle w:val="FootnoteReference"/>
        </w:rPr>
        <w:footnoteRef/>
      </w:r>
      <w:r w:rsidRPr="00575F90">
        <w:t xml:space="preserve"> </w:t>
      </w:r>
      <w:r w:rsidRPr="00575F90">
        <w:rPr>
          <w:i/>
        </w:rPr>
        <w:t xml:space="preserve">Id. </w:t>
      </w:r>
      <w:r w:rsidRPr="00575F90">
        <w:t>at 16709, para. 65 (directing</w:t>
      </w:r>
      <w:r>
        <w:t xml:space="preserve"> the Bureau to report to the Commission on rural participation in HCF consortia by September 15, 2015).</w:t>
      </w:r>
      <w:r w:rsidRPr="0053399E">
        <w:t xml:space="preserve"> </w:t>
      </w:r>
      <w:r>
        <w:t xml:space="preserve"> </w:t>
      </w:r>
    </w:p>
  </w:footnote>
  <w:footnote w:id="4">
    <w:p w:rsidR="00C96B02" w:rsidRPr="00D77DB9" w:rsidRDefault="00C96B02" w:rsidP="00C96B02">
      <w:pPr>
        <w:pStyle w:val="FootnoteText"/>
      </w:pPr>
      <w:r w:rsidRPr="00D77DB9">
        <w:rPr>
          <w:rStyle w:val="FootnoteReference"/>
        </w:rPr>
        <w:footnoteRef/>
      </w:r>
      <w:r>
        <w:t xml:space="preserve"> T</w:t>
      </w:r>
      <w:r w:rsidRPr="00D77DB9">
        <w:t xml:space="preserve">his number refers to </w:t>
      </w:r>
      <w:r>
        <w:t xml:space="preserve">all consortia that are participating in the HCF Program, including </w:t>
      </w:r>
      <w:r w:rsidRPr="00D77DB9">
        <w:t>consortia previously participating in the Pilot Program</w:t>
      </w:r>
      <w:r>
        <w:t xml:space="preserve"> who have received commitments for HCF support</w:t>
      </w:r>
      <w:r w:rsidRPr="00D77DB9">
        <w:t xml:space="preserve">.  </w:t>
      </w:r>
      <w:r>
        <w:t xml:space="preserve">By “participating,” we refer to those consortia who have sought funding through HCF by August 31, 2015.   </w:t>
      </w:r>
      <w:r w:rsidRPr="00D77DB9">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E" w:rsidRDefault="005C7A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ADE" w:rsidRDefault="005C7AD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4287A12"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BC2D72">
                            <w:rPr>
                              <w:rFonts w:ascii="Arial" w:hAnsi="Arial"/>
                              <w:b/>
                              <w:sz w:val="16"/>
                            </w:rPr>
                            <w:instrText>HYPERLINK "https://www.fcc.gov/"</w:instrText>
                          </w:r>
                          <w:r w:rsidR="00BC2D7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BC2D72">
                      <w:rPr>
                        <w:rFonts w:ascii="Arial" w:hAnsi="Arial"/>
                        <w:b/>
                        <w:sz w:val="16"/>
                      </w:rPr>
                      <w:instrText>HYPERLINK "https://www.fcc.gov/"</w:instrText>
                    </w:r>
                    <w:r w:rsidR="00BC2D7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8F031CC"/>
    <w:lvl w:ilvl="0">
      <w:start w:val="1"/>
      <w:numFmt w:val="bullet"/>
      <w:pStyle w:val="Paranum"/>
      <w:lvlText w:val="o"/>
      <w:lvlJc w:val="left"/>
      <w:pPr>
        <w:tabs>
          <w:tab w:val="num" w:pos="720"/>
        </w:tabs>
        <w:ind w:left="720" w:hanging="360"/>
      </w:pPr>
      <w:rPr>
        <w:rFonts w:ascii="Courier New" w:hAnsi="Courier New"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0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333D"/>
    <w:rsid w:val="004242F1"/>
    <w:rsid w:val="00445A00"/>
    <w:rsid w:val="00451B0F"/>
    <w:rsid w:val="00475EF1"/>
    <w:rsid w:val="004C2EE3"/>
    <w:rsid w:val="004E4A22"/>
    <w:rsid w:val="00511968"/>
    <w:rsid w:val="0055614C"/>
    <w:rsid w:val="005C7ADE"/>
    <w:rsid w:val="005E14C2"/>
    <w:rsid w:val="00607BA5"/>
    <w:rsid w:val="0061180A"/>
    <w:rsid w:val="00626EB6"/>
    <w:rsid w:val="00655D03"/>
    <w:rsid w:val="00683388"/>
    <w:rsid w:val="00683F84"/>
    <w:rsid w:val="006A1F49"/>
    <w:rsid w:val="006A6A81"/>
    <w:rsid w:val="006B1456"/>
    <w:rsid w:val="006F7393"/>
    <w:rsid w:val="0070224F"/>
    <w:rsid w:val="007115F7"/>
    <w:rsid w:val="00785689"/>
    <w:rsid w:val="0079754B"/>
    <w:rsid w:val="007A1E6D"/>
    <w:rsid w:val="007B0EB2"/>
    <w:rsid w:val="007F413A"/>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AC424B"/>
    <w:rsid w:val="00AF46DC"/>
    <w:rsid w:val="00B07E5C"/>
    <w:rsid w:val="00B20363"/>
    <w:rsid w:val="00B338A9"/>
    <w:rsid w:val="00B679AB"/>
    <w:rsid w:val="00B76DB8"/>
    <w:rsid w:val="00B811F7"/>
    <w:rsid w:val="00BA5DC6"/>
    <w:rsid w:val="00BA6196"/>
    <w:rsid w:val="00BC2D72"/>
    <w:rsid w:val="00BC6D8C"/>
    <w:rsid w:val="00C34006"/>
    <w:rsid w:val="00C426B1"/>
    <w:rsid w:val="00C66160"/>
    <w:rsid w:val="00C721AC"/>
    <w:rsid w:val="00C90D6A"/>
    <w:rsid w:val="00C96218"/>
    <w:rsid w:val="00C96B02"/>
    <w:rsid w:val="00C97AE2"/>
    <w:rsid w:val="00CA247E"/>
    <w:rsid w:val="00CC72B6"/>
    <w:rsid w:val="00CC776F"/>
    <w:rsid w:val="00D0218D"/>
    <w:rsid w:val="00D25FB5"/>
    <w:rsid w:val="00D44223"/>
    <w:rsid w:val="00D47505"/>
    <w:rsid w:val="00DA2529"/>
    <w:rsid w:val="00DB130A"/>
    <w:rsid w:val="00DB2EBB"/>
    <w:rsid w:val="00DC10A1"/>
    <w:rsid w:val="00DC655F"/>
    <w:rsid w:val="00DD0B59"/>
    <w:rsid w:val="00DD7EBD"/>
    <w:rsid w:val="00DE4C8D"/>
    <w:rsid w:val="00DF0810"/>
    <w:rsid w:val="00DF62B6"/>
    <w:rsid w:val="00E07225"/>
    <w:rsid w:val="00E5409F"/>
    <w:rsid w:val="00EB4ACC"/>
    <w:rsid w:val="00EE6488"/>
    <w:rsid w:val="00F021FA"/>
    <w:rsid w:val="00F62E97"/>
    <w:rsid w:val="00F64209"/>
    <w:rsid w:val="00F8591E"/>
    <w:rsid w:val="00F93BF5"/>
    <w:rsid w:val="00FA284C"/>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96B02"/>
  </w:style>
  <w:style w:type="paragraph" w:customStyle="1" w:styleId="Paranum">
    <w:name w:val="Paranum"/>
    <w:basedOn w:val="Normal"/>
    <w:uiPriority w:val="99"/>
    <w:rsid w:val="00C96B02"/>
    <w:pPr>
      <w:numPr>
        <w:numId w:val="8"/>
      </w:numPr>
      <w:spacing w:after="220"/>
      <w:jc w:val="both"/>
    </w:pPr>
    <w:rPr>
      <w:snapToGrid/>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0"/>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7A1E6D"/>
    <w:pPr>
      <w:keepNext/>
      <w:numPr>
        <w:ilvl w:val="1"/>
        <w:numId w:val="3"/>
      </w:numPr>
      <w:spacing w:after="120"/>
      <w:outlineLvl w:val="1"/>
    </w:pPr>
    <w:rPr>
      <w:b/>
    </w:rPr>
  </w:style>
  <w:style w:type="paragraph" w:styleId="Heading3">
    <w:name w:val="heading 3"/>
    <w:basedOn w:val="Normal"/>
    <w:next w:val="ParaNum0"/>
    <w:qFormat/>
    <w:rsid w:val="00BA6196"/>
    <w:pPr>
      <w:keepNext/>
      <w:numPr>
        <w:ilvl w:val="2"/>
        <w:numId w:val="3"/>
      </w:numPr>
      <w:tabs>
        <w:tab w:val="left" w:pos="2160"/>
      </w:tabs>
      <w:spacing w:after="120"/>
      <w:outlineLvl w:val="2"/>
    </w:pPr>
    <w:rPr>
      <w:b/>
    </w:rPr>
  </w:style>
  <w:style w:type="paragraph" w:styleId="Heading4">
    <w:name w:val="heading 4"/>
    <w:basedOn w:val="Normal"/>
    <w:next w:val="ParaNum0"/>
    <w:qFormat/>
    <w:rsid w:val="00C426B1"/>
    <w:pPr>
      <w:keepNext/>
      <w:numPr>
        <w:ilvl w:val="3"/>
        <w:numId w:val="3"/>
      </w:numPr>
      <w:tabs>
        <w:tab w:val="left" w:pos="2880"/>
      </w:tabs>
      <w:spacing w:after="120"/>
      <w:outlineLvl w:val="3"/>
    </w:pPr>
    <w:rPr>
      <w:b/>
    </w:rPr>
  </w:style>
  <w:style w:type="paragraph" w:styleId="Heading5">
    <w:name w:val="heading 5"/>
    <w:basedOn w:val="Normal"/>
    <w:next w:val="ParaNum0"/>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0"/>
    <w:qFormat/>
    <w:rsid w:val="00036039"/>
    <w:pPr>
      <w:numPr>
        <w:ilvl w:val="5"/>
        <w:numId w:val="3"/>
      </w:numPr>
      <w:tabs>
        <w:tab w:val="left" w:pos="4320"/>
      </w:tabs>
      <w:spacing w:after="120"/>
      <w:outlineLvl w:val="5"/>
    </w:pPr>
    <w:rPr>
      <w:b/>
    </w:rPr>
  </w:style>
  <w:style w:type="paragraph" w:styleId="Heading7">
    <w:name w:val="heading 7"/>
    <w:basedOn w:val="Normal"/>
    <w:next w:val="ParaNum0"/>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0"/>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0">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
    <w:link w:val="FootnoteTextChar2"/>
    <w:uiPriority w:val="99"/>
    <w:rsid w:val="000E3D42"/>
    <w:pPr>
      <w:spacing w:after="120"/>
    </w:pPr>
  </w:style>
  <w:style w:type="character" w:styleId="FootnoteReference">
    <w:name w:val="footnote reference"/>
    <w:aliases w:val="Style 13,Appel note de bas de p,Style 12,(NECG) Footnote Reference,Style 124,o,fr,Style 3,FR,Style 17,Footnote Reference/,Style 6,Style 7"/>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uiPriority w:val="99"/>
    <w:locked/>
    <w:rsid w:val="00C96B02"/>
  </w:style>
  <w:style w:type="paragraph" w:customStyle="1" w:styleId="Paranum">
    <w:name w:val="Paranum"/>
    <w:basedOn w:val="Normal"/>
    <w:uiPriority w:val="99"/>
    <w:rsid w:val="00C96B02"/>
    <w:pPr>
      <w:numPr>
        <w:numId w:val="8"/>
      </w:numPr>
      <w:spacing w:after="220"/>
      <w:jc w:val="both"/>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175</Words>
  <Characters>1034</Characters>
  <Application>Microsoft Office Word</Application>
  <DocSecurity>0</DocSecurity>
  <Lines>22</Lines>
  <Paragraphs>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1212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2015-09-11T19:28:00Z</dcterms:created>
  <dcterms:modified xsi:type="dcterms:W3CDTF">2015-09-11T19:28:00Z</dcterms:modified>
  <cp:category> </cp:category>
  <cp:contentStatus> </cp:contentStatus>
</cp:coreProperties>
</file>