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A11F91" w:rsidRPr="00A11F91" w:rsidRDefault="00A11F91" w:rsidP="00A11F91">
      <w:pPr>
        <w:jc w:val="right"/>
        <w:rPr>
          <w:b/>
        </w:rPr>
      </w:pPr>
      <w:r w:rsidRPr="00A11F91">
        <w:rPr>
          <w:b/>
        </w:rPr>
        <w:lastRenderedPageBreak/>
        <w:t>DA 15-1101</w:t>
      </w:r>
    </w:p>
    <w:p w:rsidR="00A11F91" w:rsidRPr="00A11F91" w:rsidRDefault="00A11F91" w:rsidP="00A11F91">
      <w:pPr>
        <w:jc w:val="right"/>
        <w:rPr>
          <w:b/>
        </w:rPr>
      </w:pPr>
      <w:r w:rsidRPr="00A11F91">
        <w:rPr>
          <w:b/>
        </w:rPr>
        <w:t>September 30, 2015</w:t>
      </w:r>
    </w:p>
    <w:p w:rsidR="00A11F91" w:rsidRPr="00A11F91" w:rsidRDefault="00A11F91" w:rsidP="00A11F91">
      <w:pPr>
        <w:rPr>
          <w:b/>
        </w:rPr>
      </w:pPr>
    </w:p>
    <w:p w:rsidR="00A11F91" w:rsidRPr="00A11F91" w:rsidRDefault="00A11F91" w:rsidP="00A11F91">
      <w:pPr>
        <w:jc w:val="center"/>
        <w:rPr>
          <w:b/>
        </w:rPr>
      </w:pPr>
      <w:r w:rsidRPr="00A11F91">
        <w:rPr>
          <w:b/>
        </w:rPr>
        <w:t>PUBLIC SAFETY AND HOMELAND SECURITY BUREAU ANNOUNCES</w:t>
      </w:r>
    </w:p>
    <w:p w:rsidR="00A11F91" w:rsidRPr="00A11F91" w:rsidRDefault="00A11F91" w:rsidP="00A11F91">
      <w:pPr>
        <w:jc w:val="center"/>
        <w:rPr>
          <w:b/>
        </w:rPr>
      </w:pPr>
      <w:r w:rsidRPr="00A11F91">
        <w:rPr>
          <w:b/>
        </w:rPr>
        <w:t>REGION 23 (MISSISSIPPI) 700 MHz REGIONAL PLANNING COMMITTEE TO HOLD MEETING</w:t>
      </w:r>
    </w:p>
    <w:p w:rsidR="00A11F91" w:rsidRPr="00A11F91" w:rsidRDefault="00A11F91" w:rsidP="00A11F91">
      <w:pPr>
        <w:jc w:val="center"/>
        <w:rPr>
          <w:b/>
          <w:szCs w:val="22"/>
        </w:rPr>
      </w:pPr>
    </w:p>
    <w:p w:rsidR="00A11F91" w:rsidRPr="00A11F91" w:rsidRDefault="00A11F91" w:rsidP="00A11F91">
      <w:pPr>
        <w:jc w:val="center"/>
        <w:rPr>
          <w:b/>
          <w:szCs w:val="22"/>
        </w:rPr>
      </w:pPr>
      <w:r w:rsidRPr="00A11F91">
        <w:rPr>
          <w:b/>
          <w:szCs w:val="22"/>
        </w:rPr>
        <w:t>WT Docket 02-378</w:t>
      </w:r>
    </w:p>
    <w:p w:rsidR="00A11F91" w:rsidRPr="00A11F91" w:rsidRDefault="00A11F91" w:rsidP="00A11F91">
      <w:pPr>
        <w:rPr>
          <w:b/>
          <w:szCs w:val="22"/>
        </w:rPr>
      </w:pPr>
    </w:p>
    <w:p w:rsidR="00A11F91" w:rsidRPr="00A11F91" w:rsidRDefault="00A11F91" w:rsidP="00A11F91">
      <w:pPr>
        <w:tabs>
          <w:tab w:val="left" w:pos="720"/>
        </w:tabs>
        <w:rPr>
          <w:color w:val="000000"/>
          <w:szCs w:val="22"/>
        </w:rPr>
      </w:pPr>
      <w:r w:rsidRPr="00A11F91">
        <w:rPr>
          <w:color w:val="000000"/>
          <w:szCs w:val="22"/>
        </w:rPr>
        <w:tab/>
        <w:t>The Region 23 (Mississippi)</w:t>
      </w:r>
      <w:r w:rsidRPr="00A11F91">
        <w:rPr>
          <w:rStyle w:val="FootnoteReference"/>
          <w:color w:val="000000"/>
          <w:szCs w:val="22"/>
        </w:rPr>
        <w:footnoteReference w:id="1"/>
      </w:r>
      <w:r w:rsidRPr="00A11F91">
        <w:rPr>
          <w:color w:val="000000"/>
          <w:szCs w:val="22"/>
        </w:rPr>
        <w:t xml:space="preserve"> 700 MHz Regional Planning Committee (RPC) will hold a planning meeting on Wednesday, October 14, 2015. Beginning at 1:30 PM CST, the Region 23 RPC will convene at the Woolfolk Building - Room 145, 501 North West Street, Jackson, Mississippi 39201.</w:t>
      </w:r>
    </w:p>
    <w:p w:rsidR="00A11F91" w:rsidRPr="00A11F91" w:rsidRDefault="00A11F91" w:rsidP="00A11F91">
      <w:pPr>
        <w:tabs>
          <w:tab w:val="left" w:pos="720"/>
        </w:tabs>
        <w:rPr>
          <w:color w:val="000000"/>
          <w:szCs w:val="22"/>
        </w:rPr>
      </w:pPr>
    </w:p>
    <w:p w:rsidR="00A11F91" w:rsidRPr="00A11F91" w:rsidRDefault="00A11F91" w:rsidP="00A11F91">
      <w:pPr>
        <w:tabs>
          <w:tab w:val="left" w:pos="720"/>
        </w:tabs>
        <w:rPr>
          <w:color w:val="000000"/>
          <w:szCs w:val="22"/>
        </w:rPr>
      </w:pPr>
      <w:r w:rsidRPr="00A11F91">
        <w:rPr>
          <w:color w:val="000000"/>
          <w:szCs w:val="22"/>
        </w:rPr>
        <w:tab/>
        <w:t xml:space="preserve">The purpose of the meeting is to review, discuss, and approve changes to the Region 23 700 MHz regional plan.  The Region 23 700 MHz RPC will also nominate and elect new officers at this meeting. </w:t>
      </w:r>
    </w:p>
    <w:p w:rsidR="00A11F91" w:rsidRPr="00A11F91" w:rsidRDefault="00A11F91" w:rsidP="00A11F91">
      <w:pPr>
        <w:tabs>
          <w:tab w:val="left" w:pos="720"/>
        </w:tabs>
        <w:rPr>
          <w:color w:val="000000"/>
          <w:szCs w:val="22"/>
        </w:rPr>
      </w:pPr>
    </w:p>
    <w:p w:rsidR="00A11F91" w:rsidRPr="00A11F91" w:rsidRDefault="00A11F91" w:rsidP="00A11F91">
      <w:pPr>
        <w:tabs>
          <w:tab w:val="left" w:pos="720"/>
        </w:tabs>
        <w:rPr>
          <w:color w:val="000000"/>
          <w:szCs w:val="22"/>
        </w:rPr>
      </w:pPr>
      <w:r w:rsidRPr="00A11F91">
        <w:rPr>
          <w:color w:val="000000"/>
          <w:szCs w:val="22"/>
        </w:rPr>
        <w:tab/>
        <w:t xml:space="preserve">The Region 23 700 MHz RPC meeting is open to the public. All eligible public safety providers whose sole or principal purpose is to protect the safety of life, health, or property in Region 23 may utilize these frequencies. It is essential that public safety agencies in all areas of government including state, municipality, county and Native American Tribal, and non-governmental organizations eligible under FCC Rule 90.523 be represented in order to ensure that each agency’s future spectrum needs are considered in the allocation process. Administrators who are not oriented in the communications field should delegate someone with this knowledge to attend, participate and represent your agency’s needs. </w:t>
      </w:r>
    </w:p>
    <w:p w:rsidR="00A11F91" w:rsidRPr="00A11F91" w:rsidRDefault="00A11F91" w:rsidP="00A11F91">
      <w:pPr>
        <w:tabs>
          <w:tab w:val="left" w:pos="720"/>
        </w:tabs>
        <w:rPr>
          <w:color w:val="000000"/>
          <w:szCs w:val="22"/>
        </w:rPr>
      </w:pPr>
    </w:p>
    <w:p w:rsidR="00A11F91" w:rsidRPr="00A11F91" w:rsidRDefault="00A11F91" w:rsidP="00A11F91">
      <w:pPr>
        <w:tabs>
          <w:tab w:val="left" w:pos="720"/>
        </w:tabs>
        <w:rPr>
          <w:color w:val="000000"/>
          <w:szCs w:val="22"/>
        </w:rPr>
      </w:pPr>
      <w:r w:rsidRPr="00A11F91">
        <w:rPr>
          <w:color w:val="000000"/>
          <w:szCs w:val="22"/>
        </w:rPr>
        <w:tab/>
        <w:t xml:space="preserve">All interested parties wishing to participate in the planning for the use of public safety spectrum in the 700 MHz band within Region 23 should plan to attend.  For further information, please contact: </w:t>
      </w:r>
    </w:p>
    <w:p w:rsidR="00A11F91" w:rsidRPr="00A11F91" w:rsidRDefault="00A11F91" w:rsidP="00A11F91">
      <w:pPr>
        <w:tabs>
          <w:tab w:val="left" w:pos="720"/>
        </w:tabs>
        <w:rPr>
          <w:color w:val="000000"/>
          <w:szCs w:val="22"/>
        </w:rPr>
      </w:pPr>
    </w:p>
    <w:p w:rsidR="00A11F91" w:rsidRPr="00A11F91" w:rsidRDefault="00A11F91" w:rsidP="00A11F91">
      <w:pPr>
        <w:tabs>
          <w:tab w:val="left" w:pos="720"/>
        </w:tabs>
        <w:ind w:left="720"/>
        <w:rPr>
          <w:color w:val="000000"/>
          <w:szCs w:val="22"/>
        </w:rPr>
      </w:pPr>
      <w:r w:rsidRPr="00A11F91">
        <w:rPr>
          <w:color w:val="000000"/>
          <w:szCs w:val="22"/>
        </w:rPr>
        <w:t>Tom Lariviere, Chairman</w:t>
      </w:r>
    </w:p>
    <w:p w:rsidR="00A11F91" w:rsidRPr="00A11F91" w:rsidRDefault="00A11F91" w:rsidP="00A11F91">
      <w:pPr>
        <w:tabs>
          <w:tab w:val="left" w:pos="720"/>
        </w:tabs>
        <w:ind w:left="720"/>
        <w:rPr>
          <w:color w:val="000000"/>
          <w:szCs w:val="22"/>
        </w:rPr>
      </w:pPr>
      <w:r w:rsidRPr="00A11F91">
        <w:rPr>
          <w:color w:val="000000"/>
          <w:szCs w:val="22"/>
        </w:rPr>
        <w:t xml:space="preserve">Region 23 (Mississippi) 700 MHz Regional Planning Committee </w:t>
      </w:r>
    </w:p>
    <w:p w:rsidR="00A11F91" w:rsidRPr="00A11F91" w:rsidRDefault="00A11F91" w:rsidP="00A11F91">
      <w:pPr>
        <w:tabs>
          <w:tab w:val="left" w:pos="720"/>
        </w:tabs>
        <w:ind w:left="720"/>
        <w:rPr>
          <w:color w:val="000000"/>
          <w:szCs w:val="22"/>
        </w:rPr>
      </w:pPr>
      <w:r w:rsidRPr="00A11F91">
        <w:rPr>
          <w:color w:val="000000"/>
          <w:szCs w:val="22"/>
        </w:rPr>
        <w:t xml:space="preserve">412 E Woodrow Wilson Avenue, Mail Stop 6601 </w:t>
      </w:r>
    </w:p>
    <w:p w:rsidR="00A11F91" w:rsidRPr="00A11F91" w:rsidRDefault="00A11F91" w:rsidP="00A11F91">
      <w:pPr>
        <w:tabs>
          <w:tab w:val="left" w:pos="720"/>
        </w:tabs>
        <w:ind w:left="720"/>
        <w:rPr>
          <w:color w:val="000000"/>
          <w:szCs w:val="22"/>
        </w:rPr>
      </w:pPr>
      <w:r w:rsidRPr="00A11F91">
        <w:rPr>
          <w:color w:val="000000"/>
          <w:szCs w:val="22"/>
        </w:rPr>
        <w:t xml:space="preserve">Jackson, MS 39216 </w:t>
      </w:r>
    </w:p>
    <w:p w:rsidR="00A11F91" w:rsidRPr="00A11F91" w:rsidRDefault="00A11F91" w:rsidP="00A11F91">
      <w:pPr>
        <w:tabs>
          <w:tab w:val="left" w:pos="720"/>
        </w:tabs>
        <w:ind w:left="720"/>
        <w:rPr>
          <w:color w:val="000000"/>
          <w:szCs w:val="22"/>
        </w:rPr>
      </w:pPr>
      <w:r w:rsidRPr="00A11F91">
        <w:rPr>
          <w:color w:val="000000"/>
          <w:szCs w:val="22"/>
        </w:rPr>
        <w:t>(601) 966-1024</w:t>
      </w:r>
    </w:p>
    <w:p w:rsidR="00A11F91" w:rsidRPr="00A11F91" w:rsidRDefault="00C4649F" w:rsidP="00A11F91">
      <w:pPr>
        <w:tabs>
          <w:tab w:val="left" w:pos="720"/>
        </w:tabs>
        <w:ind w:left="720"/>
        <w:rPr>
          <w:color w:val="000000"/>
          <w:szCs w:val="22"/>
        </w:rPr>
      </w:pPr>
      <w:hyperlink r:id="rId14" w:history="1">
        <w:r w:rsidR="00A11F91" w:rsidRPr="00A11F91">
          <w:rPr>
            <w:rStyle w:val="Hyperlink"/>
            <w:szCs w:val="22"/>
          </w:rPr>
          <w:t>tlari437@gmail.com</w:t>
        </w:r>
      </w:hyperlink>
    </w:p>
    <w:p w:rsidR="00A11F91" w:rsidRPr="00A11F91" w:rsidRDefault="00A11F91" w:rsidP="00A11F91">
      <w:pPr>
        <w:tabs>
          <w:tab w:val="left" w:pos="720"/>
        </w:tabs>
        <w:rPr>
          <w:color w:val="000000"/>
          <w:szCs w:val="22"/>
        </w:rPr>
      </w:pPr>
    </w:p>
    <w:p w:rsidR="00A11F91" w:rsidRPr="00A11F91" w:rsidRDefault="00A11F91" w:rsidP="00A11F91">
      <w:pPr>
        <w:tabs>
          <w:tab w:val="left" w:pos="1800"/>
        </w:tabs>
        <w:ind w:left="720"/>
        <w:rPr>
          <w:color w:val="000000"/>
          <w:szCs w:val="22"/>
        </w:rPr>
      </w:pPr>
    </w:p>
    <w:p w:rsidR="00602577" w:rsidRPr="00A11F91" w:rsidRDefault="00A11F91" w:rsidP="00A11F91">
      <w:pPr>
        <w:jc w:val="center"/>
        <w:rPr>
          <w:szCs w:val="22"/>
        </w:rPr>
      </w:pPr>
      <w:r w:rsidRPr="00A11F91">
        <w:rPr>
          <w:color w:val="000000"/>
          <w:szCs w:val="22"/>
        </w:rPr>
        <w:t>- FCC -</w:t>
      </w:r>
    </w:p>
    <w:sectPr w:rsidR="00602577" w:rsidRPr="00A11F9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BC" w:rsidRDefault="00292FBC">
      <w:r>
        <w:separator/>
      </w:r>
    </w:p>
  </w:endnote>
  <w:endnote w:type="continuationSeparator" w:id="0">
    <w:p w:rsidR="00292FBC" w:rsidRDefault="002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A2" w:rsidRDefault="00875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A2" w:rsidRDefault="00875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A2" w:rsidRDefault="00875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BC" w:rsidRDefault="00292FBC">
      <w:r>
        <w:separator/>
      </w:r>
    </w:p>
  </w:footnote>
  <w:footnote w:type="continuationSeparator" w:id="0">
    <w:p w:rsidR="00292FBC" w:rsidRDefault="00292FBC">
      <w:r>
        <w:continuationSeparator/>
      </w:r>
    </w:p>
  </w:footnote>
  <w:footnote w:id="1">
    <w:p w:rsidR="00A11F91" w:rsidRDefault="00A11F91" w:rsidP="00A11F91">
      <w:pPr>
        <w:pStyle w:val="FootnoteText"/>
        <w:rPr>
          <w:sz w:val="20"/>
        </w:rPr>
      </w:pPr>
      <w:r>
        <w:rPr>
          <w:rStyle w:val="FootnoteReference"/>
          <w:sz w:val="20"/>
        </w:rPr>
        <w:footnoteRef/>
      </w:r>
      <w:r>
        <w:rPr>
          <w:sz w:val="20"/>
        </w:rPr>
        <w:t xml:space="preserve"> The Region 23 (</w:t>
      </w:r>
      <w:smartTag w:uri="urn:schemas-microsoft-com:office:smarttags" w:element="State">
        <w:r>
          <w:rPr>
            <w:sz w:val="20"/>
          </w:rPr>
          <w:t>Mississippi</w:t>
        </w:r>
      </w:smartTag>
      <w:r>
        <w:rPr>
          <w:sz w:val="20"/>
        </w:rPr>
        <w:t xml:space="preserve">) 700 MHz regional planning area consists of the entire state of </w:t>
      </w:r>
      <w:smartTag w:uri="urn:schemas-microsoft-com:office:smarttags" w:element="place">
        <w:smartTag w:uri="urn:schemas-microsoft-com:office:smarttags" w:element="State">
          <w:r>
            <w:rPr>
              <w:sz w:val="20"/>
            </w:rPr>
            <w:t>Mississippi</w:t>
          </w:r>
        </w:smartTag>
      </w:smartTag>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A2" w:rsidRDefault="00875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A2" w:rsidRDefault="00875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E" w:rsidRPr="00F63F82" w:rsidRDefault="00AF043E" w:rsidP="00222736">
    <w:pPr>
      <w:pStyle w:val="Header"/>
      <w:tabs>
        <w:tab w:val="clear" w:pos="4320"/>
        <w:tab w:val="clear" w:pos="8640"/>
      </w:tabs>
      <w:spacing w:before="40"/>
      <w:ind w:left="1440" w:firstLine="72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514350</wp:posOffset>
          </wp:positionH>
          <wp:positionV relativeFrom="paragraph">
            <wp:posOffset>19050</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AF043E" w:rsidRDefault="00AF043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9DD1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43E" w:rsidRDefault="00AF043E">
                          <w:pPr>
                            <w:rPr>
                              <w:rFonts w:ascii="Arial" w:hAnsi="Arial"/>
                              <w:b/>
                            </w:rPr>
                          </w:pPr>
                          <w:r>
                            <w:rPr>
                              <w:rFonts w:ascii="Arial" w:hAnsi="Arial"/>
                              <w:b/>
                            </w:rPr>
                            <w:t>Federal Communications Commission</w:t>
                          </w:r>
                        </w:p>
                        <w:p w:rsidR="00AF043E" w:rsidRDefault="00AF043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043E" w:rsidRDefault="00AF043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F043E" w:rsidRDefault="00AF043E">
                    <w:pPr>
                      <w:rPr>
                        <w:rFonts w:ascii="Arial" w:hAnsi="Arial"/>
                        <w:b/>
                      </w:rPr>
                    </w:pPr>
                    <w:r>
                      <w:rPr>
                        <w:rFonts w:ascii="Arial" w:hAnsi="Arial"/>
                        <w:b/>
                      </w:rPr>
                      <w:t>Federal Communications Commission</w:t>
                    </w:r>
                  </w:p>
                  <w:p w:rsidR="00AF043E" w:rsidRDefault="00AF043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043E" w:rsidRDefault="00AF043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43E" w:rsidRDefault="00AF043E">
                          <w:pPr>
                            <w:spacing w:before="40"/>
                            <w:jc w:val="right"/>
                            <w:rPr>
                              <w:rFonts w:ascii="Arial" w:hAnsi="Arial"/>
                              <w:b/>
                              <w:sz w:val="16"/>
                            </w:rPr>
                          </w:pPr>
                          <w:r>
                            <w:rPr>
                              <w:rFonts w:ascii="Arial" w:hAnsi="Arial"/>
                              <w:b/>
                              <w:sz w:val="16"/>
                            </w:rPr>
                            <w:t>News Media Information 202 / 418-0500</w:t>
                          </w:r>
                        </w:p>
                        <w:p w:rsidR="00AF043E" w:rsidRDefault="00AF043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F043E" w:rsidRDefault="00AF043E">
                          <w:pPr>
                            <w:jc w:val="right"/>
                            <w:rPr>
                              <w:rFonts w:ascii="Arial" w:hAnsi="Arial"/>
                              <w:b/>
                              <w:sz w:val="16"/>
                            </w:rPr>
                          </w:pPr>
                          <w:r>
                            <w:rPr>
                              <w:rFonts w:ascii="Arial" w:hAnsi="Arial"/>
                              <w:b/>
                              <w:sz w:val="16"/>
                            </w:rPr>
                            <w:t>TTY: 1-888-835-5322</w:t>
                          </w:r>
                        </w:p>
                        <w:p w:rsidR="00AF043E" w:rsidRDefault="00AF043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F043E" w:rsidRDefault="00AF043E">
                    <w:pPr>
                      <w:spacing w:before="40"/>
                      <w:jc w:val="right"/>
                      <w:rPr>
                        <w:rFonts w:ascii="Arial" w:hAnsi="Arial"/>
                        <w:b/>
                        <w:sz w:val="16"/>
                      </w:rPr>
                    </w:pPr>
                    <w:r>
                      <w:rPr>
                        <w:rFonts w:ascii="Arial" w:hAnsi="Arial"/>
                        <w:b/>
                        <w:sz w:val="16"/>
                      </w:rPr>
                      <w:t>News Media Information 202 / 418-0500</w:t>
                    </w:r>
                  </w:p>
                  <w:p w:rsidR="00AF043E" w:rsidRDefault="00AF043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F043E" w:rsidRDefault="00AF043E">
                    <w:pPr>
                      <w:jc w:val="right"/>
                      <w:rPr>
                        <w:rFonts w:ascii="Arial" w:hAnsi="Arial"/>
                        <w:b/>
                        <w:sz w:val="16"/>
                      </w:rPr>
                    </w:pPr>
                    <w:r>
                      <w:rPr>
                        <w:rFonts w:ascii="Arial" w:hAnsi="Arial"/>
                        <w:b/>
                        <w:sz w:val="16"/>
                      </w:rPr>
                      <w:t>TTY: 1-888-835-5322</w:t>
                    </w:r>
                  </w:p>
                  <w:p w:rsidR="00AF043E" w:rsidRDefault="00AF043E">
                    <w:pPr>
                      <w:jc w:val="right"/>
                    </w:pPr>
                  </w:p>
                </w:txbxContent>
              </v:textbox>
            </v:shape>
          </w:pict>
        </mc:Fallback>
      </mc:AlternateContent>
    </w:r>
  </w:p>
  <w:p w:rsidR="00AF043E" w:rsidRDefault="00AF043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361DC4"/>
    <w:multiLevelType w:val="hybridMultilevel"/>
    <w:tmpl w:val="108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16"/>
  </w:num>
  <w:num w:numId="21">
    <w:abstractNumId w:val="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557D0"/>
    <w:rsid w:val="000B29FB"/>
    <w:rsid w:val="000B746B"/>
    <w:rsid w:val="000C2ED9"/>
    <w:rsid w:val="000E5071"/>
    <w:rsid w:val="00100129"/>
    <w:rsid w:val="00105EB5"/>
    <w:rsid w:val="001233E8"/>
    <w:rsid w:val="001D14BC"/>
    <w:rsid w:val="001D45F6"/>
    <w:rsid w:val="00222736"/>
    <w:rsid w:val="00246C26"/>
    <w:rsid w:val="00292FBC"/>
    <w:rsid w:val="002A3AEA"/>
    <w:rsid w:val="002B07C9"/>
    <w:rsid w:val="002C549B"/>
    <w:rsid w:val="002C648D"/>
    <w:rsid w:val="002D44F5"/>
    <w:rsid w:val="00321DFA"/>
    <w:rsid w:val="0032394E"/>
    <w:rsid w:val="0033486B"/>
    <w:rsid w:val="00365B22"/>
    <w:rsid w:val="003771CB"/>
    <w:rsid w:val="003B33FB"/>
    <w:rsid w:val="003C257E"/>
    <w:rsid w:val="003F570F"/>
    <w:rsid w:val="00400C99"/>
    <w:rsid w:val="00431795"/>
    <w:rsid w:val="00466193"/>
    <w:rsid w:val="004A7E3F"/>
    <w:rsid w:val="004C4A2A"/>
    <w:rsid w:val="00501CBB"/>
    <w:rsid w:val="00552879"/>
    <w:rsid w:val="00563C95"/>
    <w:rsid w:val="00564703"/>
    <w:rsid w:val="005830C8"/>
    <w:rsid w:val="00592ACC"/>
    <w:rsid w:val="005D7B75"/>
    <w:rsid w:val="00602577"/>
    <w:rsid w:val="0061203B"/>
    <w:rsid w:val="0064117C"/>
    <w:rsid w:val="00686DEF"/>
    <w:rsid w:val="006A0591"/>
    <w:rsid w:val="006E2491"/>
    <w:rsid w:val="006E63A1"/>
    <w:rsid w:val="00717E33"/>
    <w:rsid w:val="00721F5F"/>
    <w:rsid w:val="00786903"/>
    <w:rsid w:val="00792784"/>
    <w:rsid w:val="007B4031"/>
    <w:rsid w:val="007D095F"/>
    <w:rsid w:val="00831BB3"/>
    <w:rsid w:val="008757A2"/>
    <w:rsid w:val="00892303"/>
    <w:rsid w:val="008E6624"/>
    <w:rsid w:val="009000C0"/>
    <w:rsid w:val="00904054"/>
    <w:rsid w:val="0092165B"/>
    <w:rsid w:val="00921DE5"/>
    <w:rsid w:val="00994696"/>
    <w:rsid w:val="009C04A3"/>
    <w:rsid w:val="009F11AC"/>
    <w:rsid w:val="00A11F91"/>
    <w:rsid w:val="00AC4FC0"/>
    <w:rsid w:val="00AF043E"/>
    <w:rsid w:val="00B000F6"/>
    <w:rsid w:val="00B0354E"/>
    <w:rsid w:val="00B17464"/>
    <w:rsid w:val="00B63EF8"/>
    <w:rsid w:val="00B71EE8"/>
    <w:rsid w:val="00B87CE9"/>
    <w:rsid w:val="00BC3CFE"/>
    <w:rsid w:val="00BE110D"/>
    <w:rsid w:val="00C1031E"/>
    <w:rsid w:val="00C446B1"/>
    <w:rsid w:val="00C4649F"/>
    <w:rsid w:val="00C63657"/>
    <w:rsid w:val="00C918D0"/>
    <w:rsid w:val="00CB2E14"/>
    <w:rsid w:val="00CC0471"/>
    <w:rsid w:val="00CC3760"/>
    <w:rsid w:val="00CD5CF3"/>
    <w:rsid w:val="00CE6C41"/>
    <w:rsid w:val="00D17DC0"/>
    <w:rsid w:val="00D60EFF"/>
    <w:rsid w:val="00D76502"/>
    <w:rsid w:val="00DC5F5D"/>
    <w:rsid w:val="00DF37AA"/>
    <w:rsid w:val="00E30C14"/>
    <w:rsid w:val="00E56CC2"/>
    <w:rsid w:val="00E80614"/>
    <w:rsid w:val="00EC1198"/>
    <w:rsid w:val="00F07D35"/>
    <w:rsid w:val="00F43DD2"/>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character" w:customStyle="1" w:styleId="FooterChar">
    <w:name w:val="Footer Char"/>
    <w:basedOn w:val="DefaultParagraphFont"/>
    <w:link w:val="Footer"/>
    <w:uiPriority w:val="99"/>
    <w:rsid w:val="00400C99"/>
    <w:rPr>
      <w:sz w:val="22"/>
    </w:rPr>
  </w:style>
  <w:style w:type="character" w:customStyle="1" w:styleId="FootnoteTextChar">
    <w:name w:val="Footnote Text Char"/>
    <w:basedOn w:val="DefaultParagraphFont"/>
    <w:link w:val="FootnoteText"/>
    <w:semiHidden/>
    <w:rsid w:val="00A11F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character" w:customStyle="1" w:styleId="FooterChar">
    <w:name w:val="Footer Char"/>
    <w:basedOn w:val="DefaultParagraphFont"/>
    <w:link w:val="Footer"/>
    <w:uiPriority w:val="99"/>
    <w:rsid w:val="00400C99"/>
    <w:rPr>
      <w:sz w:val="22"/>
    </w:rPr>
  </w:style>
  <w:style w:type="character" w:customStyle="1" w:styleId="FootnoteTextChar">
    <w:name w:val="Footnote Text Char"/>
    <w:basedOn w:val="DefaultParagraphFont"/>
    <w:link w:val="FootnoteText"/>
    <w:semiHidden/>
    <w:rsid w:val="00A11F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lari437@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1</Pages>
  <Words>276</Words>
  <Characters>1471</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2015-11-30T19:32:00Z</dcterms:created>
  <dcterms:modified xsi:type="dcterms:W3CDTF">2015-11-30T19:32:00Z</dcterms:modified>
  <cp:category> </cp:category>
  <cp:contentStatus> </cp:contentStatus>
</cp:coreProperties>
</file>