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96" w:type="dxa"/>
        <w:tblLayout w:type="fixed"/>
        <w:tblLook w:val="0000" w:firstRow="0" w:lastRow="0" w:firstColumn="0" w:lastColumn="0" w:noHBand="0" w:noVBand="0"/>
      </w:tblPr>
      <w:tblGrid>
        <w:gridCol w:w="4860"/>
        <w:gridCol w:w="4536"/>
      </w:tblGrid>
      <w:tr w:rsidR="004B60D0" w:rsidRPr="001106B2" w:rsidTr="00A526B3">
        <w:tc>
          <w:tcPr>
            <w:tcW w:w="4860" w:type="dxa"/>
          </w:tcPr>
          <w:p w:rsidR="004B60D0" w:rsidRPr="001106B2" w:rsidRDefault="004B60D0" w:rsidP="00182E15">
            <w:pPr>
              <w:tabs>
                <w:tab w:val="center" w:pos="4680"/>
              </w:tabs>
              <w:suppressAutoHyphens/>
              <w:rPr>
                <w:spacing w:val="-2"/>
              </w:rPr>
            </w:pPr>
            <w:r w:rsidRPr="001106B2">
              <w:rPr>
                <w:spacing w:val="-2"/>
              </w:rPr>
              <w:t>In the Matter of</w:t>
            </w:r>
          </w:p>
          <w:p w:rsidR="004B60D0" w:rsidRPr="001106B2" w:rsidRDefault="004B60D0" w:rsidP="00182E15">
            <w:pPr>
              <w:tabs>
                <w:tab w:val="center" w:pos="4680"/>
              </w:tabs>
              <w:suppressAutoHyphens/>
              <w:rPr>
                <w:spacing w:val="-2"/>
              </w:rPr>
            </w:pPr>
          </w:p>
          <w:p w:rsidR="004B60D0" w:rsidRPr="001106B2" w:rsidRDefault="00CE4685" w:rsidP="00182E15">
            <w:r>
              <w:t>Notification</w:t>
            </w:r>
            <w:r w:rsidR="004B60D0" w:rsidRPr="001106B2">
              <w:t xml:space="preserve"> of </w:t>
            </w:r>
            <w:r w:rsidR="004B60D0">
              <w:t>Triangle Communication System</w:t>
            </w:r>
            <w:r w:rsidR="004B60D0" w:rsidRPr="001106B2">
              <w:t>, Inc</w:t>
            </w:r>
            <w:r w:rsidR="004B60D0">
              <w:t>.</w:t>
            </w:r>
            <w:r w:rsidR="004B60D0" w:rsidRPr="001106B2">
              <w:t xml:space="preserve"> and </w:t>
            </w:r>
            <w:r w:rsidR="004B60D0">
              <w:t>Cellco</w:t>
            </w:r>
            <w:r w:rsidR="004B60D0" w:rsidRPr="001106B2">
              <w:t xml:space="preserve"> Partnership</w:t>
            </w:r>
            <w:r w:rsidR="004B60D0">
              <w:t xml:space="preserve"> d/b/a Verizon Wireless</w:t>
            </w:r>
          </w:p>
          <w:p w:rsidR="004B60D0" w:rsidRPr="00AD7E3F" w:rsidRDefault="004B60D0" w:rsidP="009F221A"/>
          <w:p w:rsidR="004B60D0" w:rsidRPr="00AD7E3F" w:rsidRDefault="004B60D0" w:rsidP="00AD7E3F">
            <w:r w:rsidRPr="00AD7E3F">
              <w:t xml:space="preserve">For </w:t>
            </w:r>
            <w:r w:rsidR="00557455">
              <w:t xml:space="preserve">a </w:t>
            </w:r>
            <w:r>
              <w:t xml:space="preserve">Long-Term Spectrum Manager Leasing </w:t>
            </w:r>
            <w:r w:rsidR="00CE4685">
              <w:t>Arrangement</w:t>
            </w:r>
          </w:p>
          <w:p w:rsidR="004B60D0" w:rsidRPr="001106B2" w:rsidRDefault="004B60D0" w:rsidP="00182E15">
            <w:pPr>
              <w:snapToGrid w:val="0"/>
            </w:pPr>
          </w:p>
        </w:tc>
        <w:tc>
          <w:tcPr>
            <w:tcW w:w="4536" w:type="dxa"/>
          </w:tcPr>
          <w:p w:rsidR="004B60D0" w:rsidRPr="001106B2" w:rsidRDefault="004B60D0" w:rsidP="00182E15">
            <w:pPr>
              <w:rPr>
                <w:b/>
              </w:rPr>
            </w:pPr>
            <w:r w:rsidRPr="001106B2">
              <w:rPr>
                <w:b/>
              </w:rPr>
              <w:t>)</w:t>
            </w:r>
          </w:p>
          <w:p w:rsidR="004B60D0" w:rsidRPr="001106B2" w:rsidRDefault="004B60D0" w:rsidP="00182E15">
            <w:pPr>
              <w:rPr>
                <w:b/>
              </w:rPr>
            </w:pPr>
            <w:r w:rsidRPr="001106B2">
              <w:rPr>
                <w:b/>
              </w:rPr>
              <w:t>)</w:t>
            </w:r>
          </w:p>
          <w:p w:rsidR="004B60D0" w:rsidRDefault="004B60D0" w:rsidP="00182E15">
            <w:r w:rsidRPr="001106B2">
              <w:rPr>
                <w:b/>
              </w:rPr>
              <w:t xml:space="preserve">)     </w:t>
            </w:r>
            <w:r>
              <w:t>WT</w:t>
            </w:r>
            <w:r w:rsidRPr="001106B2">
              <w:t xml:space="preserve"> Docket No. 15-</w:t>
            </w:r>
            <w:r>
              <w:rPr>
                <w:szCs w:val="22"/>
              </w:rPr>
              <w:t>210</w:t>
            </w:r>
          </w:p>
          <w:p w:rsidR="004B60D0" w:rsidRDefault="004B60D0">
            <w:pPr>
              <w:rPr>
                <w:b/>
              </w:rPr>
            </w:pPr>
            <w:r>
              <w:rPr>
                <w:b/>
              </w:rPr>
              <w:t>)</w:t>
            </w:r>
          </w:p>
          <w:p w:rsidR="004B60D0" w:rsidRDefault="004B60D0">
            <w:pPr>
              <w:rPr>
                <w:b/>
              </w:rPr>
            </w:pPr>
            <w:r>
              <w:rPr>
                <w:b/>
              </w:rPr>
              <w:t>)</w:t>
            </w:r>
          </w:p>
          <w:p w:rsidR="004B60D0" w:rsidRDefault="004B60D0">
            <w:pPr>
              <w:rPr>
                <w:b/>
              </w:rPr>
            </w:pPr>
            <w:r>
              <w:rPr>
                <w:b/>
              </w:rPr>
              <w:t>)</w:t>
            </w:r>
          </w:p>
          <w:p w:rsidR="004B60D0" w:rsidRPr="001106B2" w:rsidRDefault="004B60D0" w:rsidP="00182E15">
            <w:pPr>
              <w:rPr>
                <w:b/>
              </w:rPr>
            </w:pPr>
            <w:r>
              <w:rPr>
                <w:b/>
              </w:rPr>
              <w:t>)</w:t>
            </w:r>
          </w:p>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306E51">
        <w:rPr>
          <w:b/>
          <w:bCs/>
          <w:spacing w:val="-2"/>
          <w:szCs w:val="22"/>
        </w:rPr>
        <w:t>October 1</w:t>
      </w:r>
      <w:r w:rsidR="006D7F76" w:rsidRPr="006D7F76">
        <w:rPr>
          <w:b/>
          <w:bCs/>
          <w:spacing w:val="-2"/>
          <w:szCs w:val="22"/>
        </w:rPr>
        <w:t>, 201</w:t>
      </w:r>
      <w:r w:rsidR="00AD7E3F">
        <w:rPr>
          <w:b/>
          <w:bCs/>
          <w:spacing w:val="-2"/>
          <w:szCs w:val="22"/>
        </w:rPr>
        <w:t>5</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306E51">
        <w:rPr>
          <w:b/>
          <w:bCs/>
          <w:spacing w:val="-2"/>
          <w:szCs w:val="22"/>
        </w:rPr>
        <w:t>October 1</w:t>
      </w:r>
      <w:r w:rsidR="006D7F76" w:rsidRPr="006D7F76">
        <w:rPr>
          <w:b/>
          <w:bCs/>
          <w:spacing w:val="-2"/>
          <w:szCs w:val="22"/>
        </w:rPr>
        <w:t>, 201</w:t>
      </w:r>
      <w:r w:rsidR="00AD7E3F">
        <w:rPr>
          <w:b/>
          <w:bCs/>
          <w:spacing w:val="-2"/>
          <w:szCs w:val="22"/>
        </w:rPr>
        <w:t>5</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9B3662" w:rsidRPr="00224B65">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D804B8">
      <w:pPr>
        <w:pStyle w:val="ParaNum"/>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492BD3">
        <w:rPr>
          <w:rStyle w:val="FootnoteReference"/>
          <w:sz w:val="22"/>
        </w:rPr>
        <w:footnoteReference w:id="2"/>
      </w:r>
      <w:r w:rsidRPr="00492BD3">
        <w:t xml:space="preserve"> </w:t>
      </w:r>
      <w:r w:rsidRPr="004B60D0">
        <w:rPr>
          <w:color w:val="000000"/>
        </w:rPr>
        <w:t xml:space="preserve"> </w:t>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D804B8">
      <w:pPr>
        <w:snapToGrid w:val="0"/>
        <w:spacing w:after="120" w:line="259" w:lineRule="auto"/>
        <w:ind w:firstLine="720"/>
      </w:pPr>
      <w:r w:rsidRPr="001106B2">
        <w:t>“Acknowledgment” means the Acknowledgment of Confidentiality attached as Appendix B hereto.</w:t>
      </w:r>
    </w:p>
    <w:p w:rsidR="003A3313" w:rsidRPr="001106B2" w:rsidRDefault="003A3313" w:rsidP="00BE258E">
      <w:pPr>
        <w:widowControl/>
        <w:snapToGrid w:val="0"/>
        <w:spacing w:after="120" w:line="259" w:lineRule="auto"/>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970F8F">
      <w:pPr>
        <w:widowControl/>
        <w:snapToGrid w:val="0"/>
        <w:spacing w:after="120" w:line="259" w:lineRule="auto"/>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D804B8">
      <w:pPr>
        <w:snapToGrid w:val="0"/>
        <w:spacing w:after="120" w:line="259" w:lineRule="auto"/>
        <w:ind w:firstLine="720"/>
      </w:pPr>
      <w:r w:rsidRPr="001106B2">
        <w:t>“Counsel” means In-House Counsel and Outside Counsel of Record.</w:t>
      </w:r>
    </w:p>
    <w:p w:rsidR="003A3313" w:rsidRPr="001106B2" w:rsidRDefault="003A3313" w:rsidP="00D804B8">
      <w:pPr>
        <w:snapToGrid w:val="0"/>
        <w:spacing w:after="120" w:line="259" w:lineRule="auto"/>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D804B8">
      <w:pPr>
        <w:snapToGrid w:val="0"/>
        <w:spacing w:after="120" w:line="259" w:lineRule="auto"/>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D804B8">
      <w:pPr>
        <w:snapToGrid w:val="0"/>
        <w:spacing w:after="120" w:line="259" w:lineRule="auto"/>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D804B8">
      <w:pPr>
        <w:snapToGrid w:val="0"/>
        <w:spacing w:after="120" w:line="259" w:lineRule="auto"/>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D804B8">
      <w:pPr>
        <w:snapToGrid w:val="0"/>
        <w:spacing w:after="120" w:line="259" w:lineRule="auto"/>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D804B8">
      <w:pPr>
        <w:snapToGrid w:val="0"/>
        <w:spacing w:after="120" w:line="259" w:lineRule="auto"/>
        <w:ind w:firstLine="720"/>
      </w:pPr>
      <w:r w:rsidRPr="001106B2">
        <w:t>“Outside Firm” means a firm, whether organized as a partnership, limited partnership, limited liability partnership, limited liability company, corporation or otherwise, of Outside Counsel or Outside Consultants.</w:t>
      </w:r>
    </w:p>
    <w:p w:rsidR="003A3313" w:rsidRPr="001106B2" w:rsidRDefault="003A3313" w:rsidP="00D804B8">
      <w:pPr>
        <w:snapToGrid w:val="0"/>
        <w:spacing w:after="120" w:line="259" w:lineRule="auto"/>
        <w:ind w:firstLine="720"/>
      </w:pPr>
      <w:r w:rsidRPr="001106B2">
        <w:t>“Participant” means a person or entity that has filed, or has a good faith intention to file, an application, petition to deny or material comments in this proceeding.</w:t>
      </w:r>
    </w:p>
    <w:p w:rsidR="003A3313" w:rsidRPr="001106B2" w:rsidRDefault="003A3313" w:rsidP="00D804B8">
      <w:pPr>
        <w:snapToGrid w:val="0"/>
        <w:spacing w:after="120" w:line="259" w:lineRule="auto"/>
        <w:ind w:firstLine="720"/>
      </w:pPr>
      <w:r w:rsidRPr="001106B2">
        <w:t>“Redacted Confidential Document” means a copy of a Stamped Confidential Document where the Confidential Information has been redacted.</w:t>
      </w:r>
    </w:p>
    <w:p w:rsidR="003A3313" w:rsidRPr="001106B2" w:rsidRDefault="003A3313" w:rsidP="00D804B8">
      <w:pPr>
        <w:snapToGrid w:val="0"/>
        <w:spacing w:after="120" w:line="259" w:lineRule="auto"/>
        <w:ind w:firstLine="720"/>
      </w:pPr>
      <w:r w:rsidRPr="001106B2">
        <w:t>“Redacted Highly Confidential Document” means a copy of a Stamped Highly Confidential Document where the Highly Confidential Information has been redacted.</w:t>
      </w:r>
    </w:p>
    <w:p w:rsidR="003A3313" w:rsidRPr="00D804B8" w:rsidRDefault="003A3313" w:rsidP="00D804B8">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1855D8">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1855D8">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w:t>
      </w:r>
      <w:r w:rsidRPr="00D804B8">
        <w:rPr>
          <w:rStyle w:val="StyleParaNum11ptCharCharCharCharCharCharCharCharCharCharCharCharChar"/>
          <w:rFonts w:ascii="Times New Roman" w:hAnsi="Times New Roman"/>
        </w:rPr>
        <w:lastRenderedPageBreak/>
        <w:t xml:space="preserve">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15-</w:t>
      </w:r>
      <w:r w:rsidR="00E25B16">
        <w:rPr>
          <w:szCs w:val="22"/>
        </w:rPr>
        <w:t>210</w:t>
      </w:r>
      <w:r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1855D8">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sections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Pr="00D804B8">
        <w:rPr>
          <w:rStyle w:val="StyleParaNum11ptCharCharCharCharCharCharCharCharCharCharCharCharChar"/>
          <w:rFonts w:ascii="Times New Roman" w:hAnsi="Times New Roman"/>
        </w:rPr>
        <w:t>. 15-</w:t>
      </w:r>
      <w:r w:rsidR="00E25B16">
        <w:rPr>
          <w:szCs w:val="22"/>
        </w:rPr>
        <w:t>210</w:t>
      </w:r>
      <w:r w:rsidRPr="00D804B8">
        <w:rPr>
          <w:rStyle w:val="StyleParaNum11ptCharCharCharCharCharCharCharCharCharCharCharCharChar"/>
          <w:rFonts w:ascii="Times New Roman" w:hAnsi="Times New Roman"/>
        </w:rPr>
        <w:t xml:space="preserve"> 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1855D8">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sections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D804B8">
      <w:pPr>
        <w:snapToGrid w:val="0"/>
        <w:spacing w:after="120" w:line="259" w:lineRule="auto"/>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1106B2">
        <w:rPr>
          <w:vertAlign w:val="superscript"/>
        </w:rPr>
        <w:footnoteReference w:id="4"/>
      </w:r>
      <w:r w:rsidRPr="001106B2">
        <w:t xml:space="preserve">   </w:t>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w:t>
      </w:r>
      <w:r w:rsidRPr="001106B2">
        <w:rPr>
          <w:szCs w:val="22"/>
        </w:rPr>
        <w:lastRenderedPageBreak/>
        <w:t>Confidential, as appropriate.  The documents and information challenged will continue to be accorded confidential treatment until the Commission acts on the request and any timely motion for a judicial stay has been acted upon.</w:t>
      </w:r>
      <w:r w:rsidRPr="001106B2">
        <w:rPr>
          <w:szCs w:val="22"/>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1106B2">
        <w:rPr>
          <w:vertAlign w:val="superscript"/>
        </w:rPr>
        <w:footnoteReference w:id="6"/>
      </w:r>
      <w:bookmarkEnd w:id="3"/>
      <w:r w:rsidRPr="001106B2">
        <w:t xml:space="preserve">  </w:t>
      </w:r>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15-</w:t>
      </w:r>
      <w:r w:rsidR="00E25B16">
        <w:rPr>
          <w:szCs w:val="22"/>
        </w:rPr>
        <w:t>210</w:t>
      </w:r>
      <w:r w:rsidRPr="001106B2">
        <w:t xml:space="preserve"> BEFORE THE FEDERAL COMMUNICATIONS COMMISSION” or “HIGHLY CONFIDENTIAL INFORMATION – SUBJECT TO PROTECTIVE ORDER IN </w:t>
      </w:r>
      <w:r w:rsidR="00F749F5">
        <w:t>WT</w:t>
      </w:r>
      <w:r w:rsidRPr="001106B2">
        <w:t xml:space="preserve"> DOCKET NO. 15-</w:t>
      </w:r>
      <w:r w:rsidR="00E25B16">
        <w:rPr>
          <w:szCs w:val="22"/>
        </w:rPr>
        <w:t>210</w:t>
      </w:r>
      <w:r w:rsidRPr="001106B2">
        <w:t xml:space="preserve"> BEFORE THE FEDERAL COMMUNICATIONS COMMISSION”,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 xml:space="preserve">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 and the non-confidential information.  In addition, two copies of each Stamped Confidential Document and Stamped Highly Confidential Document and the accompanying cover letter shall be delivered, as directed by Commission staff, to </w:t>
      </w:r>
      <w:r w:rsidR="00F749F5">
        <w:rPr>
          <w:szCs w:val="22"/>
        </w:rPr>
        <w:t xml:space="preserve">Scott Patrick, </w:t>
      </w:r>
      <w:r w:rsidR="00F749F5" w:rsidRPr="00761D9A">
        <w:rPr>
          <w:szCs w:val="22"/>
        </w:rPr>
        <w:t>scott.patrick</w:t>
      </w:r>
      <w:r w:rsidRPr="001106B2">
        <w:rPr>
          <w:szCs w:val="22"/>
        </w:rPr>
        <w:t>@fcc.gov</w:t>
      </w:r>
      <w:r w:rsidRPr="001106B2">
        <w:t>, (202) 418-</w:t>
      </w:r>
      <w:r w:rsidR="00F749F5">
        <w:rPr>
          <w:szCs w:val="22"/>
        </w:rPr>
        <w:t>2853,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r w:rsidRPr="001106B2">
        <w:rPr>
          <w:rStyle w:val="StyleParaNum11ptCharCharCharCharCharCharCharCharCharCharCharCharChar"/>
          <w:rFonts w:ascii="Times New Roman" w:hAnsi="Times New Roman"/>
          <w:szCs w:val="22"/>
        </w:rPr>
        <w:t xml:space="preserve">  </w:t>
      </w:r>
      <w:r w:rsidRPr="001106B2">
        <w:t> </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1855D8">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lastRenderedPageBreak/>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1106B2">
        <w:rPr>
          <w:rStyle w:val="FootnoteReference"/>
          <w:i/>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w:t>
      </w:r>
      <w:r w:rsidRPr="001106B2">
        <w:rPr>
          <w:rStyle w:val="StyleParaNum11ptCharCharCharCharCharCharCharCharCharCharCharCharChar"/>
          <w:rFonts w:ascii="Times New Roman" w:hAnsi="Times New Roman"/>
          <w:szCs w:val="22"/>
        </w:rPr>
        <w:lastRenderedPageBreak/>
        <w:t>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 xml:space="preserve">.  </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D804B8">
        <w:rPr>
          <w:rStyle w:val="StyleParaNum11ptCharCharCharCharCharCharCharCharCharCharCharCharChar"/>
          <w:rFonts w:ascii="Times New Roman" w:hAnsi="Times New Roman"/>
          <w:i/>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1855D8">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1855D8">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1855D8">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r w:rsidRPr="001106B2">
        <w:t xml:space="preserve">  </w:t>
      </w:r>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   </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 xml:space="preserve">Interest Holder.  </w:t>
      </w:r>
      <w:bookmarkEnd w:id="13"/>
      <w:r w:rsidRPr="00D53DE3">
        <w:rPr>
          <w:rStyle w:val="StyleParaNum11ptCharCharCharCharCharCharCharCharCharCharCharCharChar"/>
          <w:rFonts w:ascii="Times New Roman" w:hAnsi="Times New Roman"/>
        </w:rPr>
        <w:t xml:space="preserve">  </w:t>
      </w:r>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15-</w:t>
      </w:r>
      <w:r w:rsidR="00E25B16">
        <w:rPr>
          <w:szCs w:val="22"/>
        </w:rPr>
        <w:t>210</w:t>
      </w:r>
      <w:r w:rsidRPr="00D53DE3">
        <w:rPr>
          <w:rStyle w:val="StyleParaNum11ptCharCharCharCharCharCharCharCharCharCharCharCharChar"/>
          <w:rFonts w:ascii="Times New Roman" w:hAnsi="Times New Roman"/>
        </w:rPr>
        <w:t xml:space="preserve"> 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15-</w:t>
      </w:r>
      <w:r w:rsidR="00E25B16">
        <w:rPr>
          <w:szCs w:val="22"/>
        </w:rPr>
        <w:t>210</w:t>
      </w:r>
      <w:r w:rsidRPr="00D53DE3">
        <w:rPr>
          <w:rStyle w:val="StyleParaNum11ptCharCharCharCharCharCharCharCharCharCharCharCharChar"/>
          <w:rFonts w:ascii="Times New Roman" w:hAnsi="Times New Roman"/>
        </w:rPr>
        <w:t xml:space="preserve"> 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1106B2">
        <w:rPr>
          <w:i/>
        </w:rPr>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w:t>
      </w:r>
      <w:r w:rsidRPr="001106B2">
        <w:rPr>
          <w:szCs w:val="22"/>
        </w:rPr>
        <w:t>@fcc.gov</w:t>
      </w:r>
      <w:r w:rsidRPr="001106B2">
        <w:t>, (202) 418-</w:t>
      </w:r>
      <w:r w:rsidR="00103977">
        <w:rPr>
          <w:szCs w:val="22"/>
        </w:rPr>
        <w:t>2853,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  </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sections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91284F">
      <w:pPr>
        <w:pStyle w:val="ParaNum"/>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section 1746 and is subject to 18 U.S.C. section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D804B8">
      <w:pPr>
        <w:pStyle w:val="ParaNum"/>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This Order is issued pursuant to sections 4(i), 214 and 310(d) of the Communications Act of 1934, as amended, 47 U.S</w:t>
      </w:r>
      <w:r w:rsidR="00301F64" w:rsidRPr="00306E51">
        <w:rPr>
          <w:rStyle w:val="StyleParaNum11ptCharCharCharCharCharCharCharCharCharCharCharCharChar"/>
          <w:rFonts w:ascii="Times New Roman" w:hAnsi="Times New Roman"/>
        </w:rPr>
        <w:t>.C. §§ 154(i), 214 and 310(d), 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legated under section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182E15"/>
    <w:p w:rsidR="00182E15" w:rsidRDefault="00182E15" w:rsidP="00D804B8">
      <w:r>
        <w:tab/>
      </w:r>
      <w:r>
        <w:tab/>
      </w:r>
      <w:r>
        <w:tab/>
      </w:r>
      <w:r>
        <w:tab/>
      </w:r>
      <w:r>
        <w:tab/>
      </w:r>
      <w:r>
        <w:tab/>
        <w:t>FEDERAL COMMUNICATIONS COMMISSION</w:t>
      </w:r>
    </w:p>
    <w:p w:rsidR="00182E15" w:rsidRDefault="00182E15" w:rsidP="00D804B8"/>
    <w:p w:rsidR="00182E15" w:rsidRDefault="00182E15" w:rsidP="00D804B8"/>
    <w:p w:rsidR="00182E15" w:rsidRDefault="00182E15" w:rsidP="00D804B8"/>
    <w:p w:rsidR="00276941" w:rsidRPr="008D4912" w:rsidRDefault="00301F64" w:rsidP="00450FEB">
      <w:pPr>
        <w:snapToGrid w:val="0"/>
        <w:ind w:left="3600" w:firstLine="720"/>
        <w:rPr>
          <w:szCs w:val="22"/>
        </w:rPr>
      </w:pPr>
      <w:r>
        <w:rPr>
          <w:szCs w:val="22"/>
        </w:rPr>
        <w:t xml:space="preserve">Roger </w:t>
      </w:r>
      <w:r w:rsidR="0035532A">
        <w:rPr>
          <w:szCs w:val="22"/>
        </w:rPr>
        <w:t xml:space="preserve">C. </w:t>
      </w:r>
      <w:r>
        <w:rPr>
          <w:szCs w:val="22"/>
        </w:rPr>
        <w:t>Sherman</w:t>
      </w:r>
    </w:p>
    <w:p w:rsidR="003A3313" w:rsidRDefault="00276941" w:rsidP="00450FEB">
      <w:pPr>
        <w:ind w:left="3600" w:firstLine="720"/>
      </w:pPr>
      <w:r w:rsidRPr="008D4912">
        <w:rPr>
          <w:szCs w:val="22"/>
        </w:rPr>
        <w:t>Chi</w:t>
      </w:r>
      <w:r w:rsidR="001E5F21" w:rsidRPr="008D4912">
        <w:rPr>
          <w:szCs w:val="22"/>
        </w:rPr>
        <w:t xml:space="preserve">ef, </w:t>
      </w:r>
      <w:r w:rsidR="00301F64">
        <w:rPr>
          <w:szCs w:val="22"/>
        </w:rPr>
        <w:t xml:space="preserve">Wireless Telecommunications </w:t>
      </w:r>
      <w:r w:rsidRPr="008D4912">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1106B2">
        <w:rPr>
          <w:i/>
        </w:rPr>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1106B2">
        <w:rPr>
          <w:i/>
        </w:rPr>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1106B2">
        <w:rPr>
          <w:i/>
        </w:rPr>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1106B2">
        <w:rPr>
          <w:i/>
        </w:rPr>
        <w:t>e.g.</w:t>
      </w:r>
      <w:r w:rsidRPr="001106B2">
        <w:t>, business) and zip code or market area (</w:t>
      </w:r>
      <w:r w:rsidRPr="001106B2">
        <w:rPr>
          <w:i/>
        </w:rPr>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3A3313" w:rsidRPr="001106B2">
        <w:rPr>
          <w:b/>
          <w:bCs/>
        </w:rPr>
        <w:t xml:space="preserve"> Docket No. 15-</w:t>
      </w:r>
      <w:r w:rsidR="00E25B16">
        <w:rPr>
          <w:b/>
          <w:bCs/>
          <w:szCs w:val="22"/>
        </w:rPr>
        <w:t>210</w:t>
      </w:r>
    </w:p>
    <w:p w:rsidR="003A3313" w:rsidRPr="001106B2" w:rsidRDefault="003A3313" w:rsidP="003A3313">
      <w:pPr>
        <w:snapToGrid w:val="0"/>
      </w:pPr>
      <w:r w:rsidRPr="001106B2">
        <w:t> </w:t>
      </w:r>
    </w:p>
    <w:p w:rsidR="003A3313" w:rsidRPr="001106B2" w:rsidRDefault="003A3313" w:rsidP="00D804B8">
      <w:pPr>
        <w:snapToGrid w:val="0"/>
        <w:spacing w:after="120" w:line="259" w:lineRule="auto"/>
        <w:ind w:firstLine="720"/>
      </w:pPr>
      <w:r w:rsidRPr="001106B2">
        <w:t>I am seeking access to [ ] only Confidential Information or [ ] Confidential and Highly Confidential Information.</w:t>
      </w:r>
    </w:p>
    <w:p w:rsidR="003A3313" w:rsidRPr="001106B2" w:rsidRDefault="003A3313" w:rsidP="00D804B8">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D804B8">
      <w:pPr>
        <w:snapToGrid w:val="0"/>
        <w:spacing w:after="120" w:line="259" w:lineRule="auto"/>
        <w:ind w:firstLine="720"/>
      </w:pPr>
      <w:r w:rsidRPr="001106B2">
        <w:t xml:space="preserve">I agree that I am bound by the Protective Order and that I shall not disclose or use Stamped Confidential Documents, Stamped Highly Confidential Documents, Confidential Information or Highly Confidential Information except as allowed by the Protective Order.  </w:t>
      </w:r>
    </w:p>
    <w:p w:rsidR="003A3313" w:rsidRPr="001106B2" w:rsidRDefault="003A3313" w:rsidP="00D804B8">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D804B8">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D804B8">
      <w:pPr>
        <w:snapToGrid w:val="0"/>
        <w:spacing w:after="120" w:line="259" w:lineRule="auto"/>
        <w:ind w:firstLine="720"/>
      </w:pPr>
      <w:r w:rsidRPr="001106B2">
        <w:t> I certify that I am not involved in Competitive Decision-Making.</w:t>
      </w:r>
    </w:p>
    <w:p w:rsidR="003A3313" w:rsidRPr="001106B2" w:rsidRDefault="003A3313" w:rsidP="00D804B8">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D804B8">
      <w:pPr>
        <w:snapToGrid w:val="0"/>
        <w:spacing w:after="120" w:line="259" w:lineRule="auto"/>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D804B8">
      <w:pPr>
        <w:snapToGrid w:val="0"/>
        <w:spacing w:after="120" w:line="259" w:lineRule="auto"/>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D804B8">
      <w:pPr>
        <w:snapToGrid w:val="0"/>
        <w:spacing w:after="120" w:line="259" w:lineRule="auto"/>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44" w:rsidRDefault="00703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FA2509">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C324CF">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Pr="00D804B8">
        <w:t>47 C.F.R. §§ 0.459, 0.461.</w:t>
      </w:r>
    </w:p>
  </w:footnote>
  <w:footnote w:id="4">
    <w:p w:rsidR="00D53DE3" w:rsidRPr="001106B2" w:rsidRDefault="00D53DE3" w:rsidP="003A3313">
      <w:pPr>
        <w:pStyle w:val="FootnoteText"/>
      </w:pPr>
      <w:r w:rsidRPr="001106B2">
        <w:rPr>
          <w:rStyle w:val="FootnoteReference"/>
        </w:rPr>
        <w:footnoteRef/>
      </w:r>
      <w:r w:rsidRPr="001106B2">
        <w:t xml:space="preserve"> </w:t>
      </w:r>
      <w:r w:rsidRPr="00D804B8">
        <w:rPr>
          <w:i/>
        </w:rPr>
        <w:t>See</w:t>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paragraph 26 of the Order adopting </w:t>
      </w:r>
      <w:r w:rsidR="00306E51" w:rsidRPr="00306E51">
        <w:t>the</w:t>
      </w:r>
      <w:r w:rsidRPr="00306E51">
        <w:t xml:space="preserve"> Protective Order</w:t>
      </w:r>
      <w:r w:rsidR="00306E51" w:rsidRPr="00306E51">
        <w:t xml:space="preserve"> in Applications of Charter Communications</w:t>
      </w:r>
      <w:r w:rsidR="000466D6">
        <w:t>,</w:t>
      </w:r>
      <w:r w:rsidR="00306E51" w:rsidRPr="00306E51">
        <w:t xml:space="preserve"> Inc., Time Warner Cable Inc., and Advance/Newhouse Partnership for Consent To Assign or Transfer Control of Licenses and Authorizations, MB Docket No. 15-149, </w:t>
      </w:r>
      <w:r w:rsidR="00306E51" w:rsidRPr="00306E51">
        <w:rPr>
          <w:i/>
        </w:rPr>
        <w:t>Order</w:t>
      </w:r>
      <w:r w:rsidR="000466D6">
        <w:t>, FCC 15-110 (rel. Sept. 11, 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  </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44" w:rsidRDefault="00703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57216" behindDoc="1" locked="0" layoutInCell="0" allowOverlap="1" wp14:anchorId="52F60C52" wp14:editId="44438F4A">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8D0EE7"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 Communications Commission</w:t>
    </w:r>
    <w:r>
      <w:tab/>
      <w:t>DA 15-</w:t>
    </w:r>
    <w:r w:rsidR="00A8562D">
      <w:t>1113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8752" behindDoc="1" locked="0" layoutInCell="0" allowOverlap="1" wp14:anchorId="7100CFE3" wp14:editId="47343113">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9F963F" id="Rectangle 3" o:spid="_x0000_s1026" style="position:absolute;margin-left:.6pt;margin-top:12.65pt;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Federal Communications Commission</w:t>
    </w:r>
    <w:r>
      <w:tab/>
      <w:t>DA 15-</w:t>
    </w:r>
    <w:r w:rsidR="00A8562D">
      <w:t>1113</w:t>
    </w:r>
  </w:p>
  <w:p w:rsidR="003228B1" w:rsidRDefault="003228B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0840D5"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496392"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15-</w:t>
    </w:r>
    <w:r w:rsidR="001855D8">
      <w:rPr>
        <w:spacing w:val="-2"/>
      </w:rPr>
      <w:t>1113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4FC4"/>
    <w:rsid w:val="00005AE5"/>
    <w:rsid w:val="00021235"/>
    <w:rsid w:val="00023F86"/>
    <w:rsid w:val="00026A50"/>
    <w:rsid w:val="000343E7"/>
    <w:rsid w:val="00036039"/>
    <w:rsid w:val="00037F90"/>
    <w:rsid w:val="00044704"/>
    <w:rsid w:val="000466D6"/>
    <w:rsid w:val="000550C1"/>
    <w:rsid w:val="0005667C"/>
    <w:rsid w:val="00060A30"/>
    <w:rsid w:val="00065552"/>
    <w:rsid w:val="0007359B"/>
    <w:rsid w:val="00074E0E"/>
    <w:rsid w:val="000820E1"/>
    <w:rsid w:val="00083E42"/>
    <w:rsid w:val="000848E3"/>
    <w:rsid w:val="000875BF"/>
    <w:rsid w:val="00091FD9"/>
    <w:rsid w:val="00094DEA"/>
    <w:rsid w:val="00096D8C"/>
    <w:rsid w:val="000A356C"/>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22BD5"/>
    <w:rsid w:val="00133F79"/>
    <w:rsid w:val="00136D35"/>
    <w:rsid w:val="00150FE2"/>
    <w:rsid w:val="00171D7E"/>
    <w:rsid w:val="00180836"/>
    <w:rsid w:val="00182E15"/>
    <w:rsid w:val="001855D8"/>
    <w:rsid w:val="0019068D"/>
    <w:rsid w:val="00194A66"/>
    <w:rsid w:val="00197B91"/>
    <w:rsid w:val="001A23C1"/>
    <w:rsid w:val="001B56CE"/>
    <w:rsid w:val="001C024D"/>
    <w:rsid w:val="001D6BCF"/>
    <w:rsid w:val="001E01CA"/>
    <w:rsid w:val="001E06DF"/>
    <w:rsid w:val="001E5F21"/>
    <w:rsid w:val="00204E55"/>
    <w:rsid w:val="00217DEE"/>
    <w:rsid w:val="00224B65"/>
    <w:rsid w:val="002325C6"/>
    <w:rsid w:val="00232B01"/>
    <w:rsid w:val="00234879"/>
    <w:rsid w:val="00234F90"/>
    <w:rsid w:val="00237FE1"/>
    <w:rsid w:val="00240C84"/>
    <w:rsid w:val="00250DA8"/>
    <w:rsid w:val="00261B5B"/>
    <w:rsid w:val="00261F3C"/>
    <w:rsid w:val="00263888"/>
    <w:rsid w:val="00265926"/>
    <w:rsid w:val="00275CF5"/>
    <w:rsid w:val="00276941"/>
    <w:rsid w:val="0027753D"/>
    <w:rsid w:val="00280E49"/>
    <w:rsid w:val="00281772"/>
    <w:rsid w:val="00281E6C"/>
    <w:rsid w:val="0028301F"/>
    <w:rsid w:val="00285017"/>
    <w:rsid w:val="00290DE6"/>
    <w:rsid w:val="002A2D2E"/>
    <w:rsid w:val="002C00E8"/>
    <w:rsid w:val="002C439E"/>
    <w:rsid w:val="002D759F"/>
    <w:rsid w:val="002F034B"/>
    <w:rsid w:val="002F0402"/>
    <w:rsid w:val="002F5C69"/>
    <w:rsid w:val="00301F64"/>
    <w:rsid w:val="00306E51"/>
    <w:rsid w:val="003228B1"/>
    <w:rsid w:val="00322DEB"/>
    <w:rsid w:val="003322D5"/>
    <w:rsid w:val="00343749"/>
    <w:rsid w:val="00344536"/>
    <w:rsid w:val="0035532A"/>
    <w:rsid w:val="003564F3"/>
    <w:rsid w:val="00361A9E"/>
    <w:rsid w:val="003660ED"/>
    <w:rsid w:val="003701B8"/>
    <w:rsid w:val="003709CF"/>
    <w:rsid w:val="00387CCD"/>
    <w:rsid w:val="00395A75"/>
    <w:rsid w:val="0039651A"/>
    <w:rsid w:val="003A3313"/>
    <w:rsid w:val="003B0550"/>
    <w:rsid w:val="003B694F"/>
    <w:rsid w:val="003C7D53"/>
    <w:rsid w:val="003D0A18"/>
    <w:rsid w:val="003D0FF7"/>
    <w:rsid w:val="003E5808"/>
    <w:rsid w:val="003F171C"/>
    <w:rsid w:val="003F509F"/>
    <w:rsid w:val="00404ECA"/>
    <w:rsid w:val="004052A5"/>
    <w:rsid w:val="00412FC5"/>
    <w:rsid w:val="00422276"/>
    <w:rsid w:val="00423165"/>
    <w:rsid w:val="004242F1"/>
    <w:rsid w:val="00425362"/>
    <w:rsid w:val="004318F7"/>
    <w:rsid w:val="00445A00"/>
    <w:rsid w:val="00450FEB"/>
    <w:rsid w:val="00451B0F"/>
    <w:rsid w:val="004610A2"/>
    <w:rsid w:val="00472EE6"/>
    <w:rsid w:val="00485A83"/>
    <w:rsid w:val="00490304"/>
    <w:rsid w:val="00492BD3"/>
    <w:rsid w:val="004A14DE"/>
    <w:rsid w:val="004A7015"/>
    <w:rsid w:val="004B60D0"/>
    <w:rsid w:val="004C2EE3"/>
    <w:rsid w:val="004D04C7"/>
    <w:rsid w:val="004E4A22"/>
    <w:rsid w:val="004E7CB5"/>
    <w:rsid w:val="004F1C65"/>
    <w:rsid w:val="00511968"/>
    <w:rsid w:val="00515607"/>
    <w:rsid w:val="005224B5"/>
    <w:rsid w:val="00522D41"/>
    <w:rsid w:val="005448CD"/>
    <w:rsid w:val="00551817"/>
    <w:rsid w:val="0055614C"/>
    <w:rsid w:val="005561F0"/>
    <w:rsid w:val="00557455"/>
    <w:rsid w:val="00561101"/>
    <w:rsid w:val="00571ACA"/>
    <w:rsid w:val="00572F3A"/>
    <w:rsid w:val="0058044D"/>
    <w:rsid w:val="00584A83"/>
    <w:rsid w:val="00595C60"/>
    <w:rsid w:val="005962B9"/>
    <w:rsid w:val="005B1E92"/>
    <w:rsid w:val="005B1F45"/>
    <w:rsid w:val="005D7C85"/>
    <w:rsid w:val="005E0D70"/>
    <w:rsid w:val="005E14C2"/>
    <w:rsid w:val="005E14CC"/>
    <w:rsid w:val="005E3127"/>
    <w:rsid w:val="005E74A1"/>
    <w:rsid w:val="005F2994"/>
    <w:rsid w:val="005F2AB3"/>
    <w:rsid w:val="00607BA5"/>
    <w:rsid w:val="0061180A"/>
    <w:rsid w:val="0061441F"/>
    <w:rsid w:val="00621943"/>
    <w:rsid w:val="006238C9"/>
    <w:rsid w:val="00626EB6"/>
    <w:rsid w:val="006331D6"/>
    <w:rsid w:val="00643864"/>
    <w:rsid w:val="00644B56"/>
    <w:rsid w:val="0065251B"/>
    <w:rsid w:val="00655D03"/>
    <w:rsid w:val="00683025"/>
    <w:rsid w:val="00683388"/>
    <w:rsid w:val="00683F84"/>
    <w:rsid w:val="00692EAA"/>
    <w:rsid w:val="0069679C"/>
    <w:rsid w:val="00697179"/>
    <w:rsid w:val="006A0C45"/>
    <w:rsid w:val="006A4C4B"/>
    <w:rsid w:val="006A6A81"/>
    <w:rsid w:val="006C36B5"/>
    <w:rsid w:val="006D7D7A"/>
    <w:rsid w:val="006D7F76"/>
    <w:rsid w:val="006E0104"/>
    <w:rsid w:val="006F7393"/>
    <w:rsid w:val="00700414"/>
    <w:rsid w:val="0070224F"/>
    <w:rsid w:val="00703744"/>
    <w:rsid w:val="007115F7"/>
    <w:rsid w:val="00711BC9"/>
    <w:rsid w:val="007149AB"/>
    <w:rsid w:val="00723684"/>
    <w:rsid w:val="00730B4F"/>
    <w:rsid w:val="00740571"/>
    <w:rsid w:val="00744C81"/>
    <w:rsid w:val="007472A0"/>
    <w:rsid w:val="00760C16"/>
    <w:rsid w:val="00766ABC"/>
    <w:rsid w:val="00784E7E"/>
    <w:rsid w:val="00785689"/>
    <w:rsid w:val="00790940"/>
    <w:rsid w:val="0079754B"/>
    <w:rsid w:val="007A1E6D"/>
    <w:rsid w:val="007B0EB2"/>
    <w:rsid w:val="007B14B1"/>
    <w:rsid w:val="007C1D64"/>
    <w:rsid w:val="007C6090"/>
    <w:rsid w:val="007D520E"/>
    <w:rsid w:val="007E22E3"/>
    <w:rsid w:val="007F3E88"/>
    <w:rsid w:val="007F6DA0"/>
    <w:rsid w:val="008002AC"/>
    <w:rsid w:val="00810B6F"/>
    <w:rsid w:val="00813152"/>
    <w:rsid w:val="008206AF"/>
    <w:rsid w:val="00822CE0"/>
    <w:rsid w:val="008250AC"/>
    <w:rsid w:val="00841AB1"/>
    <w:rsid w:val="00841E98"/>
    <w:rsid w:val="008445C4"/>
    <w:rsid w:val="00853B8F"/>
    <w:rsid w:val="00860DE3"/>
    <w:rsid w:val="00883BDE"/>
    <w:rsid w:val="00887435"/>
    <w:rsid w:val="00894AD6"/>
    <w:rsid w:val="008970D9"/>
    <w:rsid w:val="008A1D0E"/>
    <w:rsid w:val="008A5186"/>
    <w:rsid w:val="008B3184"/>
    <w:rsid w:val="008B319C"/>
    <w:rsid w:val="008B3D4D"/>
    <w:rsid w:val="008C68F1"/>
    <w:rsid w:val="008C748A"/>
    <w:rsid w:val="008D4912"/>
    <w:rsid w:val="008E3F5F"/>
    <w:rsid w:val="008E4E85"/>
    <w:rsid w:val="008F0202"/>
    <w:rsid w:val="008F40E3"/>
    <w:rsid w:val="00903F6D"/>
    <w:rsid w:val="00911115"/>
    <w:rsid w:val="0091284F"/>
    <w:rsid w:val="00915D3E"/>
    <w:rsid w:val="00917198"/>
    <w:rsid w:val="00921803"/>
    <w:rsid w:val="009221DA"/>
    <w:rsid w:val="00926503"/>
    <w:rsid w:val="00932FD2"/>
    <w:rsid w:val="00935BE0"/>
    <w:rsid w:val="00961352"/>
    <w:rsid w:val="009613FB"/>
    <w:rsid w:val="00963080"/>
    <w:rsid w:val="009633A2"/>
    <w:rsid w:val="00970670"/>
    <w:rsid w:val="00970F8F"/>
    <w:rsid w:val="009726D8"/>
    <w:rsid w:val="009954FC"/>
    <w:rsid w:val="009A64EA"/>
    <w:rsid w:val="009B3662"/>
    <w:rsid w:val="009D2420"/>
    <w:rsid w:val="009D2741"/>
    <w:rsid w:val="009D6889"/>
    <w:rsid w:val="009E06FD"/>
    <w:rsid w:val="009E1E37"/>
    <w:rsid w:val="009E2E60"/>
    <w:rsid w:val="009E34B2"/>
    <w:rsid w:val="009E755B"/>
    <w:rsid w:val="009E7706"/>
    <w:rsid w:val="009F221A"/>
    <w:rsid w:val="009F76DB"/>
    <w:rsid w:val="00A10A0F"/>
    <w:rsid w:val="00A2456B"/>
    <w:rsid w:val="00A30181"/>
    <w:rsid w:val="00A31EA4"/>
    <w:rsid w:val="00A323F1"/>
    <w:rsid w:val="00A32C3B"/>
    <w:rsid w:val="00A34B55"/>
    <w:rsid w:val="00A45F4F"/>
    <w:rsid w:val="00A46916"/>
    <w:rsid w:val="00A52A46"/>
    <w:rsid w:val="00A600A9"/>
    <w:rsid w:val="00A6059F"/>
    <w:rsid w:val="00A62C3E"/>
    <w:rsid w:val="00A62F19"/>
    <w:rsid w:val="00A84190"/>
    <w:rsid w:val="00A8562D"/>
    <w:rsid w:val="00A93721"/>
    <w:rsid w:val="00AA55B7"/>
    <w:rsid w:val="00AA5B9E"/>
    <w:rsid w:val="00AA66B9"/>
    <w:rsid w:val="00AA795D"/>
    <w:rsid w:val="00AB141A"/>
    <w:rsid w:val="00AB2407"/>
    <w:rsid w:val="00AB53DF"/>
    <w:rsid w:val="00AB5B9A"/>
    <w:rsid w:val="00AC05CE"/>
    <w:rsid w:val="00AC128C"/>
    <w:rsid w:val="00AD42C5"/>
    <w:rsid w:val="00AD7E3F"/>
    <w:rsid w:val="00AE0D8D"/>
    <w:rsid w:val="00B004B7"/>
    <w:rsid w:val="00B03F57"/>
    <w:rsid w:val="00B07E5C"/>
    <w:rsid w:val="00B1132B"/>
    <w:rsid w:val="00B2175F"/>
    <w:rsid w:val="00B22DF6"/>
    <w:rsid w:val="00B26E40"/>
    <w:rsid w:val="00B53FC6"/>
    <w:rsid w:val="00B54AD6"/>
    <w:rsid w:val="00B72DF9"/>
    <w:rsid w:val="00B738B9"/>
    <w:rsid w:val="00B75B5F"/>
    <w:rsid w:val="00B76C3B"/>
    <w:rsid w:val="00B811F7"/>
    <w:rsid w:val="00B94FA2"/>
    <w:rsid w:val="00BA0586"/>
    <w:rsid w:val="00BA5DC6"/>
    <w:rsid w:val="00BA6196"/>
    <w:rsid w:val="00BC4749"/>
    <w:rsid w:val="00BC6CD6"/>
    <w:rsid w:val="00BC6D8C"/>
    <w:rsid w:val="00BD6DE0"/>
    <w:rsid w:val="00BD7494"/>
    <w:rsid w:val="00BE258E"/>
    <w:rsid w:val="00BF4504"/>
    <w:rsid w:val="00BF50B2"/>
    <w:rsid w:val="00C03B8E"/>
    <w:rsid w:val="00C14332"/>
    <w:rsid w:val="00C165BE"/>
    <w:rsid w:val="00C229D7"/>
    <w:rsid w:val="00C324CF"/>
    <w:rsid w:val="00C34006"/>
    <w:rsid w:val="00C426B1"/>
    <w:rsid w:val="00C44FA9"/>
    <w:rsid w:val="00C66160"/>
    <w:rsid w:val="00C675CE"/>
    <w:rsid w:val="00C721AC"/>
    <w:rsid w:val="00C75A96"/>
    <w:rsid w:val="00C90D6A"/>
    <w:rsid w:val="00CA116D"/>
    <w:rsid w:val="00CA247E"/>
    <w:rsid w:val="00CB43F8"/>
    <w:rsid w:val="00CC72B6"/>
    <w:rsid w:val="00CD4961"/>
    <w:rsid w:val="00CE15FB"/>
    <w:rsid w:val="00CE23EC"/>
    <w:rsid w:val="00CE4685"/>
    <w:rsid w:val="00CE49F7"/>
    <w:rsid w:val="00CE64CF"/>
    <w:rsid w:val="00CF3836"/>
    <w:rsid w:val="00CF4D65"/>
    <w:rsid w:val="00D0218D"/>
    <w:rsid w:val="00D05B49"/>
    <w:rsid w:val="00D25FB5"/>
    <w:rsid w:val="00D318E6"/>
    <w:rsid w:val="00D31B7B"/>
    <w:rsid w:val="00D44223"/>
    <w:rsid w:val="00D47BCC"/>
    <w:rsid w:val="00D53DE3"/>
    <w:rsid w:val="00D61E09"/>
    <w:rsid w:val="00D67DC7"/>
    <w:rsid w:val="00D804B8"/>
    <w:rsid w:val="00D81AED"/>
    <w:rsid w:val="00D9648F"/>
    <w:rsid w:val="00DA0924"/>
    <w:rsid w:val="00DA2529"/>
    <w:rsid w:val="00DA58F1"/>
    <w:rsid w:val="00DB0F0B"/>
    <w:rsid w:val="00DB130A"/>
    <w:rsid w:val="00DB2EBB"/>
    <w:rsid w:val="00DC10A1"/>
    <w:rsid w:val="00DC309D"/>
    <w:rsid w:val="00DC655F"/>
    <w:rsid w:val="00DD0B59"/>
    <w:rsid w:val="00DD444C"/>
    <w:rsid w:val="00DD7EBD"/>
    <w:rsid w:val="00DF2F28"/>
    <w:rsid w:val="00DF62B6"/>
    <w:rsid w:val="00E01164"/>
    <w:rsid w:val="00E07225"/>
    <w:rsid w:val="00E21587"/>
    <w:rsid w:val="00E23338"/>
    <w:rsid w:val="00E25B16"/>
    <w:rsid w:val="00E44CBB"/>
    <w:rsid w:val="00E5409F"/>
    <w:rsid w:val="00E61655"/>
    <w:rsid w:val="00E62693"/>
    <w:rsid w:val="00E63950"/>
    <w:rsid w:val="00E77C5E"/>
    <w:rsid w:val="00E931D0"/>
    <w:rsid w:val="00E96FAB"/>
    <w:rsid w:val="00EB5086"/>
    <w:rsid w:val="00EC693C"/>
    <w:rsid w:val="00ED02FD"/>
    <w:rsid w:val="00ED1131"/>
    <w:rsid w:val="00ED2351"/>
    <w:rsid w:val="00EE6488"/>
    <w:rsid w:val="00F01D0A"/>
    <w:rsid w:val="00F021FA"/>
    <w:rsid w:val="00F1077E"/>
    <w:rsid w:val="00F10814"/>
    <w:rsid w:val="00F1285A"/>
    <w:rsid w:val="00F13CB1"/>
    <w:rsid w:val="00F62E97"/>
    <w:rsid w:val="00F64209"/>
    <w:rsid w:val="00F669A6"/>
    <w:rsid w:val="00F71DAA"/>
    <w:rsid w:val="00F749F5"/>
    <w:rsid w:val="00F87DE7"/>
    <w:rsid w:val="00F9209C"/>
    <w:rsid w:val="00F93BF5"/>
    <w:rsid w:val="00F94ABA"/>
    <w:rsid w:val="00FA2509"/>
    <w:rsid w:val="00FA2880"/>
    <w:rsid w:val="00FA376E"/>
    <w:rsid w:val="00FB18AB"/>
    <w:rsid w:val="00FB2D13"/>
    <w:rsid w:val="00FB551F"/>
    <w:rsid w:val="00FC32EE"/>
    <w:rsid w:val="00FC3487"/>
    <w:rsid w:val="00FC5219"/>
    <w:rsid w:val="00FC5CDD"/>
    <w:rsid w:val="00FD00B1"/>
    <w:rsid w:val="00FD7BFD"/>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509"/>
    <w:pPr>
      <w:widowControl w:val="0"/>
    </w:pPr>
    <w:rPr>
      <w:snapToGrid w:val="0"/>
      <w:kern w:val="28"/>
      <w:sz w:val="22"/>
    </w:rPr>
  </w:style>
  <w:style w:type="paragraph" w:styleId="Heading1">
    <w:name w:val="heading 1"/>
    <w:basedOn w:val="Normal"/>
    <w:next w:val="ParaNum"/>
    <w:link w:val="Heading1Char"/>
    <w:qFormat/>
    <w:rsid w:val="00FA250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A2509"/>
    <w:pPr>
      <w:keepNext/>
      <w:numPr>
        <w:ilvl w:val="1"/>
        <w:numId w:val="2"/>
      </w:numPr>
      <w:spacing w:after="120"/>
      <w:outlineLvl w:val="1"/>
    </w:pPr>
    <w:rPr>
      <w:b/>
    </w:rPr>
  </w:style>
  <w:style w:type="paragraph" w:styleId="Heading3">
    <w:name w:val="heading 3"/>
    <w:basedOn w:val="Normal"/>
    <w:next w:val="ParaNum"/>
    <w:link w:val="Heading3Char"/>
    <w:qFormat/>
    <w:rsid w:val="00FA2509"/>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FA250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FA2509"/>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FA250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FA250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FA250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A250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A25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2509"/>
  </w:style>
  <w:style w:type="paragraph" w:customStyle="1" w:styleId="ParaNum">
    <w:name w:val="ParaNum"/>
    <w:basedOn w:val="Normal"/>
    <w:rsid w:val="00FA2509"/>
    <w:pPr>
      <w:numPr>
        <w:numId w:val="1"/>
      </w:numPr>
      <w:tabs>
        <w:tab w:val="clear" w:pos="1080"/>
        <w:tab w:val="num" w:pos="1440"/>
      </w:tabs>
      <w:spacing w:after="120"/>
    </w:pPr>
  </w:style>
  <w:style w:type="paragraph" w:styleId="EndnoteText">
    <w:name w:val="endnote text"/>
    <w:basedOn w:val="Normal"/>
    <w:link w:val="EndnoteTextChar"/>
    <w:rsid w:val="00FA2509"/>
    <w:rPr>
      <w:sz w:val="20"/>
    </w:rPr>
  </w:style>
  <w:style w:type="character" w:styleId="EndnoteReference">
    <w:name w:val="endnote reference"/>
    <w:rsid w:val="00FA2509"/>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FA2509"/>
    <w:pPr>
      <w:spacing w:after="120"/>
    </w:pPr>
  </w:style>
  <w:style w:type="character" w:styleId="FootnoteReference">
    <w:name w:val="footnote reference"/>
    <w:aliases w:val="Style 12,(NECG) Footnote Reference,o,fr,Appel note de bas de p,Style 17,FR,Style 124,Style 13,Style 6,Footnote Reference/,Style 3,Style 7"/>
    <w:rsid w:val="00FA2509"/>
    <w:rPr>
      <w:rFonts w:ascii="Times New Roman" w:hAnsi="Times New Roman"/>
      <w:dstrike w:val="0"/>
      <w:color w:val="auto"/>
      <w:sz w:val="20"/>
      <w:vertAlign w:val="superscript"/>
    </w:rPr>
  </w:style>
  <w:style w:type="paragraph" w:styleId="TOC1">
    <w:name w:val="toc 1"/>
    <w:basedOn w:val="Normal"/>
    <w:next w:val="Normal"/>
    <w:rsid w:val="00FA2509"/>
    <w:pPr>
      <w:tabs>
        <w:tab w:val="left" w:pos="360"/>
        <w:tab w:val="right" w:leader="dot" w:pos="9360"/>
      </w:tabs>
      <w:suppressAutoHyphens/>
      <w:ind w:left="360" w:right="720" w:hanging="360"/>
    </w:pPr>
    <w:rPr>
      <w:caps/>
      <w:noProof/>
    </w:rPr>
  </w:style>
  <w:style w:type="paragraph" w:styleId="TOC2">
    <w:name w:val="toc 2"/>
    <w:basedOn w:val="Normal"/>
    <w:next w:val="Normal"/>
    <w:rsid w:val="00FA2509"/>
    <w:pPr>
      <w:tabs>
        <w:tab w:val="left" w:pos="720"/>
        <w:tab w:val="right" w:leader="dot" w:pos="9360"/>
      </w:tabs>
      <w:suppressAutoHyphens/>
      <w:ind w:left="720" w:right="720" w:hanging="360"/>
    </w:pPr>
    <w:rPr>
      <w:noProof/>
    </w:rPr>
  </w:style>
  <w:style w:type="paragraph" w:styleId="TOC3">
    <w:name w:val="toc 3"/>
    <w:basedOn w:val="Normal"/>
    <w:next w:val="Normal"/>
    <w:rsid w:val="00FA250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A250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A2509"/>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A2509"/>
    <w:pPr>
      <w:tabs>
        <w:tab w:val="left" w:pos="2160"/>
        <w:tab w:val="right" w:leader="dot" w:pos="9360"/>
      </w:tabs>
      <w:suppressAutoHyphens/>
      <w:ind w:left="2160" w:hanging="360"/>
    </w:pPr>
    <w:rPr>
      <w:noProof/>
    </w:rPr>
  </w:style>
  <w:style w:type="paragraph" w:styleId="TOC7">
    <w:name w:val="toc 7"/>
    <w:basedOn w:val="Normal"/>
    <w:next w:val="Normal"/>
    <w:autoRedefine/>
    <w:rsid w:val="00FA2509"/>
    <w:pPr>
      <w:tabs>
        <w:tab w:val="left" w:pos="2520"/>
        <w:tab w:val="right" w:leader="dot" w:pos="9360"/>
      </w:tabs>
      <w:suppressAutoHyphens/>
      <w:ind w:left="2520" w:hanging="360"/>
    </w:pPr>
    <w:rPr>
      <w:noProof/>
    </w:rPr>
  </w:style>
  <w:style w:type="paragraph" w:styleId="TOC8">
    <w:name w:val="toc 8"/>
    <w:basedOn w:val="Normal"/>
    <w:next w:val="Normal"/>
    <w:autoRedefine/>
    <w:rsid w:val="00FA2509"/>
    <w:pPr>
      <w:tabs>
        <w:tab w:val="left" w:pos="2880"/>
        <w:tab w:val="right" w:leader="dot" w:pos="9360"/>
      </w:tabs>
      <w:suppressAutoHyphens/>
      <w:ind w:left="2880" w:hanging="360"/>
    </w:pPr>
    <w:rPr>
      <w:noProof/>
    </w:rPr>
  </w:style>
  <w:style w:type="paragraph" w:styleId="TOC9">
    <w:name w:val="toc 9"/>
    <w:basedOn w:val="Normal"/>
    <w:next w:val="Normal"/>
    <w:autoRedefine/>
    <w:rsid w:val="00FA2509"/>
    <w:pPr>
      <w:tabs>
        <w:tab w:val="left" w:pos="3240"/>
        <w:tab w:val="right" w:leader="dot" w:pos="9360"/>
      </w:tabs>
      <w:suppressAutoHyphens/>
      <w:ind w:left="3240" w:hanging="360"/>
    </w:pPr>
    <w:rPr>
      <w:noProof/>
    </w:rPr>
  </w:style>
  <w:style w:type="paragraph" w:styleId="TOAHeading">
    <w:name w:val="toa heading"/>
    <w:basedOn w:val="Normal"/>
    <w:next w:val="Normal"/>
    <w:rsid w:val="00FA2509"/>
    <w:pPr>
      <w:tabs>
        <w:tab w:val="right" w:pos="9360"/>
      </w:tabs>
      <w:suppressAutoHyphens/>
    </w:pPr>
  </w:style>
  <w:style w:type="character" w:customStyle="1" w:styleId="EquationCaption">
    <w:name w:val="_Equation Caption"/>
    <w:rsid w:val="00FA2509"/>
  </w:style>
  <w:style w:type="paragraph" w:styleId="Header">
    <w:name w:val="header"/>
    <w:basedOn w:val="Normal"/>
    <w:link w:val="HeaderChar"/>
    <w:autoRedefine/>
    <w:rsid w:val="00FA2509"/>
    <w:pPr>
      <w:tabs>
        <w:tab w:val="center" w:pos="4680"/>
        <w:tab w:val="right" w:pos="9360"/>
      </w:tabs>
    </w:pPr>
    <w:rPr>
      <w:b/>
    </w:rPr>
  </w:style>
  <w:style w:type="paragraph" w:styleId="Footer">
    <w:name w:val="footer"/>
    <w:basedOn w:val="Normal"/>
    <w:link w:val="FooterChar"/>
    <w:rsid w:val="00FA2509"/>
    <w:pPr>
      <w:tabs>
        <w:tab w:val="center" w:pos="4320"/>
        <w:tab w:val="right" w:pos="8640"/>
      </w:tabs>
    </w:pPr>
  </w:style>
  <w:style w:type="character" w:styleId="PageNumber">
    <w:name w:val="page number"/>
    <w:basedOn w:val="DefaultParagraphFont"/>
    <w:rsid w:val="00FA2509"/>
  </w:style>
  <w:style w:type="paragraph" w:styleId="BlockText">
    <w:name w:val="Block Text"/>
    <w:basedOn w:val="Normal"/>
    <w:rsid w:val="00FA2509"/>
    <w:pPr>
      <w:spacing w:after="240"/>
      <w:ind w:left="1440" w:right="1440"/>
    </w:pPr>
  </w:style>
  <w:style w:type="paragraph" w:customStyle="1" w:styleId="Paratitle">
    <w:name w:val="Para title"/>
    <w:basedOn w:val="Normal"/>
    <w:rsid w:val="00FA2509"/>
    <w:pPr>
      <w:tabs>
        <w:tab w:val="center" w:pos="9270"/>
      </w:tabs>
      <w:spacing w:after="240"/>
    </w:pPr>
    <w:rPr>
      <w:spacing w:val="-2"/>
    </w:rPr>
  </w:style>
  <w:style w:type="paragraph" w:customStyle="1" w:styleId="Bullet">
    <w:name w:val="Bullet"/>
    <w:basedOn w:val="Normal"/>
    <w:rsid w:val="00FA2509"/>
    <w:pPr>
      <w:tabs>
        <w:tab w:val="left" w:pos="2160"/>
      </w:tabs>
      <w:spacing w:after="220"/>
      <w:ind w:left="2160" w:hanging="720"/>
    </w:pPr>
  </w:style>
  <w:style w:type="paragraph" w:customStyle="1" w:styleId="TableFormat">
    <w:name w:val="TableFormat"/>
    <w:basedOn w:val="Bullet"/>
    <w:rsid w:val="00FA2509"/>
    <w:pPr>
      <w:tabs>
        <w:tab w:val="clear" w:pos="2160"/>
        <w:tab w:val="left" w:pos="5040"/>
      </w:tabs>
      <w:ind w:left="5040" w:hanging="3600"/>
    </w:pPr>
  </w:style>
  <w:style w:type="paragraph" w:customStyle="1" w:styleId="TOCTitle">
    <w:name w:val="TOC Title"/>
    <w:basedOn w:val="Normal"/>
    <w:rsid w:val="00FA250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A2509"/>
    <w:pPr>
      <w:jc w:val="center"/>
    </w:pPr>
    <w:rPr>
      <w:rFonts w:ascii="Times New Roman Bold" w:hAnsi="Times New Roman Bold"/>
      <w:b/>
      <w:bCs/>
      <w:caps/>
      <w:szCs w:val="22"/>
    </w:rPr>
  </w:style>
  <w:style w:type="character" w:styleId="Hyperlink">
    <w:name w:val="Hyperlink"/>
    <w:rsid w:val="00FA2509"/>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509"/>
    <w:pPr>
      <w:widowControl w:val="0"/>
    </w:pPr>
    <w:rPr>
      <w:snapToGrid w:val="0"/>
      <w:kern w:val="28"/>
      <w:sz w:val="22"/>
    </w:rPr>
  </w:style>
  <w:style w:type="paragraph" w:styleId="Heading1">
    <w:name w:val="heading 1"/>
    <w:basedOn w:val="Normal"/>
    <w:next w:val="ParaNum"/>
    <w:link w:val="Heading1Char"/>
    <w:qFormat/>
    <w:rsid w:val="00FA250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A2509"/>
    <w:pPr>
      <w:keepNext/>
      <w:numPr>
        <w:ilvl w:val="1"/>
        <w:numId w:val="2"/>
      </w:numPr>
      <w:spacing w:after="120"/>
      <w:outlineLvl w:val="1"/>
    </w:pPr>
    <w:rPr>
      <w:b/>
    </w:rPr>
  </w:style>
  <w:style w:type="paragraph" w:styleId="Heading3">
    <w:name w:val="heading 3"/>
    <w:basedOn w:val="Normal"/>
    <w:next w:val="ParaNum"/>
    <w:link w:val="Heading3Char"/>
    <w:qFormat/>
    <w:rsid w:val="00FA2509"/>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FA250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FA2509"/>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FA250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FA250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FA250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A250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A25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2509"/>
  </w:style>
  <w:style w:type="paragraph" w:customStyle="1" w:styleId="ParaNum">
    <w:name w:val="ParaNum"/>
    <w:basedOn w:val="Normal"/>
    <w:rsid w:val="00FA2509"/>
    <w:pPr>
      <w:numPr>
        <w:numId w:val="1"/>
      </w:numPr>
      <w:tabs>
        <w:tab w:val="clear" w:pos="1080"/>
        <w:tab w:val="num" w:pos="1440"/>
      </w:tabs>
      <w:spacing w:after="120"/>
    </w:pPr>
  </w:style>
  <w:style w:type="paragraph" w:styleId="EndnoteText">
    <w:name w:val="endnote text"/>
    <w:basedOn w:val="Normal"/>
    <w:link w:val="EndnoteTextChar"/>
    <w:rsid w:val="00FA2509"/>
    <w:rPr>
      <w:sz w:val="20"/>
    </w:rPr>
  </w:style>
  <w:style w:type="character" w:styleId="EndnoteReference">
    <w:name w:val="endnote reference"/>
    <w:rsid w:val="00FA2509"/>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FA2509"/>
    <w:pPr>
      <w:spacing w:after="120"/>
    </w:pPr>
  </w:style>
  <w:style w:type="character" w:styleId="FootnoteReference">
    <w:name w:val="footnote reference"/>
    <w:aliases w:val="Style 12,(NECG) Footnote Reference,o,fr,Appel note de bas de p,Style 17,FR,Style 124,Style 13,Style 6,Footnote Reference/,Style 3,Style 7"/>
    <w:rsid w:val="00FA2509"/>
    <w:rPr>
      <w:rFonts w:ascii="Times New Roman" w:hAnsi="Times New Roman"/>
      <w:dstrike w:val="0"/>
      <w:color w:val="auto"/>
      <w:sz w:val="20"/>
      <w:vertAlign w:val="superscript"/>
    </w:rPr>
  </w:style>
  <w:style w:type="paragraph" w:styleId="TOC1">
    <w:name w:val="toc 1"/>
    <w:basedOn w:val="Normal"/>
    <w:next w:val="Normal"/>
    <w:rsid w:val="00FA2509"/>
    <w:pPr>
      <w:tabs>
        <w:tab w:val="left" w:pos="360"/>
        <w:tab w:val="right" w:leader="dot" w:pos="9360"/>
      </w:tabs>
      <w:suppressAutoHyphens/>
      <w:ind w:left="360" w:right="720" w:hanging="360"/>
    </w:pPr>
    <w:rPr>
      <w:caps/>
      <w:noProof/>
    </w:rPr>
  </w:style>
  <w:style w:type="paragraph" w:styleId="TOC2">
    <w:name w:val="toc 2"/>
    <w:basedOn w:val="Normal"/>
    <w:next w:val="Normal"/>
    <w:rsid w:val="00FA2509"/>
    <w:pPr>
      <w:tabs>
        <w:tab w:val="left" w:pos="720"/>
        <w:tab w:val="right" w:leader="dot" w:pos="9360"/>
      </w:tabs>
      <w:suppressAutoHyphens/>
      <w:ind w:left="720" w:right="720" w:hanging="360"/>
    </w:pPr>
    <w:rPr>
      <w:noProof/>
    </w:rPr>
  </w:style>
  <w:style w:type="paragraph" w:styleId="TOC3">
    <w:name w:val="toc 3"/>
    <w:basedOn w:val="Normal"/>
    <w:next w:val="Normal"/>
    <w:rsid w:val="00FA250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A250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A2509"/>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A2509"/>
    <w:pPr>
      <w:tabs>
        <w:tab w:val="left" w:pos="2160"/>
        <w:tab w:val="right" w:leader="dot" w:pos="9360"/>
      </w:tabs>
      <w:suppressAutoHyphens/>
      <w:ind w:left="2160" w:hanging="360"/>
    </w:pPr>
    <w:rPr>
      <w:noProof/>
    </w:rPr>
  </w:style>
  <w:style w:type="paragraph" w:styleId="TOC7">
    <w:name w:val="toc 7"/>
    <w:basedOn w:val="Normal"/>
    <w:next w:val="Normal"/>
    <w:autoRedefine/>
    <w:rsid w:val="00FA2509"/>
    <w:pPr>
      <w:tabs>
        <w:tab w:val="left" w:pos="2520"/>
        <w:tab w:val="right" w:leader="dot" w:pos="9360"/>
      </w:tabs>
      <w:suppressAutoHyphens/>
      <w:ind w:left="2520" w:hanging="360"/>
    </w:pPr>
    <w:rPr>
      <w:noProof/>
    </w:rPr>
  </w:style>
  <w:style w:type="paragraph" w:styleId="TOC8">
    <w:name w:val="toc 8"/>
    <w:basedOn w:val="Normal"/>
    <w:next w:val="Normal"/>
    <w:autoRedefine/>
    <w:rsid w:val="00FA2509"/>
    <w:pPr>
      <w:tabs>
        <w:tab w:val="left" w:pos="2880"/>
        <w:tab w:val="right" w:leader="dot" w:pos="9360"/>
      </w:tabs>
      <w:suppressAutoHyphens/>
      <w:ind w:left="2880" w:hanging="360"/>
    </w:pPr>
    <w:rPr>
      <w:noProof/>
    </w:rPr>
  </w:style>
  <w:style w:type="paragraph" w:styleId="TOC9">
    <w:name w:val="toc 9"/>
    <w:basedOn w:val="Normal"/>
    <w:next w:val="Normal"/>
    <w:autoRedefine/>
    <w:rsid w:val="00FA2509"/>
    <w:pPr>
      <w:tabs>
        <w:tab w:val="left" w:pos="3240"/>
        <w:tab w:val="right" w:leader="dot" w:pos="9360"/>
      </w:tabs>
      <w:suppressAutoHyphens/>
      <w:ind w:left="3240" w:hanging="360"/>
    </w:pPr>
    <w:rPr>
      <w:noProof/>
    </w:rPr>
  </w:style>
  <w:style w:type="paragraph" w:styleId="TOAHeading">
    <w:name w:val="toa heading"/>
    <w:basedOn w:val="Normal"/>
    <w:next w:val="Normal"/>
    <w:rsid w:val="00FA2509"/>
    <w:pPr>
      <w:tabs>
        <w:tab w:val="right" w:pos="9360"/>
      </w:tabs>
      <w:suppressAutoHyphens/>
    </w:pPr>
  </w:style>
  <w:style w:type="character" w:customStyle="1" w:styleId="EquationCaption">
    <w:name w:val="_Equation Caption"/>
    <w:rsid w:val="00FA2509"/>
  </w:style>
  <w:style w:type="paragraph" w:styleId="Header">
    <w:name w:val="header"/>
    <w:basedOn w:val="Normal"/>
    <w:link w:val="HeaderChar"/>
    <w:autoRedefine/>
    <w:rsid w:val="00FA2509"/>
    <w:pPr>
      <w:tabs>
        <w:tab w:val="center" w:pos="4680"/>
        <w:tab w:val="right" w:pos="9360"/>
      </w:tabs>
    </w:pPr>
    <w:rPr>
      <w:b/>
    </w:rPr>
  </w:style>
  <w:style w:type="paragraph" w:styleId="Footer">
    <w:name w:val="footer"/>
    <w:basedOn w:val="Normal"/>
    <w:link w:val="FooterChar"/>
    <w:rsid w:val="00FA2509"/>
    <w:pPr>
      <w:tabs>
        <w:tab w:val="center" w:pos="4320"/>
        <w:tab w:val="right" w:pos="8640"/>
      </w:tabs>
    </w:pPr>
  </w:style>
  <w:style w:type="character" w:styleId="PageNumber">
    <w:name w:val="page number"/>
    <w:basedOn w:val="DefaultParagraphFont"/>
    <w:rsid w:val="00FA2509"/>
  </w:style>
  <w:style w:type="paragraph" w:styleId="BlockText">
    <w:name w:val="Block Text"/>
    <w:basedOn w:val="Normal"/>
    <w:rsid w:val="00FA2509"/>
    <w:pPr>
      <w:spacing w:after="240"/>
      <w:ind w:left="1440" w:right="1440"/>
    </w:pPr>
  </w:style>
  <w:style w:type="paragraph" w:customStyle="1" w:styleId="Paratitle">
    <w:name w:val="Para title"/>
    <w:basedOn w:val="Normal"/>
    <w:rsid w:val="00FA2509"/>
    <w:pPr>
      <w:tabs>
        <w:tab w:val="center" w:pos="9270"/>
      </w:tabs>
      <w:spacing w:after="240"/>
    </w:pPr>
    <w:rPr>
      <w:spacing w:val="-2"/>
    </w:rPr>
  </w:style>
  <w:style w:type="paragraph" w:customStyle="1" w:styleId="Bullet">
    <w:name w:val="Bullet"/>
    <w:basedOn w:val="Normal"/>
    <w:rsid w:val="00FA2509"/>
    <w:pPr>
      <w:tabs>
        <w:tab w:val="left" w:pos="2160"/>
      </w:tabs>
      <w:spacing w:after="220"/>
      <w:ind w:left="2160" w:hanging="720"/>
    </w:pPr>
  </w:style>
  <w:style w:type="paragraph" w:customStyle="1" w:styleId="TableFormat">
    <w:name w:val="TableFormat"/>
    <w:basedOn w:val="Bullet"/>
    <w:rsid w:val="00FA2509"/>
    <w:pPr>
      <w:tabs>
        <w:tab w:val="clear" w:pos="2160"/>
        <w:tab w:val="left" w:pos="5040"/>
      </w:tabs>
      <w:ind w:left="5040" w:hanging="3600"/>
    </w:pPr>
  </w:style>
  <w:style w:type="paragraph" w:customStyle="1" w:styleId="TOCTitle">
    <w:name w:val="TOC Title"/>
    <w:basedOn w:val="Normal"/>
    <w:rsid w:val="00FA250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A2509"/>
    <w:pPr>
      <w:jc w:val="center"/>
    </w:pPr>
    <w:rPr>
      <w:rFonts w:ascii="Times New Roman Bold" w:hAnsi="Times New Roman Bold"/>
      <w:b/>
      <w:bCs/>
      <w:caps/>
      <w:szCs w:val="22"/>
    </w:rPr>
  </w:style>
  <w:style w:type="character" w:styleId="Hyperlink">
    <w:name w:val="Hyperlink"/>
    <w:rsid w:val="00FA2509"/>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5233</Words>
  <Characters>30918</Characters>
  <Application>Microsoft Office Word</Application>
  <DocSecurity>0</DocSecurity>
  <Lines>444</Lines>
  <Paragraphs>93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2015-10-01T20:26:00Z</dcterms:created>
  <dcterms:modified xsi:type="dcterms:W3CDTF">2015-10-01T20:26:00Z</dcterms:modified>
  <cp:category> </cp:category>
  <cp:contentStatus> </cp:contentStatus>
</cp:coreProperties>
</file>