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2479BC" w:rsidRDefault="0046747F">
      <w:pPr>
        <w:pStyle w:val="Header"/>
        <w:tabs>
          <w:tab w:val="clear" w:pos="4320"/>
          <w:tab w:val="clear" w:pos="8640"/>
        </w:tabs>
        <w:rPr>
          <w:szCs w:val="22"/>
        </w:rPr>
        <w:sectPr w:rsidR="0046747F" w:rsidRPr="002479BC">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sidRPr="002479BC">
        <w:rPr>
          <w:szCs w:val="22"/>
        </w:rPr>
        <w:t xml:space="preserve"> </w:t>
      </w:r>
    </w:p>
    <w:p w:rsidR="00F80FFB" w:rsidRPr="003F5646" w:rsidRDefault="00F80FFB" w:rsidP="00F80FFB">
      <w:pPr>
        <w:jc w:val="right"/>
        <w:rPr>
          <w:b/>
          <w:szCs w:val="22"/>
        </w:rPr>
      </w:pPr>
      <w:r w:rsidRPr="003F5646">
        <w:rPr>
          <w:b/>
          <w:szCs w:val="22"/>
        </w:rPr>
        <w:lastRenderedPageBreak/>
        <w:t>DA 15-</w:t>
      </w:r>
      <w:r w:rsidR="001C3F76">
        <w:rPr>
          <w:b/>
          <w:szCs w:val="22"/>
        </w:rPr>
        <w:t>1400</w:t>
      </w:r>
    </w:p>
    <w:p w:rsidR="00F80FFB" w:rsidRPr="003F5646" w:rsidRDefault="00F252D6" w:rsidP="00F80FFB">
      <w:pPr>
        <w:spacing w:before="60"/>
        <w:jc w:val="right"/>
        <w:rPr>
          <w:b/>
          <w:szCs w:val="22"/>
        </w:rPr>
      </w:pPr>
      <w:r>
        <w:rPr>
          <w:b/>
          <w:szCs w:val="22"/>
        </w:rPr>
        <w:t>December</w:t>
      </w:r>
      <w:r w:rsidR="00F80FFB" w:rsidRPr="003F5646">
        <w:rPr>
          <w:b/>
          <w:szCs w:val="22"/>
        </w:rPr>
        <w:t xml:space="preserve"> </w:t>
      </w:r>
      <w:r w:rsidR="00DC6607">
        <w:rPr>
          <w:b/>
          <w:szCs w:val="22"/>
        </w:rPr>
        <w:t>9</w:t>
      </w:r>
      <w:r w:rsidR="00F80FFB" w:rsidRPr="003F5646">
        <w:rPr>
          <w:b/>
          <w:szCs w:val="22"/>
        </w:rPr>
        <w:t>, 2015</w:t>
      </w:r>
    </w:p>
    <w:p w:rsidR="00F80FFB" w:rsidRPr="003F5646" w:rsidRDefault="00F80FFB" w:rsidP="00F80FFB">
      <w:pPr>
        <w:tabs>
          <w:tab w:val="left" w:pos="5900"/>
        </w:tabs>
        <w:rPr>
          <w:szCs w:val="22"/>
        </w:rPr>
      </w:pPr>
      <w:r w:rsidRPr="003F5646">
        <w:rPr>
          <w:szCs w:val="22"/>
        </w:rPr>
        <w:tab/>
      </w:r>
    </w:p>
    <w:p w:rsidR="00F80FFB" w:rsidRPr="003F5646" w:rsidRDefault="00F80FFB" w:rsidP="00F80FFB">
      <w:pPr>
        <w:jc w:val="center"/>
        <w:rPr>
          <w:b/>
          <w:szCs w:val="22"/>
        </w:rPr>
      </w:pPr>
      <w:r w:rsidRPr="003F5646">
        <w:rPr>
          <w:b/>
          <w:szCs w:val="22"/>
        </w:rPr>
        <w:t>DOMESTIC SECTION 214 A</w:t>
      </w:r>
      <w:r w:rsidR="00E44159">
        <w:rPr>
          <w:b/>
          <w:szCs w:val="22"/>
        </w:rPr>
        <w:t>P</w:t>
      </w:r>
      <w:r w:rsidRPr="003F5646">
        <w:rPr>
          <w:b/>
          <w:szCs w:val="22"/>
        </w:rPr>
        <w:t xml:space="preserve">PLICATION FILED FOR THE </w:t>
      </w:r>
    </w:p>
    <w:p w:rsidR="00F80FFB" w:rsidRDefault="00F80FFB" w:rsidP="00F80FFB">
      <w:pPr>
        <w:jc w:val="center"/>
        <w:rPr>
          <w:b/>
          <w:szCs w:val="22"/>
        </w:rPr>
      </w:pPr>
      <w:r w:rsidRPr="003F5646">
        <w:rPr>
          <w:b/>
          <w:szCs w:val="22"/>
        </w:rPr>
        <w:t xml:space="preserve">TRANSFER OF CONTROL OF </w:t>
      </w:r>
      <w:r w:rsidR="00417C0A">
        <w:rPr>
          <w:b/>
          <w:szCs w:val="22"/>
        </w:rPr>
        <w:t>OKLAHOMA WESTERN TELEPHONE COMPANY</w:t>
      </w:r>
      <w:r>
        <w:rPr>
          <w:b/>
          <w:szCs w:val="22"/>
        </w:rPr>
        <w:t xml:space="preserve"> </w:t>
      </w:r>
    </w:p>
    <w:p w:rsidR="00F80FFB" w:rsidRPr="003F5646" w:rsidRDefault="00F80FFB" w:rsidP="00F80FFB">
      <w:pPr>
        <w:jc w:val="center"/>
        <w:rPr>
          <w:b/>
          <w:bCs/>
          <w:szCs w:val="22"/>
        </w:rPr>
      </w:pPr>
      <w:r>
        <w:rPr>
          <w:b/>
          <w:szCs w:val="22"/>
        </w:rPr>
        <w:t>TO KCL ENTERPRISES, INC.</w:t>
      </w:r>
    </w:p>
    <w:p w:rsidR="00F80FFB" w:rsidRPr="003F5646" w:rsidRDefault="00F80FFB" w:rsidP="00F80FFB">
      <w:pPr>
        <w:jc w:val="center"/>
        <w:rPr>
          <w:b/>
          <w:szCs w:val="22"/>
        </w:rPr>
      </w:pPr>
    </w:p>
    <w:p w:rsidR="00F80FFB" w:rsidRPr="003F5646" w:rsidRDefault="00F80FFB" w:rsidP="00F80FFB">
      <w:pPr>
        <w:spacing w:after="240"/>
        <w:jc w:val="center"/>
        <w:rPr>
          <w:b/>
          <w:szCs w:val="22"/>
        </w:rPr>
      </w:pPr>
      <w:r w:rsidRPr="003F5646">
        <w:rPr>
          <w:b/>
          <w:szCs w:val="22"/>
        </w:rPr>
        <w:t>STREAMLINED PLEADING CYCLE ESTABLISHED</w:t>
      </w:r>
    </w:p>
    <w:p w:rsidR="00F80FFB" w:rsidRPr="003F5646" w:rsidRDefault="00F80FFB" w:rsidP="00F80FFB">
      <w:pPr>
        <w:jc w:val="center"/>
        <w:rPr>
          <w:b/>
          <w:szCs w:val="22"/>
        </w:rPr>
      </w:pPr>
      <w:r w:rsidRPr="003F5646">
        <w:rPr>
          <w:b/>
          <w:szCs w:val="22"/>
        </w:rPr>
        <w:t>WC Docket No. 15-</w:t>
      </w:r>
      <w:r w:rsidR="00F252D6">
        <w:rPr>
          <w:b/>
          <w:szCs w:val="22"/>
        </w:rPr>
        <w:t>291</w:t>
      </w:r>
    </w:p>
    <w:p w:rsidR="00F80FFB" w:rsidRPr="003F5646" w:rsidRDefault="00F80FFB" w:rsidP="00F80FFB">
      <w:pPr>
        <w:jc w:val="center"/>
        <w:rPr>
          <w:szCs w:val="22"/>
        </w:rPr>
      </w:pPr>
    </w:p>
    <w:p w:rsidR="00F80FFB" w:rsidRPr="0039728E" w:rsidRDefault="00F80FFB" w:rsidP="00F80FFB">
      <w:pPr>
        <w:pStyle w:val="NoSpacing"/>
        <w:rPr>
          <w:b/>
          <w:szCs w:val="22"/>
        </w:rPr>
      </w:pPr>
      <w:r w:rsidRPr="0039728E">
        <w:rPr>
          <w:b/>
          <w:szCs w:val="22"/>
        </w:rPr>
        <w:t xml:space="preserve">Comments Due:  </w:t>
      </w:r>
      <w:r w:rsidR="00F252D6">
        <w:rPr>
          <w:b/>
          <w:szCs w:val="22"/>
        </w:rPr>
        <w:t xml:space="preserve">December </w:t>
      </w:r>
      <w:r w:rsidR="00DC6607">
        <w:rPr>
          <w:b/>
          <w:szCs w:val="22"/>
        </w:rPr>
        <w:t>23</w:t>
      </w:r>
      <w:r w:rsidRPr="0039728E">
        <w:rPr>
          <w:b/>
          <w:szCs w:val="22"/>
        </w:rPr>
        <w:t>, 2015</w:t>
      </w:r>
    </w:p>
    <w:p w:rsidR="00F80FFB" w:rsidRPr="007C146C" w:rsidRDefault="00F80FFB" w:rsidP="00F80FFB">
      <w:pPr>
        <w:pStyle w:val="NoSpacing"/>
        <w:rPr>
          <w:b/>
          <w:szCs w:val="22"/>
        </w:rPr>
      </w:pPr>
      <w:r w:rsidRPr="007C146C">
        <w:rPr>
          <w:b/>
          <w:szCs w:val="22"/>
        </w:rPr>
        <w:t xml:space="preserve">Reply Comments Due:  </w:t>
      </w:r>
      <w:r w:rsidR="00F252D6">
        <w:rPr>
          <w:b/>
          <w:szCs w:val="22"/>
        </w:rPr>
        <w:t xml:space="preserve">December </w:t>
      </w:r>
      <w:r w:rsidR="00DC6607">
        <w:rPr>
          <w:b/>
          <w:szCs w:val="22"/>
        </w:rPr>
        <w:t>30</w:t>
      </w:r>
      <w:r>
        <w:rPr>
          <w:b/>
          <w:szCs w:val="22"/>
        </w:rPr>
        <w:t>,</w:t>
      </w:r>
      <w:r w:rsidRPr="007C146C">
        <w:rPr>
          <w:b/>
          <w:szCs w:val="22"/>
        </w:rPr>
        <w:t xml:space="preserve"> 2015</w:t>
      </w:r>
    </w:p>
    <w:p w:rsidR="00F80FFB" w:rsidRPr="007C146C" w:rsidRDefault="00F80FFB" w:rsidP="00F80FFB">
      <w:pPr>
        <w:pStyle w:val="NoSpacing"/>
        <w:rPr>
          <w:szCs w:val="22"/>
        </w:rPr>
      </w:pPr>
    </w:p>
    <w:p w:rsidR="00F80FFB" w:rsidRPr="0039728E" w:rsidRDefault="00417C0A" w:rsidP="00F80FFB">
      <w:pPr>
        <w:spacing w:after="240"/>
        <w:ind w:firstLine="720"/>
        <w:rPr>
          <w:szCs w:val="22"/>
        </w:rPr>
      </w:pPr>
      <w:r>
        <w:rPr>
          <w:szCs w:val="22"/>
        </w:rPr>
        <w:t>Pauline Van Horn, Michael Van Horn</w:t>
      </w:r>
      <w:r w:rsidR="008110B4">
        <w:rPr>
          <w:szCs w:val="22"/>
        </w:rPr>
        <w:t xml:space="preserve">, </w:t>
      </w:r>
      <w:r>
        <w:rPr>
          <w:szCs w:val="22"/>
        </w:rPr>
        <w:t>Cynthia Garrison</w:t>
      </w:r>
      <w:r w:rsidR="008110B4">
        <w:rPr>
          <w:szCs w:val="22"/>
        </w:rPr>
        <w:t xml:space="preserve"> (Transferors),</w:t>
      </w:r>
      <w:r w:rsidR="00F80FFB">
        <w:rPr>
          <w:szCs w:val="22"/>
        </w:rPr>
        <w:t xml:space="preserve"> and KCL Enterprises, Inc. (KCL) (together</w:t>
      </w:r>
      <w:r w:rsidR="00F80FFB" w:rsidRPr="003F5646">
        <w:rPr>
          <w:szCs w:val="22"/>
        </w:rPr>
        <w:t>, Applicants) filed an application</w:t>
      </w:r>
      <w:r w:rsidR="00F80FFB" w:rsidRPr="0039728E">
        <w:rPr>
          <w:szCs w:val="22"/>
        </w:rPr>
        <w:t xml:space="preserve"> pursuant to section 214 of the Communications Act of 1934, as amended (Act),</w:t>
      </w:r>
      <w:r w:rsidR="00F80FFB">
        <w:rPr>
          <w:szCs w:val="22"/>
        </w:rPr>
        <w:t xml:space="preserve"> and section 63.03 of the Commission’s rules, requesting </w:t>
      </w:r>
      <w:r w:rsidR="00F80FFB" w:rsidRPr="0039728E">
        <w:rPr>
          <w:szCs w:val="22"/>
        </w:rPr>
        <w:t xml:space="preserve">approval to transfer control of </w:t>
      </w:r>
      <w:r>
        <w:rPr>
          <w:szCs w:val="22"/>
        </w:rPr>
        <w:t xml:space="preserve">Oklahoma Western Telephone Company (Oklahoma Western) </w:t>
      </w:r>
      <w:r w:rsidR="00F80FFB">
        <w:rPr>
          <w:szCs w:val="22"/>
        </w:rPr>
        <w:t xml:space="preserve">from </w:t>
      </w:r>
      <w:r w:rsidR="001F6072">
        <w:rPr>
          <w:szCs w:val="22"/>
        </w:rPr>
        <w:t>Transferors</w:t>
      </w:r>
      <w:r w:rsidR="00F80FFB">
        <w:rPr>
          <w:szCs w:val="22"/>
        </w:rPr>
        <w:t xml:space="preserve"> to KCL.</w:t>
      </w:r>
      <w:r w:rsidR="00F80FFB" w:rsidRPr="003F5646">
        <w:rPr>
          <w:rStyle w:val="FootnoteReference"/>
          <w:szCs w:val="22"/>
        </w:rPr>
        <w:footnoteReference w:id="1"/>
      </w:r>
      <w:r w:rsidR="00F80FFB" w:rsidRPr="0039728E">
        <w:rPr>
          <w:szCs w:val="22"/>
        </w:rPr>
        <w:t xml:space="preserve">    </w:t>
      </w:r>
    </w:p>
    <w:p w:rsidR="00732729" w:rsidRDefault="001F6072" w:rsidP="004B111C">
      <w:pPr>
        <w:autoSpaceDE w:val="0"/>
        <w:autoSpaceDN w:val="0"/>
        <w:adjustRightInd w:val="0"/>
        <w:ind w:firstLine="720"/>
        <w:rPr>
          <w:szCs w:val="22"/>
        </w:rPr>
      </w:pPr>
      <w:r>
        <w:rPr>
          <w:szCs w:val="22"/>
        </w:rPr>
        <w:t xml:space="preserve">Transferors, all U.S. citizens, </w:t>
      </w:r>
      <w:r w:rsidR="00732729">
        <w:rPr>
          <w:szCs w:val="22"/>
        </w:rPr>
        <w:t>presently own 90.</w:t>
      </w:r>
      <w:r w:rsidR="00DC6607">
        <w:rPr>
          <w:szCs w:val="22"/>
        </w:rPr>
        <w:t>90</w:t>
      </w:r>
      <w:r w:rsidR="00732729">
        <w:rPr>
          <w:szCs w:val="22"/>
        </w:rPr>
        <w:t xml:space="preserve"> percent of the issued and outstanding stock of </w:t>
      </w:r>
      <w:r w:rsidR="00732729" w:rsidRPr="00732729">
        <w:rPr>
          <w:szCs w:val="22"/>
        </w:rPr>
        <w:t>Oklahoma Western</w:t>
      </w:r>
      <w:r w:rsidR="00732729">
        <w:rPr>
          <w:szCs w:val="22"/>
        </w:rPr>
        <w:t xml:space="preserve">.  </w:t>
      </w:r>
      <w:r w:rsidR="00732729" w:rsidRPr="00732729">
        <w:rPr>
          <w:szCs w:val="22"/>
        </w:rPr>
        <w:t>Oklahoma Western</w:t>
      </w:r>
      <w:r w:rsidR="00732729">
        <w:rPr>
          <w:szCs w:val="22"/>
        </w:rPr>
        <w:t xml:space="preserve">, an Oklahoma corporation, </w:t>
      </w:r>
      <w:r w:rsidR="00732729" w:rsidRPr="00732729">
        <w:rPr>
          <w:szCs w:val="22"/>
        </w:rPr>
        <w:t xml:space="preserve">is a rural incumbent </w:t>
      </w:r>
      <w:r>
        <w:rPr>
          <w:szCs w:val="22"/>
        </w:rPr>
        <w:t>local exchange carrier (</w:t>
      </w:r>
      <w:r w:rsidR="00732729" w:rsidRPr="00732729">
        <w:rPr>
          <w:szCs w:val="22"/>
        </w:rPr>
        <w:t>LEC</w:t>
      </w:r>
      <w:r>
        <w:rPr>
          <w:szCs w:val="22"/>
        </w:rPr>
        <w:t>)</w:t>
      </w:r>
      <w:r w:rsidR="00732729" w:rsidRPr="00732729">
        <w:rPr>
          <w:szCs w:val="22"/>
        </w:rPr>
        <w:t xml:space="preserve"> serving approximately </w:t>
      </w:r>
      <w:r w:rsidR="004B111C">
        <w:rPr>
          <w:szCs w:val="22"/>
        </w:rPr>
        <w:t xml:space="preserve">1,800 </w:t>
      </w:r>
      <w:r w:rsidR="00732729" w:rsidRPr="00732729">
        <w:rPr>
          <w:szCs w:val="22"/>
        </w:rPr>
        <w:t>access lines in and around the</w:t>
      </w:r>
      <w:r w:rsidR="004B111C">
        <w:rPr>
          <w:szCs w:val="22"/>
        </w:rPr>
        <w:t xml:space="preserve"> communities of Albion, Buffalo Valley, Clayton, Fashawe, Leflore, Muse, Nashoba, Red Oak</w:t>
      </w:r>
      <w:r>
        <w:rPr>
          <w:szCs w:val="22"/>
        </w:rPr>
        <w:t>,</w:t>
      </w:r>
      <w:r w:rsidR="004B111C">
        <w:rPr>
          <w:szCs w:val="22"/>
        </w:rPr>
        <w:t xml:space="preserve"> and Summerfield in the counties of Pittsburg, Pushmataha, Latimer</w:t>
      </w:r>
      <w:r>
        <w:rPr>
          <w:szCs w:val="22"/>
        </w:rPr>
        <w:t>,</w:t>
      </w:r>
      <w:r w:rsidR="007A31FF">
        <w:rPr>
          <w:szCs w:val="22"/>
        </w:rPr>
        <w:t xml:space="preserve"> and Leflore in </w:t>
      </w:r>
      <w:r w:rsidR="004B111C">
        <w:rPr>
          <w:szCs w:val="22"/>
        </w:rPr>
        <w:t xml:space="preserve">southeastern Oklahoma.  </w:t>
      </w:r>
      <w:r>
        <w:rPr>
          <w:szCs w:val="22"/>
        </w:rPr>
        <w:t xml:space="preserve">Its </w:t>
      </w:r>
      <w:r w:rsidR="007A31FF">
        <w:rPr>
          <w:szCs w:val="22"/>
        </w:rPr>
        <w:t xml:space="preserve">wholly-owned </w:t>
      </w:r>
      <w:r>
        <w:rPr>
          <w:szCs w:val="22"/>
        </w:rPr>
        <w:t xml:space="preserve">subsidiary, </w:t>
      </w:r>
      <w:r w:rsidR="004B111C">
        <w:rPr>
          <w:szCs w:val="22"/>
        </w:rPr>
        <w:t>Phoenix L</w:t>
      </w:r>
      <w:r>
        <w:rPr>
          <w:szCs w:val="22"/>
        </w:rPr>
        <w:t>ong Distance, Inc., resells</w:t>
      </w:r>
      <w:r w:rsidR="004B111C">
        <w:rPr>
          <w:szCs w:val="22"/>
        </w:rPr>
        <w:t xml:space="preserve"> interstate and intrastate long distance toll services within </w:t>
      </w:r>
      <w:r w:rsidR="00DC6607">
        <w:rPr>
          <w:szCs w:val="22"/>
        </w:rPr>
        <w:t>its</w:t>
      </w:r>
      <w:r w:rsidR="004B111C">
        <w:rPr>
          <w:szCs w:val="22"/>
        </w:rPr>
        <w:t xml:space="preserve"> local exchange service area.</w:t>
      </w:r>
      <w:r>
        <w:rPr>
          <w:szCs w:val="22"/>
        </w:rPr>
        <w:t xml:space="preserve">  Applicants state that Oklahoma Western also provides video services in portions of its service area and provides cellular service in southeastern Oklahoma.  </w:t>
      </w:r>
    </w:p>
    <w:p w:rsidR="001F6072" w:rsidRDefault="001F6072" w:rsidP="00F80FFB">
      <w:pPr>
        <w:autoSpaceDE w:val="0"/>
        <w:autoSpaceDN w:val="0"/>
        <w:adjustRightInd w:val="0"/>
        <w:ind w:firstLine="720"/>
        <w:rPr>
          <w:szCs w:val="22"/>
        </w:rPr>
      </w:pPr>
    </w:p>
    <w:p w:rsidR="00F80FFB" w:rsidRPr="0039728E" w:rsidRDefault="00F80FFB" w:rsidP="00F80FFB">
      <w:pPr>
        <w:autoSpaceDE w:val="0"/>
        <w:autoSpaceDN w:val="0"/>
        <w:adjustRightInd w:val="0"/>
        <w:ind w:firstLine="720"/>
        <w:rPr>
          <w:szCs w:val="22"/>
        </w:rPr>
      </w:pPr>
      <w:r>
        <w:rPr>
          <w:szCs w:val="22"/>
        </w:rPr>
        <w:t>KCL, a Texas corporation, owns and operates the Dunnell Telephone Company Incorporated that provides rural incum</w:t>
      </w:r>
      <w:r w:rsidR="007B4330">
        <w:rPr>
          <w:szCs w:val="22"/>
        </w:rPr>
        <w:t xml:space="preserve">bent LEC service in Minnesota.  </w:t>
      </w:r>
      <w:r>
        <w:rPr>
          <w:szCs w:val="22"/>
        </w:rPr>
        <w:t xml:space="preserve">Applicants state </w:t>
      </w:r>
      <w:r w:rsidR="00732729">
        <w:rPr>
          <w:szCs w:val="22"/>
        </w:rPr>
        <w:t xml:space="preserve">that </w:t>
      </w:r>
      <w:r w:rsidR="001F6072">
        <w:rPr>
          <w:szCs w:val="22"/>
        </w:rPr>
        <w:t>Charles D. Mattingly, Jr., a U.S. citizen, owns 100 percent of KCL.</w:t>
      </w:r>
      <w:r w:rsidR="00DC6607">
        <w:rPr>
          <w:szCs w:val="22"/>
        </w:rPr>
        <w:t xml:space="preserve">  </w:t>
      </w:r>
      <w:r>
        <w:rPr>
          <w:szCs w:val="22"/>
        </w:rPr>
        <w:t xml:space="preserve">Applicants </w:t>
      </w:r>
      <w:r w:rsidR="001F6072">
        <w:rPr>
          <w:szCs w:val="22"/>
        </w:rPr>
        <w:t xml:space="preserve">further </w:t>
      </w:r>
      <w:r>
        <w:rPr>
          <w:szCs w:val="22"/>
        </w:rPr>
        <w:t xml:space="preserve">state that Mr. Mattingly is the sole member of VNC Enterprises, LLC, a Texas limited liability company that owns Nova Telephone Company, an incumbent LEC </w:t>
      </w:r>
      <w:r w:rsidR="001F6072">
        <w:rPr>
          <w:szCs w:val="22"/>
        </w:rPr>
        <w:t xml:space="preserve">providing service in </w:t>
      </w:r>
      <w:r>
        <w:rPr>
          <w:szCs w:val="22"/>
        </w:rPr>
        <w:t xml:space="preserve">Ohio.  They state that KCL has no other affiliate that offers domestic telecommunications services.  </w:t>
      </w:r>
    </w:p>
    <w:p w:rsidR="00F80FFB" w:rsidRPr="007C146C" w:rsidRDefault="00F80FFB" w:rsidP="00F80FFB">
      <w:pPr>
        <w:autoSpaceDE w:val="0"/>
        <w:autoSpaceDN w:val="0"/>
        <w:adjustRightInd w:val="0"/>
        <w:ind w:firstLine="720"/>
        <w:rPr>
          <w:szCs w:val="22"/>
        </w:rPr>
      </w:pPr>
    </w:p>
    <w:p w:rsidR="00F80FFB" w:rsidRPr="00E74521" w:rsidRDefault="00F80FFB" w:rsidP="00F80FFB">
      <w:pPr>
        <w:ind w:firstLine="720"/>
        <w:rPr>
          <w:szCs w:val="22"/>
        </w:rPr>
      </w:pPr>
      <w:r w:rsidRPr="007C146C">
        <w:rPr>
          <w:szCs w:val="22"/>
        </w:rPr>
        <w:t xml:space="preserve">Pursuant to the terms of </w:t>
      </w:r>
      <w:r>
        <w:rPr>
          <w:szCs w:val="22"/>
        </w:rPr>
        <w:t xml:space="preserve">the proposed transaction, KCL will acquire all of </w:t>
      </w:r>
      <w:r w:rsidR="008469A2">
        <w:rPr>
          <w:szCs w:val="22"/>
        </w:rPr>
        <w:t>Oklahoma Western’s</w:t>
      </w:r>
      <w:r>
        <w:rPr>
          <w:szCs w:val="22"/>
        </w:rPr>
        <w:t xml:space="preserve"> issued and outstanding common stock from </w:t>
      </w:r>
      <w:r w:rsidR="001F6072">
        <w:rPr>
          <w:szCs w:val="22"/>
        </w:rPr>
        <w:t>Transferors</w:t>
      </w:r>
      <w:r>
        <w:rPr>
          <w:szCs w:val="22"/>
        </w:rPr>
        <w:t xml:space="preserve">. </w:t>
      </w:r>
      <w:r w:rsidRPr="002715D7">
        <w:rPr>
          <w:szCs w:val="22"/>
        </w:rPr>
        <w:t xml:space="preserve"> Applicants assert that the proposed transaction </w:t>
      </w:r>
      <w:r w:rsidRPr="002715D7">
        <w:rPr>
          <w:szCs w:val="22"/>
        </w:rPr>
        <w:lastRenderedPageBreak/>
        <w:t>is entitled to presumptive streamlined treatment under section</w:t>
      </w:r>
      <w:r w:rsidR="00C810B5">
        <w:rPr>
          <w:szCs w:val="22"/>
        </w:rPr>
        <w:t xml:space="preserve"> 63.03(b)(2)(i</w:t>
      </w:r>
      <w:r w:rsidR="007A31FF">
        <w:rPr>
          <w:szCs w:val="22"/>
        </w:rPr>
        <w:t>ii</w:t>
      </w:r>
      <w:r>
        <w:rPr>
          <w:szCs w:val="22"/>
        </w:rPr>
        <w:t xml:space="preserve">) </w:t>
      </w:r>
      <w:r w:rsidRPr="002715D7">
        <w:rPr>
          <w:szCs w:val="22"/>
        </w:rPr>
        <w:t>of the Commission’s rules and that a grant of the application will serve the public interest, convenience, and necessity.</w:t>
      </w:r>
      <w:r w:rsidRPr="0039728E">
        <w:rPr>
          <w:rStyle w:val="FootnoteReference"/>
          <w:szCs w:val="22"/>
        </w:rPr>
        <w:footnoteReference w:id="2"/>
      </w:r>
      <w:r w:rsidRPr="0039728E">
        <w:rPr>
          <w:szCs w:val="22"/>
        </w:rPr>
        <w:t xml:space="preserve">  </w:t>
      </w:r>
    </w:p>
    <w:p w:rsidR="00F80FFB" w:rsidRPr="00DA56A3" w:rsidRDefault="00F80FFB" w:rsidP="00F80FFB">
      <w:pPr>
        <w:ind w:firstLine="720"/>
        <w:rPr>
          <w:szCs w:val="22"/>
        </w:rPr>
      </w:pPr>
    </w:p>
    <w:p w:rsidR="00F80FFB" w:rsidRDefault="00F80FFB" w:rsidP="008469A2">
      <w:pPr>
        <w:autoSpaceDE w:val="0"/>
        <w:autoSpaceDN w:val="0"/>
        <w:adjustRightInd w:val="0"/>
        <w:ind w:left="720"/>
        <w:rPr>
          <w:szCs w:val="22"/>
        </w:rPr>
      </w:pPr>
      <w:r w:rsidRPr="000B21B3">
        <w:rPr>
          <w:szCs w:val="22"/>
        </w:rPr>
        <w:t>Domestic Section 214 Application Filed for the Transfer of Control of</w:t>
      </w:r>
      <w:r>
        <w:rPr>
          <w:szCs w:val="22"/>
        </w:rPr>
        <w:t xml:space="preserve"> </w:t>
      </w:r>
      <w:r w:rsidR="008469A2" w:rsidRPr="008469A2">
        <w:rPr>
          <w:szCs w:val="22"/>
        </w:rPr>
        <w:t>Oklahoma Western Telephone Company</w:t>
      </w:r>
      <w:r>
        <w:rPr>
          <w:szCs w:val="22"/>
        </w:rPr>
        <w:t xml:space="preserve"> to KCL Enterprises, Inc., </w:t>
      </w:r>
      <w:r w:rsidRPr="000B21B3">
        <w:rPr>
          <w:szCs w:val="22"/>
        </w:rPr>
        <w:t>WC</w:t>
      </w:r>
      <w:r w:rsidR="008469A2">
        <w:rPr>
          <w:szCs w:val="22"/>
        </w:rPr>
        <w:t xml:space="preserve"> Docket No. 15-291</w:t>
      </w:r>
      <w:r>
        <w:rPr>
          <w:szCs w:val="22"/>
        </w:rPr>
        <w:t xml:space="preserve"> (filed </w:t>
      </w:r>
      <w:r w:rsidR="008469A2">
        <w:rPr>
          <w:szCs w:val="22"/>
        </w:rPr>
        <w:t>Nov.</w:t>
      </w:r>
      <w:r>
        <w:rPr>
          <w:szCs w:val="22"/>
        </w:rPr>
        <w:t xml:space="preserve"> </w:t>
      </w:r>
      <w:r w:rsidR="008469A2">
        <w:rPr>
          <w:szCs w:val="22"/>
        </w:rPr>
        <w:t>24</w:t>
      </w:r>
      <w:r w:rsidRPr="000B21B3">
        <w:rPr>
          <w:szCs w:val="22"/>
        </w:rPr>
        <w:t>, 2015).</w:t>
      </w:r>
    </w:p>
    <w:p w:rsidR="00F80FFB" w:rsidRPr="007C146C" w:rsidRDefault="00F80FFB" w:rsidP="00F80FFB">
      <w:pPr>
        <w:autoSpaceDE w:val="0"/>
        <w:autoSpaceDN w:val="0"/>
        <w:adjustRightInd w:val="0"/>
        <w:ind w:left="720"/>
        <w:rPr>
          <w:szCs w:val="22"/>
        </w:rPr>
      </w:pPr>
    </w:p>
    <w:p w:rsidR="00F80FFB" w:rsidRPr="007C146C" w:rsidRDefault="00F80FFB" w:rsidP="00F80FFB">
      <w:pPr>
        <w:ind w:right="720"/>
        <w:rPr>
          <w:szCs w:val="22"/>
        </w:rPr>
      </w:pPr>
      <w:r w:rsidRPr="007C146C">
        <w:rPr>
          <w:b/>
          <w:szCs w:val="22"/>
          <w:u w:val="single"/>
        </w:rPr>
        <w:t>GENERAL INFORMATION</w:t>
      </w:r>
    </w:p>
    <w:p w:rsidR="00F80FFB" w:rsidRPr="007C146C" w:rsidRDefault="00F80FFB" w:rsidP="00F80FFB">
      <w:pPr>
        <w:ind w:right="720"/>
        <w:rPr>
          <w:szCs w:val="22"/>
        </w:rPr>
      </w:pPr>
    </w:p>
    <w:p w:rsidR="00F80FFB" w:rsidRPr="007C146C" w:rsidRDefault="00F80FFB" w:rsidP="00F80FFB">
      <w:pPr>
        <w:ind w:firstLine="720"/>
        <w:rPr>
          <w:szCs w:val="22"/>
        </w:rPr>
      </w:pPr>
      <w:r w:rsidRPr="007C146C">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7C146C">
        <w:rPr>
          <w:b/>
          <w:szCs w:val="22"/>
        </w:rPr>
        <w:t xml:space="preserve">on or before </w:t>
      </w:r>
      <w:r w:rsidR="00F252D6">
        <w:rPr>
          <w:b/>
          <w:szCs w:val="22"/>
        </w:rPr>
        <w:t>December</w:t>
      </w:r>
      <w:r w:rsidRPr="007C146C">
        <w:rPr>
          <w:b/>
          <w:szCs w:val="22"/>
        </w:rPr>
        <w:t xml:space="preserve"> </w:t>
      </w:r>
      <w:r w:rsidR="00DC6607">
        <w:rPr>
          <w:b/>
          <w:szCs w:val="22"/>
        </w:rPr>
        <w:t>23</w:t>
      </w:r>
      <w:r w:rsidRPr="007C146C">
        <w:rPr>
          <w:b/>
          <w:szCs w:val="22"/>
        </w:rPr>
        <w:t>, 2015</w:t>
      </w:r>
      <w:r w:rsidRPr="007C146C">
        <w:rPr>
          <w:szCs w:val="22"/>
        </w:rPr>
        <w:t xml:space="preserve">, and reply comments </w:t>
      </w:r>
      <w:r w:rsidRPr="007C146C">
        <w:rPr>
          <w:b/>
          <w:szCs w:val="22"/>
        </w:rPr>
        <w:t xml:space="preserve">on or before </w:t>
      </w:r>
      <w:r w:rsidR="00F252D6">
        <w:rPr>
          <w:b/>
          <w:szCs w:val="22"/>
        </w:rPr>
        <w:t xml:space="preserve">December </w:t>
      </w:r>
      <w:r w:rsidR="00DC6607">
        <w:rPr>
          <w:b/>
          <w:szCs w:val="22"/>
        </w:rPr>
        <w:t>30</w:t>
      </w:r>
      <w:r>
        <w:rPr>
          <w:b/>
          <w:szCs w:val="22"/>
        </w:rPr>
        <w:t>,</w:t>
      </w:r>
      <w:r w:rsidRPr="007C146C">
        <w:rPr>
          <w:b/>
          <w:szCs w:val="22"/>
        </w:rPr>
        <w:t xml:space="preserve"> 2015</w:t>
      </w:r>
      <w:r w:rsidRPr="007C146C">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F80FFB" w:rsidRPr="007C146C" w:rsidRDefault="00F80FFB" w:rsidP="00F80FFB">
      <w:pPr>
        <w:rPr>
          <w:szCs w:val="22"/>
        </w:rPr>
      </w:pPr>
    </w:p>
    <w:p w:rsidR="00F80FFB" w:rsidRPr="007C146C" w:rsidRDefault="00F80FFB" w:rsidP="00F80FFB">
      <w:pPr>
        <w:ind w:firstLine="720"/>
        <w:rPr>
          <w:szCs w:val="22"/>
        </w:rPr>
      </w:pPr>
      <w:r w:rsidRPr="007C146C">
        <w:rPr>
          <w:szCs w:val="22"/>
        </w:rPr>
        <w:t xml:space="preserve">Pursuant to section 63.03 of the Commission’s rules, 47 CFR § 63.03, parties to this proceeding should file any documents in this proceeding using the Commission’s Electronic Comment Filing System (ECFS):  http://apps.fcc.gov/ecfs/.  </w:t>
      </w:r>
    </w:p>
    <w:p w:rsidR="00F80FFB" w:rsidRPr="007C146C" w:rsidRDefault="00F80FFB" w:rsidP="00F80FFB">
      <w:pPr>
        <w:rPr>
          <w:szCs w:val="22"/>
        </w:rPr>
      </w:pPr>
    </w:p>
    <w:p w:rsidR="00C810B5" w:rsidRPr="00D27120" w:rsidRDefault="00C810B5" w:rsidP="00C810B5">
      <w:pPr>
        <w:rPr>
          <w:b/>
          <w:szCs w:val="22"/>
        </w:rPr>
      </w:pPr>
      <w:r w:rsidRPr="00D27120">
        <w:rPr>
          <w:b/>
          <w:szCs w:val="22"/>
        </w:rPr>
        <w:t>In addition, e-mail one copy of each pleading to each of the following:</w:t>
      </w:r>
    </w:p>
    <w:p w:rsidR="00C810B5" w:rsidRPr="00D27120" w:rsidRDefault="00C810B5" w:rsidP="00C810B5">
      <w:pPr>
        <w:rPr>
          <w:szCs w:val="22"/>
        </w:rPr>
      </w:pPr>
    </w:p>
    <w:p w:rsidR="00C810B5" w:rsidRPr="00D27120" w:rsidRDefault="00C810B5" w:rsidP="00C810B5">
      <w:pPr>
        <w:numPr>
          <w:ilvl w:val="0"/>
          <w:numId w:val="18"/>
        </w:numPr>
        <w:rPr>
          <w:szCs w:val="22"/>
        </w:rPr>
      </w:pPr>
      <w:r w:rsidRPr="00D27120">
        <w:rPr>
          <w:szCs w:val="22"/>
        </w:rPr>
        <w:t xml:space="preserve">Myrva Freeman, Competition Policy Division, Wireline Competition Bureau,  </w:t>
      </w:r>
      <w:hyperlink r:id="rId14" w:history="1">
        <w:r w:rsidRPr="002B4178">
          <w:rPr>
            <w:rStyle w:val="Hyperlink"/>
            <w:szCs w:val="22"/>
          </w:rPr>
          <w:t>myrva.freeman@fcc.gov</w:t>
        </w:r>
      </w:hyperlink>
      <w:r w:rsidRPr="00D27120">
        <w:rPr>
          <w:szCs w:val="22"/>
        </w:rPr>
        <w:t>;</w:t>
      </w:r>
    </w:p>
    <w:p w:rsidR="00C810B5" w:rsidRPr="00D27120" w:rsidRDefault="00C810B5" w:rsidP="00C810B5">
      <w:pPr>
        <w:rPr>
          <w:szCs w:val="22"/>
        </w:rPr>
      </w:pPr>
    </w:p>
    <w:p w:rsidR="00C810B5" w:rsidRPr="007A31FF" w:rsidRDefault="007A31FF" w:rsidP="007A31FF">
      <w:pPr>
        <w:numPr>
          <w:ilvl w:val="0"/>
          <w:numId w:val="18"/>
        </w:numPr>
        <w:rPr>
          <w:szCs w:val="22"/>
        </w:rPr>
      </w:pPr>
      <w:r>
        <w:rPr>
          <w:szCs w:val="22"/>
        </w:rPr>
        <w:t>Jodie May</w:t>
      </w:r>
      <w:r w:rsidR="00C810B5" w:rsidRPr="00D27120">
        <w:rPr>
          <w:szCs w:val="22"/>
        </w:rPr>
        <w:t xml:space="preserve">, Competition Policy Division, Wireline Competition Bureau, </w:t>
      </w:r>
      <w:r>
        <w:rPr>
          <w:szCs w:val="22"/>
        </w:rPr>
        <w:t>jodie.may@fcc.gov</w:t>
      </w:r>
      <w:r w:rsidR="00C810B5" w:rsidRPr="00D27120">
        <w:rPr>
          <w:szCs w:val="22"/>
        </w:rPr>
        <w:t>;</w:t>
      </w:r>
    </w:p>
    <w:p w:rsidR="00C810B5" w:rsidRPr="00D27120" w:rsidRDefault="00C810B5" w:rsidP="00C810B5">
      <w:pPr>
        <w:rPr>
          <w:szCs w:val="22"/>
        </w:rPr>
      </w:pPr>
    </w:p>
    <w:p w:rsidR="00C810B5" w:rsidRPr="00D27120" w:rsidRDefault="00C810B5" w:rsidP="00C810B5">
      <w:pPr>
        <w:numPr>
          <w:ilvl w:val="0"/>
          <w:numId w:val="18"/>
        </w:numPr>
        <w:rPr>
          <w:szCs w:val="22"/>
        </w:rPr>
      </w:pPr>
      <w:r w:rsidRPr="00D27120">
        <w:rPr>
          <w:szCs w:val="22"/>
        </w:rPr>
        <w:t xml:space="preserve">Jim Bird, Office of General Counsel, </w:t>
      </w:r>
      <w:hyperlink r:id="rId15" w:history="1">
        <w:r w:rsidR="007A31FF" w:rsidRPr="00F26D12">
          <w:rPr>
            <w:rStyle w:val="Hyperlink"/>
            <w:szCs w:val="22"/>
          </w:rPr>
          <w:t>jim.bird@fcc.gov</w:t>
        </w:r>
      </w:hyperlink>
      <w:r w:rsidRPr="00D27120">
        <w:rPr>
          <w:szCs w:val="22"/>
        </w:rPr>
        <w:t>.</w:t>
      </w:r>
    </w:p>
    <w:p w:rsidR="00C810B5" w:rsidRPr="00D27120" w:rsidRDefault="00C810B5" w:rsidP="00C810B5">
      <w:pPr>
        <w:rPr>
          <w:szCs w:val="22"/>
        </w:rPr>
      </w:pPr>
    </w:p>
    <w:p w:rsidR="00F80FFB" w:rsidRPr="007C146C" w:rsidRDefault="00F80FFB" w:rsidP="00F80FFB">
      <w:pPr>
        <w:rPr>
          <w:szCs w:val="22"/>
        </w:rPr>
      </w:pPr>
    </w:p>
    <w:p w:rsidR="00C810B5" w:rsidRPr="00D27120" w:rsidRDefault="00C810B5" w:rsidP="00C810B5">
      <w:pPr>
        <w:ind w:firstLine="360"/>
        <w:rPr>
          <w:szCs w:val="22"/>
        </w:rPr>
      </w:pPr>
      <w:r w:rsidRPr="00D27120">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C810B5" w:rsidRPr="00D27120" w:rsidRDefault="00C810B5" w:rsidP="00C810B5">
      <w:pPr>
        <w:rPr>
          <w:szCs w:val="22"/>
        </w:rPr>
      </w:pPr>
    </w:p>
    <w:p w:rsidR="00C810B5" w:rsidRPr="00D27120" w:rsidRDefault="00C810B5" w:rsidP="00C810B5">
      <w:pPr>
        <w:ind w:firstLine="360"/>
        <w:rPr>
          <w:szCs w:val="22"/>
        </w:rPr>
      </w:pPr>
      <w:r w:rsidRPr="00D27120">
        <w:rPr>
          <w:szCs w:val="22"/>
        </w:rPr>
        <w:t xml:space="preserve">The proceeding in this Notice shall be treated as a “permit-but-disclose” proceeding in accordance with the Commission’s </w:t>
      </w:r>
      <w:r w:rsidRPr="00D27120">
        <w:rPr>
          <w:i/>
          <w:szCs w:val="22"/>
        </w:rPr>
        <w:t>ex parte</w:t>
      </w:r>
      <w:r w:rsidRPr="00D27120">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w:t>
      </w:r>
      <w:r w:rsidRPr="00D27120">
        <w:rPr>
          <w:szCs w:val="22"/>
        </w:rPr>
        <w:lastRenderedPageBreak/>
        <w:t>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F80FFB" w:rsidRPr="007C146C" w:rsidRDefault="00F80FFB" w:rsidP="00F80FFB">
      <w:pPr>
        <w:rPr>
          <w:szCs w:val="22"/>
        </w:rPr>
      </w:pPr>
    </w:p>
    <w:p w:rsidR="00F80FFB" w:rsidRPr="007C146C" w:rsidRDefault="00F80FFB" w:rsidP="00F80FFB">
      <w:pPr>
        <w:rPr>
          <w:szCs w:val="22"/>
        </w:rPr>
      </w:pPr>
      <w:r w:rsidRPr="007C146C">
        <w:rPr>
          <w:szCs w:val="22"/>
        </w:rPr>
        <w:tab/>
        <w:t>For further information, please contact</w:t>
      </w:r>
      <w:r>
        <w:rPr>
          <w:szCs w:val="22"/>
        </w:rPr>
        <w:t xml:space="preserve"> </w:t>
      </w:r>
      <w:r w:rsidR="00F252D6">
        <w:rPr>
          <w:szCs w:val="22"/>
        </w:rPr>
        <w:t>Myrva Freeman at (202) 418-1506</w:t>
      </w:r>
      <w:r w:rsidRPr="007C146C">
        <w:rPr>
          <w:szCs w:val="22"/>
        </w:rPr>
        <w:t xml:space="preserve"> or </w:t>
      </w:r>
      <w:r w:rsidR="00DC6607">
        <w:rPr>
          <w:szCs w:val="22"/>
        </w:rPr>
        <w:t>Jodie May</w:t>
      </w:r>
      <w:r w:rsidR="00F252D6">
        <w:rPr>
          <w:szCs w:val="22"/>
        </w:rPr>
        <w:t xml:space="preserve"> at (202) 418-</w:t>
      </w:r>
      <w:r w:rsidR="00DC6607">
        <w:rPr>
          <w:szCs w:val="22"/>
        </w:rPr>
        <w:t>0913</w:t>
      </w:r>
      <w:r w:rsidRPr="007C146C">
        <w:rPr>
          <w:szCs w:val="22"/>
        </w:rPr>
        <w:t>.</w:t>
      </w:r>
    </w:p>
    <w:p w:rsidR="00F80FFB" w:rsidRPr="007C146C" w:rsidRDefault="00F80FFB" w:rsidP="00F80FFB">
      <w:pPr>
        <w:ind w:left="720" w:right="720"/>
        <w:rPr>
          <w:szCs w:val="22"/>
        </w:rPr>
      </w:pPr>
    </w:p>
    <w:p w:rsidR="00F80FFB" w:rsidRPr="007C146C" w:rsidRDefault="00F80FFB" w:rsidP="00F80FFB">
      <w:pPr>
        <w:jc w:val="center"/>
        <w:rPr>
          <w:szCs w:val="22"/>
        </w:rPr>
      </w:pPr>
      <w:r w:rsidRPr="007C146C">
        <w:rPr>
          <w:b/>
          <w:szCs w:val="22"/>
        </w:rPr>
        <w:t>- FCC -</w:t>
      </w:r>
    </w:p>
    <w:p w:rsidR="00F80FFB" w:rsidRPr="003F5646" w:rsidRDefault="00F80FFB" w:rsidP="00F80FFB">
      <w:pPr>
        <w:spacing w:before="120" w:after="240"/>
        <w:rPr>
          <w:szCs w:val="22"/>
        </w:rPr>
      </w:pPr>
    </w:p>
    <w:p w:rsidR="00F80FFB" w:rsidRPr="0039728E" w:rsidRDefault="00F80FFB" w:rsidP="00F80FFB">
      <w:pPr>
        <w:pStyle w:val="NoSpacing"/>
        <w:rPr>
          <w:szCs w:val="22"/>
        </w:rPr>
      </w:pPr>
    </w:p>
    <w:p w:rsidR="00F80FFB" w:rsidRPr="003F5646" w:rsidRDefault="00F80FFB" w:rsidP="00F80FFB">
      <w:pPr>
        <w:spacing w:before="120" w:after="240"/>
        <w:rPr>
          <w:szCs w:val="22"/>
        </w:rPr>
      </w:pPr>
    </w:p>
    <w:p w:rsidR="00F80FFB" w:rsidRPr="003F5646" w:rsidRDefault="00F80FFB" w:rsidP="00F80FFB">
      <w:pPr>
        <w:spacing w:before="120" w:after="240"/>
        <w:rPr>
          <w:szCs w:val="22"/>
        </w:rPr>
      </w:pPr>
    </w:p>
    <w:p w:rsidR="00F80FFB" w:rsidRPr="0039728E" w:rsidRDefault="00F80FFB" w:rsidP="00F80FFB">
      <w:pPr>
        <w:rPr>
          <w:szCs w:val="22"/>
        </w:rPr>
      </w:pPr>
    </w:p>
    <w:p w:rsidR="0046747F" w:rsidRPr="002479BC" w:rsidRDefault="0046747F" w:rsidP="00F80FFB">
      <w:pPr>
        <w:suppressAutoHyphens/>
        <w:ind w:left="7920"/>
        <w:jc w:val="right"/>
        <w:rPr>
          <w:color w:val="000000"/>
          <w:szCs w:val="22"/>
        </w:rPr>
      </w:pPr>
    </w:p>
    <w:sectPr w:rsidR="0046747F" w:rsidRPr="002479BC" w:rsidSect="001D404B">
      <w:footerReference w:type="default" r:id="rId16"/>
      <w:headerReference w:type="first" r:id="rId17"/>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EFB" w:rsidRDefault="00F21EFB">
      <w:r>
        <w:separator/>
      </w:r>
    </w:p>
  </w:endnote>
  <w:endnote w:type="continuationSeparator" w:id="0">
    <w:p w:rsidR="00F21EFB" w:rsidRDefault="00F2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32bc">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3D" w:rsidRDefault="00A56D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6D3D" w:rsidRDefault="00A56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3D" w:rsidRDefault="00A56D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0FFB">
      <w:rPr>
        <w:rStyle w:val="PageNumber"/>
        <w:noProof/>
      </w:rPr>
      <w:t>2</w:t>
    </w:r>
    <w:r>
      <w:rPr>
        <w:rStyle w:val="PageNumber"/>
      </w:rPr>
      <w:fldChar w:fldCharType="end"/>
    </w:r>
  </w:p>
  <w:p w:rsidR="00A56D3D" w:rsidRDefault="00A56D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E0" w:rsidRDefault="004B21E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04B" w:rsidRDefault="001F4668">
    <w:pPr>
      <w:pStyle w:val="Footer"/>
      <w:jc w:val="center"/>
    </w:pPr>
    <w:r>
      <w:rPr>
        <w:rStyle w:val="PageNumber"/>
      </w:rPr>
      <w:fldChar w:fldCharType="begin"/>
    </w:r>
    <w:r>
      <w:rPr>
        <w:rStyle w:val="PageNumber"/>
      </w:rPr>
      <w:instrText xml:space="preserve"> PAGE </w:instrText>
    </w:r>
    <w:r>
      <w:rPr>
        <w:rStyle w:val="PageNumber"/>
      </w:rPr>
      <w:fldChar w:fldCharType="separate"/>
    </w:r>
    <w:r w:rsidR="00741ABB">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EFB" w:rsidRDefault="00F21EFB">
      <w:r>
        <w:separator/>
      </w:r>
    </w:p>
  </w:footnote>
  <w:footnote w:type="continuationSeparator" w:id="0">
    <w:p w:rsidR="00F21EFB" w:rsidRDefault="00F21EFB">
      <w:r>
        <w:continuationSeparator/>
      </w:r>
    </w:p>
  </w:footnote>
  <w:footnote w:id="1">
    <w:p w:rsidR="00F80FFB" w:rsidRPr="00BA3BDF" w:rsidRDefault="00F80FFB" w:rsidP="00F80FFB">
      <w:pPr>
        <w:pStyle w:val="FootnoteText"/>
        <w:rPr>
          <w:sz w:val="20"/>
        </w:rPr>
      </w:pPr>
      <w:r w:rsidRPr="00BA3BDF">
        <w:rPr>
          <w:rStyle w:val="FootnoteReference"/>
          <w:sz w:val="20"/>
        </w:rPr>
        <w:footnoteRef/>
      </w:r>
      <w:r>
        <w:rPr>
          <w:sz w:val="20"/>
        </w:rPr>
        <w:t xml:space="preserve">  </w:t>
      </w:r>
      <w:r w:rsidRPr="00BA3BDF">
        <w:rPr>
          <w:sz w:val="20"/>
        </w:rPr>
        <w:t>47 U.S.C. § 214</w:t>
      </w:r>
      <w:r>
        <w:rPr>
          <w:sz w:val="20"/>
        </w:rPr>
        <w:t>, 47 C.F.R. § 63.03</w:t>
      </w:r>
      <w:r w:rsidRPr="00BA3BDF">
        <w:rPr>
          <w:sz w:val="20"/>
        </w:rPr>
        <w:t xml:space="preserve">.  </w:t>
      </w:r>
      <w:r w:rsidRPr="00B1304D">
        <w:rPr>
          <w:sz w:val="20"/>
        </w:rPr>
        <w:t>Applicants are also filing applications for transfer of control associated with authorizati</w:t>
      </w:r>
      <w:r>
        <w:rPr>
          <w:sz w:val="20"/>
        </w:rPr>
        <w:t xml:space="preserve">on for </w:t>
      </w:r>
      <w:r w:rsidR="001F6072">
        <w:rPr>
          <w:sz w:val="20"/>
        </w:rPr>
        <w:t>wireless</w:t>
      </w:r>
      <w:r>
        <w:rPr>
          <w:sz w:val="20"/>
        </w:rPr>
        <w:t xml:space="preserve"> services. </w:t>
      </w:r>
      <w:r w:rsidR="00DC6607">
        <w:rPr>
          <w:sz w:val="20"/>
        </w:rPr>
        <w:t xml:space="preserve"> </w:t>
      </w:r>
      <w:r w:rsidRPr="00B1304D">
        <w:rPr>
          <w:sz w:val="20"/>
        </w:rPr>
        <w:t>Any action on this domestic section 214 application is without prejudice to Comm</w:t>
      </w:r>
      <w:r>
        <w:rPr>
          <w:sz w:val="20"/>
        </w:rPr>
        <w:t xml:space="preserve">ission action on other related </w:t>
      </w:r>
      <w:r w:rsidRPr="00B1304D">
        <w:rPr>
          <w:sz w:val="20"/>
        </w:rPr>
        <w:t>pending</w:t>
      </w:r>
      <w:r>
        <w:rPr>
          <w:sz w:val="20"/>
        </w:rPr>
        <w:t xml:space="preserve"> applications. </w:t>
      </w:r>
      <w:r w:rsidRPr="00B1304D">
        <w:rPr>
          <w:sz w:val="20"/>
        </w:rPr>
        <w:t xml:space="preserve">      </w:t>
      </w:r>
    </w:p>
  </w:footnote>
  <w:footnote w:id="2">
    <w:p w:rsidR="00F80FFB" w:rsidRPr="00BA3BDF" w:rsidRDefault="00F80FFB" w:rsidP="00F80FFB">
      <w:pPr>
        <w:pStyle w:val="FootnoteText"/>
        <w:rPr>
          <w:sz w:val="20"/>
        </w:rPr>
      </w:pPr>
      <w:r w:rsidRPr="00BA3BDF">
        <w:rPr>
          <w:rStyle w:val="FootnoteReference"/>
          <w:sz w:val="20"/>
        </w:rPr>
        <w:footnoteRef/>
      </w:r>
      <w:r w:rsidR="00C810B5">
        <w:rPr>
          <w:sz w:val="20"/>
        </w:rPr>
        <w:t xml:space="preserve"> 47 C.F.R. § 63.03(b)(2)(i</w:t>
      </w:r>
      <w:r w:rsidR="007A31FF">
        <w:rPr>
          <w:sz w:val="20"/>
        </w:rPr>
        <w:t>ii</w:t>
      </w:r>
      <w:r>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E0" w:rsidRDefault="004B21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E0" w:rsidRDefault="004B21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3D" w:rsidRDefault="00741AB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A56D3D" w:rsidRDefault="00A56D3D">
                <w:pPr>
                  <w:rPr>
                    <w:rFonts w:ascii="Arial" w:hAnsi="Arial"/>
                    <w:b/>
                  </w:rPr>
                </w:pPr>
                <w:r>
                  <w:rPr>
                    <w:rFonts w:ascii="Arial" w:hAnsi="Arial"/>
                    <w:b/>
                  </w:rPr>
                  <w:t>Federal Communications Commission</w:t>
                </w:r>
              </w:p>
              <w:p w:rsidR="00A56D3D" w:rsidRDefault="00A56D3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56D3D" w:rsidRDefault="00A56D3D">
                <w:pPr>
                  <w:rPr>
                    <w:rFonts w:ascii="Arial" w:hAnsi="Arial"/>
                    <w:sz w:val="24"/>
                  </w:rPr>
                </w:pPr>
                <w:r>
                  <w:rPr>
                    <w:rFonts w:ascii="Arial" w:hAnsi="Arial"/>
                    <w:b/>
                  </w:rPr>
                  <w:t>Washington, D.C. 20554</w:t>
                </w:r>
              </w:p>
            </w:txbxContent>
          </v:textbox>
        </v:shape>
      </w:pict>
    </w:r>
    <w:r w:rsidR="00A56D3D">
      <w:rPr>
        <w:rFonts w:ascii="News Gothic MT" w:hAnsi="News Gothic MT"/>
        <w:b/>
        <w:kern w:val="28"/>
        <w:sz w:val="96"/>
      </w:rPr>
      <w:t>PUBLIC NOTICE</w:t>
    </w:r>
  </w:p>
  <w:p w:rsidR="00A56D3D" w:rsidRDefault="00741ABB">
    <w:pPr>
      <w:pStyle w:val="Header"/>
      <w:tabs>
        <w:tab w:val="clear" w:pos="4320"/>
        <w:tab w:val="clear" w:pos="8640"/>
        <w:tab w:val="left" w:pos="1080"/>
      </w:tabs>
      <w:spacing w:line="1120" w:lineRule="exact"/>
      <w:ind w:left="720"/>
      <w:rPr>
        <w:rFonts w:ascii="Arial" w:hAnsi="Arial"/>
        <w:b/>
        <w:sz w:val="28"/>
      </w:rPr>
    </w:pPr>
    <w:r>
      <w:rPr>
        <w:noProof/>
      </w:rPr>
      <w:pict>
        <v:line id="Line 2" o:spid="_x0000_s205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5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A56D3D" w:rsidRDefault="00A56D3D">
                <w:pPr>
                  <w:spacing w:before="40"/>
                  <w:jc w:val="right"/>
                  <w:rPr>
                    <w:rFonts w:ascii="Arial" w:hAnsi="Arial"/>
                    <w:b/>
                    <w:sz w:val="16"/>
                  </w:rPr>
                </w:pPr>
                <w:r>
                  <w:rPr>
                    <w:rFonts w:ascii="Arial" w:hAnsi="Arial"/>
                    <w:b/>
                    <w:sz w:val="16"/>
                  </w:rPr>
                  <w:t>News Media Information 202 / 418-0500</w:t>
                </w:r>
              </w:p>
              <w:p w:rsidR="00A56D3D" w:rsidRDefault="00A56D3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A56D3D" w:rsidRDefault="00A56D3D">
                <w:pPr>
                  <w:jc w:val="right"/>
                  <w:rPr>
                    <w:rFonts w:ascii="Arial" w:hAnsi="Arial"/>
                    <w:b/>
                    <w:sz w:val="16"/>
                  </w:rPr>
                </w:pPr>
                <w:r>
                  <w:rPr>
                    <w:rFonts w:ascii="Arial" w:hAnsi="Arial"/>
                    <w:b/>
                    <w:sz w:val="16"/>
                  </w:rPr>
                  <w:t>TTY: 1-888-835-5322</w:t>
                </w:r>
              </w:p>
              <w:p w:rsidR="00A56D3D" w:rsidRDefault="00A56D3D">
                <w:pPr>
                  <w:jc w:val="right"/>
                </w:pPr>
              </w:p>
            </w:txbxContent>
          </v:textbox>
        </v:shape>
      </w:pict>
    </w:r>
  </w:p>
  <w:p w:rsidR="00A56D3D" w:rsidRDefault="00A56D3D">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04B" w:rsidRDefault="00741ABB">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5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1D404B" w:rsidRDefault="001F4668">
                <w:pPr>
                  <w:rPr>
                    <w:rFonts w:ascii="Arial" w:hAnsi="Arial"/>
                    <w:b/>
                  </w:rPr>
                </w:pPr>
                <w:r>
                  <w:rPr>
                    <w:rFonts w:ascii="Arial" w:hAnsi="Arial"/>
                    <w:b/>
                  </w:rPr>
                  <w:t>Federal Communications Commission</w:t>
                </w:r>
              </w:p>
              <w:p w:rsidR="001D404B" w:rsidRDefault="001F466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D404B" w:rsidRDefault="001F4668">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1" type="#_x0000_t75" alt="fcc_logo" style="position:absolute;left:0;text-align:left;margin-left:2.4pt;margin-top:8.5pt;width:41.75pt;height:41.75pt;z-index:251661312;visibility:visible" o:allowincell="f">
          <v:imagedata r:id="rId1" o:title="fcc_logo"/>
          <w10:wrap type="topAndBottom"/>
        </v:shape>
      </w:pict>
    </w:r>
    <w:r w:rsidR="001F4668">
      <w:rPr>
        <w:rFonts w:ascii="Copperplate32bc" w:hAnsi="Copperplate32bc"/>
        <w:b/>
        <w:kern w:val="28"/>
        <w:sz w:val="96"/>
      </w:rPr>
      <w:t>PUBLIC NOTICE</w:t>
    </w:r>
  </w:p>
  <w:p w:rsidR="001D404B" w:rsidRDefault="00741ABB">
    <w:pPr>
      <w:pStyle w:val="Header"/>
      <w:tabs>
        <w:tab w:val="clear" w:pos="4320"/>
        <w:tab w:val="clear" w:pos="8640"/>
        <w:tab w:val="left" w:pos="1080"/>
      </w:tabs>
      <w:spacing w:line="1120" w:lineRule="exact"/>
      <w:ind w:left="720"/>
      <w:rPr>
        <w:rFonts w:ascii="Arial" w:hAnsi="Arial"/>
        <w:b/>
        <w:sz w:val="28"/>
      </w:rPr>
    </w:pPr>
    <w:r>
      <w:rPr>
        <w:noProof/>
      </w:rPr>
      <w:pict>
        <v:line id="_x0000_s205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4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1D404B" w:rsidRDefault="001F4668">
                <w:pPr>
                  <w:spacing w:before="40"/>
                  <w:jc w:val="right"/>
                  <w:rPr>
                    <w:rFonts w:ascii="Arial" w:hAnsi="Arial"/>
                    <w:b/>
                    <w:sz w:val="16"/>
                  </w:rPr>
                </w:pPr>
                <w:r>
                  <w:rPr>
                    <w:rFonts w:ascii="Arial" w:hAnsi="Arial"/>
                    <w:b/>
                    <w:sz w:val="16"/>
                  </w:rPr>
                  <w:t>News Media Information 202 / 418-0500</w:t>
                </w:r>
              </w:p>
              <w:p w:rsidR="001D404B" w:rsidRDefault="001F4668">
                <w:pPr>
                  <w:jc w:val="right"/>
                  <w:rPr>
                    <w:rFonts w:ascii="Arial" w:hAnsi="Arial"/>
                    <w:b/>
                    <w:sz w:val="16"/>
                  </w:rPr>
                </w:pPr>
                <w:r>
                  <w:rPr>
                    <w:rFonts w:ascii="Arial" w:hAnsi="Arial"/>
                    <w:b/>
                    <w:sz w:val="16"/>
                  </w:rPr>
                  <w:tab/>
                  <w:t>Internet: http://www.fcc.gov</w:t>
                </w:r>
              </w:p>
              <w:p w:rsidR="001D404B" w:rsidRDefault="001F4668">
                <w:pPr>
                  <w:jc w:val="right"/>
                  <w:rPr>
                    <w:rFonts w:ascii="Arial" w:hAnsi="Arial"/>
                    <w:b/>
                    <w:sz w:val="16"/>
                  </w:rPr>
                </w:pPr>
                <w:r>
                  <w:rPr>
                    <w:rFonts w:ascii="Arial" w:hAnsi="Arial"/>
                    <w:b/>
                    <w:sz w:val="16"/>
                  </w:rPr>
                  <w:t>TTY: 1-888-835-5322</w:t>
                </w:r>
              </w:p>
              <w:p w:rsidR="001D404B" w:rsidRDefault="001D404B">
                <w:pPr>
                  <w:jc w:val="right"/>
                </w:pPr>
              </w:p>
            </w:txbxContent>
          </v:textbox>
        </v:shape>
      </w:pict>
    </w:r>
  </w:p>
  <w:p w:rsidR="001D404B" w:rsidRDefault="001D404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2448D"/>
    <w:rsid w:val="00037963"/>
    <w:rsid w:val="0005535C"/>
    <w:rsid w:val="000C4780"/>
    <w:rsid w:val="000E760D"/>
    <w:rsid w:val="00110942"/>
    <w:rsid w:val="00113666"/>
    <w:rsid w:val="00165BD0"/>
    <w:rsid w:val="001C3F76"/>
    <w:rsid w:val="001D404B"/>
    <w:rsid w:val="001D65FC"/>
    <w:rsid w:val="001D79DC"/>
    <w:rsid w:val="001F4668"/>
    <w:rsid w:val="001F6072"/>
    <w:rsid w:val="00227CC7"/>
    <w:rsid w:val="002479BC"/>
    <w:rsid w:val="002B1C38"/>
    <w:rsid w:val="002C3430"/>
    <w:rsid w:val="002D152E"/>
    <w:rsid w:val="002D7782"/>
    <w:rsid w:val="002F2AB4"/>
    <w:rsid w:val="00333620"/>
    <w:rsid w:val="003A1C84"/>
    <w:rsid w:val="003A47DB"/>
    <w:rsid w:val="003A50D2"/>
    <w:rsid w:val="003C3C08"/>
    <w:rsid w:val="003F08DD"/>
    <w:rsid w:val="004009F5"/>
    <w:rsid w:val="00402BBF"/>
    <w:rsid w:val="00417C0A"/>
    <w:rsid w:val="00433C43"/>
    <w:rsid w:val="0046747F"/>
    <w:rsid w:val="004754AC"/>
    <w:rsid w:val="004B111C"/>
    <w:rsid w:val="004B21E0"/>
    <w:rsid w:val="004D6475"/>
    <w:rsid w:val="004D67C3"/>
    <w:rsid w:val="00542653"/>
    <w:rsid w:val="00546040"/>
    <w:rsid w:val="005472BF"/>
    <w:rsid w:val="00551579"/>
    <w:rsid w:val="005741D7"/>
    <w:rsid w:val="006C11FC"/>
    <w:rsid w:val="006C4EFF"/>
    <w:rsid w:val="006E2CD3"/>
    <w:rsid w:val="007217B1"/>
    <w:rsid w:val="00727EC7"/>
    <w:rsid w:val="00732551"/>
    <w:rsid w:val="00732729"/>
    <w:rsid w:val="00741ABB"/>
    <w:rsid w:val="00756B80"/>
    <w:rsid w:val="00792794"/>
    <w:rsid w:val="007A31FF"/>
    <w:rsid w:val="007B4330"/>
    <w:rsid w:val="007C3A5F"/>
    <w:rsid w:val="007D5DC4"/>
    <w:rsid w:val="007E0595"/>
    <w:rsid w:val="00805979"/>
    <w:rsid w:val="008110B4"/>
    <w:rsid w:val="0081552C"/>
    <w:rsid w:val="008469A2"/>
    <w:rsid w:val="00856727"/>
    <w:rsid w:val="008750D6"/>
    <w:rsid w:val="008753EC"/>
    <w:rsid w:val="00894F4D"/>
    <w:rsid w:val="008D3DB7"/>
    <w:rsid w:val="008E37AE"/>
    <w:rsid w:val="009305A4"/>
    <w:rsid w:val="00930DEB"/>
    <w:rsid w:val="00977C32"/>
    <w:rsid w:val="009A6CA9"/>
    <w:rsid w:val="009A6D5F"/>
    <w:rsid w:val="009C019F"/>
    <w:rsid w:val="009C4123"/>
    <w:rsid w:val="009C49A3"/>
    <w:rsid w:val="009D7779"/>
    <w:rsid w:val="009F764E"/>
    <w:rsid w:val="00A10A09"/>
    <w:rsid w:val="00A56D3D"/>
    <w:rsid w:val="00A8048E"/>
    <w:rsid w:val="00A93F47"/>
    <w:rsid w:val="00B1118C"/>
    <w:rsid w:val="00B21A75"/>
    <w:rsid w:val="00B53DE7"/>
    <w:rsid w:val="00B60477"/>
    <w:rsid w:val="00B800AF"/>
    <w:rsid w:val="00B969C9"/>
    <w:rsid w:val="00BA30A4"/>
    <w:rsid w:val="00C2115F"/>
    <w:rsid w:val="00C51228"/>
    <w:rsid w:val="00C62628"/>
    <w:rsid w:val="00C76EFA"/>
    <w:rsid w:val="00C810B5"/>
    <w:rsid w:val="00CB19AC"/>
    <w:rsid w:val="00CE6AA5"/>
    <w:rsid w:val="00D0013A"/>
    <w:rsid w:val="00D011DA"/>
    <w:rsid w:val="00D248A8"/>
    <w:rsid w:val="00D44068"/>
    <w:rsid w:val="00D95EE7"/>
    <w:rsid w:val="00DC648C"/>
    <w:rsid w:val="00DC6607"/>
    <w:rsid w:val="00E236EB"/>
    <w:rsid w:val="00E44159"/>
    <w:rsid w:val="00E812F7"/>
    <w:rsid w:val="00EB2EE1"/>
    <w:rsid w:val="00EB3220"/>
    <w:rsid w:val="00EC45B8"/>
    <w:rsid w:val="00F11571"/>
    <w:rsid w:val="00F21EFB"/>
    <w:rsid w:val="00F252D6"/>
    <w:rsid w:val="00F466A5"/>
    <w:rsid w:val="00F80FFB"/>
    <w:rsid w:val="00F831DC"/>
    <w:rsid w:val="00F9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im.bird@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yrva.freema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854</Words>
  <Characters>4950</Characters>
  <Application>Microsoft Office Word</Application>
  <DocSecurity>0</DocSecurity>
  <Lines>98</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5819</CharactersWithSpaces>
  <SharedDoc>false</SharedDoc>
  <HyperlinkBase> </HyperlinkBase>
  <HLinks>
    <vt:vector size="12" baseType="variant">
      <vt:variant>
        <vt:i4>1507426</vt:i4>
      </vt:variant>
      <vt:variant>
        <vt:i4>3</vt:i4>
      </vt:variant>
      <vt:variant>
        <vt:i4>0</vt:i4>
      </vt:variant>
      <vt:variant>
        <vt:i4>5</vt:i4>
      </vt:variant>
      <vt:variant>
        <vt:lpwstr>mailto:jim.bird@fcc.gov</vt:lpwstr>
      </vt:variant>
      <vt:variant>
        <vt:lpwstr/>
      </vt:variant>
      <vt:variant>
        <vt:i4>589921</vt:i4>
      </vt:variant>
      <vt:variant>
        <vt:i4>0</vt:i4>
      </vt:variant>
      <vt:variant>
        <vt:i4>0</vt:i4>
      </vt:variant>
      <vt:variant>
        <vt:i4>5</vt:i4>
      </vt:variant>
      <vt:variant>
        <vt:lpwstr>mailto:jodie.may@fcc.gov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2015-03-12T18:36:00Z</cp:lastPrinted>
  <dcterms:created xsi:type="dcterms:W3CDTF">2015-12-09T18:18:00Z</dcterms:created>
  <dcterms:modified xsi:type="dcterms:W3CDTF">2015-12-09T18:18:00Z</dcterms:modified>
  <cp:category> </cp:category>
  <cp:contentStatus> </cp:contentStatus>
</cp:coreProperties>
</file>