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455A" w14:textId="77777777" w:rsidR="00602577" w:rsidRPr="008D5D7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8D5D73" w:rsidSect="009F4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40D55674" w14:textId="1A298946" w:rsidR="00602577" w:rsidRPr="008D5D73" w:rsidRDefault="00E070BF">
      <w:pPr>
        <w:jc w:val="right"/>
        <w:rPr>
          <w:szCs w:val="22"/>
        </w:rPr>
      </w:pPr>
      <w:r>
        <w:rPr>
          <w:szCs w:val="22"/>
        </w:rPr>
        <w:lastRenderedPageBreak/>
        <w:t>DA</w:t>
      </w:r>
      <w:r w:rsidR="00B312E5">
        <w:rPr>
          <w:szCs w:val="22"/>
        </w:rPr>
        <w:t xml:space="preserve"> 15-310</w:t>
      </w:r>
    </w:p>
    <w:p w14:paraId="536278EC" w14:textId="4E9A55E8" w:rsidR="00602577" w:rsidRPr="008D5D73" w:rsidRDefault="000D5639">
      <w:pPr>
        <w:spacing w:before="60"/>
        <w:jc w:val="right"/>
        <w:rPr>
          <w:szCs w:val="22"/>
        </w:rPr>
      </w:pPr>
      <w:r>
        <w:rPr>
          <w:szCs w:val="22"/>
        </w:rPr>
        <w:t xml:space="preserve">March </w:t>
      </w:r>
      <w:r w:rsidR="00A45CC3">
        <w:rPr>
          <w:szCs w:val="22"/>
        </w:rPr>
        <w:t>10</w:t>
      </w:r>
      <w:r w:rsidR="00EA1EA8">
        <w:rPr>
          <w:szCs w:val="22"/>
        </w:rPr>
        <w:t>, 2015</w:t>
      </w:r>
    </w:p>
    <w:p w14:paraId="03C5C9A8" w14:textId="77777777" w:rsidR="00602577" w:rsidRPr="008D5D73" w:rsidRDefault="00602577">
      <w:pPr>
        <w:jc w:val="right"/>
        <w:rPr>
          <w:szCs w:val="22"/>
        </w:rPr>
      </w:pPr>
    </w:p>
    <w:p w14:paraId="0C5660EF" w14:textId="3DD08B2F" w:rsidR="00602577" w:rsidRDefault="00A45CC3" w:rsidP="00151235">
      <w:pPr>
        <w:jc w:val="center"/>
        <w:rPr>
          <w:b/>
          <w:szCs w:val="22"/>
        </w:rPr>
      </w:pPr>
      <w:r>
        <w:rPr>
          <w:b/>
          <w:szCs w:val="22"/>
        </w:rPr>
        <w:t>INCENTIVE AUCTION TASK FORCE ANNOUNCES UPDATED DATES FOR BROADCASTER INFORMATION SESSIONS</w:t>
      </w:r>
      <w:r w:rsidR="00666269">
        <w:rPr>
          <w:b/>
          <w:szCs w:val="22"/>
        </w:rPr>
        <w:t xml:space="preserve"> IN KY, IN</w:t>
      </w:r>
    </w:p>
    <w:p w14:paraId="68D16173" w14:textId="77777777" w:rsidR="00C64C00" w:rsidRPr="008D5D73" w:rsidRDefault="00C64C00" w:rsidP="0086608F">
      <w:pPr>
        <w:jc w:val="center"/>
        <w:rPr>
          <w:b/>
          <w:szCs w:val="22"/>
        </w:rPr>
      </w:pPr>
    </w:p>
    <w:p w14:paraId="4394748F" w14:textId="77777777" w:rsidR="00602577" w:rsidRPr="008D5D73" w:rsidRDefault="00FD15CD">
      <w:pPr>
        <w:spacing w:after="240"/>
        <w:jc w:val="center"/>
        <w:rPr>
          <w:b/>
          <w:szCs w:val="22"/>
        </w:rPr>
      </w:pPr>
      <w:r w:rsidRPr="008D5D73">
        <w:rPr>
          <w:b/>
          <w:szCs w:val="22"/>
        </w:rPr>
        <w:t>GN Docket No. 12-268</w:t>
      </w:r>
    </w:p>
    <w:p w14:paraId="0D7D8643" w14:textId="30B26A8B" w:rsidR="00A45CC3" w:rsidRDefault="00A45CC3">
      <w:pPr>
        <w:spacing w:before="120" w:after="240"/>
        <w:rPr>
          <w:szCs w:val="22"/>
        </w:rPr>
      </w:pPr>
      <w:r>
        <w:rPr>
          <w:szCs w:val="22"/>
        </w:rPr>
        <w:t>Please note the following updates to the schedule of Broadcaster Information Sessions in Kentucky</w:t>
      </w:r>
      <w:r w:rsidR="00435806">
        <w:rPr>
          <w:szCs w:val="22"/>
        </w:rPr>
        <w:t xml:space="preserve"> and Indiana, as indicated by asterisks below</w:t>
      </w:r>
      <w:r>
        <w:rPr>
          <w:szCs w:val="22"/>
        </w:rPr>
        <w:t xml:space="preserve">:  </w:t>
      </w:r>
    </w:p>
    <w:p w14:paraId="3CB0DDE5" w14:textId="477698D0" w:rsidR="007277C8" w:rsidRPr="008D5D73" w:rsidRDefault="00C64C00" w:rsidP="007277C8">
      <w:pPr>
        <w:spacing w:before="120" w:after="240"/>
        <w:rPr>
          <w:szCs w:val="22"/>
          <w:u w:val="single"/>
        </w:rPr>
      </w:pPr>
      <w:r>
        <w:rPr>
          <w:b/>
          <w:szCs w:val="22"/>
          <w:u w:val="single"/>
        </w:rPr>
        <w:t>Broadcaster Information Session</w:t>
      </w:r>
      <w:r w:rsidR="007277C8" w:rsidRPr="008D5D73">
        <w:rPr>
          <w:b/>
          <w:szCs w:val="22"/>
          <w:u w:val="single"/>
        </w:rPr>
        <w:t xml:space="preserve"> Locations and Dates</w:t>
      </w:r>
    </w:p>
    <w:p w14:paraId="683D7FA4" w14:textId="5888847E" w:rsidR="007277C8" w:rsidRPr="008D5D73" w:rsidRDefault="004E1B5B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</w:t>
      </w:r>
      <w:r w:rsidR="000D5639">
        <w:rPr>
          <w:szCs w:val="22"/>
        </w:rPr>
        <w:t>30</w:t>
      </w:r>
      <w:r w:rsidR="007277C8" w:rsidRPr="008D5D73">
        <w:rPr>
          <w:szCs w:val="22"/>
        </w:rPr>
        <w:t xml:space="preserve">, 2015:  </w:t>
      </w:r>
      <w:r w:rsidR="000D5639">
        <w:rPr>
          <w:b/>
          <w:szCs w:val="22"/>
        </w:rPr>
        <w:t>Cincinnati, OH</w:t>
      </w:r>
    </w:p>
    <w:p w14:paraId="0B58AC36" w14:textId="7118F656" w:rsidR="007277C8" w:rsidRPr="00E14359" w:rsidRDefault="004E1B5B" w:rsidP="00E14359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</w:t>
      </w:r>
      <w:r w:rsidR="000D5639">
        <w:rPr>
          <w:szCs w:val="22"/>
        </w:rPr>
        <w:t>31</w:t>
      </w:r>
      <w:r w:rsidR="007277C8" w:rsidRPr="008D5D73">
        <w:rPr>
          <w:szCs w:val="22"/>
        </w:rPr>
        <w:t xml:space="preserve">, 2015:  </w:t>
      </w:r>
      <w:r w:rsidR="000D5639">
        <w:rPr>
          <w:b/>
          <w:szCs w:val="22"/>
        </w:rPr>
        <w:t>Columbus, OH</w:t>
      </w:r>
    </w:p>
    <w:p w14:paraId="5D10C663" w14:textId="2BB73347" w:rsidR="00151235" w:rsidRDefault="000D5639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April 1</w:t>
      </w:r>
      <w:r w:rsidR="00151235">
        <w:rPr>
          <w:szCs w:val="22"/>
        </w:rPr>
        <w:t xml:space="preserve">, 2015:  </w:t>
      </w:r>
      <w:r>
        <w:rPr>
          <w:b/>
          <w:szCs w:val="22"/>
        </w:rPr>
        <w:t>Cleveland, OH</w:t>
      </w:r>
    </w:p>
    <w:p w14:paraId="41483A15" w14:textId="46CD5FCE" w:rsidR="00151235" w:rsidRPr="00C43945" w:rsidRDefault="00A45CC3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**</w:t>
      </w:r>
      <w:r w:rsidR="000D5639">
        <w:rPr>
          <w:szCs w:val="22"/>
        </w:rPr>
        <w:t xml:space="preserve">April </w:t>
      </w:r>
      <w:r w:rsidR="00FD6FDC">
        <w:rPr>
          <w:szCs w:val="22"/>
        </w:rPr>
        <w:t>7</w:t>
      </w:r>
      <w:r w:rsidR="00151235">
        <w:rPr>
          <w:szCs w:val="22"/>
        </w:rPr>
        <w:t xml:space="preserve">, 2015:  </w:t>
      </w:r>
      <w:r w:rsidR="000D5639">
        <w:rPr>
          <w:b/>
          <w:szCs w:val="22"/>
        </w:rPr>
        <w:t>Louisville, KY</w:t>
      </w:r>
    </w:p>
    <w:p w14:paraId="34AE9D52" w14:textId="2E36F5B9" w:rsidR="000D5639" w:rsidRPr="00C43945" w:rsidRDefault="00A45CC3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**</w:t>
      </w:r>
      <w:r w:rsidR="000D5639">
        <w:rPr>
          <w:szCs w:val="22"/>
        </w:rPr>
        <w:t xml:space="preserve">April </w:t>
      </w:r>
      <w:r w:rsidR="00FD6FDC">
        <w:rPr>
          <w:szCs w:val="22"/>
        </w:rPr>
        <w:t>8</w:t>
      </w:r>
      <w:r w:rsidR="000D5639">
        <w:rPr>
          <w:szCs w:val="22"/>
        </w:rPr>
        <w:t xml:space="preserve">, 2015:  </w:t>
      </w:r>
      <w:r w:rsidR="000D5639">
        <w:rPr>
          <w:b/>
          <w:szCs w:val="22"/>
        </w:rPr>
        <w:t>Indianapolis, IN</w:t>
      </w:r>
    </w:p>
    <w:p w14:paraId="5A21C6EC" w14:textId="17439DA9" w:rsidR="00C43945" w:rsidRPr="00A45CC3" w:rsidRDefault="000D5639" w:rsidP="00C43945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</w:t>
      </w:r>
      <w:r w:rsidR="00A33BF1">
        <w:rPr>
          <w:szCs w:val="22"/>
        </w:rPr>
        <w:t>1</w:t>
      </w:r>
      <w:r w:rsidR="00E37F20">
        <w:rPr>
          <w:szCs w:val="22"/>
        </w:rPr>
        <w:t>3</w:t>
      </w:r>
      <w:r w:rsidR="00A33BF1">
        <w:rPr>
          <w:szCs w:val="22"/>
        </w:rPr>
        <w:t>-1</w:t>
      </w:r>
      <w:r w:rsidR="00E37F20">
        <w:rPr>
          <w:szCs w:val="22"/>
        </w:rPr>
        <w:t>4</w:t>
      </w:r>
      <w:r w:rsidR="00C43945">
        <w:rPr>
          <w:szCs w:val="22"/>
        </w:rPr>
        <w:t xml:space="preserve">, 2015:  </w:t>
      </w:r>
      <w:r w:rsidR="00C43945">
        <w:rPr>
          <w:b/>
          <w:szCs w:val="22"/>
        </w:rPr>
        <w:t xml:space="preserve">Las Vegas, NV </w:t>
      </w:r>
      <w:r w:rsidR="00C43945">
        <w:rPr>
          <w:szCs w:val="22"/>
        </w:rPr>
        <w:t xml:space="preserve">(in conjunction with </w:t>
      </w:r>
      <w:r w:rsidR="00E37F20">
        <w:rPr>
          <w:szCs w:val="22"/>
        </w:rPr>
        <w:t xml:space="preserve">the </w:t>
      </w:r>
      <w:r w:rsidR="00C43945">
        <w:rPr>
          <w:szCs w:val="22"/>
        </w:rPr>
        <w:t>NAB Show</w:t>
      </w:r>
      <w:r w:rsidR="00896C21">
        <w:rPr>
          <w:szCs w:val="22"/>
        </w:rPr>
        <w:t>.  Gene</w:t>
      </w:r>
      <w:r w:rsidR="005F6188">
        <w:rPr>
          <w:szCs w:val="22"/>
        </w:rPr>
        <w:t>ral session to be held April 14, 12:45 pm to 2:00 pm</w:t>
      </w:r>
      <w:r w:rsidR="00C43945">
        <w:rPr>
          <w:szCs w:val="22"/>
        </w:rPr>
        <w:t>)</w:t>
      </w:r>
    </w:p>
    <w:p w14:paraId="7F478DD0" w14:textId="7BE7A6E4" w:rsidR="00A45CC3" w:rsidRPr="008D5D73" w:rsidRDefault="00A45CC3" w:rsidP="00A45CC3">
      <w:pPr>
        <w:spacing w:before="120" w:after="240"/>
        <w:rPr>
          <w:szCs w:val="22"/>
        </w:rPr>
      </w:pPr>
      <w:r>
        <w:rPr>
          <w:szCs w:val="22"/>
        </w:rPr>
        <w:t>B</w:t>
      </w:r>
      <w:r w:rsidRPr="008D5D73">
        <w:rPr>
          <w:szCs w:val="22"/>
        </w:rPr>
        <w:t xml:space="preserve">roadcasters interested </w:t>
      </w:r>
      <w:r>
        <w:rPr>
          <w:szCs w:val="22"/>
        </w:rPr>
        <w:t xml:space="preserve">in attending the general session and/or scheduling a confidential meeting should email </w:t>
      </w:r>
      <w:hyperlink r:id="rId14" w:history="1">
        <w:r w:rsidRPr="00D852AF">
          <w:rPr>
            <w:rStyle w:val="Hyperlink"/>
            <w:szCs w:val="22"/>
          </w:rPr>
          <w:t>IncentiveAuctions@fcc.gov</w:t>
        </w:r>
      </w:hyperlink>
      <w:r w:rsidRPr="008D5D73">
        <w:rPr>
          <w:szCs w:val="22"/>
        </w:rPr>
        <w:t xml:space="preserve"> </w:t>
      </w:r>
      <w:r>
        <w:rPr>
          <w:szCs w:val="22"/>
        </w:rPr>
        <w:t xml:space="preserve">or contact Kelly Jones </w:t>
      </w:r>
      <w:r w:rsidRPr="008D5D73">
        <w:rPr>
          <w:szCs w:val="22"/>
        </w:rPr>
        <w:t>at</w:t>
      </w:r>
      <w:r>
        <w:rPr>
          <w:szCs w:val="22"/>
        </w:rPr>
        <w:t xml:space="preserve"> </w:t>
      </w:r>
      <w:r w:rsidRPr="008D5D73">
        <w:rPr>
          <w:szCs w:val="22"/>
        </w:rPr>
        <w:t>202-418-</w:t>
      </w:r>
      <w:r>
        <w:rPr>
          <w:szCs w:val="22"/>
        </w:rPr>
        <w:t>7078</w:t>
      </w:r>
      <w:r w:rsidRPr="008D5D73">
        <w:rPr>
          <w:szCs w:val="22"/>
        </w:rPr>
        <w:t xml:space="preserve"> prior to the applicable </w:t>
      </w:r>
      <w:r>
        <w:rPr>
          <w:szCs w:val="22"/>
        </w:rPr>
        <w:t>information session</w:t>
      </w:r>
      <w:r w:rsidRPr="008D5D73">
        <w:rPr>
          <w:szCs w:val="22"/>
        </w:rPr>
        <w:t>.</w:t>
      </w:r>
      <w:r>
        <w:rPr>
          <w:szCs w:val="22"/>
        </w:rPr>
        <w:t xml:space="preserve">  Other questions may be directed to Mary Margaret Jackson, Legal Advisor to the Task Force, at </w:t>
      </w:r>
      <w:hyperlink r:id="rId15" w:history="1">
        <w:r w:rsidRPr="00D852AF">
          <w:rPr>
            <w:rStyle w:val="Hyperlink"/>
            <w:szCs w:val="22"/>
          </w:rPr>
          <w:t>MaryMargaret.Jackson@fcc.gov</w:t>
        </w:r>
      </w:hyperlink>
      <w:r>
        <w:rPr>
          <w:szCs w:val="22"/>
        </w:rPr>
        <w:t xml:space="preserve"> or 202-418-3641 or Julissa Marenco, Assistant Chief, Media Bureau, at </w:t>
      </w:r>
      <w:hyperlink r:id="rId16" w:history="1">
        <w:r w:rsidRPr="00D852AF">
          <w:rPr>
            <w:rStyle w:val="Hyperlink"/>
            <w:szCs w:val="22"/>
          </w:rPr>
          <w:t>Julissa.Marenco@fcc.gov</w:t>
        </w:r>
      </w:hyperlink>
      <w:r>
        <w:rPr>
          <w:szCs w:val="22"/>
        </w:rPr>
        <w:t xml:space="preserve"> or 202-418-0535.  </w:t>
      </w:r>
    </w:p>
    <w:p w14:paraId="568D78C0" w14:textId="77777777" w:rsidR="00C84E3D" w:rsidRPr="008D5D73" w:rsidRDefault="00C84E3D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3BBFCE2" w14:textId="77777777" w:rsid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32E9E26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E761216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2A0C09D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C0A3316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E5683C5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809FFEB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2ABD507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51854A4" w14:textId="77777777" w:rsidR="00A45CC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1741562" w14:textId="77777777" w:rsidR="00A45CC3" w:rsidRPr="008D5D73" w:rsidRDefault="00A45CC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DE1661C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B170B41" w14:textId="77777777" w:rsidR="009F4651" w:rsidRPr="008D5D73" w:rsidRDefault="003A748A" w:rsidP="008D5D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>- FCC -</w:t>
      </w:r>
    </w:p>
    <w:p w14:paraId="22E78551" w14:textId="6F06748A" w:rsidR="003A748A" w:rsidRPr="008D5D73" w:rsidRDefault="003A748A" w:rsidP="009F4651">
      <w:pPr>
        <w:tabs>
          <w:tab w:val="left" w:pos="7463"/>
        </w:tabs>
        <w:rPr>
          <w:szCs w:val="22"/>
        </w:rPr>
      </w:pPr>
    </w:p>
    <w:sectPr w:rsidR="003A748A" w:rsidRPr="008D5D73" w:rsidSect="009F4651">
      <w:footerReference w:type="default" r:id="rId17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20269" w14:textId="77777777" w:rsidR="00EA3EC9" w:rsidRDefault="00EA3EC9">
      <w:r>
        <w:separator/>
      </w:r>
    </w:p>
  </w:endnote>
  <w:endnote w:type="continuationSeparator" w:id="0">
    <w:p w14:paraId="210B4713" w14:textId="77777777" w:rsidR="00EA3EC9" w:rsidRDefault="00E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83E1" w14:textId="77777777" w:rsidR="008249C1" w:rsidRDefault="00824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E4EE" w14:textId="77777777" w:rsidR="00E90246" w:rsidRDefault="00E90246">
    <w:pPr>
      <w:pStyle w:val="Footer"/>
      <w:jc w:val="center"/>
    </w:pPr>
  </w:p>
  <w:p w14:paraId="02C82F3E" w14:textId="77777777" w:rsidR="00E90246" w:rsidRDefault="00E90246">
    <w:pPr>
      <w:pStyle w:val="Footer"/>
      <w:jc w:val="center"/>
    </w:pPr>
  </w:p>
  <w:p w14:paraId="54C91A84" w14:textId="77777777" w:rsidR="00E90246" w:rsidRDefault="007B0397">
    <w:pPr>
      <w:pStyle w:val="Footer"/>
      <w:jc w:val="center"/>
    </w:pPr>
    <w:sdt>
      <w:sdtPr>
        <w:id w:val="-1226756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E90246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20B0E40" w14:textId="77777777" w:rsidR="00E90246" w:rsidRDefault="00E90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A5D18" w14:textId="77777777" w:rsidR="008249C1" w:rsidRDefault="008249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97FD" w14:textId="77777777" w:rsidR="00E90246" w:rsidRDefault="00E90246">
    <w:pPr>
      <w:pStyle w:val="Footer"/>
      <w:jc w:val="center"/>
    </w:pPr>
  </w:p>
  <w:p w14:paraId="7FD1C509" w14:textId="77777777" w:rsidR="00E90246" w:rsidRDefault="00E90246">
    <w:pPr>
      <w:pStyle w:val="Footer"/>
      <w:jc w:val="center"/>
    </w:pPr>
  </w:p>
  <w:p w14:paraId="2D80DB56" w14:textId="77777777" w:rsidR="00E90246" w:rsidRDefault="007B0397">
    <w:pPr>
      <w:pStyle w:val="Footer"/>
      <w:jc w:val="center"/>
    </w:pPr>
    <w:sdt>
      <w:sdtPr>
        <w:id w:val="1773049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A45CC3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36B4FD4" w14:textId="77777777" w:rsidR="00E90246" w:rsidRDefault="00E9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5889A" w14:textId="77777777" w:rsidR="00EA3EC9" w:rsidRDefault="00EA3EC9">
      <w:r>
        <w:separator/>
      </w:r>
    </w:p>
  </w:footnote>
  <w:footnote w:type="continuationSeparator" w:id="0">
    <w:p w14:paraId="1AC8F1E1" w14:textId="77777777" w:rsidR="00EA3EC9" w:rsidRDefault="00EA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8EA7" w14:textId="77777777" w:rsidR="008249C1" w:rsidRDefault="00824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918D" w14:textId="77777777" w:rsidR="008249C1" w:rsidRDefault="008249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D2A6" w14:textId="77777777" w:rsidR="00602577" w:rsidRDefault="00C238F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0ECCA26" wp14:editId="2713EF4B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668E03FE" w14:textId="77777777" w:rsidR="00602577" w:rsidRDefault="00C238F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CFE1C5" wp14:editId="3C150E0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C7AC49" wp14:editId="1D29378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E85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800297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943A35B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43E2B3" wp14:editId="345CD0C2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5A92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219835C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7D11E9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C903DBC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13C115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810"/>
    <w:multiLevelType w:val="hybridMultilevel"/>
    <w:tmpl w:val="767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E8335FE"/>
    <w:multiLevelType w:val="hybridMultilevel"/>
    <w:tmpl w:val="213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6A41806"/>
    <w:multiLevelType w:val="hybridMultilevel"/>
    <w:tmpl w:val="070226D6"/>
    <w:lvl w:ilvl="0" w:tplc="38907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7A37E2A"/>
    <w:multiLevelType w:val="hybridMultilevel"/>
    <w:tmpl w:val="92122E68"/>
    <w:lvl w:ilvl="0" w:tplc="3D3481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Symons">
    <w15:presenceInfo w15:providerId="Windows Live" w15:userId="dd25fe7c57fa8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hideGrammaticalErrors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1317A"/>
    <w:rsid w:val="000265AE"/>
    <w:rsid w:val="00032B78"/>
    <w:rsid w:val="00035ED8"/>
    <w:rsid w:val="000937D9"/>
    <w:rsid w:val="000973A4"/>
    <w:rsid w:val="000B07E3"/>
    <w:rsid w:val="000C476D"/>
    <w:rsid w:val="000D5639"/>
    <w:rsid w:val="000E1DE4"/>
    <w:rsid w:val="000E56C3"/>
    <w:rsid w:val="00130B20"/>
    <w:rsid w:val="00143D62"/>
    <w:rsid w:val="00151235"/>
    <w:rsid w:val="00161792"/>
    <w:rsid w:val="00165285"/>
    <w:rsid w:val="001749C9"/>
    <w:rsid w:val="001752D4"/>
    <w:rsid w:val="00183FF3"/>
    <w:rsid w:val="001A4232"/>
    <w:rsid w:val="001A49BD"/>
    <w:rsid w:val="001D3AAD"/>
    <w:rsid w:val="001F6994"/>
    <w:rsid w:val="00204A58"/>
    <w:rsid w:val="00204D14"/>
    <w:rsid w:val="00234404"/>
    <w:rsid w:val="00240192"/>
    <w:rsid w:val="0029005B"/>
    <w:rsid w:val="002C05BA"/>
    <w:rsid w:val="002C5C96"/>
    <w:rsid w:val="002E0545"/>
    <w:rsid w:val="00303CB0"/>
    <w:rsid w:val="003201AC"/>
    <w:rsid w:val="003278B2"/>
    <w:rsid w:val="00346F62"/>
    <w:rsid w:val="003646FE"/>
    <w:rsid w:val="00373EB3"/>
    <w:rsid w:val="003A078D"/>
    <w:rsid w:val="003A6CB7"/>
    <w:rsid w:val="003A748A"/>
    <w:rsid w:val="003D755B"/>
    <w:rsid w:val="003F3365"/>
    <w:rsid w:val="003F46DF"/>
    <w:rsid w:val="00402DDD"/>
    <w:rsid w:val="00433772"/>
    <w:rsid w:val="00435806"/>
    <w:rsid w:val="00482109"/>
    <w:rsid w:val="004E1B5B"/>
    <w:rsid w:val="004F3E7F"/>
    <w:rsid w:val="005200C6"/>
    <w:rsid w:val="005552E0"/>
    <w:rsid w:val="00564ECE"/>
    <w:rsid w:val="005B3F7E"/>
    <w:rsid w:val="005D40F8"/>
    <w:rsid w:val="005E793B"/>
    <w:rsid w:val="005F6188"/>
    <w:rsid w:val="00602577"/>
    <w:rsid w:val="006100D7"/>
    <w:rsid w:val="00617874"/>
    <w:rsid w:val="00624A4A"/>
    <w:rsid w:val="006278F3"/>
    <w:rsid w:val="006305D6"/>
    <w:rsid w:val="00666269"/>
    <w:rsid w:val="00684705"/>
    <w:rsid w:val="006A7CC2"/>
    <w:rsid w:val="006E32D0"/>
    <w:rsid w:val="006E6DBE"/>
    <w:rsid w:val="006E7462"/>
    <w:rsid w:val="006F0CAA"/>
    <w:rsid w:val="007277C8"/>
    <w:rsid w:val="007354AA"/>
    <w:rsid w:val="007453B5"/>
    <w:rsid w:val="007513FE"/>
    <w:rsid w:val="007612FA"/>
    <w:rsid w:val="00780B90"/>
    <w:rsid w:val="007976D1"/>
    <w:rsid w:val="007B0397"/>
    <w:rsid w:val="007B5B88"/>
    <w:rsid w:val="007F3FBF"/>
    <w:rsid w:val="008110A0"/>
    <w:rsid w:val="00813414"/>
    <w:rsid w:val="00823B30"/>
    <w:rsid w:val="0082493E"/>
    <w:rsid w:val="008249C1"/>
    <w:rsid w:val="008343EE"/>
    <w:rsid w:val="00863196"/>
    <w:rsid w:val="0086608F"/>
    <w:rsid w:val="0088400E"/>
    <w:rsid w:val="00891D0B"/>
    <w:rsid w:val="00896C21"/>
    <w:rsid w:val="008D5D73"/>
    <w:rsid w:val="009005E2"/>
    <w:rsid w:val="00920CA3"/>
    <w:rsid w:val="0092696D"/>
    <w:rsid w:val="0095199F"/>
    <w:rsid w:val="00982649"/>
    <w:rsid w:val="00983855"/>
    <w:rsid w:val="009C7DE7"/>
    <w:rsid w:val="009E059F"/>
    <w:rsid w:val="009F4651"/>
    <w:rsid w:val="009F614C"/>
    <w:rsid w:val="009F658D"/>
    <w:rsid w:val="00A1705C"/>
    <w:rsid w:val="00A17687"/>
    <w:rsid w:val="00A33BF1"/>
    <w:rsid w:val="00A4255B"/>
    <w:rsid w:val="00A45CC3"/>
    <w:rsid w:val="00A74B57"/>
    <w:rsid w:val="00A774E7"/>
    <w:rsid w:val="00AB4C15"/>
    <w:rsid w:val="00AC0DD2"/>
    <w:rsid w:val="00B312E5"/>
    <w:rsid w:val="00B3738F"/>
    <w:rsid w:val="00B41661"/>
    <w:rsid w:val="00B93D20"/>
    <w:rsid w:val="00BA7772"/>
    <w:rsid w:val="00BB0406"/>
    <w:rsid w:val="00BB7423"/>
    <w:rsid w:val="00BC3BD8"/>
    <w:rsid w:val="00BD123E"/>
    <w:rsid w:val="00C023E4"/>
    <w:rsid w:val="00C07CED"/>
    <w:rsid w:val="00C23462"/>
    <w:rsid w:val="00C238F5"/>
    <w:rsid w:val="00C269FB"/>
    <w:rsid w:val="00C31942"/>
    <w:rsid w:val="00C32451"/>
    <w:rsid w:val="00C43945"/>
    <w:rsid w:val="00C64C00"/>
    <w:rsid w:val="00C71E94"/>
    <w:rsid w:val="00C84E3D"/>
    <w:rsid w:val="00C961AA"/>
    <w:rsid w:val="00C973DB"/>
    <w:rsid w:val="00CA0AED"/>
    <w:rsid w:val="00CB6EBD"/>
    <w:rsid w:val="00CB726B"/>
    <w:rsid w:val="00CE01AD"/>
    <w:rsid w:val="00D047C0"/>
    <w:rsid w:val="00D17DC0"/>
    <w:rsid w:val="00D37C08"/>
    <w:rsid w:val="00D60EFF"/>
    <w:rsid w:val="00D613B3"/>
    <w:rsid w:val="00D633F3"/>
    <w:rsid w:val="00D8219A"/>
    <w:rsid w:val="00D862CA"/>
    <w:rsid w:val="00DA2D4E"/>
    <w:rsid w:val="00DA70B8"/>
    <w:rsid w:val="00DB7701"/>
    <w:rsid w:val="00E070BF"/>
    <w:rsid w:val="00E14359"/>
    <w:rsid w:val="00E25350"/>
    <w:rsid w:val="00E37F20"/>
    <w:rsid w:val="00E47700"/>
    <w:rsid w:val="00E6752E"/>
    <w:rsid w:val="00E90246"/>
    <w:rsid w:val="00E95C21"/>
    <w:rsid w:val="00EA1EA8"/>
    <w:rsid w:val="00EA3EC9"/>
    <w:rsid w:val="00EB09F0"/>
    <w:rsid w:val="00EB75AF"/>
    <w:rsid w:val="00EE2821"/>
    <w:rsid w:val="00F23E8E"/>
    <w:rsid w:val="00F36A20"/>
    <w:rsid w:val="00F54374"/>
    <w:rsid w:val="00F82FCF"/>
    <w:rsid w:val="00FA1A55"/>
    <w:rsid w:val="00FA4D65"/>
    <w:rsid w:val="00FB18C6"/>
    <w:rsid w:val="00FB7195"/>
    <w:rsid w:val="00FD15CD"/>
    <w:rsid w:val="00FD6FDC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FB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Julissa.Marenco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yMargaret.Jackson@fcc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centiveAuctions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933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2015-01-21T19:32:00Z</cp:lastPrinted>
  <dcterms:created xsi:type="dcterms:W3CDTF">2015-03-10T19:52:00Z</dcterms:created>
  <dcterms:modified xsi:type="dcterms:W3CDTF">2015-03-10T19:52:00Z</dcterms:modified>
  <cp:category> </cp:category>
  <cp:contentStatus> </cp:contentStatus>
</cp:coreProperties>
</file>