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4BD" w:rsidRDefault="001E64BD">
      <w:pPr>
        <w:spacing w:after="120"/>
        <w:jc w:val="right"/>
        <w:rPr>
          <w:b/>
          <w:color w:val="000000"/>
          <w:szCs w:val="22"/>
        </w:rPr>
      </w:pPr>
      <w:bookmarkStart w:id="0" w:name="_GoBack"/>
      <w:bookmarkEnd w:id="0"/>
    </w:p>
    <w:p w:rsidR="001E64BD" w:rsidRDefault="00277723" w:rsidP="00BE56AA">
      <w:pPr>
        <w:jc w:val="right"/>
        <w:outlineLvl w:val="0"/>
        <w:rPr>
          <w:b/>
          <w:color w:val="000000"/>
          <w:szCs w:val="22"/>
        </w:rPr>
      </w:pPr>
      <w:r>
        <w:rPr>
          <w:b/>
          <w:color w:val="000000"/>
          <w:szCs w:val="22"/>
        </w:rPr>
        <w:t>DA 15</w:t>
      </w:r>
      <w:r w:rsidR="00615C25">
        <w:rPr>
          <w:b/>
          <w:color w:val="000000"/>
          <w:szCs w:val="22"/>
        </w:rPr>
        <w:t>-</w:t>
      </w:r>
      <w:r w:rsidR="007E10A4">
        <w:rPr>
          <w:b/>
          <w:color w:val="000000"/>
          <w:szCs w:val="22"/>
        </w:rPr>
        <w:t>337</w:t>
      </w:r>
    </w:p>
    <w:p w:rsidR="001E64BD" w:rsidRDefault="008E35CA" w:rsidP="00BE56AA">
      <w:pPr>
        <w:jc w:val="right"/>
        <w:outlineLvl w:val="0"/>
        <w:rPr>
          <w:b/>
          <w:color w:val="000000"/>
          <w:szCs w:val="22"/>
        </w:rPr>
      </w:pPr>
      <w:r>
        <w:rPr>
          <w:b/>
          <w:color w:val="000000"/>
          <w:szCs w:val="22"/>
        </w:rPr>
        <w:t xml:space="preserve">Released:  </w:t>
      </w:r>
      <w:r w:rsidR="007E10A4">
        <w:rPr>
          <w:b/>
          <w:color w:val="000000"/>
          <w:szCs w:val="22"/>
        </w:rPr>
        <w:t>March 16</w:t>
      </w:r>
      <w:r w:rsidR="00277723">
        <w:rPr>
          <w:b/>
          <w:color w:val="000000"/>
          <w:szCs w:val="22"/>
        </w:rPr>
        <w:t>, 2015</w:t>
      </w:r>
    </w:p>
    <w:p w:rsidR="001E64BD" w:rsidRDefault="001E64BD">
      <w:pPr>
        <w:jc w:val="right"/>
        <w:rPr>
          <w:b/>
          <w:color w:val="000000"/>
          <w:szCs w:val="22"/>
        </w:rPr>
      </w:pPr>
    </w:p>
    <w:p w:rsidR="00537F8A" w:rsidRPr="00631F63" w:rsidRDefault="00615C25" w:rsidP="00537F8A">
      <w:pPr>
        <w:jc w:val="center"/>
        <w:rPr>
          <w:b/>
          <w:color w:val="000000"/>
          <w:szCs w:val="22"/>
        </w:rPr>
      </w:pPr>
      <w:r>
        <w:rPr>
          <w:b/>
          <w:color w:val="000000"/>
          <w:szCs w:val="22"/>
        </w:rPr>
        <w:t xml:space="preserve">WIRELINE COMPETITION BUREAU </w:t>
      </w:r>
      <w:r w:rsidR="00277723">
        <w:rPr>
          <w:b/>
          <w:color w:val="000000"/>
          <w:szCs w:val="22"/>
        </w:rPr>
        <w:t xml:space="preserve">RELEASES </w:t>
      </w:r>
      <w:r w:rsidR="00537F8A">
        <w:rPr>
          <w:b/>
          <w:color w:val="000000"/>
          <w:szCs w:val="22"/>
        </w:rPr>
        <w:t xml:space="preserve">UPDATED </w:t>
      </w:r>
      <w:r w:rsidR="00473DC3">
        <w:rPr>
          <w:b/>
          <w:color w:val="000000"/>
          <w:szCs w:val="22"/>
        </w:rPr>
        <w:t>REPORT</w:t>
      </w:r>
      <w:r w:rsidR="00537F8A">
        <w:rPr>
          <w:b/>
          <w:color w:val="000000"/>
          <w:szCs w:val="22"/>
        </w:rPr>
        <w:t xml:space="preserve"> FOR </w:t>
      </w:r>
      <w:r w:rsidR="00277723">
        <w:rPr>
          <w:b/>
          <w:color w:val="000000"/>
          <w:szCs w:val="22"/>
        </w:rPr>
        <w:t xml:space="preserve">ALTERNATIVE </w:t>
      </w:r>
      <w:r>
        <w:rPr>
          <w:b/>
          <w:color w:val="000000"/>
          <w:szCs w:val="22"/>
        </w:rPr>
        <w:t>CONNECT AMERICA COST MODEL</w:t>
      </w:r>
      <w:r w:rsidR="0064172A">
        <w:rPr>
          <w:b/>
          <w:color w:val="000000"/>
          <w:szCs w:val="22"/>
        </w:rPr>
        <w:t xml:space="preserve"> </w:t>
      </w:r>
      <w:r w:rsidR="00401E0C">
        <w:rPr>
          <w:b/>
          <w:color w:val="000000"/>
          <w:szCs w:val="22"/>
        </w:rPr>
        <w:t>VERSION 1.0.1</w:t>
      </w:r>
      <w:r w:rsidR="00647285">
        <w:rPr>
          <w:b/>
          <w:color w:val="000000"/>
          <w:szCs w:val="22"/>
        </w:rPr>
        <w:t xml:space="preserve"> </w:t>
      </w:r>
    </w:p>
    <w:p w:rsidR="001E64BD" w:rsidRDefault="001E64BD" w:rsidP="00BE56AA">
      <w:pPr>
        <w:pStyle w:val="BodyText"/>
        <w:spacing w:after="0"/>
        <w:rPr>
          <w:b/>
          <w:color w:val="000000"/>
          <w:szCs w:val="22"/>
        </w:rPr>
      </w:pPr>
    </w:p>
    <w:p w:rsidR="001E64BD" w:rsidRDefault="00615C25">
      <w:pPr>
        <w:jc w:val="center"/>
        <w:outlineLvl w:val="0"/>
        <w:rPr>
          <w:b/>
          <w:color w:val="000000"/>
          <w:szCs w:val="22"/>
        </w:rPr>
      </w:pPr>
      <w:r>
        <w:rPr>
          <w:b/>
          <w:color w:val="000000"/>
          <w:szCs w:val="22"/>
        </w:rPr>
        <w:t>WC Docket No. 10-90</w:t>
      </w:r>
    </w:p>
    <w:p w:rsidR="001E64BD" w:rsidRDefault="001E64BD">
      <w:pPr>
        <w:ind w:firstLine="720"/>
      </w:pPr>
    </w:p>
    <w:p w:rsidR="004D2873" w:rsidRDefault="00647285" w:rsidP="00A5362E">
      <w:pPr>
        <w:spacing w:after="200"/>
        <w:ind w:firstLine="720"/>
      </w:pPr>
      <w:r>
        <w:t xml:space="preserve">In the </w:t>
      </w:r>
      <w:r>
        <w:rPr>
          <w:i/>
        </w:rPr>
        <w:t>April 2014 Connect America Order and FNPRM</w:t>
      </w:r>
      <w:r>
        <w:t>, the Commission proposed a transition framework for a voluntary election by rate-of-return carriers to receive model-based support and directed the Wireline Competition Bureau (Bureau) to make the adjustments necessary to the Connect America Cost Model (CAM) so that it could be used for rate-of-return areas, including incorporating the results of the study area boundary data collection.</w:t>
      </w:r>
      <w:r>
        <w:rPr>
          <w:rStyle w:val="FootnoteReference"/>
        </w:rPr>
        <w:footnoteReference w:id="2"/>
      </w:r>
      <w:r w:rsidR="00537F8A">
        <w:t xml:space="preserve">  On March 6, 2015 the Bureau released </w:t>
      </w:r>
      <w:r w:rsidR="00473DC3">
        <w:t xml:space="preserve">a report </w:t>
      </w:r>
      <w:r w:rsidR="00537F8A">
        <w:t>illustrating how different assumptions used in calculating support impact the potential support calculated for a particular study area</w:t>
      </w:r>
      <w:r w:rsidR="004D2873">
        <w:t xml:space="preserve"> compared to </w:t>
      </w:r>
      <w:r w:rsidR="00473DC3">
        <w:t xml:space="preserve">2014 </w:t>
      </w:r>
      <w:r w:rsidR="004D2873">
        <w:t xml:space="preserve">support amounts </w:t>
      </w:r>
      <w:r w:rsidR="00473DC3">
        <w:t>based on</w:t>
      </w:r>
      <w:r w:rsidR="004D2873">
        <w:t xml:space="preserve"> the 2014 Monitoring Report</w:t>
      </w:r>
      <w:r w:rsidR="00537F8A">
        <w:t>.</w:t>
      </w:r>
      <w:r w:rsidR="00B539B9">
        <w:rPr>
          <w:rStyle w:val="FootnoteReference"/>
        </w:rPr>
        <w:footnoteReference w:id="3"/>
      </w:r>
      <w:r w:rsidR="00537F8A">
        <w:t xml:space="preserve">  </w:t>
      </w:r>
      <w:r w:rsidR="004D2873" w:rsidRPr="005E5E95">
        <w:rPr>
          <w:szCs w:val="22"/>
        </w:rPr>
        <w:t xml:space="preserve">The 2014 Monitoring Report contained </w:t>
      </w:r>
      <w:r w:rsidR="004D2873">
        <w:rPr>
          <w:szCs w:val="22"/>
        </w:rPr>
        <w:t xml:space="preserve">high-cost </w:t>
      </w:r>
      <w:r w:rsidR="004D2873" w:rsidRPr="005E5E95">
        <w:rPr>
          <w:szCs w:val="22"/>
        </w:rPr>
        <w:t xml:space="preserve">information </w:t>
      </w:r>
      <w:r w:rsidR="004D2873">
        <w:rPr>
          <w:szCs w:val="22"/>
        </w:rPr>
        <w:t xml:space="preserve">based on </w:t>
      </w:r>
      <w:r w:rsidR="004D2873" w:rsidRPr="005E5E95">
        <w:rPr>
          <w:szCs w:val="22"/>
        </w:rPr>
        <w:t>data receiv</w:t>
      </w:r>
      <w:r w:rsidR="005E5E95">
        <w:rPr>
          <w:szCs w:val="22"/>
        </w:rPr>
        <w:t>ed through September 2014; high-</w:t>
      </w:r>
      <w:r w:rsidR="004D2873" w:rsidRPr="005E5E95">
        <w:rPr>
          <w:szCs w:val="22"/>
        </w:rPr>
        <w:t>cost payments for calendar year 2014 were extrapolated from payments applicable to January through June 2014.</w:t>
      </w:r>
    </w:p>
    <w:p w:rsidR="009D3234" w:rsidRDefault="00537F8A" w:rsidP="00473DC3">
      <w:pPr>
        <w:spacing w:after="200"/>
        <w:ind w:firstLine="720"/>
      </w:pPr>
      <w:r>
        <w:t xml:space="preserve">Today, the Bureau releases </w:t>
      </w:r>
      <w:r w:rsidR="00473DC3">
        <w:t xml:space="preserve">a </w:t>
      </w:r>
      <w:r w:rsidR="004D2873">
        <w:t xml:space="preserve">new report </w:t>
      </w:r>
      <w:r w:rsidR="009D3234">
        <w:t>that</w:t>
      </w:r>
      <w:r w:rsidR="00B539B9">
        <w:t xml:space="preserve"> reflect</w:t>
      </w:r>
      <w:r w:rsidR="00473DC3">
        <w:t>s</w:t>
      </w:r>
      <w:r w:rsidR="00B539B9">
        <w:t xml:space="preserve"> updated 2014 </w:t>
      </w:r>
      <w:r w:rsidR="009D3234">
        <w:t xml:space="preserve">high-cost </w:t>
      </w:r>
      <w:r w:rsidR="00B539B9">
        <w:t>support amounts</w:t>
      </w:r>
      <w:r w:rsidR="004D2873">
        <w:t xml:space="preserve">, </w:t>
      </w:r>
      <w:r w:rsidR="00473DC3">
        <w:t>showing</w:t>
      </w:r>
      <w:r w:rsidR="004D2873">
        <w:t xml:space="preserve"> actual claims for the full calendar year</w:t>
      </w:r>
      <w:r w:rsidR="00B539B9">
        <w:t>.</w:t>
      </w:r>
      <w:r w:rsidR="00167138">
        <w:rPr>
          <w:rStyle w:val="FootnoteReference"/>
        </w:rPr>
        <w:footnoteReference w:id="4"/>
      </w:r>
      <w:r w:rsidR="004D2873">
        <w:t xml:space="preserve">  </w:t>
      </w:r>
      <w:r w:rsidR="00634D70">
        <w:t xml:space="preserve">The </w:t>
      </w:r>
      <w:r w:rsidR="00473DC3">
        <w:t xml:space="preserve">new </w:t>
      </w:r>
      <w:r w:rsidR="00634D70">
        <w:t>report</w:t>
      </w:r>
      <w:r w:rsidR="00415EDB">
        <w:t xml:space="preserve"> </w:t>
      </w:r>
      <w:r w:rsidR="00167138">
        <w:t>r</w:t>
      </w:r>
      <w:r w:rsidR="00415EDB">
        <w:t>eleased today and posted on the Commission’s website show</w:t>
      </w:r>
      <w:r w:rsidR="00473DC3">
        <w:t>s</w:t>
      </w:r>
      <w:r w:rsidR="00415EDB">
        <w:t xml:space="preserve"> the same seven scenarios </w:t>
      </w:r>
      <w:r w:rsidR="00473DC3">
        <w:t>and merely is</w:t>
      </w:r>
      <w:r w:rsidR="00415EDB">
        <w:t xml:space="preserve"> revised to reflect updated 2014 support amounts.</w:t>
      </w:r>
      <w:r w:rsidR="00415EDB">
        <w:rPr>
          <w:rStyle w:val="FootnoteReference"/>
        </w:rPr>
        <w:footnoteReference w:id="5"/>
      </w:r>
      <w:r w:rsidR="00167138">
        <w:t xml:space="preserve">  </w:t>
      </w:r>
      <w:r w:rsidR="00473DC3">
        <w:t xml:space="preserve">The illustrative results under </w:t>
      </w:r>
      <w:r w:rsidR="00415EDB">
        <w:t>all seven scenarios</w:t>
      </w:r>
      <w:r w:rsidR="00473DC3">
        <w:t xml:space="preserve"> are unchanged.  </w:t>
      </w:r>
    </w:p>
    <w:p w:rsidR="001E64BD" w:rsidRDefault="00615C25">
      <w:pPr>
        <w:pStyle w:val="Paranum"/>
        <w:widowControl/>
        <w:numPr>
          <w:ilvl w:val="0"/>
          <w:numId w:val="0"/>
        </w:numPr>
        <w:spacing w:after="200"/>
        <w:ind w:firstLine="720"/>
        <w:jc w:val="left"/>
      </w:pPr>
      <w:r>
        <w:t xml:space="preserve">For additional information on this proceeding, contact Katie </w:t>
      </w:r>
      <w:r w:rsidR="00B170AC">
        <w:t xml:space="preserve">King </w:t>
      </w:r>
      <w:r w:rsidR="005E5E95">
        <w:t>(</w:t>
      </w:r>
      <w:hyperlink r:id="rId8" w:history="1">
        <w:r w:rsidR="005E5E95" w:rsidRPr="00BD315E">
          <w:rPr>
            <w:rStyle w:val="Hyperlink"/>
          </w:rPr>
          <w:t>Katie.King@fcc.gov</w:t>
        </w:r>
      </w:hyperlink>
      <w:r w:rsidR="005E5E95">
        <w:t xml:space="preserve">) </w:t>
      </w:r>
      <w:r>
        <w:t>of the Wireline Competition Bureau, Telecommunications Access Policy Division, (202) 418-7400.</w:t>
      </w:r>
    </w:p>
    <w:p w:rsidR="001E64BD" w:rsidRPr="005C12FB" w:rsidRDefault="00CA6FBE" w:rsidP="005C12FB">
      <w:pPr>
        <w:jc w:val="center"/>
        <w:rPr>
          <w:b/>
          <w:szCs w:val="24"/>
        </w:rPr>
      </w:pPr>
      <w:r>
        <w:rPr>
          <w:b/>
          <w:szCs w:val="24"/>
        </w:rPr>
        <w:t>–</w:t>
      </w:r>
      <w:r w:rsidR="00615C25">
        <w:rPr>
          <w:b/>
          <w:szCs w:val="24"/>
        </w:rPr>
        <w:t xml:space="preserve"> FCC –</w:t>
      </w:r>
    </w:p>
    <w:sectPr w:rsidR="001E64BD" w:rsidRPr="005C12FB" w:rsidSect="00CA6FBE">
      <w:headerReference w:type="even" r:id="rId9"/>
      <w:headerReference w:type="default" r:id="rId10"/>
      <w:footerReference w:type="even" r:id="rId11"/>
      <w:footerReference w:type="default" r:id="rId12"/>
      <w:headerReference w:type="first" r:id="rId13"/>
      <w:footerReference w:type="first" r:id="rId14"/>
      <w:pgSz w:w="12240" w:h="15840" w:code="1"/>
      <w:pgMar w:top="1440" w:right="189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609" w:rsidRDefault="00D10609">
      <w:r>
        <w:separator/>
      </w:r>
    </w:p>
  </w:endnote>
  <w:endnote w:type="continuationSeparator" w:id="0">
    <w:p w:rsidR="00D10609" w:rsidRDefault="00D10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News Gothic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BD" w:rsidRDefault="00615C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64BD" w:rsidRDefault="001E64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BD" w:rsidRDefault="00615C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277C">
      <w:rPr>
        <w:rStyle w:val="PageNumber"/>
        <w:noProof/>
      </w:rPr>
      <w:t>2</w:t>
    </w:r>
    <w:r>
      <w:rPr>
        <w:rStyle w:val="PageNumber"/>
      </w:rPr>
      <w:fldChar w:fldCharType="end"/>
    </w:r>
  </w:p>
  <w:p w:rsidR="001E64BD" w:rsidRDefault="001E64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403" w:rsidRDefault="00DA2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609" w:rsidRDefault="00D10609">
      <w:r>
        <w:separator/>
      </w:r>
    </w:p>
  </w:footnote>
  <w:footnote w:type="continuationSeparator" w:id="0">
    <w:p w:rsidR="00D10609" w:rsidRDefault="00D10609">
      <w:pPr>
        <w:rPr>
          <w:sz w:val="20"/>
        </w:rPr>
      </w:pPr>
      <w:r>
        <w:rPr>
          <w:sz w:val="20"/>
        </w:rPr>
        <w:t xml:space="preserve">(Continued from previous page) </w:t>
      </w:r>
      <w:r>
        <w:rPr>
          <w:sz w:val="20"/>
        </w:rPr>
        <w:separator/>
      </w:r>
    </w:p>
  </w:footnote>
  <w:footnote w:type="continuationNotice" w:id="1">
    <w:p w:rsidR="00D10609" w:rsidRDefault="00D10609">
      <w:pPr>
        <w:jc w:val="right"/>
        <w:rPr>
          <w:sz w:val="20"/>
        </w:rPr>
      </w:pPr>
      <w:r>
        <w:rPr>
          <w:sz w:val="20"/>
        </w:rPr>
        <w:t>(continued…)</w:t>
      </w:r>
    </w:p>
  </w:footnote>
  <w:footnote w:id="2">
    <w:p w:rsidR="00647285" w:rsidRPr="006C4FCE" w:rsidRDefault="00647285" w:rsidP="00647285">
      <w:pPr>
        <w:pStyle w:val="FootnoteText"/>
        <w:spacing w:after="120"/>
        <w:rPr>
          <w:sz w:val="20"/>
        </w:rPr>
      </w:pPr>
      <w:r w:rsidRPr="006C4FCE">
        <w:rPr>
          <w:rStyle w:val="FootnoteReference"/>
          <w:sz w:val="20"/>
        </w:rPr>
        <w:footnoteRef/>
      </w:r>
      <w:r w:rsidRPr="006C4FCE">
        <w:rPr>
          <w:sz w:val="20"/>
        </w:rPr>
        <w:t xml:space="preserve"> </w:t>
      </w:r>
      <w:r w:rsidRPr="006C4FCE">
        <w:rPr>
          <w:i/>
          <w:sz w:val="20"/>
          <w:shd w:val="clear" w:color="auto" w:fill="FFFFFF"/>
        </w:rPr>
        <w:t>Connect America Fund et al</w:t>
      </w:r>
      <w:r w:rsidRPr="006C4FCE">
        <w:rPr>
          <w:sz w:val="20"/>
          <w:shd w:val="clear" w:color="auto" w:fill="FFFFFF"/>
        </w:rPr>
        <w:t>., WC Docket No. 10-90 et al., Report and Order et al., 29 FCC Rcd 7051, 7074, para. 70</w:t>
      </w:r>
      <w:r>
        <w:rPr>
          <w:sz w:val="20"/>
          <w:shd w:val="clear" w:color="auto" w:fill="FFFFFF"/>
        </w:rPr>
        <w:t>, 7139-40, para. 276, 7143, para. 290</w:t>
      </w:r>
      <w:r w:rsidRPr="006C4FCE">
        <w:rPr>
          <w:sz w:val="20"/>
          <w:shd w:val="clear" w:color="auto" w:fill="FFFFFF"/>
        </w:rPr>
        <w:t xml:space="preserve"> (2014) (</w:t>
      </w:r>
      <w:r w:rsidRPr="006C4FCE">
        <w:rPr>
          <w:i/>
          <w:sz w:val="20"/>
          <w:shd w:val="clear" w:color="auto" w:fill="FFFFFF"/>
        </w:rPr>
        <w:t>April 20</w:t>
      </w:r>
      <w:r>
        <w:rPr>
          <w:i/>
          <w:sz w:val="20"/>
          <w:shd w:val="clear" w:color="auto" w:fill="FFFFFF"/>
        </w:rPr>
        <w:t xml:space="preserve">14 Connect America Order and </w:t>
      </w:r>
      <w:r w:rsidRPr="006C4FCE">
        <w:rPr>
          <w:i/>
          <w:sz w:val="20"/>
          <w:shd w:val="clear" w:color="auto" w:fill="FFFFFF"/>
        </w:rPr>
        <w:t>FNPRM</w:t>
      </w:r>
      <w:r w:rsidRPr="006C4FCE">
        <w:rPr>
          <w:sz w:val="20"/>
          <w:shd w:val="clear" w:color="auto" w:fill="FFFFFF"/>
        </w:rPr>
        <w:t>).</w:t>
      </w:r>
      <w:r w:rsidRPr="006C4FCE">
        <w:rPr>
          <w:sz w:val="20"/>
        </w:rPr>
        <w:t xml:space="preserve"> </w:t>
      </w:r>
      <w:r w:rsidR="00B539B9">
        <w:rPr>
          <w:sz w:val="20"/>
        </w:rPr>
        <w:t xml:space="preserve">  </w:t>
      </w:r>
      <w:r w:rsidR="00B539B9" w:rsidRPr="00B539B9">
        <w:rPr>
          <w:sz w:val="20"/>
        </w:rPr>
        <w:t>On December 22, 2014, the Bureau announced the availability of the first version of a model that could be used for rate-of-return carriers that voluntarily elect to transition to model-based support, the Alternative Connect America Cost Model (A-CAM v1.0).</w:t>
      </w:r>
      <w:r w:rsidR="00B539B9">
        <w:rPr>
          <w:sz w:val="20"/>
        </w:rPr>
        <w:t xml:space="preserve">  </w:t>
      </w:r>
      <w:r w:rsidR="00B539B9" w:rsidRPr="006C4FCE">
        <w:rPr>
          <w:i/>
          <w:sz w:val="20"/>
        </w:rPr>
        <w:t xml:space="preserve">Wireline Competition Bureau Announces Availability of </w:t>
      </w:r>
      <w:r w:rsidR="00B539B9">
        <w:rPr>
          <w:i/>
          <w:sz w:val="20"/>
        </w:rPr>
        <w:t xml:space="preserve">Version 4.2 </w:t>
      </w:r>
      <w:r w:rsidR="00B539B9" w:rsidRPr="006C4FCE">
        <w:rPr>
          <w:i/>
          <w:sz w:val="20"/>
        </w:rPr>
        <w:t>of the Connect America Fund Phase II Cost Model</w:t>
      </w:r>
      <w:r w:rsidR="00B539B9">
        <w:rPr>
          <w:i/>
          <w:sz w:val="20"/>
        </w:rPr>
        <w:t xml:space="preserve"> and the First Version of an Alternative Cost Model Being Developed for Potential Use in Rate-of-Return Areas</w:t>
      </w:r>
      <w:r w:rsidR="00B539B9" w:rsidRPr="006C4FCE">
        <w:rPr>
          <w:sz w:val="20"/>
        </w:rPr>
        <w:t>, WC Doc</w:t>
      </w:r>
      <w:r w:rsidR="00B539B9">
        <w:rPr>
          <w:sz w:val="20"/>
        </w:rPr>
        <w:t>ket No. 10-90, Public Notice, 29 FCC Rcd 16157</w:t>
      </w:r>
      <w:r w:rsidR="00B539B9" w:rsidRPr="006C4FCE">
        <w:rPr>
          <w:sz w:val="20"/>
        </w:rPr>
        <w:t xml:space="preserve"> (Wireline Comp. Bur. 2014)</w:t>
      </w:r>
      <w:r w:rsidR="00B539B9">
        <w:rPr>
          <w:sz w:val="20"/>
        </w:rPr>
        <w:t xml:space="preserve"> (</w:t>
      </w:r>
      <w:r w:rsidR="00B539B9" w:rsidRPr="00B170AC">
        <w:rPr>
          <w:i/>
          <w:sz w:val="20"/>
        </w:rPr>
        <w:t>A-CAM v1</w:t>
      </w:r>
      <w:r w:rsidR="00B539B9">
        <w:rPr>
          <w:i/>
          <w:sz w:val="20"/>
        </w:rPr>
        <w:t xml:space="preserve">.0 </w:t>
      </w:r>
      <w:r w:rsidR="00B539B9" w:rsidRPr="00B170AC">
        <w:rPr>
          <w:i/>
          <w:sz w:val="20"/>
        </w:rPr>
        <w:t>Public Notice</w:t>
      </w:r>
      <w:r w:rsidR="00B539B9">
        <w:rPr>
          <w:sz w:val="20"/>
        </w:rPr>
        <w:t>)</w:t>
      </w:r>
      <w:r w:rsidR="00B539B9" w:rsidRPr="006C4FCE">
        <w:rPr>
          <w:sz w:val="20"/>
        </w:rPr>
        <w:t>.</w:t>
      </w:r>
    </w:p>
  </w:footnote>
  <w:footnote w:id="3">
    <w:p w:rsidR="00B539B9" w:rsidRPr="00C44EA1" w:rsidRDefault="00B539B9">
      <w:pPr>
        <w:pStyle w:val="FootnoteText"/>
        <w:rPr>
          <w:sz w:val="20"/>
        </w:rPr>
      </w:pPr>
      <w:r w:rsidRPr="00C44EA1">
        <w:rPr>
          <w:rStyle w:val="FootnoteReference"/>
          <w:sz w:val="20"/>
        </w:rPr>
        <w:footnoteRef/>
      </w:r>
      <w:r w:rsidRPr="00C44EA1">
        <w:rPr>
          <w:sz w:val="20"/>
        </w:rPr>
        <w:t xml:space="preserve"> </w:t>
      </w:r>
      <w:r w:rsidRPr="00C44EA1">
        <w:rPr>
          <w:i/>
          <w:sz w:val="20"/>
        </w:rPr>
        <w:t>Wireline Competition Bureau Releases Alternative Cost Connect America Cost Model Version 1.0.1 and Illustrative Results for Potential Use in Rate-of-Return Areas</w:t>
      </w:r>
      <w:r w:rsidRPr="00C44EA1">
        <w:rPr>
          <w:sz w:val="20"/>
        </w:rPr>
        <w:t>, WC Docket No. 10-90, Public Notice, DA 15-294 (Wireline Comp. Bur. 2014) (</w:t>
      </w:r>
      <w:r w:rsidRPr="00C44EA1">
        <w:rPr>
          <w:i/>
          <w:sz w:val="20"/>
        </w:rPr>
        <w:t>A-CAM v1.0.1 Illustrative Results Public Notice</w:t>
      </w:r>
      <w:r w:rsidRPr="00C44EA1">
        <w:rPr>
          <w:sz w:val="20"/>
        </w:rPr>
        <w:t>).</w:t>
      </w:r>
    </w:p>
  </w:footnote>
  <w:footnote w:id="4">
    <w:p w:rsidR="00A237CA" w:rsidRDefault="00167138" w:rsidP="00A237CA">
      <w:pPr>
        <w:rPr>
          <w:color w:val="1F497D"/>
        </w:rPr>
      </w:pPr>
      <w:r w:rsidRPr="00167138">
        <w:rPr>
          <w:rStyle w:val="FootnoteReference"/>
          <w:sz w:val="20"/>
        </w:rPr>
        <w:footnoteRef/>
      </w:r>
      <w:r w:rsidRPr="00167138">
        <w:rPr>
          <w:sz w:val="20"/>
        </w:rPr>
        <w:t xml:space="preserve"> </w:t>
      </w:r>
      <w:r w:rsidR="00A237CA">
        <w:rPr>
          <w:sz w:val="20"/>
        </w:rPr>
        <w:t xml:space="preserve">This </w:t>
      </w:r>
      <w:r w:rsidR="00473DC3">
        <w:rPr>
          <w:sz w:val="20"/>
        </w:rPr>
        <w:t>new report was</w:t>
      </w:r>
      <w:r>
        <w:rPr>
          <w:sz w:val="20"/>
        </w:rPr>
        <w:t xml:space="preserve"> produced using </w:t>
      </w:r>
      <w:r w:rsidR="00473DC3">
        <w:rPr>
          <w:sz w:val="20"/>
        </w:rPr>
        <w:t xml:space="preserve">the same </w:t>
      </w:r>
      <w:r>
        <w:rPr>
          <w:sz w:val="20"/>
        </w:rPr>
        <w:t>solution set “</w:t>
      </w:r>
      <w:r w:rsidRPr="006052CD">
        <w:rPr>
          <w:sz w:val="20"/>
        </w:rPr>
        <w:t>SSACAM20150302ACAM_1_0_1</w:t>
      </w:r>
      <w:r>
        <w:rPr>
          <w:sz w:val="20"/>
        </w:rPr>
        <w:t xml:space="preserve">” </w:t>
      </w:r>
      <w:r w:rsidR="00473DC3">
        <w:rPr>
          <w:sz w:val="20"/>
        </w:rPr>
        <w:t xml:space="preserve">as the prior report </w:t>
      </w:r>
      <w:r>
        <w:rPr>
          <w:sz w:val="20"/>
        </w:rPr>
        <w:t xml:space="preserve">and </w:t>
      </w:r>
      <w:r w:rsidR="00473DC3">
        <w:rPr>
          <w:sz w:val="20"/>
        </w:rPr>
        <w:t xml:space="preserve">is </w:t>
      </w:r>
      <w:r>
        <w:rPr>
          <w:sz w:val="20"/>
        </w:rPr>
        <w:t>available at</w:t>
      </w:r>
      <w:r w:rsidR="00A237CA">
        <w:rPr>
          <w:sz w:val="20"/>
        </w:rPr>
        <w:t xml:space="preserve"> </w:t>
      </w:r>
      <w:hyperlink r:id="rId1" w:history="1">
        <w:r w:rsidR="00A237CA" w:rsidRPr="00A237CA">
          <w:rPr>
            <w:rStyle w:val="Hyperlink"/>
            <w:sz w:val="20"/>
          </w:rPr>
          <w:t>http://www.fcc.gov/wcb/ACAM_101_ILL_Rpt_Version1_1_FINAL_031415.xlsx</w:t>
        </w:r>
      </w:hyperlink>
      <w:r w:rsidR="00A237CA" w:rsidRPr="00A237CA">
        <w:rPr>
          <w:color w:val="1F497D"/>
          <w:sz w:val="20"/>
        </w:rPr>
        <w:t xml:space="preserve"> </w:t>
      </w:r>
      <w:r w:rsidR="00A237CA">
        <w:rPr>
          <w:color w:val="1F497D"/>
          <w:sz w:val="20"/>
        </w:rPr>
        <w:t>.</w:t>
      </w:r>
    </w:p>
    <w:p w:rsidR="00167138" w:rsidRPr="00167138" w:rsidRDefault="00167138">
      <w:pPr>
        <w:pStyle w:val="FootnoteText"/>
        <w:rPr>
          <w:sz w:val="20"/>
        </w:rPr>
      </w:pPr>
      <w:r>
        <w:rPr>
          <w:sz w:val="20"/>
        </w:rPr>
        <w:t>Additional information about A-CAM is available at</w:t>
      </w:r>
      <w:r w:rsidR="005E5E95">
        <w:t xml:space="preserve"> </w:t>
      </w:r>
      <w:hyperlink r:id="rId2" w:history="1">
        <w:r w:rsidR="005E5E95" w:rsidRPr="002C06F8">
          <w:rPr>
            <w:rStyle w:val="Hyperlink"/>
            <w:sz w:val="20"/>
          </w:rPr>
          <w:t>http://www.fcc.gov/encyclopedia/rate-return-resources</w:t>
        </w:r>
      </w:hyperlink>
      <w:r>
        <w:rPr>
          <w:sz w:val="20"/>
        </w:rPr>
        <w:t>.</w:t>
      </w:r>
    </w:p>
  </w:footnote>
  <w:footnote w:id="5">
    <w:p w:rsidR="00415EDB" w:rsidRPr="00A42AA4" w:rsidRDefault="00415EDB">
      <w:pPr>
        <w:pStyle w:val="FootnoteText"/>
        <w:rPr>
          <w:sz w:val="20"/>
        </w:rPr>
      </w:pPr>
      <w:r w:rsidRPr="00415EDB">
        <w:rPr>
          <w:rStyle w:val="FootnoteReference"/>
          <w:sz w:val="20"/>
        </w:rPr>
        <w:footnoteRef/>
      </w:r>
      <w:r w:rsidRPr="00415EDB">
        <w:rPr>
          <w:sz w:val="20"/>
        </w:rPr>
        <w:t xml:space="preserve"> The updated </w:t>
      </w:r>
      <w:r>
        <w:rPr>
          <w:sz w:val="20"/>
        </w:rPr>
        <w:t>2014 support amounts are payments made in accordance</w:t>
      </w:r>
      <w:r w:rsidR="00A42AA4">
        <w:rPr>
          <w:sz w:val="20"/>
        </w:rPr>
        <w:t xml:space="preserve"> with claims applicable to</w:t>
      </w:r>
      <w:r w:rsidR="00A42AA4" w:rsidRPr="00AD277C">
        <w:rPr>
          <w:sz w:val="20"/>
        </w:rPr>
        <w:t xml:space="preserve"> 2014, available at</w:t>
      </w:r>
      <w:r w:rsidR="00A237CA" w:rsidRPr="00AD277C">
        <w:rPr>
          <w:sz w:val="20"/>
        </w:rPr>
        <w:t xml:space="preserve"> </w:t>
      </w:r>
      <w:hyperlink r:id="rId3" w:history="1">
        <w:r w:rsidR="00AD277C" w:rsidRPr="00AD277C">
          <w:rPr>
            <w:rStyle w:val="Hyperlink"/>
            <w:sz w:val="20"/>
          </w:rPr>
          <w:t>http://www.fcc.gov/encyclopedia/federal-state-joint-board-monitoring-reports</w:t>
        </w:r>
      </w:hyperlink>
      <w:r w:rsidR="00A42AA4" w:rsidRPr="00A237CA">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403" w:rsidRDefault="00DA24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403" w:rsidRDefault="00DA24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BD" w:rsidRDefault="007B3F64">
    <w:pPr>
      <w:pStyle w:val="Header"/>
      <w:pBdr>
        <w:bottom w:val="single" w:sz="4" w:space="31" w:color="auto"/>
      </w:pBdr>
      <w:tabs>
        <w:tab w:val="clear" w:pos="4320"/>
        <w:tab w:val="clear" w:pos="8640"/>
      </w:tabs>
      <w:ind w:firstLine="1080"/>
      <w:jc w:val="center"/>
      <w:rPr>
        <w:rFonts w:ascii="News Gothic MT" w:hAnsi="News Gothic MT"/>
        <w:b/>
        <w:kern w:val="28"/>
        <w:sz w:val="96"/>
      </w:rPr>
    </w:pPr>
    <w:r>
      <w:rPr>
        <w:noProof/>
      </w:rPr>
      <mc:AlternateContent>
        <mc:Choice Requires="wps">
          <w:drawing>
            <wp:anchor distT="0" distB="0" distL="114300" distR="114300" simplePos="0" relativeHeight="251656704" behindDoc="0" locked="0" layoutInCell="1" allowOverlap="1" wp14:anchorId="44227194" wp14:editId="786C254F">
              <wp:simplePos x="0" y="0"/>
              <wp:positionH relativeFrom="column">
                <wp:posOffset>51435</wp:posOffset>
              </wp:positionH>
              <wp:positionV relativeFrom="paragraph">
                <wp:posOffset>688340</wp:posOffset>
              </wp:positionV>
              <wp:extent cx="3108960" cy="54102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4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64BD" w:rsidRDefault="00615C25">
                          <w:pPr>
                            <w:rPr>
                              <w:rFonts w:ascii="Arial" w:hAnsi="Arial"/>
                              <w:b/>
                              <w:sz w:val="20"/>
                            </w:rPr>
                          </w:pPr>
                          <w:r>
                            <w:rPr>
                              <w:rFonts w:ascii="Arial" w:hAnsi="Arial"/>
                              <w:b/>
                              <w:sz w:val="20"/>
                            </w:rPr>
                            <w:t>Federal Communications Commission</w:t>
                          </w:r>
                        </w:p>
                        <w:p w:rsidR="001E64BD" w:rsidRDefault="00615C25">
                          <w:pPr>
                            <w:rPr>
                              <w:rFonts w:ascii="Arial" w:hAnsi="Arial"/>
                              <w:b/>
                              <w:sz w:val="20"/>
                            </w:rPr>
                          </w:pPr>
                          <w:r>
                            <w:rPr>
                              <w:rFonts w:ascii="Arial" w:hAnsi="Arial"/>
                              <w:b/>
                              <w:sz w:val="20"/>
                            </w:rPr>
                            <w:t>445 12</w:t>
                          </w:r>
                          <w:r>
                            <w:rPr>
                              <w:rFonts w:ascii="Arial" w:hAnsi="Arial"/>
                              <w:b/>
                              <w:sz w:val="20"/>
                              <w:vertAlign w:val="superscript"/>
                            </w:rPr>
                            <w:t>th</w:t>
                          </w:r>
                          <w:r>
                            <w:rPr>
                              <w:rFonts w:ascii="Arial" w:hAnsi="Arial"/>
                              <w:b/>
                              <w:sz w:val="20"/>
                            </w:rPr>
                            <w:t xml:space="preserve"> St., S.W.</w:t>
                          </w:r>
                        </w:p>
                        <w:p w:rsidR="001E64BD" w:rsidRDefault="00615C25">
                          <w:pPr>
                            <w:rPr>
                              <w:rFonts w:ascii="Arial" w:hAnsi="Arial"/>
                            </w:rPr>
                          </w:pPr>
                          <w:r>
                            <w:rPr>
                              <w:rFonts w:ascii="Arial" w:hAnsi="Arial"/>
                              <w:b/>
                              <w:sz w:val="20"/>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" stroked="f">
              <v:textbox>
                <w:txbxContent>
                  <w:p w:rsidR="001E64BD" w:rsidRDefault="00615C25">
                    <w:pPr>
                      <w:rPr>
                        <w:rFonts w:ascii="Arial" w:hAnsi="Arial"/>
                        <w:b/>
                        <w:sz w:val="20"/>
                      </w:rPr>
                    </w:pPr>
                    <w:r>
                      <w:rPr>
                        <w:rFonts w:ascii="Arial" w:hAnsi="Arial"/>
                        <w:b/>
                        <w:sz w:val="20"/>
                      </w:rPr>
                      <w:t>Federal Communications Commission</w:t>
                    </w:r>
                  </w:p>
                  <w:p w:rsidR="001E64BD" w:rsidRDefault="00615C25">
                    <w:pPr>
                      <w:rPr>
                        <w:rFonts w:ascii="Arial" w:hAnsi="Arial"/>
                        <w:b/>
                        <w:sz w:val="20"/>
                      </w:rPr>
                    </w:pPr>
                    <w:r>
                      <w:rPr>
                        <w:rFonts w:ascii="Arial" w:hAnsi="Arial"/>
                        <w:b/>
                        <w:sz w:val="20"/>
                      </w:rPr>
                      <w:t>445 12</w:t>
                    </w:r>
                    <w:r>
                      <w:rPr>
                        <w:rFonts w:ascii="Arial" w:hAnsi="Arial"/>
                        <w:b/>
                        <w:sz w:val="20"/>
                        <w:vertAlign w:val="superscript"/>
                      </w:rPr>
                      <w:t>th</w:t>
                    </w:r>
                    <w:r>
                      <w:rPr>
                        <w:rFonts w:ascii="Arial" w:hAnsi="Arial"/>
                        <w:b/>
                        <w:sz w:val="20"/>
                      </w:rPr>
                      <w:t xml:space="preserve"> St., S.W.</w:t>
                    </w:r>
                  </w:p>
                  <w:p w:rsidR="001E64BD" w:rsidRDefault="00615C25">
                    <w:pPr>
                      <w:rPr>
                        <w:rFonts w:ascii="Arial" w:hAnsi="Arial"/>
                      </w:rPr>
                    </w:pPr>
                    <w:r>
                      <w:rPr>
                        <w:rFonts w:ascii="Arial" w:hAnsi="Arial"/>
                        <w:b/>
                        <w:sz w:val="20"/>
                      </w:rPr>
                      <w:t>Washington, D.C. 20554</w:t>
                    </w:r>
                  </w:p>
                </w:txbxContent>
              </v:textbox>
            </v:shape>
          </w:pict>
        </mc:Fallback>
      </mc:AlternateContent>
    </w:r>
    <w:r w:rsidR="00615C25">
      <w:rPr>
        <w:noProof/>
      </w:rPr>
      <w:drawing>
        <wp:anchor distT="0" distB="0" distL="114300" distR="114300" simplePos="0" relativeHeight="251658752" behindDoc="0" locked="0" layoutInCell="0" allowOverlap="1" wp14:anchorId="67E05323" wp14:editId="23E26745">
          <wp:simplePos x="0" y="0"/>
          <wp:positionH relativeFrom="column">
            <wp:posOffset>30480</wp:posOffset>
          </wp:positionH>
          <wp:positionV relativeFrom="paragraph">
            <wp:posOffset>107950</wp:posOffset>
          </wp:positionV>
          <wp:extent cx="530225" cy="530225"/>
          <wp:effectExtent l="0" t="0" r="3175" b="3175"/>
          <wp:wrapTopAndBottom/>
          <wp:docPr id="2" name="Picture 3"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anchor>
      </w:drawing>
    </w:r>
    <w:r w:rsidR="00615C25">
      <w:rPr>
        <w:rFonts w:ascii="Arial" w:hAnsi="Arial" w:cs="Arial"/>
        <w:b/>
        <w:kern w:val="28"/>
        <w:sz w:val="96"/>
      </w:rPr>
      <w:t>PUBLIC NOTICE</w:t>
    </w:r>
  </w:p>
  <w:p w:rsidR="001E64BD" w:rsidRDefault="007B3F64">
    <w:pPr>
      <w:pStyle w:val="Header"/>
      <w:pBdr>
        <w:bottom w:val="single" w:sz="4" w:space="31" w:color="auto"/>
      </w:pBdr>
      <w:tabs>
        <w:tab w:val="clear" w:pos="4320"/>
        <w:tab w:val="clear" w:pos="8640"/>
      </w:tabs>
      <w:ind w:firstLine="1080"/>
      <w:jc w:val="center"/>
      <w:rPr>
        <w:rFonts w:ascii="News Gothic MT" w:hAnsi="News Gothic MT"/>
        <w:b/>
        <w:kern w:val="28"/>
        <w:sz w:val="20"/>
      </w:rPr>
    </w:pPr>
    <w:r>
      <w:rPr>
        <w:noProof/>
      </w:rPr>
      <mc:AlternateContent>
        <mc:Choice Requires="wps">
          <w:drawing>
            <wp:anchor distT="0" distB="0" distL="114300" distR="114300" simplePos="0" relativeHeight="251657728" behindDoc="0" locked="0" layoutInCell="1" allowOverlap="1" wp14:anchorId="3FA077B7" wp14:editId="0A1D836C">
              <wp:simplePos x="0" y="0"/>
              <wp:positionH relativeFrom="column">
                <wp:posOffset>3137535</wp:posOffset>
              </wp:positionH>
              <wp:positionV relativeFrom="paragraph">
                <wp:posOffset>47625</wp:posOffset>
              </wp:positionV>
              <wp:extent cx="2640965" cy="396875"/>
              <wp:effectExtent l="0" t="0" r="698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64BD" w:rsidRDefault="00615C25">
                          <w:pPr>
                            <w:spacing w:before="40"/>
                            <w:jc w:val="right"/>
                            <w:rPr>
                              <w:rFonts w:ascii="Arial" w:hAnsi="Arial"/>
                              <w:b/>
                              <w:sz w:val="16"/>
                            </w:rPr>
                          </w:pPr>
                          <w:r>
                            <w:rPr>
                              <w:rFonts w:ascii="Arial" w:hAnsi="Arial"/>
                              <w:b/>
                              <w:sz w:val="16"/>
                            </w:rPr>
                            <w:t>News Media Information 202 / 418-0513</w:t>
                          </w:r>
                        </w:p>
                        <w:p w:rsidR="001E64BD" w:rsidRDefault="00615C25">
                          <w:pPr>
                            <w:jc w:val="right"/>
                            <w:rPr>
                              <w:rFonts w:ascii="Arial" w:hAnsi="Arial"/>
                              <w:b/>
                              <w:sz w:val="16"/>
                            </w:rPr>
                          </w:pPr>
                          <w:r>
                            <w:rPr>
                              <w:rFonts w:ascii="Arial" w:hAnsi="Arial"/>
                              <w:b/>
                              <w:sz w:val="16"/>
                            </w:rPr>
                            <w:t xml:space="preserve">Internet: </w:t>
                          </w:r>
                          <w:bookmarkStart w:id="1" w:name="_Hlt233824"/>
                          <w:r>
                            <w:rPr>
                              <w:rFonts w:ascii="Arial" w:hAnsi="Arial"/>
                              <w:b/>
                              <w:sz w:val="16"/>
                            </w:rPr>
                            <w:t>h</w:t>
                          </w:r>
                          <w:bookmarkEnd w:id="1"/>
                          <w:r>
                            <w:rPr>
                              <w:rFonts w:ascii="Arial" w:hAnsi="Arial"/>
                              <w:b/>
                              <w:sz w:val="16"/>
                            </w:rPr>
                            <w:t>ttp://www.fcc.gov</w:t>
                          </w:r>
                        </w:p>
                        <w:p w:rsidR="001E64BD" w:rsidRDefault="00615C25">
                          <w:pPr>
                            <w:jc w:val="right"/>
                            <w:rPr>
                              <w:rFonts w:ascii="Arial" w:hAnsi="Arial"/>
                              <w:b/>
                              <w:sz w:val="16"/>
                            </w:rPr>
                          </w:pPr>
                          <w:r>
                            <w:rPr>
                              <w:rFonts w:ascii="Arial" w:hAnsi="Arial"/>
                              <w:b/>
                              <w:sz w:val="16"/>
                            </w:rPr>
                            <w:t>TTY: 1-888-835-5322</w:t>
                          </w:r>
                        </w:p>
                        <w:p w:rsidR="001E64BD" w:rsidRDefault="001E64B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47.05pt;margin-top:3.75pt;width:207.95pt;height: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" stroked="f">
              <v:textbox inset=",0,,0">
                <w:txbxContent>
                  <w:p w:rsidR="001E64BD" w:rsidRDefault="00615C25">
                    <w:pPr>
                      <w:spacing w:before="40"/>
                      <w:jc w:val="right"/>
                      <w:rPr>
                        <w:rFonts w:ascii="Arial" w:hAnsi="Arial"/>
                        <w:b/>
                        <w:sz w:val="16"/>
                      </w:rPr>
                    </w:pPr>
                    <w:r>
                      <w:rPr>
                        <w:rFonts w:ascii="Arial" w:hAnsi="Arial"/>
                        <w:b/>
                        <w:sz w:val="16"/>
                      </w:rPr>
                      <w:t>News Media Information 202 / 418-0513</w:t>
                    </w:r>
                  </w:p>
                  <w:p w:rsidR="001E64BD" w:rsidRDefault="00615C25">
                    <w:pPr>
                      <w:jc w:val="right"/>
                      <w:rPr>
                        <w:rFonts w:ascii="Arial" w:hAnsi="Arial"/>
                        <w:b/>
                        <w:sz w:val="16"/>
                      </w:rPr>
                    </w:pPr>
                    <w:r>
                      <w:rPr>
                        <w:rFonts w:ascii="Arial" w:hAnsi="Arial"/>
                        <w:b/>
                        <w:sz w:val="16"/>
                      </w:rPr>
                      <w:t xml:space="preserve">Internet: </w:t>
                    </w:r>
                    <w:bookmarkStart w:id="2" w:name="_Hlt233824"/>
                    <w:r>
                      <w:rPr>
                        <w:rFonts w:ascii="Arial" w:hAnsi="Arial"/>
                        <w:b/>
                        <w:sz w:val="16"/>
                      </w:rPr>
                      <w:t>h</w:t>
                    </w:r>
                    <w:bookmarkEnd w:id="2"/>
                    <w:r>
                      <w:rPr>
                        <w:rFonts w:ascii="Arial" w:hAnsi="Arial"/>
                        <w:b/>
                        <w:sz w:val="16"/>
                      </w:rPr>
                      <w:t>ttp://www.fcc.gov</w:t>
                    </w:r>
                  </w:p>
                  <w:p w:rsidR="001E64BD" w:rsidRDefault="00615C25">
                    <w:pPr>
                      <w:jc w:val="right"/>
                      <w:rPr>
                        <w:rFonts w:ascii="Arial" w:hAnsi="Arial"/>
                        <w:b/>
                        <w:sz w:val="16"/>
                      </w:rPr>
                    </w:pPr>
                    <w:r>
                      <w:rPr>
                        <w:rFonts w:ascii="Arial" w:hAnsi="Arial"/>
                        <w:b/>
                        <w:sz w:val="16"/>
                      </w:rPr>
                      <w:t>TTY: 1-888-835-5322</w:t>
                    </w:r>
                  </w:p>
                  <w:p w:rsidR="001E64BD" w:rsidRDefault="001E64BD">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BCC9A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08F031CC"/>
    <w:lvl w:ilvl="0">
      <w:start w:val="1"/>
      <w:numFmt w:val="bullet"/>
      <w:pStyle w:val="Paranum"/>
      <w:lvlText w:val="o"/>
      <w:lvlJc w:val="left"/>
      <w:pPr>
        <w:tabs>
          <w:tab w:val="num" w:pos="720"/>
        </w:tabs>
        <w:ind w:left="720" w:hanging="360"/>
      </w:pPr>
      <w:rPr>
        <w:rFonts w:ascii="Courier New" w:hAnsi="Courier New" w:hint="default"/>
      </w:rPr>
    </w:lvl>
  </w:abstractNum>
  <w:abstractNum w:abstractNumId="2">
    <w:nsid w:val="03BB4DC2"/>
    <w:multiLevelType w:val="hybridMultilevel"/>
    <w:tmpl w:val="997A5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5357658"/>
    <w:multiLevelType w:val="hybridMultilevel"/>
    <w:tmpl w:val="28AE1A04"/>
    <w:lvl w:ilvl="0" w:tplc="04090001">
      <w:start w:val="1"/>
      <w:numFmt w:val="bullet"/>
      <w:lvlText w:val=""/>
      <w:lvlJc w:val="left"/>
      <w:pPr>
        <w:tabs>
          <w:tab w:val="num" w:pos="720"/>
        </w:tabs>
        <w:ind w:left="720" w:hanging="360"/>
      </w:pPr>
      <w:rPr>
        <w:rFonts w:ascii="Symbol" w:hAnsi="Symbol"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5E02182"/>
    <w:multiLevelType w:val="hybridMultilevel"/>
    <w:tmpl w:val="6DF8283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09FB253E"/>
    <w:multiLevelType w:val="hybridMultilevel"/>
    <w:tmpl w:val="CB04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CE3822"/>
    <w:multiLevelType w:val="multilevel"/>
    <w:tmpl w:val="3F0C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0246CE"/>
    <w:multiLevelType w:val="hybridMultilevel"/>
    <w:tmpl w:val="56904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E61ED9"/>
    <w:multiLevelType w:val="hybridMultilevel"/>
    <w:tmpl w:val="5B402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0C6109"/>
    <w:multiLevelType w:val="hybridMultilevel"/>
    <w:tmpl w:val="CE2AA8F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83505BB"/>
    <w:multiLevelType w:val="hybridMultilevel"/>
    <w:tmpl w:val="218E8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0F1B3D"/>
    <w:multiLevelType w:val="singleLevel"/>
    <w:tmpl w:val="4DCCE696"/>
    <w:lvl w:ilvl="0">
      <w:start w:val="1"/>
      <w:numFmt w:val="decimal"/>
      <w:pStyle w:val="paranum0"/>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effect w:val="none"/>
        <w:vertAlign w:val="baseline"/>
      </w:rPr>
    </w:lvl>
  </w:abstractNum>
  <w:abstractNum w:abstractNumId="12">
    <w:nsid w:val="3FB41D4A"/>
    <w:multiLevelType w:val="hybridMultilevel"/>
    <w:tmpl w:val="982093C0"/>
    <w:lvl w:ilvl="0" w:tplc="ABA0B0C6">
      <w:start w:val="1"/>
      <w:numFmt w:val="bullet"/>
      <w:lvlText w:val=""/>
      <w:lvlJc w:val="left"/>
      <w:pPr>
        <w:tabs>
          <w:tab w:val="num" w:pos="1500"/>
        </w:tabs>
        <w:ind w:left="1500" w:hanging="360"/>
      </w:pPr>
      <w:rPr>
        <w:rFonts w:ascii="Symbol" w:hAnsi="Symbol" w:hint="default"/>
      </w:rPr>
    </w:lvl>
    <w:lvl w:ilvl="1" w:tplc="45FC5F2E" w:tentative="1">
      <w:start w:val="1"/>
      <w:numFmt w:val="bullet"/>
      <w:lvlText w:val="o"/>
      <w:lvlJc w:val="left"/>
      <w:pPr>
        <w:tabs>
          <w:tab w:val="num" w:pos="2220"/>
        </w:tabs>
        <w:ind w:left="2220" w:hanging="360"/>
      </w:pPr>
      <w:rPr>
        <w:rFonts w:ascii="Courier New" w:hAnsi="Courier New" w:hint="default"/>
      </w:rPr>
    </w:lvl>
    <w:lvl w:ilvl="2" w:tplc="C34E13C0" w:tentative="1">
      <w:start w:val="1"/>
      <w:numFmt w:val="bullet"/>
      <w:lvlText w:val=""/>
      <w:lvlJc w:val="left"/>
      <w:pPr>
        <w:tabs>
          <w:tab w:val="num" w:pos="2940"/>
        </w:tabs>
        <w:ind w:left="2940" w:hanging="360"/>
      </w:pPr>
      <w:rPr>
        <w:rFonts w:ascii="Wingdings" w:hAnsi="Wingdings" w:hint="default"/>
      </w:rPr>
    </w:lvl>
    <w:lvl w:ilvl="3" w:tplc="FF341B30" w:tentative="1">
      <w:start w:val="1"/>
      <w:numFmt w:val="bullet"/>
      <w:lvlText w:val=""/>
      <w:lvlJc w:val="left"/>
      <w:pPr>
        <w:tabs>
          <w:tab w:val="num" w:pos="3660"/>
        </w:tabs>
        <w:ind w:left="3660" w:hanging="360"/>
      </w:pPr>
      <w:rPr>
        <w:rFonts w:ascii="Symbol" w:hAnsi="Symbol" w:hint="default"/>
      </w:rPr>
    </w:lvl>
    <w:lvl w:ilvl="4" w:tplc="737CD3E0" w:tentative="1">
      <w:start w:val="1"/>
      <w:numFmt w:val="bullet"/>
      <w:lvlText w:val="o"/>
      <w:lvlJc w:val="left"/>
      <w:pPr>
        <w:tabs>
          <w:tab w:val="num" w:pos="4380"/>
        </w:tabs>
        <w:ind w:left="4380" w:hanging="360"/>
      </w:pPr>
      <w:rPr>
        <w:rFonts w:ascii="Courier New" w:hAnsi="Courier New" w:hint="default"/>
      </w:rPr>
    </w:lvl>
    <w:lvl w:ilvl="5" w:tplc="ECA64D38" w:tentative="1">
      <w:start w:val="1"/>
      <w:numFmt w:val="bullet"/>
      <w:lvlText w:val=""/>
      <w:lvlJc w:val="left"/>
      <w:pPr>
        <w:tabs>
          <w:tab w:val="num" w:pos="5100"/>
        </w:tabs>
        <w:ind w:left="5100" w:hanging="360"/>
      </w:pPr>
      <w:rPr>
        <w:rFonts w:ascii="Wingdings" w:hAnsi="Wingdings" w:hint="default"/>
      </w:rPr>
    </w:lvl>
    <w:lvl w:ilvl="6" w:tplc="CEF4E9AA" w:tentative="1">
      <w:start w:val="1"/>
      <w:numFmt w:val="bullet"/>
      <w:lvlText w:val=""/>
      <w:lvlJc w:val="left"/>
      <w:pPr>
        <w:tabs>
          <w:tab w:val="num" w:pos="5820"/>
        </w:tabs>
        <w:ind w:left="5820" w:hanging="360"/>
      </w:pPr>
      <w:rPr>
        <w:rFonts w:ascii="Symbol" w:hAnsi="Symbol" w:hint="default"/>
      </w:rPr>
    </w:lvl>
    <w:lvl w:ilvl="7" w:tplc="C6180CA8" w:tentative="1">
      <w:start w:val="1"/>
      <w:numFmt w:val="bullet"/>
      <w:lvlText w:val="o"/>
      <w:lvlJc w:val="left"/>
      <w:pPr>
        <w:tabs>
          <w:tab w:val="num" w:pos="6540"/>
        </w:tabs>
        <w:ind w:left="6540" w:hanging="360"/>
      </w:pPr>
      <w:rPr>
        <w:rFonts w:ascii="Courier New" w:hAnsi="Courier New" w:hint="default"/>
      </w:rPr>
    </w:lvl>
    <w:lvl w:ilvl="8" w:tplc="E4CC149C" w:tentative="1">
      <w:start w:val="1"/>
      <w:numFmt w:val="bullet"/>
      <w:lvlText w:val=""/>
      <w:lvlJc w:val="left"/>
      <w:pPr>
        <w:tabs>
          <w:tab w:val="num" w:pos="7260"/>
        </w:tabs>
        <w:ind w:left="7260" w:hanging="360"/>
      </w:pPr>
      <w:rPr>
        <w:rFonts w:ascii="Wingdings" w:hAnsi="Wingdings" w:hint="default"/>
      </w:rPr>
    </w:lvl>
  </w:abstractNum>
  <w:abstractNum w:abstractNumId="1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4">
    <w:nsid w:val="64FD19C6"/>
    <w:multiLevelType w:val="hybridMultilevel"/>
    <w:tmpl w:val="DFBCEBEE"/>
    <w:lvl w:ilvl="0" w:tplc="FC4E08B4">
      <w:start w:val="1"/>
      <w:numFmt w:val="bullet"/>
      <w:lvlText w:val=""/>
      <w:lvlJc w:val="left"/>
      <w:pPr>
        <w:ind w:left="720" w:hanging="360"/>
      </w:pPr>
      <w:rPr>
        <w:rFonts w:ascii="Wingdings" w:hAnsi="Wingdings" w:hint="default"/>
      </w:rPr>
    </w:lvl>
    <w:lvl w:ilvl="1" w:tplc="5F5CD528">
      <w:start w:val="1"/>
      <w:numFmt w:val="bullet"/>
      <w:lvlText w:val="o"/>
      <w:lvlJc w:val="left"/>
      <w:pPr>
        <w:ind w:left="1440" w:hanging="360"/>
      </w:pPr>
      <w:rPr>
        <w:rFonts w:ascii="Courier New" w:hAnsi="Courier New" w:hint="default"/>
      </w:rPr>
    </w:lvl>
    <w:lvl w:ilvl="2" w:tplc="FB208548">
      <w:start w:val="1"/>
      <w:numFmt w:val="bullet"/>
      <w:lvlText w:val=""/>
      <w:lvlJc w:val="left"/>
      <w:pPr>
        <w:ind w:left="2160" w:hanging="360"/>
      </w:pPr>
      <w:rPr>
        <w:rFonts w:ascii="Wingdings" w:hAnsi="Wingdings" w:hint="default"/>
      </w:rPr>
    </w:lvl>
    <w:lvl w:ilvl="3" w:tplc="A23C450C">
      <w:start w:val="1"/>
      <w:numFmt w:val="bullet"/>
      <w:lvlText w:val=""/>
      <w:lvlJc w:val="left"/>
      <w:pPr>
        <w:ind w:left="2880" w:hanging="360"/>
      </w:pPr>
      <w:rPr>
        <w:rFonts w:ascii="Symbol" w:hAnsi="Symbol" w:hint="default"/>
      </w:rPr>
    </w:lvl>
    <w:lvl w:ilvl="4" w:tplc="5ADC461C">
      <w:start w:val="1"/>
      <w:numFmt w:val="bullet"/>
      <w:lvlText w:val="o"/>
      <w:lvlJc w:val="left"/>
      <w:pPr>
        <w:ind w:left="3600" w:hanging="360"/>
      </w:pPr>
      <w:rPr>
        <w:rFonts w:ascii="Courier New" w:hAnsi="Courier New" w:hint="default"/>
      </w:rPr>
    </w:lvl>
    <w:lvl w:ilvl="5" w:tplc="0B9A7F50" w:tentative="1">
      <w:start w:val="1"/>
      <w:numFmt w:val="bullet"/>
      <w:lvlText w:val=""/>
      <w:lvlJc w:val="left"/>
      <w:pPr>
        <w:ind w:left="4320" w:hanging="360"/>
      </w:pPr>
      <w:rPr>
        <w:rFonts w:ascii="Wingdings" w:hAnsi="Wingdings" w:hint="default"/>
      </w:rPr>
    </w:lvl>
    <w:lvl w:ilvl="6" w:tplc="8F8C7EC0" w:tentative="1">
      <w:start w:val="1"/>
      <w:numFmt w:val="bullet"/>
      <w:lvlText w:val=""/>
      <w:lvlJc w:val="left"/>
      <w:pPr>
        <w:ind w:left="5040" w:hanging="360"/>
      </w:pPr>
      <w:rPr>
        <w:rFonts w:ascii="Symbol" w:hAnsi="Symbol" w:hint="default"/>
      </w:rPr>
    </w:lvl>
    <w:lvl w:ilvl="7" w:tplc="05BC66BC" w:tentative="1">
      <w:start w:val="1"/>
      <w:numFmt w:val="bullet"/>
      <w:lvlText w:val="o"/>
      <w:lvlJc w:val="left"/>
      <w:pPr>
        <w:ind w:left="5760" w:hanging="360"/>
      </w:pPr>
      <w:rPr>
        <w:rFonts w:ascii="Courier New" w:hAnsi="Courier New" w:hint="default"/>
      </w:rPr>
    </w:lvl>
    <w:lvl w:ilvl="8" w:tplc="AC98BBF0" w:tentative="1">
      <w:start w:val="1"/>
      <w:numFmt w:val="bullet"/>
      <w:lvlText w:val=""/>
      <w:lvlJc w:val="left"/>
      <w:pPr>
        <w:ind w:left="6480" w:hanging="360"/>
      </w:pPr>
      <w:rPr>
        <w:rFonts w:ascii="Wingdings" w:hAnsi="Wingdings" w:hint="default"/>
      </w:rPr>
    </w:lvl>
  </w:abstractNum>
  <w:abstractNum w:abstractNumId="15">
    <w:nsid w:val="7F0406EE"/>
    <w:multiLevelType w:val="hybridMultilevel"/>
    <w:tmpl w:val="DED67926"/>
    <w:lvl w:ilvl="0" w:tplc="04090003">
      <w:start w:val="1"/>
      <w:numFmt w:val="bullet"/>
      <w:lvlText w:val="o"/>
      <w:lvlJc w:val="left"/>
      <w:pPr>
        <w:tabs>
          <w:tab w:val="num" w:pos="1440"/>
        </w:tabs>
        <w:ind w:left="1440" w:hanging="360"/>
      </w:pPr>
      <w:rPr>
        <w:rFonts w:ascii="Courier New" w:hAnsi="Courier New" w:hint="default"/>
      </w:rPr>
    </w:lvl>
    <w:lvl w:ilvl="1" w:tplc="FFFFFFFF">
      <w:start w:val="1"/>
      <w:numFmt w:val="decimal"/>
      <w:lvlText w:val="(%2)"/>
      <w:lvlJc w:val="left"/>
      <w:pPr>
        <w:tabs>
          <w:tab w:val="num" w:pos="2160"/>
        </w:tabs>
        <w:ind w:left="2160" w:hanging="360"/>
      </w:pPr>
      <w:rPr>
        <w:rFonts w:cs="Times New Roman" w:hint="default"/>
      </w:rPr>
    </w:lvl>
    <w:lvl w:ilvl="2" w:tplc="FFFFFFFF">
      <w:start w:val="1"/>
      <w:numFmt w:val="lowerRoman"/>
      <w:lvlText w:val="%3."/>
      <w:lvlJc w:val="right"/>
      <w:pPr>
        <w:tabs>
          <w:tab w:val="num" w:pos="2880"/>
        </w:tabs>
        <w:ind w:left="2880" w:hanging="180"/>
      </w:pPr>
      <w:rPr>
        <w:rFonts w:cs="Times New Roman"/>
      </w:rPr>
    </w:lvl>
    <w:lvl w:ilvl="3" w:tplc="FFFFFFFF">
      <w:numFmt w:val="bullet"/>
      <w:lvlText w:val="-"/>
      <w:lvlJc w:val="left"/>
      <w:pPr>
        <w:tabs>
          <w:tab w:val="num" w:pos="1440"/>
        </w:tabs>
        <w:ind w:left="1440" w:hanging="360"/>
      </w:pPr>
      <w:rPr>
        <w:rFonts w:ascii="Times New Roman" w:eastAsia="Times New Roman" w:hAnsi="Times New Roman" w:hint="default"/>
      </w:rPr>
    </w:lvl>
    <w:lvl w:ilvl="4" w:tplc="FFFFFFFF">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6">
    <w:nsid w:val="7F5B16D6"/>
    <w:multiLevelType w:val="multilevel"/>
    <w:tmpl w:val="7598A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1"/>
  </w:num>
  <w:num w:numId="8">
    <w:abstractNumId w:val="0"/>
  </w:num>
  <w:num w:numId="9">
    <w:abstractNumId w:val="2"/>
  </w:num>
  <w:num w:numId="10">
    <w:abstractNumId w:val="1"/>
  </w:num>
  <w:num w:numId="11">
    <w:abstractNumId w:val="11"/>
    <w:lvlOverride w:ilvl="0">
      <w:startOverride w:val="1"/>
    </w:lvlOverride>
  </w:num>
  <w:num w:numId="12">
    <w:abstractNumId w:val="3"/>
  </w:num>
  <w:num w:numId="13">
    <w:abstractNumId w:val="15"/>
  </w:num>
  <w:num w:numId="14">
    <w:abstractNumId w:val="6"/>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removePersonalInformatio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8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4BD"/>
    <w:rsid w:val="00001E09"/>
    <w:rsid w:val="00027D0C"/>
    <w:rsid w:val="00074BDE"/>
    <w:rsid w:val="000B6F0C"/>
    <w:rsid w:val="000C1D4D"/>
    <w:rsid w:val="000E2E93"/>
    <w:rsid w:val="000E5C17"/>
    <w:rsid w:val="000F768E"/>
    <w:rsid w:val="00112318"/>
    <w:rsid w:val="00112BBF"/>
    <w:rsid w:val="00134E99"/>
    <w:rsid w:val="0014680E"/>
    <w:rsid w:val="00167138"/>
    <w:rsid w:val="00180270"/>
    <w:rsid w:val="001922FA"/>
    <w:rsid w:val="001950D6"/>
    <w:rsid w:val="001C3186"/>
    <w:rsid w:val="001D4724"/>
    <w:rsid w:val="001E64BD"/>
    <w:rsid w:val="001F5E3D"/>
    <w:rsid w:val="00202A1F"/>
    <w:rsid w:val="00213360"/>
    <w:rsid w:val="00215869"/>
    <w:rsid w:val="00220438"/>
    <w:rsid w:val="0022207F"/>
    <w:rsid w:val="002328A9"/>
    <w:rsid w:val="002425B9"/>
    <w:rsid w:val="00266C3C"/>
    <w:rsid w:val="002705E9"/>
    <w:rsid w:val="00271C70"/>
    <w:rsid w:val="00277723"/>
    <w:rsid w:val="00297AC3"/>
    <w:rsid w:val="002A4496"/>
    <w:rsid w:val="002B3B55"/>
    <w:rsid w:val="002C1125"/>
    <w:rsid w:val="002F4503"/>
    <w:rsid w:val="00313939"/>
    <w:rsid w:val="00314C7D"/>
    <w:rsid w:val="00336B0C"/>
    <w:rsid w:val="00351375"/>
    <w:rsid w:val="003600D7"/>
    <w:rsid w:val="00361D7E"/>
    <w:rsid w:val="003651E4"/>
    <w:rsid w:val="0037293C"/>
    <w:rsid w:val="003A764F"/>
    <w:rsid w:val="003D4D59"/>
    <w:rsid w:val="003D5EDB"/>
    <w:rsid w:val="003E263E"/>
    <w:rsid w:val="003F5AF1"/>
    <w:rsid w:val="00401E0C"/>
    <w:rsid w:val="00401E2A"/>
    <w:rsid w:val="0040478B"/>
    <w:rsid w:val="00415EDB"/>
    <w:rsid w:val="00433C02"/>
    <w:rsid w:val="00473DC3"/>
    <w:rsid w:val="004765B4"/>
    <w:rsid w:val="004831DF"/>
    <w:rsid w:val="004A36E0"/>
    <w:rsid w:val="004A3B75"/>
    <w:rsid w:val="004B1861"/>
    <w:rsid w:val="004B60CD"/>
    <w:rsid w:val="004C61B9"/>
    <w:rsid w:val="004D2873"/>
    <w:rsid w:val="004D2B67"/>
    <w:rsid w:val="004D2C12"/>
    <w:rsid w:val="004E33D9"/>
    <w:rsid w:val="004E53AF"/>
    <w:rsid w:val="00502B7F"/>
    <w:rsid w:val="005128A7"/>
    <w:rsid w:val="00514AC9"/>
    <w:rsid w:val="00523F93"/>
    <w:rsid w:val="00537F8A"/>
    <w:rsid w:val="00553329"/>
    <w:rsid w:val="005A3B1F"/>
    <w:rsid w:val="005C12FB"/>
    <w:rsid w:val="005E5E95"/>
    <w:rsid w:val="005F077C"/>
    <w:rsid w:val="005F3BB4"/>
    <w:rsid w:val="006052CD"/>
    <w:rsid w:val="00613F8D"/>
    <w:rsid w:val="00615C25"/>
    <w:rsid w:val="00631F63"/>
    <w:rsid w:val="00634D70"/>
    <w:rsid w:val="0064172A"/>
    <w:rsid w:val="00647285"/>
    <w:rsid w:val="00654DDE"/>
    <w:rsid w:val="00657FF9"/>
    <w:rsid w:val="00660524"/>
    <w:rsid w:val="00666F9B"/>
    <w:rsid w:val="006836C4"/>
    <w:rsid w:val="006A1FA5"/>
    <w:rsid w:val="006A2113"/>
    <w:rsid w:val="006C44FD"/>
    <w:rsid w:val="006C4FCE"/>
    <w:rsid w:val="006D24A4"/>
    <w:rsid w:val="006F3A22"/>
    <w:rsid w:val="00720EFF"/>
    <w:rsid w:val="00744ACD"/>
    <w:rsid w:val="00764ED7"/>
    <w:rsid w:val="00772777"/>
    <w:rsid w:val="007802C9"/>
    <w:rsid w:val="007830E0"/>
    <w:rsid w:val="00784BFC"/>
    <w:rsid w:val="00794D99"/>
    <w:rsid w:val="007A078B"/>
    <w:rsid w:val="007A110E"/>
    <w:rsid w:val="007B3F64"/>
    <w:rsid w:val="007D2573"/>
    <w:rsid w:val="007E10A4"/>
    <w:rsid w:val="00807057"/>
    <w:rsid w:val="0087638B"/>
    <w:rsid w:val="008A0A02"/>
    <w:rsid w:val="008B1634"/>
    <w:rsid w:val="008E35CA"/>
    <w:rsid w:val="008E401C"/>
    <w:rsid w:val="008F1124"/>
    <w:rsid w:val="008F5F2D"/>
    <w:rsid w:val="009276E1"/>
    <w:rsid w:val="0094735D"/>
    <w:rsid w:val="00954813"/>
    <w:rsid w:val="00957014"/>
    <w:rsid w:val="00967745"/>
    <w:rsid w:val="0097465C"/>
    <w:rsid w:val="0097474A"/>
    <w:rsid w:val="00994681"/>
    <w:rsid w:val="009D3234"/>
    <w:rsid w:val="009F2BA1"/>
    <w:rsid w:val="00A00310"/>
    <w:rsid w:val="00A05DA5"/>
    <w:rsid w:val="00A0712D"/>
    <w:rsid w:val="00A237CA"/>
    <w:rsid w:val="00A30A68"/>
    <w:rsid w:val="00A42AA4"/>
    <w:rsid w:val="00A5362E"/>
    <w:rsid w:val="00A82215"/>
    <w:rsid w:val="00A979B2"/>
    <w:rsid w:val="00AA0109"/>
    <w:rsid w:val="00AA6AEA"/>
    <w:rsid w:val="00AB6CD3"/>
    <w:rsid w:val="00AB754B"/>
    <w:rsid w:val="00AC46CC"/>
    <w:rsid w:val="00AD271A"/>
    <w:rsid w:val="00AD277C"/>
    <w:rsid w:val="00B170AC"/>
    <w:rsid w:val="00B433DB"/>
    <w:rsid w:val="00B539B9"/>
    <w:rsid w:val="00B57875"/>
    <w:rsid w:val="00B6657C"/>
    <w:rsid w:val="00B71D4F"/>
    <w:rsid w:val="00B84992"/>
    <w:rsid w:val="00BA3248"/>
    <w:rsid w:val="00BB231E"/>
    <w:rsid w:val="00BB50B9"/>
    <w:rsid w:val="00BD4332"/>
    <w:rsid w:val="00BE4295"/>
    <w:rsid w:val="00BE56AA"/>
    <w:rsid w:val="00BF3A52"/>
    <w:rsid w:val="00C01EDB"/>
    <w:rsid w:val="00C076C0"/>
    <w:rsid w:val="00C31559"/>
    <w:rsid w:val="00C44EA1"/>
    <w:rsid w:val="00C55E3C"/>
    <w:rsid w:val="00CA290B"/>
    <w:rsid w:val="00CA6FBE"/>
    <w:rsid w:val="00CD335C"/>
    <w:rsid w:val="00CE3CB8"/>
    <w:rsid w:val="00CF3654"/>
    <w:rsid w:val="00CF57FF"/>
    <w:rsid w:val="00D062DE"/>
    <w:rsid w:val="00D10609"/>
    <w:rsid w:val="00D133B6"/>
    <w:rsid w:val="00D15025"/>
    <w:rsid w:val="00D30648"/>
    <w:rsid w:val="00D307A8"/>
    <w:rsid w:val="00D3142F"/>
    <w:rsid w:val="00D43C6B"/>
    <w:rsid w:val="00D46F9D"/>
    <w:rsid w:val="00D61A5F"/>
    <w:rsid w:val="00D875BF"/>
    <w:rsid w:val="00D9355A"/>
    <w:rsid w:val="00DA2403"/>
    <w:rsid w:val="00DA58F5"/>
    <w:rsid w:val="00DA5CCA"/>
    <w:rsid w:val="00DA5DB1"/>
    <w:rsid w:val="00DB7FA4"/>
    <w:rsid w:val="00DD171E"/>
    <w:rsid w:val="00DE5C7C"/>
    <w:rsid w:val="00DE6192"/>
    <w:rsid w:val="00E24049"/>
    <w:rsid w:val="00E36465"/>
    <w:rsid w:val="00E74BEE"/>
    <w:rsid w:val="00E8009B"/>
    <w:rsid w:val="00EA2F3A"/>
    <w:rsid w:val="00ED3821"/>
    <w:rsid w:val="00F01A51"/>
    <w:rsid w:val="00F102CB"/>
    <w:rsid w:val="00F2696D"/>
    <w:rsid w:val="00F36E0B"/>
    <w:rsid w:val="00F5036A"/>
    <w:rsid w:val="00F74285"/>
    <w:rsid w:val="00F948D9"/>
    <w:rsid w:val="00FA32D2"/>
    <w:rsid w:val="00FB2675"/>
    <w:rsid w:val="00FB3AD2"/>
    <w:rsid w:val="00FC28B4"/>
    <w:rsid w:val="00FF18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caption" w:locked="1" w:uiPriority="0" w:qFormat="1"/>
    <w:lsdException w:name="annotation reference" w:locked="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86"/>
    <w:rPr>
      <w:sz w:val="22"/>
    </w:rPr>
  </w:style>
  <w:style w:type="paragraph" w:styleId="Heading1">
    <w:name w:val="heading 1"/>
    <w:basedOn w:val="Normal"/>
    <w:next w:val="Normal"/>
    <w:link w:val="Heading1Char"/>
    <w:uiPriority w:val="99"/>
    <w:qFormat/>
    <w:rsid w:val="000F1686"/>
    <w:pPr>
      <w:keepNext/>
      <w:widowControl w:val="0"/>
      <w:numPr>
        <w:numId w:val="1"/>
      </w:numPr>
      <w:suppressAutoHyphens/>
      <w:spacing w:after="220"/>
      <w:jc w:val="both"/>
      <w:outlineLvl w:val="0"/>
    </w:pPr>
    <w:rPr>
      <w:b/>
      <w:caps/>
    </w:rPr>
  </w:style>
  <w:style w:type="paragraph" w:styleId="Heading2">
    <w:name w:val="heading 2"/>
    <w:basedOn w:val="Normal"/>
    <w:next w:val="Normal"/>
    <w:link w:val="Heading2Char"/>
    <w:uiPriority w:val="99"/>
    <w:qFormat/>
    <w:rsid w:val="000F1686"/>
    <w:pPr>
      <w:keepNext/>
      <w:widowControl w:val="0"/>
      <w:numPr>
        <w:ilvl w:val="1"/>
        <w:numId w:val="1"/>
      </w:numPr>
      <w:spacing w:after="220"/>
      <w:jc w:val="both"/>
      <w:outlineLvl w:val="1"/>
    </w:pPr>
    <w:rPr>
      <w:b/>
    </w:rPr>
  </w:style>
  <w:style w:type="paragraph" w:styleId="Heading3">
    <w:name w:val="heading 3"/>
    <w:basedOn w:val="Normal"/>
    <w:next w:val="Normal"/>
    <w:link w:val="Heading3Char"/>
    <w:uiPriority w:val="99"/>
    <w:qFormat/>
    <w:rsid w:val="000F1686"/>
    <w:pPr>
      <w:keepNext/>
      <w:widowControl w:val="0"/>
      <w:numPr>
        <w:ilvl w:val="2"/>
        <w:numId w:val="1"/>
      </w:numPr>
      <w:spacing w:after="220"/>
      <w:jc w:val="both"/>
      <w:outlineLvl w:val="2"/>
    </w:pPr>
    <w:rPr>
      <w:b/>
    </w:rPr>
  </w:style>
  <w:style w:type="paragraph" w:styleId="Heading4">
    <w:name w:val="heading 4"/>
    <w:basedOn w:val="Normal"/>
    <w:next w:val="Normal"/>
    <w:link w:val="Heading4Char"/>
    <w:uiPriority w:val="99"/>
    <w:qFormat/>
    <w:rsid w:val="000F1686"/>
    <w:pPr>
      <w:keepNext/>
      <w:widowControl w:val="0"/>
      <w:numPr>
        <w:ilvl w:val="3"/>
        <w:numId w:val="1"/>
      </w:numPr>
      <w:spacing w:after="220"/>
      <w:jc w:val="both"/>
      <w:outlineLvl w:val="3"/>
    </w:pPr>
    <w:rPr>
      <w:b/>
    </w:rPr>
  </w:style>
  <w:style w:type="paragraph" w:styleId="Heading5">
    <w:name w:val="heading 5"/>
    <w:basedOn w:val="Normal"/>
    <w:next w:val="Normal"/>
    <w:link w:val="Heading5Char"/>
    <w:uiPriority w:val="99"/>
    <w:qFormat/>
    <w:rsid w:val="000F1686"/>
    <w:pPr>
      <w:keepNext/>
      <w:widowControl w:val="0"/>
      <w:numPr>
        <w:ilvl w:val="4"/>
        <w:numId w:val="1"/>
      </w:numPr>
      <w:suppressAutoHyphens/>
      <w:spacing w:after="220"/>
      <w:jc w:val="both"/>
      <w:outlineLvl w:val="4"/>
    </w:pPr>
    <w:rPr>
      <w:b/>
    </w:rPr>
  </w:style>
  <w:style w:type="paragraph" w:styleId="Heading6">
    <w:name w:val="heading 6"/>
    <w:basedOn w:val="Normal"/>
    <w:next w:val="Normal"/>
    <w:link w:val="Heading6Char"/>
    <w:uiPriority w:val="99"/>
    <w:qFormat/>
    <w:rsid w:val="000F1686"/>
    <w:pPr>
      <w:widowControl w:val="0"/>
      <w:numPr>
        <w:ilvl w:val="5"/>
        <w:numId w:val="1"/>
      </w:numPr>
      <w:spacing w:after="220"/>
      <w:jc w:val="both"/>
      <w:outlineLvl w:val="5"/>
    </w:pPr>
    <w:rPr>
      <w:b/>
    </w:rPr>
  </w:style>
  <w:style w:type="paragraph" w:styleId="Heading7">
    <w:name w:val="heading 7"/>
    <w:basedOn w:val="Normal"/>
    <w:next w:val="Normal"/>
    <w:link w:val="Heading7Char"/>
    <w:uiPriority w:val="99"/>
    <w:qFormat/>
    <w:rsid w:val="000F1686"/>
    <w:pPr>
      <w:widowControl w:val="0"/>
      <w:numPr>
        <w:ilvl w:val="7"/>
        <w:numId w:val="1"/>
      </w:numPr>
      <w:spacing w:after="220"/>
      <w:jc w:val="both"/>
      <w:outlineLvl w:val="6"/>
    </w:pPr>
    <w:rPr>
      <w:b/>
    </w:rPr>
  </w:style>
  <w:style w:type="paragraph" w:styleId="Heading9">
    <w:name w:val="heading 9"/>
    <w:basedOn w:val="Normal"/>
    <w:next w:val="Normal"/>
    <w:link w:val="Heading9Char"/>
    <w:uiPriority w:val="99"/>
    <w:qFormat/>
    <w:rsid w:val="000F1686"/>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0F1686"/>
    <w:rPr>
      <w:rFonts w:ascii="Tahoma" w:hAnsi="Tahoma" w:cs="Tahoma"/>
      <w:sz w:val="16"/>
      <w:szCs w:val="16"/>
    </w:rPr>
  </w:style>
  <w:style w:type="character" w:customStyle="1" w:styleId="BalloonTextChar">
    <w:name w:val="Balloon Text Char"/>
    <w:uiPriority w:val="99"/>
    <w:semiHidden/>
    <w:rsid w:val="00AD1D07"/>
    <w:rPr>
      <w:rFonts w:ascii="Lucida Grande" w:hAnsi="Lucida Grande"/>
      <w:sz w:val="18"/>
      <w:szCs w:val="18"/>
    </w:rPr>
  </w:style>
  <w:style w:type="character" w:customStyle="1" w:styleId="BalloonTextChar0">
    <w:name w:val="Balloon Text Char"/>
    <w:uiPriority w:val="99"/>
    <w:semiHidden/>
    <w:rsid w:val="00AD1D07"/>
    <w:rPr>
      <w:rFonts w:ascii="Lucida Grande" w:hAnsi="Lucida Grande"/>
      <w:sz w:val="18"/>
      <w:szCs w:val="18"/>
    </w:rPr>
  </w:style>
  <w:style w:type="character" w:customStyle="1" w:styleId="Heading1Char">
    <w:name w:val="Heading 1 Char"/>
    <w:link w:val="Heading1"/>
    <w:uiPriority w:val="99"/>
    <w:locked/>
    <w:rsid w:val="00135303"/>
    <w:rPr>
      <w:rFonts w:ascii="Cambria" w:hAnsi="Cambria" w:cs="Times New Roman"/>
      <w:b/>
      <w:bCs/>
      <w:kern w:val="32"/>
      <w:sz w:val="32"/>
      <w:szCs w:val="32"/>
    </w:rPr>
  </w:style>
  <w:style w:type="character" w:customStyle="1" w:styleId="Heading2Char">
    <w:name w:val="Heading 2 Char"/>
    <w:link w:val="Heading2"/>
    <w:uiPriority w:val="99"/>
    <w:semiHidden/>
    <w:locked/>
    <w:rsid w:val="00135303"/>
    <w:rPr>
      <w:rFonts w:ascii="Cambria" w:hAnsi="Cambria" w:cs="Times New Roman"/>
      <w:b/>
      <w:bCs/>
      <w:i/>
      <w:iCs/>
      <w:sz w:val="28"/>
      <w:szCs w:val="28"/>
    </w:rPr>
  </w:style>
  <w:style w:type="character" w:customStyle="1" w:styleId="Heading3Char">
    <w:name w:val="Heading 3 Char"/>
    <w:link w:val="Heading3"/>
    <w:uiPriority w:val="99"/>
    <w:semiHidden/>
    <w:locked/>
    <w:rsid w:val="00135303"/>
    <w:rPr>
      <w:rFonts w:ascii="Cambria" w:hAnsi="Cambria" w:cs="Times New Roman"/>
      <w:b/>
      <w:bCs/>
      <w:sz w:val="26"/>
      <w:szCs w:val="26"/>
    </w:rPr>
  </w:style>
  <w:style w:type="character" w:customStyle="1" w:styleId="Heading4Char">
    <w:name w:val="Heading 4 Char"/>
    <w:link w:val="Heading4"/>
    <w:uiPriority w:val="99"/>
    <w:semiHidden/>
    <w:locked/>
    <w:rsid w:val="00135303"/>
    <w:rPr>
      <w:rFonts w:ascii="Calibri" w:hAnsi="Calibri" w:cs="Times New Roman"/>
      <w:b/>
      <w:bCs/>
      <w:sz w:val="28"/>
      <w:szCs w:val="28"/>
    </w:rPr>
  </w:style>
  <w:style w:type="character" w:customStyle="1" w:styleId="Heading5Char">
    <w:name w:val="Heading 5 Char"/>
    <w:link w:val="Heading5"/>
    <w:uiPriority w:val="99"/>
    <w:semiHidden/>
    <w:locked/>
    <w:rsid w:val="00135303"/>
    <w:rPr>
      <w:rFonts w:ascii="Calibri" w:hAnsi="Calibri" w:cs="Times New Roman"/>
      <w:b/>
      <w:bCs/>
      <w:i/>
      <w:iCs/>
      <w:sz w:val="26"/>
      <w:szCs w:val="26"/>
    </w:rPr>
  </w:style>
  <w:style w:type="character" w:customStyle="1" w:styleId="Heading6Char">
    <w:name w:val="Heading 6 Char"/>
    <w:link w:val="Heading6"/>
    <w:uiPriority w:val="99"/>
    <w:semiHidden/>
    <w:locked/>
    <w:rsid w:val="00135303"/>
    <w:rPr>
      <w:rFonts w:ascii="Calibri" w:hAnsi="Calibri" w:cs="Times New Roman"/>
      <w:b/>
      <w:bCs/>
    </w:rPr>
  </w:style>
  <w:style w:type="character" w:customStyle="1" w:styleId="Heading7Char">
    <w:name w:val="Heading 7 Char"/>
    <w:link w:val="Heading7"/>
    <w:uiPriority w:val="99"/>
    <w:semiHidden/>
    <w:locked/>
    <w:rsid w:val="00135303"/>
    <w:rPr>
      <w:rFonts w:ascii="Calibri" w:hAnsi="Calibri" w:cs="Times New Roman"/>
      <w:sz w:val="24"/>
      <w:szCs w:val="24"/>
    </w:rPr>
  </w:style>
  <w:style w:type="character" w:customStyle="1" w:styleId="Heading9Char">
    <w:name w:val="Heading 9 Char"/>
    <w:link w:val="Heading9"/>
    <w:uiPriority w:val="99"/>
    <w:semiHidden/>
    <w:locked/>
    <w:rsid w:val="00135303"/>
    <w:rPr>
      <w:rFonts w:ascii="Cambria" w:hAnsi="Cambria" w:cs="Times New Roman"/>
    </w:rPr>
  </w:style>
  <w:style w:type="paragraph" w:styleId="Header">
    <w:name w:val="header"/>
    <w:basedOn w:val="Normal"/>
    <w:link w:val="HeaderChar"/>
    <w:uiPriority w:val="99"/>
    <w:rsid w:val="000F1686"/>
    <w:pPr>
      <w:tabs>
        <w:tab w:val="center" w:pos="4320"/>
        <w:tab w:val="right" w:pos="8640"/>
      </w:tabs>
    </w:pPr>
  </w:style>
  <w:style w:type="character" w:customStyle="1" w:styleId="HeaderChar">
    <w:name w:val="Header Char"/>
    <w:link w:val="Header"/>
    <w:uiPriority w:val="99"/>
    <w:semiHidden/>
    <w:locked/>
    <w:rsid w:val="00135303"/>
    <w:rPr>
      <w:rFonts w:cs="Times New Roman"/>
      <w:sz w:val="20"/>
      <w:szCs w:val="20"/>
    </w:rPr>
  </w:style>
  <w:style w:type="paragraph" w:styleId="Footer">
    <w:name w:val="footer"/>
    <w:basedOn w:val="Normal"/>
    <w:link w:val="FooterChar"/>
    <w:uiPriority w:val="99"/>
    <w:rsid w:val="000F1686"/>
    <w:pPr>
      <w:tabs>
        <w:tab w:val="center" w:pos="4320"/>
        <w:tab w:val="right" w:pos="8640"/>
      </w:tabs>
    </w:pPr>
  </w:style>
  <w:style w:type="character" w:customStyle="1" w:styleId="FooterChar">
    <w:name w:val="Footer Char"/>
    <w:link w:val="Footer"/>
    <w:uiPriority w:val="99"/>
    <w:semiHidden/>
    <w:locked/>
    <w:rsid w:val="00135303"/>
    <w:rPr>
      <w:rFonts w:cs="Times New Roman"/>
      <w:sz w:val="20"/>
      <w:szCs w:val="20"/>
    </w:rPr>
  </w:style>
  <w:style w:type="character" w:styleId="Hyperlink">
    <w:name w:val="Hyperlink"/>
    <w:uiPriority w:val="99"/>
    <w:rsid w:val="000F1686"/>
    <w:rPr>
      <w:rFonts w:cs="Times New Roman"/>
      <w:color w:val="0000FF"/>
      <w:u w:val="single"/>
    </w:rPr>
  </w:style>
  <w:style w:type="character" w:styleId="FootnoteReference">
    <w:name w:val="footnote reference"/>
    <w:aliases w:val="Style 13,Appel note de bas de p,Style 12,(NECG) Footnote Reference,Style 124,o,fr,Style 3,FR,Style 17,Footnote Reference/,Style 6,Style 7"/>
    <w:uiPriority w:val="99"/>
    <w:rsid w:val="000F1686"/>
    <w:rPr>
      <w:rFonts w:cs="Times New Roman"/>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basedOn w:val="Normal"/>
    <w:link w:val="FootnoteTextChar2"/>
    <w:uiPriority w:val="99"/>
    <w:rsid w:val="000F1686"/>
    <w:pPr>
      <w:tabs>
        <w:tab w:val="left" w:pos="720"/>
      </w:tabs>
      <w:spacing w:after="200"/>
    </w:p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0F1686"/>
    <w:rPr>
      <w:rFonts w:cs="Times New Roman"/>
      <w:sz w:val="22"/>
      <w:lang w:val="en-US" w:eastAsia="en-US"/>
    </w:rPr>
  </w:style>
  <w:style w:type="paragraph" w:customStyle="1" w:styleId="ParaNum1">
    <w:name w:val="ParaNum"/>
    <w:basedOn w:val="Normal"/>
    <w:link w:val="ParaNumChar"/>
    <w:autoRedefine/>
    <w:uiPriority w:val="99"/>
    <w:rsid w:val="000F1686"/>
    <w:pPr>
      <w:tabs>
        <w:tab w:val="left" w:pos="720"/>
      </w:tabs>
      <w:spacing w:after="240"/>
    </w:pPr>
  </w:style>
  <w:style w:type="paragraph" w:styleId="BodyTextIndent">
    <w:name w:val="Body Text Indent"/>
    <w:basedOn w:val="Normal"/>
    <w:link w:val="BodyTextIndentChar"/>
    <w:uiPriority w:val="99"/>
    <w:rsid w:val="000F1686"/>
    <w:pPr>
      <w:widowControl w:val="0"/>
      <w:ind w:firstLine="720"/>
    </w:pPr>
    <w:rPr>
      <w:kern w:val="28"/>
      <w:sz w:val="24"/>
    </w:rPr>
  </w:style>
  <w:style w:type="character" w:customStyle="1" w:styleId="BodyTextIndentChar">
    <w:name w:val="Body Text Indent Char"/>
    <w:link w:val="BodyTextIndent"/>
    <w:uiPriority w:val="99"/>
    <w:semiHidden/>
    <w:locked/>
    <w:rsid w:val="00135303"/>
    <w:rPr>
      <w:rFonts w:cs="Times New Roman"/>
      <w:sz w:val="20"/>
      <w:szCs w:val="20"/>
    </w:rPr>
  </w:style>
  <w:style w:type="character" w:styleId="Emphasis">
    <w:name w:val="Emphasis"/>
    <w:uiPriority w:val="99"/>
    <w:qFormat/>
    <w:rsid w:val="000F1686"/>
    <w:rPr>
      <w:rFonts w:cs="Times New Roman"/>
      <w:i/>
    </w:rPr>
  </w:style>
  <w:style w:type="character" w:styleId="PageNumber">
    <w:name w:val="page number"/>
    <w:uiPriority w:val="99"/>
    <w:rsid w:val="000F1686"/>
    <w:rPr>
      <w:rFonts w:cs="Times New Roman"/>
    </w:rPr>
  </w:style>
  <w:style w:type="paragraph" w:customStyle="1" w:styleId="LightGrid-Accent31">
    <w:name w:val="Light Grid - Accent 31"/>
    <w:basedOn w:val="Normal"/>
    <w:uiPriority w:val="99"/>
    <w:rsid w:val="000F1686"/>
    <w:pPr>
      <w:spacing w:after="200" w:line="276" w:lineRule="auto"/>
      <w:ind w:left="720"/>
      <w:contextualSpacing/>
    </w:pPr>
    <w:rPr>
      <w:rFonts w:ascii="Calibri" w:hAnsi="Calibri"/>
      <w:szCs w:val="22"/>
    </w:rPr>
  </w:style>
  <w:style w:type="paragraph" w:styleId="Title">
    <w:name w:val="Title"/>
    <w:basedOn w:val="Normal"/>
    <w:next w:val="Normal"/>
    <w:link w:val="TitleChar"/>
    <w:uiPriority w:val="99"/>
    <w:qFormat/>
    <w:rsid w:val="000F168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sid w:val="000F1686"/>
    <w:rPr>
      <w:rFonts w:ascii="Cambria" w:hAnsi="Cambria" w:cs="Times New Roman"/>
      <w:color w:val="17365D"/>
      <w:spacing w:val="5"/>
      <w:kern w:val="28"/>
      <w:sz w:val="52"/>
      <w:lang w:val="en-US" w:eastAsia="en-US"/>
    </w:rPr>
  </w:style>
  <w:style w:type="character" w:styleId="FollowedHyperlink">
    <w:name w:val="FollowedHyperlink"/>
    <w:uiPriority w:val="99"/>
    <w:rsid w:val="000F1686"/>
    <w:rPr>
      <w:rFonts w:cs="Times New Roman"/>
      <w:color w:val="800080"/>
      <w:u w:val="single"/>
    </w:rPr>
  </w:style>
  <w:style w:type="character" w:styleId="CommentReference">
    <w:name w:val="annotation reference"/>
    <w:uiPriority w:val="99"/>
    <w:rsid w:val="000F1686"/>
    <w:rPr>
      <w:rFonts w:cs="Times New Roman"/>
      <w:sz w:val="16"/>
    </w:rPr>
  </w:style>
  <w:style w:type="paragraph" w:styleId="CommentText">
    <w:name w:val="annotation text"/>
    <w:basedOn w:val="Normal"/>
    <w:link w:val="CommentTextChar"/>
    <w:uiPriority w:val="99"/>
    <w:semiHidden/>
    <w:rsid w:val="000F1686"/>
    <w:rPr>
      <w:sz w:val="20"/>
    </w:rPr>
  </w:style>
  <w:style w:type="character" w:customStyle="1" w:styleId="CommentTextChar">
    <w:name w:val="Comment Text Char"/>
    <w:link w:val="CommentText"/>
    <w:uiPriority w:val="99"/>
    <w:semiHidden/>
    <w:locked/>
    <w:rsid w:val="00AB0550"/>
    <w:rPr>
      <w:rFonts w:cs="Times New Roman"/>
    </w:rPr>
  </w:style>
  <w:style w:type="character" w:customStyle="1" w:styleId="BalloonTextChar1">
    <w:name w:val="Balloon Text Char1"/>
    <w:link w:val="BalloonText"/>
    <w:uiPriority w:val="99"/>
    <w:semiHidden/>
    <w:locked/>
    <w:rsid w:val="00135303"/>
    <w:rPr>
      <w:rFonts w:cs="Times New Roman"/>
      <w:sz w:val="2"/>
    </w:rPr>
  </w:style>
  <w:style w:type="paragraph" w:styleId="BodyText">
    <w:name w:val="Body Text"/>
    <w:basedOn w:val="Normal"/>
    <w:link w:val="BodyTextChar"/>
    <w:uiPriority w:val="99"/>
    <w:rsid w:val="000F1686"/>
    <w:pPr>
      <w:spacing w:after="120"/>
    </w:pPr>
  </w:style>
  <w:style w:type="character" w:customStyle="1" w:styleId="BodyTextChar">
    <w:name w:val="Body Text Char"/>
    <w:link w:val="BodyText"/>
    <w:uiPriority w:val="99"/>
    <w:semiHidden/>
    <w:locked/>
    <w:rsid w:val="00135303"/>
    <w:rPr>
      <w:rFonts w:cs="Times New Roman"/>
      <w:sz w:val="20"/>
      <w:szCs w:val="20"/>
    </w:rPr>
  </w:style>
  <w:style w:type="paragraph" w:customStyle="1" w:styleId="Paranum">
    <w:name w:val="Paranum"/>
    <w:basedOn w:val="Normal"/>
    <w:uiPriority w:val="99"/>
    <w:rsid w:val="000F1686"/>
    <w:pPr>
      <w:widowControl w:val="0"/>
      <w:numPr>
        <w:numId w:val="7"/>
      </w:numPr>
      <w:spacing w:after="220"/>
      <w:jc w:val="both"/>
    </w:pPr>
  </w:style>
  <w:style w:type="character" w:customStyle="1" w:styleId="ParaNumChar">
    <w:name w:val="ParaNum Char"/>
    <w:link w:val="ParaNum1"/>
    <w:uiPriority w:val="99"/>
    <w:locked/>
    <w:rsid w:val="000F1686"/>
    <w:rPr>
      <w:sz w:val="22"/>
      <w:lang w:val="en-US" w:eastAsia="en-US"/>
    </w:rPr>
  </w:style>
  <w:style w:type="character" w:customStyle="1" w:styleId="ALTSFOOTNOTEChar2">
    <w:name w:val="ALTS FOOTNOTE Char2"/>
    <w:aliases w:val="fn Char3,ALTS FOOTNOTE Char Char1,fn Char Char1,Footnote Text Char1 Char Char1,Footnote Text Char Char Char Char1,Footnote Text Char2 Char Char Char Char1,Footnote Text Char1 Char1 Char Char Char Char1,f Char1"/>
    <w:uiPriority w:val="99"/>
    <w:locked/>
    <w:rsid w:val="000F1686"/>
    <w:rPr>
      <w:rFonts w:ascii="Times New Roman" w:hAnsi="Times New Roman"/>
      <w:sz w:val="20"/>
    </w:rPr>
  </w:style>
  <w:style w:type="paragraph" w:styleId="CommentSubject">
    <w:name w:val="annotation subject"/>
    <w:basedOn w:val="CommentText"/>
    <w:next w:val="CommentText"/>
    <w:link w:val="CommentSubjectChar"/>
    <w:uiPriority w:val="99"/>
    <w:semiHidden/>
    <w:rsid w:val="000F1686"/>
    <w:rPr>
      <w:b/>
      <w:bCs/>
    </w:rPr>
  </w:style>
  <w:style w:type="character" w:customStyle="1" w:styleId="CommentSubjectChar">
    <w:name w:val="Comment Subject Char"/>
    <w:link w:val="CommentSubject"/>
    <w:uiPriority w:val="99"/>
    <w:semiHidden/>
    <w:locked/>
    <w:rsid w:val="00135303"/>
    <w:rPr>
      <w:rFonts w:cs="Times New Roman"/>
      <w:b/>
      <w:bCs/>
      <w:sz w:val="20"/>
      <w:szCs w:val="20"/>
    </w:rPr>
  </w:style>
  <w:style w:type="paragraph" w:customStyle="1" w:styleId="ColorfulShading-Accent11">
    <w:name w:val="Colorful Shading - Accent 11"/>
    <w:hidden/>
    <w:uiPriority w:val="99"/>
    <w:semiHidden/>
    <w:rsid w:val="000F1686"/>
    <w:rPr>
      <w:sz w:val="22"/>
    </w:rPr>
  </w:style>
  <w:style w:type="character" w:customStyle="1" w:styleId="apple-converted-space">
    <w:name w:val="apple-converted-space"/>
    <w:uiPriority w:val="99"/>
    <w:rsid w:val="000F1686"/>
    <w:rPr>
      <w:rFonts w:cs="Times New Roman"/>
    </w:rPr>
  </w:style>
  <w:style w:type="paragraph" w:customStyle="1" w:styleId="MediumGrid1-Accent21">
    <w:name w:val="Medium Grid 1 - Accent 21"/>
    <w:basedOn w:val="Normal"/>
    <w:uiPriority w:val="99"/>
    <w:rsid w:val="000F1686"/>
    <w:pPr>
      <w:ind w:left="720"/>
    </w:pPr>
    <w:rPr>
      <w:rFonts w:ascii="Calibri" w:hAnsi="Calibri" w:cs="Calibri"/>
      <w:szCs w:val="22"/>
    </w:rPr>
  </w:style>
  <w:style w:type="paragraph" w:customStyle="1" w:styleId="MediumList2-Accent21">
    <w:name w:val="Medium List 2 - Accent 21"/>
    <w:hidden/>
    <w:uiPriority w:val="99"/>
    <w:semiHidden/>
    <w:rsid w:val="000F1686"/>
    <w:rPr>
      <w:sz w:val="22"/>
    </w:rPr>
  </w:style>
  <w:style w:type="paragraph" w:styleId="Revision">
    <w:name w:val="Revision"/>
    <w:hidden/>
    <w:uiPriority w:val="99"/>
    <w:semiHidden/>
    <w:rsid w:val="000F1686"/>
    <w:rPr>
      <w:sz w:val="22"/>
    </w:rPr>
  </w:style>
  <w:style w:type="paragraph" w:customStyle="1" w:styleId="paranum0">
    <w:name w:val="paranum"/>
    <w:basedOn w:val="Normal"/>
    <w:uiPriority w:val="99"/>
    <w:rsid w:val="003E628F"/>
    <w:pPr>
      <w:numPr>
        <w:numId w:val="11"/>
      </w:numPr>
      <w:spacing w:after="220"/>
      <w:jc w:val="both"/>
    </w:pPr>
    <w:rPr>
      <w:szCs w:val="22"/>
    </w:rPr>
  </w:style>
  <w:style w:type="character" w:styleId="Strong">
    <w:name w:val="Strong"/>
    <w:uiPriority w:val="99"/>
    <w:qFormat/>
    <w:rsid w:val="003E628F"/>
    <w:rPr>
      <w:rFonts w:cs="Times New Roman"/>
      <w:b/>
    </w:rPr>
  </w:style>
  <w:style w:type="paragraph" w:styleId="ListParagraph">
    <w:name w:val="List Paragraph"/>
    <w:basedOn w:val="Normal"/>
    <w:uiPriority w:val="99"/>
    <w:qFormat/>
    <w:rsid w:val="008F1297"/>
    <w:pPr>
      <w:ind w:left="720"/>
    </w:pPr>
    <w:rPr>
      <w:rFonts w:ascii="Calibri" w:hAnsi="Calibri" w:cs="Calibri"/>
      <w:szCs w:val="22"/>
    </w:rPr>
  </w:style>
  <w:style w:type="paragraph" w:styleId="PlainText">
    <w:name w:val="Plain Text"/>
    <w:basedOn w:val="Normal"/>
    <w:link w:val="PlainTextChar"/>
    <w:uiPriority w:val="99"/>
    <w:rsid w:val="003C22F7"/>
    <w:rPr>
      <w:rFonts w:ascii="Calibri" w:hAnsi="Calibri"/>
      <w:szCs w:val="21"/>
    </w:rPr>
  </w:style>
  <w:style w:type="character" w:customStyle="1" w:styleId="PlainTextChar">
    <w:name w:val="Plain Text Char"/>
    <w:link w:val="PlainText"/>
    <w:uiPriority w:val="99"/>
    <w:locked/>
    <w:rsid w:val="003C22F7"/>
    <w:rPr>
      <w:rFonts w:ascii="Calibri" w:hAnsi="Calibri" w:cs="Times New Roman"/>
      <w:sz w:val="21"/>
    </w:rPr>
  </w:style>
  <w:style w:type="table" w:styleId="TableGrid">
    <w:name w:val="Table Grid"/>
    <w:basedOn w:val="TableNormal"/>
    <w:uiPriority w:val="99"/>
    <w:rsid w:val="00515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term">
    <w:name w:val="searchterm"/>
    <w:uiPriority w:val="99"/>
    <w:rsid w:val="00D53D07"/>
    <w:rPr>
      <w:rFonts w:cs="Times New Roman"/>
    </w:rPr>
  </w:style>
  <w:style w:type="character" w:customStyle="1" w:styleId="starpage">
    <w:name w:val="starpage"/>
    <w:uiPriority w:val="99"/>
    <w:rsid w:val="00D53D07"/>
    <w:rPr>
      <w:rFonts w:cs="Times New Roman"/>
    </w:rPr>
  </w:style>
  <w:style w:type="paragraph" w:styleId="DocumentMap">
    <w:name w:val="Document Map"/>
    <w:basedOn w:val="Normal"/>
    <w:link w:val="DocumentMapChar"/>
    <w:uiPriority w:val="99"/>
    <w:semiHidden/>
    <w:unhideWhenUsed/>
    <w:rsid w:val="00C52780"/>
    <w:rPr>
      <w:rFonts w:ascii="Lucida Grande" w:hAnsi="Lucida Grande"/>
      <w:sz w:val="24"/>
      <w:szCs w:val="24"/>
    </w:rPr>
  </w:style>
  <w:style w:type="character" w:customStyle="1" w:styleId="DocumentMapChar">
    <w:name w:val="Document Map Char"/>
    <w:link w:val="DocumentMap"/>
    <w:uiPriority w:val="99"/>
    <w:semiHidden/>
    <w:rsid w:val="00C52780"/>
    <w:rPr>
      <w:rFonts w:ascii="Lucida Grande" w:hAnsi="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caption" w:locked="1" w:uiPriority="0" w:qFormat="1"/>
    <w:lsdException w:name="annotation reference" w:locked="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86"/>
    <w:rPr>
      <w:sz w:val="22"/>
    </w:rPr>
  </w:style>
  <w:style w:type="paragraph" w:styleId="Heading1">
    <w:name w:val="heading 1"/>
    <w:basedOn w:val="Normal"/>
    <w:next w:val="Normal"/>
    <w:link w:val="Heading1Char"/>
    <w:uiPriority w:val="99"/>
    <w:qFormat/>
    <w:rsid w:val="000F1686"/>
    <w:pPr>
      <w:keepNext/>
      <w:widowControl w:val="0"/>
      <w:numPr>
        <w:numId w:val="1"/>
      </w:numPr>
      <w:suppressAutoHyphens/>
      <w:spacing w:after="220"/>
      <w:jc w:val="both"/>
      <w:outlineLvl w:val="0"/>
    </w:pPr>
    <w:rPr>
      <w:b/>
      <w:caps/>
    </w:rPr>
  </w:style>
  <w:style w:type="paragraph" w:styleId="Heading2">
    <w:name w:val="heading 2"/>
    <w:basedOn w:val="Normal"/>
    <w:next w:val="Normal"/>
    <w:link w:val="Heading2Char"/>
    <w:uiPriority w:val="99"/>
    <w:qFormat/>
    <w:rsid w:val="000F1686"/>
    <w:pPr>
      <w:keepNext/>
      <w:widowControl w:val="0"/>
      <w:numPr>
        <w:ilvl w:val="1"/>
        <w:numId w:val="1"/>
      </w:numPr>
      <w:spacing w:after="220"/>
      <w:jc w:val="both"/>
      <w:outlineLvl w:val="1"/>
    </w:pPr>
    <w:rPr>
      <w:b/>
    </w:rPr>
  </w:style>
  <w:style w:type="paragraph" w:styleId="Heading3">
    <w:name w:val="heading 3"/>
    <w:basedOn w:val="Normal"/>
    <w:next w:val="Normal"/>
    <w:link w:val="Heading3Char"/>
    <w:uiPriority w:val="99"/>
    <w:qFormat/>
    <w:rsid w:val="000F1686"/>
    <w:pPr>
      <w:keepNext/>
      <w:widowControl w:val="0"/>
      <w:numPr>
        <w:ilvl w:val="2"/>
        <w:numId w:val="1"/>
      </w:numPr>
      <w:spacing w:after="220"/>
      <w:jc w:val="both"/>
      <w:outlineLvl w:val="2"/>
    </w:pPr>
    <w:rPr>
      <w:b/>
    </w:rPr>
  </w:style>
  <w:style w:type="paragraph" w:styleId="Heading4">
    <w:name w:val="heading 4"/>
    <w:basedOn w:val="Normal"/>
    <w:next w:val="Normal"/>
    <w:link w:val="Heading4Char"/>
    <w:uiPriority w:val="99"/>
    <w:qFormat/>
    <w:rsid w:val="000F1686"/>
    <w:pPr>
      <w:keepNext/>
      <w:widowControl w:val="0"/>
      <w:numPr>
        <w:ilvl w:val="3"/>
        <w:numId w:val="1"/>
      </w:numPr>
      <w:spacing w:after="220"/>
      <w:jc w:val="both"/>
      <w:outlineLvl w:val="3"/>
    </w:pPr>
    <w:rPr>
      <w:b/>
    </w:rPr>
  </w:style>
  <w:style w:type="paragraph" w:styleId="Heading5">
    <w:name w:val="heading 5"/>
    <w:basedOn w:val="Normal"/>
    <w:next w:val="Normal"/>
    <w:link w:val="Heading5Char"/>
    <w:uiPriority w:val="99"/>
    <w:qFormat/>
    <w:rsid w:val="000F1686"/>
    <w:pPr>
      <w:keepNext/>
      <w:widowControl w:val="0"/>
      <w:numPr>
        <w:ilvl w:val="4"/>
        <w:numId w:val="1"/>
      </w:numPr>
      <w:suppressAutoHyphens/>
      <w:spacing w:after="220"/>
      <w:jc w:val="both"/>
      <w:outlineLvl w:val="4"/>
    </w:pPr>
    <w:rPr>
      <w:b/>
    </w:rPr>
  </w:style>
  <w:style w:type="paragraph" w:styleId="Heading6">
    <w:name w:val="heading 6"/>
    <w:basedOn w:val="Normal"/>
    <w:next w:val="Normal"/>
    <w:link w:val="Heading6Char"/>
    <w:uiPriority w:val="99"/>
    <w:qFormat/>
    <w:rsid w:val="000F1686"/>
    <w:pPr>
      <w:widowControl w:val="0"/>
      <w:numPr>
        <w:ilvl w:val="5"/>
        <w:numId w:val="1"/>
      </w:numPr>
      <w:spacing w:after="220"/>
      <w:jc w:val="both"/>
      <w:outlineLvl w:val="5"/>
    </w:pPr>
    <w:rPr>
      <w:b/>
    </w:rPr>
  </w:style>
  <w:style w:type="paragraph" w:styleId="Heading7">
    <w:name w:val="heading 7"/>
    <w:basedOn w:val="Normal"/>
    <w:next w:val="Normal"/>
    <w:link w:val="Heading7Char"/>
    <w:uiPriority w:val="99"/>
    <w:qFormat/>
    <w:rsid w:val="000F1686"/>
    <w:pPr>
      <w:widowControl w:val="0"/>
      <w:numPr>
        <w:ilvl w:val="7"/>
        <w:numId w:val="1"/>
      </w:numPr>
      <w:spacing w:after="220"/>
      <w:jc w:val="both"/>
      <w:outlineLvl w:val="6"/>
    </w:pPr>
    <w:rPr>
      <w:b/>
    </w:rPr>
  </w:style>
  <w:style w:type="paragraph" w:styleId="Heading9">
    <w:name w:val="heading 9"/>
    <w:basedOn w:val="Normal"/>
    <w:next w:val="Normal"/>
    <w:link w:val="Heading9Char"/>
    <w:uiPriority w:val="99"/>
    <w:qFormat/>
    <w:rsid w:val="000F1686"/>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0F1686"/>
    <w:rPr>
      <w:rFonts w:ascii="Tahoma" w:hAnsi="Tahoma" w:cs="Tahoma"/>
      <w:sz w:val="16"/>
      <w:szCs w:val="16"/>
    </w:rPr>
  </w:style>
  <w:style w:type="character" w:customStyle="1" w:styleId="BalloonTextChar">
    <w:name w:val="Balloon Text Char"/>
    <w:uiPriority w:val="99"/>
    <w:semiHidden/>
    <w:rsid w:val="00AD1D07"/>
    <w:rPr>
      <w:rFonts w:ascii="Lucida Grande" w:hAnsi="Lucida Grande"/>
      <w:sz w:val="18"/>
      <w:szCs w:val="18"/>
    </w:rPr>
  </w:style>
  <w:style w:type="character" w:customStyle="1" w:styleId="BalloonTextChar0">
    <w:name w:val="Balloon Text Char"/>
    <w:uiPriority w:val="99"/>
    <w:semiHidden/>
    <w:rsid w:val="00AD1D07"/>
    <w:rPr>
      <w:rFonts w:ascii="Lucida Grande" w:hAnsi="Lucida Grande"/>
      <w:sz w:val="18"/>
      <w:szCs w:val="18"/>
    </w:rPr>
  </w:style>
  <w:style w:type="character" w:customStyle="1" w:styleId="Heading1Char">
    <w:name w:val="Heading 1 Char"/>
    <w:link w:val="Heading1"/>
    <w:uiPriority w:val="99"/>
    <w:locked/>
    <w:rsid w:val="00135303"/>
    <w:rPr>
      <w:rFonts w:ascii="Cambria" w:hAnsi="Cambria" w:cs="Times New Roman"/>
      <w:b/>
      <w:bCs/>
      <w:kern w:val="32"/>
      <w:sz w:val="32"/>
      <w:szCs w:val="32"/>
    </w:rPr>
  </w:style>
  <w:style w:type="character" w:customStyle="1" w:styleId="Heading2Char">
    <w:name w:val="Heading 2 Char"/>
    <w:link w:val="Heading2"/>
    <w:uiPriority w:val="99"/>
    <w:semiHidden/>
    <w:locked/>
    <w:rsid w:val="00135303"/>
    <w:rPr>
      <w:rFonts w:ascii="Cambria" w:hAnsi="Cambria" w:cs="Times New Roman"/>
      <w:b/>
      <w:bCs/>
      <w:i/>
      <w:iCs/>
      <w:sz w:val="28"/>
      <w:szCs w:val="28"/>
    </w:rPr>
  </w:style>
  <w:style w:type="character" w:customStyle="1" w:styleId="Heading3Char">
    <w:name w:val="Heading 3 Char"/>
    <w:link w:val="Heading3"/>
    <w:uiPriority w:val="99"/>
    <w:semiHidden/>
    <w:locked/>
    <w:rsid w:val="00135303"/>
    <w:rPr>
      <w:rFonts w:ascii="Cambria" w:hAnsi="Cambria" w:cs="Times New Roman"/>
      <w:b/>
      <w:bCs/>
      <w:sz w:val="26"/>
      <w:szCs w:val="26"/>
    </w:rPr>
  </w:style>
  <w:style w:type="character" w:customStyle="1" w:styleId="Heading4Char">
    <w:name w:val="Heading 4 Char"/>
    <w:link w:val="Heading4"/>
    <w:uiPriority w:val="99"/>
    <w:semiHidden/>
    <w:locked/>
    <w:rsid w:val="00135303"/>
    <w:rPr>
      <w:rFonts w:ascii="Calibri" w:hAnsi="Calibri" w:cs="Times New Roman"/>
      <w:b/>
      <w:bCs/>
      <w:sz w:val="28"/>
      <w:szCs w:val="28"/>
    </w:rPr>
  </w:style>
  <w:style w:type="character" w:customStyle="1" w:styleId="Heading5Char">
    <w:name w:val="Heading 5 Char"/>
    <w:link w:val="Heading5"/>
    <w:uiPriority w:val="99"/>
    <w:semiHidden/>
    <w:locked/>
    <w:rsid w:val="00135303"/>
    <w:rPr>
      <w:rFonts w:ascii="Calibri" w:hAnsi="Calibri" w:cs="Times New Roman"/>
      <w:b/>
      <w:bCs/>
      <w:i/>
      <w:iCs/>
      <w:sz w:val="26"/>
      <w:szCs w:val="26"/>
    </w:rPr>
  </w:style>
  <w:style w:type="character" w:customStyle="1" w:styleId="Heading6Char">
    <w:name w:val="Heading 6 Char"/>
    <w:link w:val="Heading6"/>
    <w:uiPriority w:val="99"/>
    <w:semiHidden/>
    <w:locked/>
    <w:rsid w:val="00135303"/>
    <w:rPr>
      <w:rFonts w:ascii="Calibri" w:hAnsi="Calibri" w:cs="Times New Roman"/>
      <w:b/>
      <w:bCs/>
    </w:rPr>
  </w:style>
  <w:style w:type="character" w:customStyle="1" w:styleId="Heading7Char">
    <w:name w:val="Heading 7 Char"/>
    <w:link w:val="Heading7"/>
    <w:uiPriority w:val="99"/>
    <w:semiHidden/>
    <w:locked/>
    <w:rsid w:val="00135303"/>
    <w:rPr>
      <w:rFonts w:ascii="Calibri" w:hAnsi="Calibri" w:cs="Times New Roman"/>
      <w:sz w:val="24"/>
      <w:szCs w:val="24"/>
    </w:rPr>
  </w:style>
  <w:style w:type="character" w:customStyle="1" w:styleId="Heading9Char">
    <w:name w:val="Heading 9 Char"/>
    <w:link w:val="Heading9"/>
    <w:uiPriority w:val="99"/>
    <w:semiHidden/>
    <w:locked/>
    <w:rsid w:val="00135303"/>
    <w:rPr>
      <w:rFonts w:ascii="Cambria" w:hAnsi="Cambria" w:cs="Times New Roman"/>
    </w:rPr>
  </w:style>
  <w:style w:type="paragraph" w:styleId="Header">
    <w:name w:val="header"/>
    <w:basedOn w:val="Normal"/>
    <w:link w:val="HeaderChar"/>
    <w:uiPriority w:val="99"/>
    <w:rsid w:val="000F1686"/>
    <w:pPr>
      <w:tabs>
        <w:tab w:val="center" w:pos="4320"/>
        <w:tab w:val="right" w:pos="8640"/>
      </w:tabs>
    </w:pPr>
  </w:style>
  <w:style w:type="character" w:customStyle="1" w:styleId="HeaderChar">
    <w:name w:val="Header Char"/>
    <w:link w:val="Header"/>
    <w:uiPriority w:val="99"/>
    <w:semiHidden/>
    <w:locked/>
    <w:rsid w:val="00135303"/>
    <w:rPr>
      <w:rFonts w:cs="Times New Roman"/>
      <w:sz w:val="20"/>
      <w:szCs w:val="20"/>
    </w:rPr>
  </w:style>
  <w:style w:type="paragraph" w:styleId="Footer">
    <w:name w:val="footer"/>
    <w:basedOn w:val="Normal"/>
    <w:link w:val="FooterChar"/>
    <w:uiPriority w:val="99"/>
    <w:rsid w:val="000F1686"/>
    <w:pPr>
      <w:tabs>
        <w:tab w:val="center" w:pos="4320"/>
        <w:tab w:val="right" w:pos="8640"/>
      </w:tabs>
    </w:pPr>
  </w:style>
  <w:style w:type="character" w:customStyle="1" w:styleId="FooterChar">
    <w:name w:val="Footer Char"/>
    <w:link w:val="Footer"/>
    <w:uiPriority w:val="99"/>
    <w:semiHidden/>
    <w:locked/>
    <w:rsid w:val="00135303"/>
    <w:rPr>
      <w:rFonts w:cs="Times New Roman"/>
      <w:sz w:val="20"/>
      <w:szCs w:val="20"/>
    </w:rPr>
  </w:style>
  <w:style w:type="character" w:styleId="Hyperlink">
    <w:name w:val="Hyperlink"/>
    <w:uiPriority w:val="99"/>
    <w:rsid w:val="000F1686"/>
    <w:rPr>
      <w:rFonts w:cs="Times New Roman"/>
      <w:color w:val="0000FF"/>
      <w:u w:val="single"/>
    </w:rPr>
  </w:style>
  <w:style w:type="character" w:styleId="FootnoteReference">
    <w:name w:val="footnote reference"/>
    <w:aliases w:val="Style 13,Appel note de bas de p,Style 12,(NECG) Footnote Reference,Style 124,o,fr,Style 3,FR,Style 17,Footnote Reference/,Style 6,Style 7"/>
    <w:uiPriority w:val="99"/>
    <w:rsid w:val="000F1686"/>
    <w:rPr>
      <w:rFonts w:cs="Times New Roman"/>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basedOn w:val="Normal"/>
    <w:link w:val="FootnoteTextChar2"/>
    <w:uiPriority w:val="99"/>
    <w:rsid w:val="000F1686"/>
    <w:pPr>
      <w:tabs>
        <w:tab w:val="left" w:pos="720"/>
      </w:tabs>
      <w:spacing w:after="200"/>
    </w:p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0F1686"/>
    <w:rPr>
      <w:rFonts w:cs="Times New Roman"/>
      <w:sz w:val="22"/>
      <w:lang w:val="en-US" w:eastAsia="en-US"/>
    </w:rPr>
  </w:style>
  <w:style w:type="paragraph" w:customStyle="1" w:styleId="ParaNum1">
    <w:name w:val="ParaNum"/>
    <w:basedOn w:val="Normal"/>
    <w:link w:val="ParaNumChar"/>
    <w:autoRedefine/>
    <w:uiPriority w:val="99"/>
    <w:rsid w:val="000F1686"/>
    <w:pPr>
      <w:tabs>
        <w:tab w:val="left" w:pos="720"/>
      </w:tabs>
      <w:spacing w:after="240"/>
    </w:pPr>
  </w:style>
  <w:style w:type="paragraph" w:styleId="BodyTextIndent">
    <w:name w:val="Body Text Indent"/>
    <w:basedOn w:val="Normal"/>
    <w:link w:val="BodyTextIndentChar"/>
    <w:uiPriority w:val="99"/>
    <w:rsid w:val="000F1686"/>
    <w:pPr>
      <w:widowControl w:val="0"/>
      <w:ind w:firstLine="720"/>
    </w:pPr>
    <w:rPr>
      <w:kern w:val="28"/>
      <w:sz w:val="24"/>
    </w:rPr>
  </w:style>
  <w:style w:type="character" w:customStyle="1" w:styleId="BodyTextIndentChar">
    <w:name w:val="Body Text Indent Char"/>
    <w:link w:val="BodyTextIndent"/>
    <w:uiPriority w:val="99"/>
    <w:semiHidden/>
    <w:locked/>
    <w:rsid w:val="00135303"/>
    <w:rPr>
      <w:rFonts w:cs="Times New Roman"/>
      <w:sz w:val="20"/>
      <w:szCs w:val="20"/>
    </w:rPr>
  </w:style>
  <w:style w:type="character" w:styleId="Emphasis">
    <w:name w:val="Emphasis"/>
    <w:uiPriority w:val="99"/>
    <w:qFormat/>
    <w:rsid w:val="000F1686"/>
    <w:rPr>
      <w:rFonts w:cs="Times New Roman"/>
      <w:i/>
    </w:rPr>
  </w:style>
  <w:style w:type="character" w:styleId="PageNumber">
    <w:name w:val="page number"/>
    <w:uiPriority w:val="99"/>
    <w:rsid w:val="000F1686"/>
    <w:rPr>
      <w:rFonts w:cs="Times New Roman"/>
    </w:rPr>
  </w:style>
  <w:style w:type="paragraph" w:customStyle="1" w:styleId="LightGrid-Accent31">
    <w:name w:val="Light Grid - Accent 31"/>
    <w:basedOn w:val="Normal"/>
    <w:uiPriority w:val="99"/>
    <w:rsid w:val="000F1686"/>
    <w:pPr>
      <w:spacing w:after="200" w:line="276" w:lineRule="auto"/>
      <w:ind w:left="720"/>
      <w:contextualSpacing/>
    </w:pPr>
    <w:rPr>
      <w:rFonts w:ascii="Calibri" w:hAnsi="Calibri"/>
      <w:szCs w:val="22"/>
    </w:rPr>
  </w:style>
  <w:style w:type="paragraph" w:styleId="Title">
    <w:name w:val="Title"/>
    <w:basedOn w:val="Normal"/>
    <w:next w:val="Normal"/>
    <w:link w:val="TitleChar"/>
    <w:uiPriority w:val="99"/>
    <w:qFormat/>
    <w:rsid w:val="000F168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sid w:val="000F1686"/>
    <w:rPr>
      <w:rFonts w:ascii="Cambria" w:hAnsi="Cambria" w:cs="Times New Roman"/>
      <w:color w:val="17365D"/>
      <w:spacing w:val="5"/>
      <w:kern w:val="28"/>
      <w:sz w:val="52"/>
      <w:lang w:val="en-US" w:eastAsia="en-US"/>
    </w:rPr>
  </w:style>
  <w:style w:type="character" w:styleId="FollowedHyperlink">
    <w:name w:val="FollowedHyperlink"/>
    <w:uiPriority w:val="99"/>
    <w:rsid w:val="000F1686"/>
    <w:rPr>
      <w:rFonts w:cs="Times New Roman"/>
      <w:color w:val="800080"/>
      <w:u w:val="single"/>
    </w:rPr>
  </w:style>
  <w:style w:type="character" w:styleId="CommentReference">
    <w:name w:val="annotation reference"/>
    <w:uiPriority w:val="99"/>
    <w:rsid w:val="000F1686"/>
    <w:rPr>
      <w:rFonts w:cs="Times New Roman"/>
      <w:sz w:val="16"/>
    </w:rPr>
  </w:style>
  <w:style w:type="paragraph" w:styleId="CommentText">
    <w:name w:val="annotation text"/>
    <w:basedOn w:val="Normal"/>
    <w:link w:val="CommentTextChar"/>
    <w:uiPriority w:val="99"/>
    <w:semiHidden/>
    <w:rsid w:val="000F1686"/>
    <w:rPr>
      <w:sz w:val="20"/>
    </w:rPr>
  </w:style>
  <w:style w:type="character" w:customStyle="1" w:styleId="CommentTextChar">
    <w:name w:val="Comment Text Char"/>
    <w:link w:val="CommentText"/>
    <w:uiPriority w:val="99"/>
    <w:semiHidden/>
    <w:locked/>
    <w:rsid w:val="00AB0550"/>
    <w:rPr>
      <w:rFonts w:cs="Times New Roman"/>
    </w:rPr>
  </w:style>
  <w:style w:type="character" w:customStyle="1" w:styleId="BalloonTextChar1">
    <w:name w:val="Balloon Text Char1"/>
    <w:link w:val="BalloonText"/>
    <w:uiPriority w:val="99"/>
    <w:semiHidden/>
    <w:locked/>
    <w:rsid w:val="00135303"/>
    <w:rPr>
      <w:rFonts w:cs="Times New Roman"/>
      <w:sz w:val="2"/>
    </w:rPr>
  </w:style>
  <w:style w:type="paragraph" w:styleId="BodyText">
    <w:name w:val="Body Text"/>
    <w:basedOn w:val="Normal"/>
    <w:link w:val="BodyTextChar"/>
    <w:uiPriority w:val="99"/>
    <w:rsid w:val="000F1686"/>
    <w:pPr>
      <w:spacing w:after="120"/>
    </w:pPr>
  </w:style>
  <w:style w:type="character" w:customStyle="1" w:styleId="BodyTextChar">
    <w:name w:val="Body Text Char"/>
    <w:link w:val="BodyText"/>
    <w:uiPriority w:val="99"/>
    <w:semiHidden/>
    <w:locked/>
    <w:rsid w:val="00135303"/>
    <w:rPr>
      <w:rFonts w:cs="Times New Roman"/>
      <w:sz w:val="20"/>
      <w:szCs w:val="20"/>
    </w:rPr>
  </w:style>
  <w:style w:type="paragraph" w:customStyle="1" w:styleId="Paranum">
    <w:name w:val="Paranum"/>
    <w:basedOn w:val="Normal"/>
    <w:uiPriority w:val="99"/>
    <w:rsid w:val="000F1686"/>
    <w:pPr>
      <w:widowControl w:val="0"/>
      <w:numPr>
        <w:numId w:val="7"/>
      </w:numPr>
      <w:spacing w:after="220"/>
      <w:jc w:val="both"/>
    </w:pPr>
  </w:style>
  <w:style w:type="character" w:customStyle="1" w:styleId="ParaNumChar">
    <w:name w:val="ParaNum Char"/>
    <w:link w:val="ParaNum1"/>
    <w:uiPriority w:val="99"/>
    <w:locked/>
    <w:rsid w:val="000F1686"/>
    <w:rPr>
      <w:sz w:val="22"/>
      <w:lang w:val="en-US" w:eastAsia="en-US"/>
    </w:rPr>
  </w:style>
  <w:style w:type="character" w:customStyle="1" w:styleId="ALTSFOOTNOTEChar2">
    <w:name w:val="ALTS FOOTNOTE Char2"/>
    <w:aliases w:val="fn Char3,ALTS FOOTNOTE Char Char1,fn Char Char1,Footnote Text Char1 Char Char1,Footnote Text Char Char Char Char1,Footnote Text Char2 Char Char Char Char1,Footnote Text Char1 Char1 Char Char Char Char1,f Char1"/>
    <w:uiPriority w:val="99"/>
    <w:locked/>
    <w:rsid w:val="000F1686"/>
    <w:rPr>
      <w:rFonts w:ascii="Times New Roman" w:hAnsi="Times New Roman"/>
      <w:sz w:val="20"/>
    </w:rPr>
  </w:style>
  <w:style w:type="paragraph" w:styleId="CommentSubject">
    <w:name w:val="annotation subject"/>
    <w:basedOn w:val="CommentText"/>
    <w:next w:val="CommentText"/>
    <w:link w:val="CommentSubjectChar"/>
    <w:uiPriority w:val="99"/>
    <w:semiHidden/>
    <w:rsid w:val="000F1686"/>
    <w:rPr>
      <w:b/>
      <w:bCs/>
    </w:rPr>
  </w:style>
  <w:style w:type="character" w:customStyle="1" w:styleId="CommentSubjectChar">
    <w:name w:val="Comment Subject Char"/>
    <w:link w:val="CommentSubject"/>
    <w:uiPriority w:val="99"/>
    <w:semiHidden/>
    <w:locked/>
    <w:rsid w:val="00135303"/>
    <w:rPr>
      <w:rFonts w:cs="Times New Roman"/>
      <w:b/>
      <w:bCs/>
      <w:sz w:val="20"/>
      <w:szCs w:val="20"/>
    </w:rPr>
  </w:style>
  <w:style w:type="paragraph" w:customStyle="1" w:styleId="ColorfulShading-Accent11">
    <w:name w:val="Colorful Shading - Accent 11"/>
    <w:hidden/>
    <w:uiPriority w:val="99"/>
    <w:semiHidden/>
    <w:rsid w:val="000F1686"/>
    <w:rPr>
      <w:sz w:val="22"/>
    </w:rPr>
  </w:style>
  <w:style w:type="character" w:customStyle="1" w:styleId="apple-converted-space">
    <w:name w:val="apple-converted-space"/>
    <w:uiPriority w:val="99"/>
    <w:rsid w:val="000F1686"/>
    <w:rPr>
      <w:rFonts w:cs="Times New Roman"/>
    </w:rPr>
  </w:style>
  <w:style w:type="paragraph" w:customStyle="1" w:styleId="MediumGrid1-Accent21">
    <w:name w:val="Medium Grid 1 - Accent 21"/>
    <w:basedOn w:val="Normal"/>
    <w:uiPriority w:val="99"/>
    <w:rsid w:val="000F1686"/>
    <w:pPr>
      <w:ind w:left="720"/>
    </w:pPr>
    <w:rPr>
      <w:rFonts w:ascii="Calibri" w:hAnsi="Calibri" w:cs="Calibri"/>
      <w:szCs w:val="22"/>
    </w:rPr>
  </w:style>
  <w:style w:type="paragraph" w:customStyle="1" w:styleId="MediumList2-Accent21">
    <w:name w:val="Medium List 2 - Accent 21"/>
    <w:hidden/>
    <w:uiPriority w:val="99"/>
    <w:semiHidden/>
    <w:rsid w:val="000F1686"/>
    <w:rPr>
      <w:sz w:val="22"/>
    </w:rPr>
  </w:style>
  <w:style w:type="paragraph" w:styleId="Revision">
    <w:name w:val="Revision"/>
    <w:hidden/>
    <w:uiPriority w:val="99"/>
    <w:semiHidden/>
    <w:rsid w:val="000F1686"/>
    <w:rPr>
      <w:sz w:val="22"/>
    </w:rPr>
  </w:style>
  <w:style w:type="paragraph" w:customStyle="1" w:styleId="paranum0">
    <w:name w:val="paranum"/>
    <w:basedOn w:val="Normal"/>
    <w:uiPriority w:val="99"/>
    <w:rsid w:val="003E628F"/>
    <w:pPr>
      <w:numPr>
        <w:numId w:val="11"/>
      </w:numPr>
      <w:spacing w:after="220"/>
      <w:jc w:val="both"/>
    </w:pPr>
    <w:rPr>
      <w:szCs w:val="22"/>
    </w:rPr>
  </w:style>
  <w:style w:type="character" w:styleId="Strong">
    <w:name w:val="Strong"/>
    <w:uiPriority w:val="99"/>
    <w:qFormat/>
    <w:rsid w:val="003E628F"/>
    <w:rPr>
      <w:rFonts w:cs="Times New Roman"/>
      <w:b/>
    </w:rPr>
  </w:style>
  <w:style w:type="paragraph" w:styleId="ListParagraph">
    <w:name w:val="List Paragraph"/>
    <w:basedOn w:val="Normal"/>
    <w:uiPriority w:val="99"/>
    <w:qFormat/>
    <w:rsid w:val="008F1297"/>
    <w:pPr>
      <w:ind w:left="720"/>
    </w:pPr>
    <w:rPr>
      <w:rFonts w:ascii="Calibri" w:hAnsi="Calibri" w:cs="Calibri"/>
      <w:szCs w:val="22"/>
    </w:rPr>
  </w:style>
  <w:style w:type="paragraph" w:styleId="PlainText">
    <w:name w:val="Plain Text"/>
    <w:basedOn w:val="Normal"/>
    <w:link w:val="PlainTextChar"/>
    <w:uiPriority w:val="99"/>
    <w:rsid w:val="003C22F7"/>
    <w:rPr>
      <w:rFonts w:ascii="Calibri" w:hAnsi="Calibri"/>
      <w:szCs w:val="21"/>
    </w:rPr>
  </w:style>
  <w:style w:type="character" w:customStyle="1" w:styleId="PlainTextChar">
    <w:name w:val="Plain Text Char"/>
    <w:link w:val="PlainText"/>
    <w:uiPriority w:val="99"/>
    <w:locked/>
    <w:rsid w:val="003C22F7"/>
    <w:rPr>
      <w:rFonts w:ascii="Calibri" w:hAnsi="Calibri" w:cs="Times New Roman"/>
      <w:sz w:val="21"/>
    </w:rPr>
  </w:style>
  <w:style w:type="table" w:styleId="TableGrid">
    <w:name w:val="Table Grid"/>
    <w:basedOn w:val="TableNormal"/>
    <w:uiPriority w:val="99"/>
    <w:rsid w:val="00515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term">
    <w:name w:val="searchterm"/>
    <w:uiPriority w:val="99"/>
    <w:rsid w:val="00D53D07"/>
    <w:rPr>
      <w:rFonts w:cs="Times New Roman"/>
    </w:rPr>
  </w:style>
  <w:style w:type="character" w:customStyle="1" w:styleId="starpage">
    <w:name w:val="starpage"/>
    <w:uiPriority w:val="99"/>
    <w:rsid w:val="00D53D07"/>
    <w:rPr>
      <w:rFonts w:cs="Times New Roman"/>
    </w:rPr>
  </w:style>
  <w:style w:type="paragraph" w:styleId="DocumentMap">
    <w:name w:val="Document Map"/>
    <w:basedOn w:val="Normal"/>
    <w:link w:val="DocumentMapChar"/>
    <w:uiPriority w:val="99"/>
    <w:semiHidden/>
    <w:unhideWhenUsed/>
    <w:rsid w:val="00C52780"/>
    <w:rPr>
      <w:rFonts w:ascii="Lucida Grande" w:hAnsi="Lucida Grande"/>
      <w:sz w:val="24"/>
      <w:szCs w:val="24"/>
    </w:rPr>
  </w:style>
  <w:style w:type="character" w:customStyle="1" w:styleId="DocumentMapChar">
    <w:name w:val="Document Map Char"/>
    <w:link w:val="DocumentMap"/>
    <w:uiPriority w:val="99"/>
    <w:semiHidden/>
    <w:rsid w:val="00C52780"/>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2844">
      <w:marLeft w:val="0"/>
      <w:marRight w:val="0"/>
      <w:marTop w:val="0"/>
      <w:marBottom w:val="0"/>
      <w:divBdr>
        <w:top w:val="none" w:sz="0" w:space="0" w:color="auto"/>
        <w:left w:val="none" w:sz="0" w:space="0" w:color="auto"/>
        <w:bottom w:val="none" w:sz="0" w:space="0" w:color="auto"/>
        <w:right w:val="none" w:sz="0" w:space="0" w:color="auto"/>
      </w:divBdr>
    </w:div>
    <w:div w:id="167062845">
      <w:marLeft w:val="0"/>
      <w:marRight w:val="0"/>
      <w:marTop w:val="0"/>
      <w:marBottom w:val="0"/>
      <w:divBdr>
        <w:top w:val="none" w:sz="0" w:space="0" w:color="auto"/>
        <w:left w:val="none" w:sz="0" w:space="0" w:color="auto"/>
        <w:bottom w:val="none" w:sz="0" w:space="0" w:color="auto"/>
        <w:right w:val="none" w:sz="0" w:space="0" w:color="auto"/>
      </w:divBdr>
      <w:divsChild>
        <w:div w:id="167062846">
          <w:marLeft w:val="0"/>
          <w:marRight w:val="0"/>
          <w:marTop w:val="0"/>
          <w:marBottom w:val="0"/>
          <w:divBdr>
            <w:top w:val="none" w:sz="0" w:space="0" w:color="auto"/>
            <w:left w:val="none" w:sz="0" w:space="0" w:color="auto"/>
            <w:bottom w:val="none" w:sz="0" w:space="0" w:color="auto"/>
            <w:right w:val="none" w:sz="0" w:space="0" w:color="auto"/>
          </w:divBdr>
        </w:div>
      </w:divsChild>
    </w:div>
    <w:div w:id="167062847">
      <w:marLeft w:val="0"/>
      <w:marRight w:val="0"/>
      <w:marTop w:val="0"/>
      <w:marBottom w:val="0"/>
      <w:divBdr>
        <w:top w:val="none" w:sz="0" w:space="0" w:color="auto"/>
        <w:left w:val="none" w:sz="0" w:space="0" w:color="auto"/>
        <w:bottom w:val="none" w:sz="0" w:space="0" w:color="auto"/>
        <w:right w:val="none" w:sz="0" w:space="0" w:color="auto"/>
      </w:divBdr>
    </w:div>
    <w:div w:id="167062848">
      <w:marLeft w:val="0"/>
      <w:marRight w:val="0"/>
      <w:marTop w:val="0"/>
      <w:marBottom w:val="0"/>
      <w:divBdr>
        <w:top w:val="none" w:sz="0" w:space="0" w:color="auto"/>
        <w:left w:val="none" w:sz="0" w:space="0" w:color="auto"/>
        <w:bottom w:val="none" w:sz="0" w:space="0" w:color="auto"/>
        <w:right w:val="none" w:sz="0" w:space="0" w:color="auto"/>
      </w:divBdr>
    </w:div>
    <w:div w:id="167062849">
      <w:marLeft w:val="0"/>
      <w:marRight w:val="0"/>
      <w:marTop w:val="0"/>
      <w:marBottom w:val="0"/>
      <w:divBdr>
        <w:top w:val="none" w:sz="0" w:space="0" w:color="auto"/>
        <w:left w:val="none" w:sz="0" w:space="0" w:color="auto"/>
        <w:bottom w:val="none" w:sz="0" w:space="0" w:color="auto"/>
        <w:right w:val="none" w:sz="0" w:space="0" w:color="auto"/>
      </w:divBdr>
    </w:div>
    <w:div w:id="167062850">
      <w:marLeft w:val="0"/>
      <w:marRight w:val="0"/>
      <w:marTop w:val="0"/>
      <w:marBottom w:val="0"/>
      <w:divBdr>
        <w:top w:val="none" w:sz="0" w:space="0" w:color="auto"/>
        <w:left w:val="none" w:sz="0" w:space="0" w:color="auto"/>
        <w:bottom w:val="none" w:sz="0" w:space="0" w:color="auto"/>
        <w:right w:val="none" w:sz="0" w:space="0" w:color="auto"/>
      </w:divBdr>
    </w:div>
    <w:div w:id="167062851">
      <w:marLeft w:val="0"/>
      <w:marRight w:val="0"/>
      <w:marTop w:val="0"/>
      <w:marBottom w:val="0"/>
      <w:divBdr>
        <w:top w:val="none" w:sz="0" w:space="0" w:color="auto"/>
        <w:left w:val="none" w:sz="0" w:space="0" w:color="auto"/>
        <w:bottom w:val="none" w:sz="0" w:space="0" w:color="auto"/>
        <w:right w:val="none" w:sz="0" w:space="0" w:color="auto"/>
      </w:divBdr>
    </w:div>
    <w:div w:id="167062852">
      <w:marLeft w:val="0"/>
      <w:marRight w:val="0"/>
      <w:marTop w:val="0"/>
      <w:marBottom w:val="0"/>
      <w:divBdr>
        <w:top w:val="none" w:sz="0" w:space="0" w:color="auto"/>
        <w:left w:val="none" w:sz="0" w:space="0" w:color="auto"/>
        <w:bottom w:val="none" w:sz="0" w:space="0" w:color="auto"/>
        <w:right w:val="none" w:sz="0" w:space="0" w:color="auto"/>
      </w:divBdr>
    </w:div>
    <w:div w:id="167062853">
      <w:marLeft w:val="0"/>
      <w:marRight w:val="0"/>
      <w:marTop w:val="0"/>
      <w:marBottom w:val="0"/>
      <w:divBdr>
        <w:top w:val="none" w:sz="0" w:space="0" w:color="auto"/>
        <w:left w:val="none" w:sz="0" w:space="0" w:color="auto"/>
        <w:bottom w:val="none" w:sz="0" w:space="0" w:color="auto"/>
        <w:right w:val="none" w:sz="0" w:space="0" w:color="auto"/>
      </w:divBdr>
    </w:div>
    <w:div w:id="167062854">
      <w:marLeft w:val="0"/>
      <w:marRight w:val="0"/>
      <w:marTop w:val="0"/>
      <w:marBottom w:val="0"/>
      <w:divBdr>
        <w:top w:val="none" w:sz="0" w:space="0" w:color="auto"/>
        <w:left w:val="none" w:sz="0" w:space="0" w:color="auto"/>
        <w:bottom w:val="none" w:sz="0" w:space="0" w:color="auto"/>
        <w:right w:val="none" w:sz="0" w:space="0" w:color="auto"/>
      </w:divBdr>
    </w:div>
    <w:div w:id="167062855">
      <w:marLeft w:val="0"/>
      <w:marRight w:val="0"/>
      <w:marTop w:val="0"/>
      <w:marBottom w:val="0"/>
      <w:divBdr>
        <w:top w:val="none" w:sz="0" w:space="0" w:color="auto"/>
        <w:left w:val="none" w:sz="0" w:space="0" w:color="auto"/>
        <w:bottom w:val="none" w:sz="0" w:space="0" w:color="auto"/>
        <w:right w:val="none" w:sz="0" w:space="0" w:color="auto"/>
      </w:divBdr>
    </w:div>
    <w:div w:id="167062856">
      <w:marLeft w:val="0"/>
      <w:marRight w:val="0"/>
      <w:marTop w:val="0"/>
      <w:marBottom w:val="0"/>
      <w:divBdr>
        <w:top w:val="none" w:sz="0" w:space="0" w:color="auto"/>
        <w:left w:val="none" w:sz="0" w:space="0" w:color="auto"/>
        <w:bottom w:val="none" w:sz="0" w:space="0" w:color="auto"/>
        <w:right w:val="none" w:sz="0" w:space="0" w:color="auto"/>
      </w:divBdr>
    </w:div>
    <w:div w:id="167062857">
      <w:marLeft w:val="0"/>
      <w:marRight w:val="0"/>
      <w:marTop w:val="0"/>
      <w:marBottom w:val="0"/>
      <w:divBdr>
        <w:top w:val="none" w:sz="0" w:space="0" w:color="auto"/>
        <w:left w:val="none" w:sz="0" w:space="0" w:color="auto"/>
        <w:bottom w:val="none" w:sz="0" w:space="0" w:color="auto"/>
        <w:right w:val="none" w:sz="0" w:space="0" w:color="auto"/>
      </w:divBdr>
    </w:div>
    <w:div w:id="167062858">
      <w:marLeft w:val="0"/>
      <w:marRight w:val="0"/>
      <w:marTop w:val="0"/>
      <w:marBottom w:val="0"/>
      <w:divBdr>
        <w:top w:val="none" w:sz="0" w:space="0" w:color="auto"/>
        <w:left w:val="none" w:sz="0" w:space="0" w:color="auto"/>
        <w:bottom w:val="none" w:sz="0" w:space="0" w:color="auto"/>
        <w:right w:val="none" w:sz="0" w:space="0" w:color="auto"/>
      </w:divBdr>
    </w:div>
    <w:div w:id="167062859">
      <w:marLeft w:val="0"/>
      <w:marRight w:val="0"/>
      <w:marTop w:val="0"/>
      <w:marBottom w:val="0"/>
      <w:divBdr>
        <w:top w:val="none" w:sz="0" w:space="0" w:color="auto"/>
        <w:left w:val="none" w:sz="0" w:space="0" w:color="auto"/>
        <w:bottom w:val="none" w:sz="0" w:space="0" w:color="auto"/>
        <w:right w:val="none" w:sz="0" w:space="0" w:color="auto"/>
      </w:divBdr>
    </w:div>
    <w:div w:id="167062860">
      <w:marLeft w:val="0"/>
      <w:marRight w:val="0"/>
      <w:marTop w:val="0"/>
      <w:marBottom w:val="0"/>
      <w:divBdr>
        <w:top w:val="none" w:sz="0" w:space="0" w:color="auto"/>
        <w:left w:val="none" w:sz="0" w:space="0" w:color="auto"/>
        <w:bottom w:val="none" w:sz="0" w:space="0" w:color="auto"/>
        <w:right w:val="none" w:sz="0" w:space="0" w:color="auto"/>
      </w:divBdr>
    </w:div>
    <w:div w:id="167062861">
      <w:marLeft w:val="0"/>
      <w:marRight w:val="0"/>
      <w:marTop w:val="0"/>
      <w:marBottom w:val="0"/>
      <w:divBdr>
        <w:top w:val="none" w:sz="0" w:space="0" w:color="auto"/>
        <w:left w:val="none" w:sz="0" w:space="0" w:color="auto"/>
        <w:bottom w:val="none" w:sz="0" w:space="0" w:color="auto"/>
        <w:right w:val="none" w:sz="0" w:space="0" w:color="auto"/>
      </w:divBdr>
    </w:div>
    <w:div w:id="167062862">
      <w:marLeft w:val="0"/>
      <w:marRight w:val="0"/>
      <w:marTop w:val="0"/>
      <w:marBottom w:val="0"/>
      <w:divBdr>
        <w:top w:val="none" w:sz="0" w:space="0" w:color="auto"/>
        <w:left w:val="none" w:sz="0" w:space="0" w:color="auto"/>
        <w:bottom w:val="none" w:sz="0" w:space="0" w:color="auto"/>
        <w:right w:val="none" w:sz="0" w:space="0" w:color="auto"/>
      </w:divBdr>
    </w:div>
    <w:div w:id="167062863">
      <w:marLeft w:val="0"/>
      <w:marRight w:val="0"/>
      <w:marTop w:val="0"/>
      <w:marBottom w:val="0"/>
      <w:divBdr>
        <w:top w:val="none" w:sz="0" w:space="0" w:color="auto"/>
        <w:left w:val="none" w:sz="0" w:space="0" w:color="auto"/>
        <w:bottom w:val="none" w:sz="0" w:space="0" w:color="auto"/>
        <w:right w:val="none" w:sz="0" w:space="0" w:color="auto"/>
      </w:divBdr>
    </w:div>
    <w:div w:id="167062864">
      <w:marLeft w:val="0"/>
      <w:marRight w:val="0"/>
      <w:marTop w:val="0"/>
      <w:marBottom w:val="0"/>
      <w:divBdr>
        <w:top w:val="none" w:sz="0" w:space="0" w:color="auto"/>
        <w:left w:val="none" w:sz="0" w:space="0" w:color="auto"/>
        <w:bottom w:val="none" w:sz="0" w:space="0" w:color="auto"/>
        <w:right w:val="none" w:sz="0" w:space="0" w:color="auto"/>
      </w:divBdr>
    </w:div>
    <w:div w:id="167062865">
      <w:marLeft w:val="0"/>
      <w:marRight w:val="0"/>
      <w:marTop w:val="0"/>
      <w:marBottom w:val="0"/>
      <w:divBdr>
        <w:top w:val="none" w:sz="0" w:space="0" w:color="auto"/>
        <w:left w:val="none" w:sz="0" w:space="0" w:color="auto"/>
        <w:bottom w:val="none" w:sz="0" w:space="0" w:color="auto"/>
        <w:right w:val="none" w:sz="0" w:space="0" w:color="auto"/>
      </w:divBdr>
    </w:div>
    <w:div w:id="167062866">
      <w:marLeft w:val="0"/>
      <w:marRight w:val="0"/>
      <w:marTop w:val="0"/>
      <w:marBottom w:val="0"/>
      <w:divBdr>
        <w:top w:val="none" w:sz="0" w:space="0" w:color="auto"/>
        <w:left w:val="none" w:sz="0" w:space="0" w:color="auto"/>
        <w:bottom w:val="none" w:sz="0" w:space="0" w:color="auto"/>
        <w:right w:val="none" w:sz="0" w:space="0" w:color="auto"/>
      </w:divBdr>
    </w:div>
    <w:div w:id="167062867">
      <w:marLeft w:val="0"/>
      <w:marRight w:val="0"/>
      <w:marTop w:val="0"/>
      <w:marBottom w:val="0"/>
      <w:divBdr>
        <w:top w:val="none" w:sz="0" w:space="0" w:color="auto"/>
        <w:left w:val="none" w:sz="0" w:space="0" w:color="auto"/>
        <w:bottom w:val="none" w:sz="0" w:space="0" w:color="auto"/>
        <w:right w:val="none" w:sz="0" w:space="0" w:color="auto"/>
      </w:divBdr>
    </w:div>
    <w:div w:id="255872178">
      <w:bodyDiv w:val="1"/>
      <w:marLeft w:val="0"/>
      <w:marRight w:val="0"/>
      <w:marTop w:val="0"/>
      <w:marBottom w:val="0"/>
      <w:divBdr>
        <w:top w:val="none" w:sz="0" w:space="0" w:color="auto"/>
        <w:left w:val="none" w:sz="0" w:space="0" w:color="auto"/>
        <w:bottom w:val="none" w:sz="0" w:space="0" w:color="auto"/>
        <w:right w:val="none" w:sz="0" w:space="0" w:color="auto"/>
      </w:divBdr>
    </w:div>
    <w:div w:id="1071150704">
      <w:bodyDiv w:val="1"/>
      <w:marLeft w:val="0"/>
      <w:marRight w:val="0"/>
      <w:marTop w:val="0"/>
      <w:marBottom w:val="0"/>
      <w:divBdr>
        <w:top w:val="none" w:sz="0" w:space="0" w:color="auto"/>
        <w:left w:val="none" w:sz="0" w:space="0" w:color="auto"/>
        <w:bottom w:val="none" w:sz="0" w:space="0" w:color="auto"/>
        <w:right w:val="none" w:sz="0" w:space="0" w:color="auto"/>
      </w:divBdr>
    </w:div>
    <w:div w:id="1468738513">
      <w:bodyDiv w:val="1"/>
      <w:marLeft w:val="0"/>
      <w:marRight w:val="0"/>
      <w:marTop w:val="0"/>
      <w:marBottom w:val="0"/>
      <w:divBdr>
        <w:top w:val="none" w:sz="0" w:space="0" w:color="auto"/>
        <w:left w:val="none" w:sz="0" w:space="0" w:color="auto"/>
        <w:bottom w:val="none" w:sz="0" w:space="0" w:color="auto"/>
        <w:right w:val="none" w:sz="0" w:space="0" w:color="auto"/>
      </w:divBdr>
    </w:div>
    <w:div w:id="1905526515">
      <w:bodyDiv w:val="1"/>
      <w:marLeft w:val="0"/>
      <w:marRight w:val="0"/>
      <w:marTop w:val="0"/>
      <w:marBottom w:val="0"/>
      <w:divBdr>
        <w:top w:val="none" w:sz="0" w:space="0" w:color="auto"/>
        <w:left w:val="none" w:sz="0" w:space="0" w:color="auto"/>
        <w:bottom w:val="none" w:sz="0" w:space="0" w:color="auto"/>
        <w:right w:val="none" w:sz="0" w:space="0" w:color="auto"/>
      </w:divBdr>
    </w:div>
    <w:div w:id="1926301529">
      <w:bodyDiv w:val="1"/>
      <w:marLeft w:val="0"/>
      <w:marRight w:val="0"/>
      <w:marTop w:val="0"/>
      <w:marBottom w:val="0"/>
      <w:divBdr>
        <w:top w:val="none" w:sz="0" w:space="0" w:color="auto"/>
        <w:left w:val="none" w:sz="0" w:space="0" w:color="auto"/>
        <w:bottom w:val="none" w:sz="0" w:space="0" w:color="auto"/>
        <w:right w:val="none" w:sz="0" w:space="0" w:color="auto"/>
      </w:divBdr>
    </w:div>
    <w:div w:id="202860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King@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fcc.gov/encyclopedia/federal-state-joint-board-monitoring-reports" TargetMode="External"/><Relationship Id="rId2" Type="http://schemas.openxmlformats.org/officeDocument/2006/relationships/hyperlink" Target="http://www.fcc.gov/encyclopedia/rate-return-resources" TargetMode="External"/><Relationship Id="rId1" Type="http://schemas.openxmlformats.org/officeDocument/2006/relationships/hyperlink" Target="http://www.fcc.gov/wcb/ACAM_101_ILL_Rpt_Version1_1_FINAL_031415.xls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1405</Characters>
  <Application>Microsoft Office Word</Application>
  <DocSecurity>0</DocSecurity>
  <Lines>26</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1643</CharactersWithSpaces>
  <SharedDoc>false</SharedDoc>
  <HyperlinkBase> </HyperlinkBase>
  <HLinks>
    <vt:vector size="18" baseType="variant">
      <vt:variant>
        <vt:i4>8323072</vt:i4>
      </vt:variant>
      <vt:variant>
        <vt:i4>6</vt:i4>
      </vt:variant>
      <vt:variant>
        <vt:i4>0</vt:i4>
      </vt:variant>
      <vt:variant>
        <vt:i4>5</vt:i4>
      </vt:variant>
      <vt:variant>
        <vt:lpwstr>mailto:Katie.King@fcc.gov</vt:lpwstr>
      </vt:variant>
      <vt:variant>
        <vt:lpwstr/>
      </vt:variant>
      <vt:variant>
        <vt:i4>8060971</vt:i4>
      </vt:variant>
      <vt:variant>
        <vt:i4>3</vt:i4>
      </vt:variant>
      <vt:variant>
        <vt:i4>0</vt:i4>
      </vt:variant>
      <vt:variant>
        <vt:i4>5</vt:i4>
      </vt:variant>
      <vt:variant>
        <vt:lpwstr>http://www.fcc.gov/encyclopedia/price-cap-resources</vt:lpwstr>
      </vt:variant>
      <vt:variant>
        <vt:lpwstr/>
      </vt:variant>
      <vt:variant>
        <vt:i4>3735604</vt:i4>
      </vt:variant>
      <vt:variant>
        <vt:i4>0</vt:i4>
      </vt:variant>
      <vt:variant>
        <vt:i4>0</vt:i4>
      </vt:variant>
      <vt:variant>
        <vt:i4>5</vt:i4>
      </vt:variant>
      <vt:variant>
        <vt:lpwstr>http://www.fcc.gov/encyclopedia/connect-america-cost-model-illustrative-results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2013-04-29T16:55:00Z</cp:lastPrinted>
  <dcterms:created xsi:type="dcterms:W3CDTF">2015-03-16T19:23:00Z</dcterms:created>
  <dcterms:modified xsi:type="dcterms:W3CDTF">2015-03-16T19:23:00Z</dcterms:modified>
  <cp:category> </cp:category>
  <cp:contentStatus> </cp:contentStatus>
</cp:coreProperties>
</file>