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B4A90" w14:textId="77777777" w:rsidR="00715C90" w:rsidRPr="00ED5746" w:rsidRDefault="00715C90" w:rsidP="00715C90">
      <w:pPr>
        <w:jc w:val="center"/>
        <w:rPr>
          <w:b/>
        </w:rPr>
      </w:pPr>
      <w:bookmarkStart w:id="0" w:name="_GoBack"/>
      <w:bookmarkEnd w:id="0"/>
      <w:r w:rsidRPr="00ED5746">
        <w:rPr>
          <w:rFonts w:ascii="Times New Roman Bold" w:hAnsi="Times New Roman Bold"/>
          <w:b/>
          <w:kern w:val="0"/>
          <w:szCs w:val="22"/>
        </w:rPr>
        <w:t>Before</w:t>
      </w:r>
      <w:r w:rsidRPr="00ED5746">
        <w:rPr>
          <w:b/>
        </w:rPr>
        <w:t xml:space="preserve"> the</w:t>
      </w:r>
    </w:p>
    <w:p w14:paraId="64C8528C" w14:textId="77777777" w:rsidR="00715C90" w:rsidRPr="00ED5746" w:rsidRDefault="00715C90" w:rsidP="00715C90">
      <w:pPr>
        <w:pStyle w:val="StyleBoldCentered"/>
      </w:pPr>
      <w:r w:rsidRPr="00ED5746">
        <w:t>F</w:t>
      </w:r>
      <w:r w:rsidRPr="00ED5746">
        <w:rPr>
          <w:caps w:val="0"/>
        </w:rPr>
        <w:t>ederal Communications Commission</w:t>
      </w:r>
    </w:p>
    <w:p w14:paraId="7413B5B3" w14:textId="77777777" w:rsidR="00715C90" w:rsidRPr="00ED5746" w:rsidRDefault="00715C90" w:rsidP="00715C90">
      <w:pPr>
        <w:pStyle w:val="StyleBoldCentered"/>
      </w:pPr>
      <w:r w:rsidRPr="00ED5746">
        <w:rPr>
          <w:caps w:val="0"/>
        </w:rPr>
        <w:t>Washington, DC 20554</w:t>
      </w:r>
    </w:p>
    <w:p w14:paraId="332E82FF" w14:textId="77777777" w:rsidR="00715C90" w:rsidRPr="00ED5746" w:rsidRDefault="00715C90" w:rsidP="00715C90"/>
    <w:tbl>
      <w:tblPr>
        <w:tblW w:w="9682" w:type="dxa"/>
        <w:tblLayout w:type="fixed"/>
        <w:tblLook w:val="0000" w:firstRow="0" w:lastRow="0" w:firstColumn="0" w:lastColumn="0" w:noHBand="0" w:noVBand="0"/>
      </w:tblPr>
      <w:tblGrid>
        <w:gridCol w:w="4750"/>
        <w:gridCol w:w="637"/>
        <w:gridCol w:w="4295"/>
      </w:tblGrid>
      <w:tr w:rsidR="00715C90" w:rsidRPr="00921552" w14:paraId="5F9D9C90" w14:textId="77777777" w:rsidTr="00F17B39">
        <w:trPr>
          <w:trHeight w:val="1544"/>
        </w:trPr>
        <w:tc>
          <w:tcPr>
            <w:tcW w:w="4750" w:type="dxa"/>
          </w:tcPr>
          <w:p w14:paraId="1A644AEE" w14:textId="77777777" w:rsidR="00715C90" w:rsidRPr="00921552" w:rsidRDefault="00715C90" w:rsidP="00F17B39">
            <w:pPr>
              <w:tabs>
                <w:tab w:val="center" w:pos="4680"/>
              </w:tabs>
              <w:suppressAutoHyphens/>
              <w:rPr>
                <w:spacing w:val="-2"/>
                <w:szCs w:val="22"/>
              </w:rPr>
            </w:pPr>
            <w:r w:rsidRPr="00921552">
              <w:rPr>
                <w:spacing w:val="-2"/>
                <w:szCs w:val="22"/>
              </w:rPr>
              <w:t>In the Matter of</w:t>
            </w:r>
          </w:p>
          <w:p w14:paraId="149B3B38" w14:textId="77777777" w:rsidR="00715C90" w:rsidRPr="00921552" w:rsidRDefault="00715C90" w:rsidP="00F17B39">
            <w:pPr>
              <w:tabs>
                <w:tab w:val="center" w:pos="4680"/>
              </w:tabs>
              <w:suppressAutoHyphens/>
              <w:rPr>
                <w:spacing w:val="-2"/>
                <w:szCs w:val="22"/>
              </w:rPr>
            </w:pPr>
          </w:p>
          <w:p w14:paraId="223B9402" w14:textId="77777777" w:rsidR="00715C90" w:rsidRPr="00921552" w:rsidRDefault="00715C90" w:rsidP="00F17B39">
            <w:pPr>
              <w:tabs>
                <w:tab w:val="center" w:pos="4680"/>
              </w:tabs>
              <w:suppressAutoHyphens/>
              <w:rPr>
                <w:spacing w:val="-2"/>
                <w:szCs w:val="22"/>
              </w:rPr>
            </w:pPr>
            <w:r w:rsidRPr="00921552">
              <w:rPr>
                <w:szCs w:val="22"/>
              </w:rPr>
              <w:t>Intrado Communications Inc.</w:t>
            </w:r>
          </w:p>
        </w:tc>
        <w:tc>
          <w:tcPr>
            <w:tcW w:w="637" w:type="dxa"/>
          </w:tcPr>
          <w:p w14:paraId="62A9E133" w14:textId="77777777" w:rsidR="00715C90" w:rsidRPr="00921552" w:rsidRDefault="00715C90" w:rsidP="00F17B39">
            <w:pPr>
              <w:tabs>
                <w:tab w:val="center" w:pos="4680"/>
              </w:tabs>
              <w:suppressAutoHyphens/>
              <w:rPr>
                <w:b/>
                <w:spacing w:val="-2"/>
                <w:szCs w:val="22"/>
              </w:rPr>
            </w:pPr>
            <w:r w:rsidRPr="00921552">
              <w:rPr>
                <w:b/>
                <w:spacing w:val="-2"/>
                <w:szCs w:val="22"/>
              </w:rPr>
              <w:t>)</w:t>
            </w:r>
          </w:p>
          <w:p w14:paraId="2A313E84" w14:textId="77777777" w:rsidR="00715C90" w:rsidRPr="00921552" w:rsidRDefault="00715C90" w:rsidP="00F17B39">
            <w:pPr>
              <w:tabs>
                <w:tab w:val="center" w:pos="4680"/>
              </w:tabs>
              <w:suppressAutoHyphens/>
              <w:rPr>
                <w:b/>
                <w:spacing w:val="-2"/>
                <w:szCs w:val="22"/>
              </w:rPr>
            </w:pPr>
            <w:r w:rsidRPr="00921552">
              <w:rPr>
                <w:b/>
                <w:spacing w:val="-2"/>
                <w:szCs w:val="22"/>
              </w:rPr>
              <w:t>)</w:t>
            </w:r>
          </w:p>
          <w:p w14:paraId="3E381164" w14:textId="77777777" w:rsidR="00715C90" w:rsidRPr="00921552" w:rsidRDefault="00715C90" w:rsidP="00F17B39">
            <w:pPr>
              <w:tabs>
                <w:tab w:val="center" w:pos="4680"/>
              </w:tabs>
              <w:suppressAutoHyphens/>
              <w:rPr>
                <w:b/>
                <w:spacing w:val="-2"/>
                <w:szCs w:val="22"/>
              </w:rPr>
            </w:pPr>
            <w:r w:rsidRPr="00921552">
              <w:rPr>
                <w:b/>
                <w:spacing w:val="-2"/>
                <w:szCs w:val="22"/>
              </w:rPr>
              <w:t>)</w:t>
            </w:r>
          </w:p>
          <w:p w14:paraId="07FFEF17" w14:textId="77777777" w:rsidR="00715C90" w:rsidRPr="00921552" w:rsidRDefault="00715C90" w:rsidP="00F17B39">
            <w:pPr>
              <w:tabs>
                <w:tab w:val="center" w:pos="4680"/>
              </w:tabs>
              <w:suppressAutoHyphens/>
              <w:rPr>
                <w:b/>
                <w:spacing w:val="-2"/>
                <w:szCs w:val="22"/>
              </w:rPr>
            </w:pPr>
            <w:r w:rsidRPr="00921552">
              <w:rPr>
                <w:b/>
                <w:spacing w:val="-2"/>
                <w:szCs w:val="22"/>
              </w:rPr>
              <w:t>)</w:t>
            </w:r>
          </w:p>
          <w:p w14:paraId="0083FCF5" w14:textId="77777777" w:rsidR="00715C90" w:rsidRPr="000505E2" w:rsidRDefault="00715C90" w:rsidP="00F17B39">
            <w:pPr>
              <w:tabs>
                <w:tab w:val="center" w:pos="4680"/>
              </w:tabs>
              <w:suppressAutoHyphens/>
              <w:rPr>
                <w:b/>
                <w:spacing w:val="-2"/>
                <w:szCs w:val="22"/>
              </w:rPr>
            </w:pPr>
            <w:r w:rsidRPr="00921552">
              <w:rPr>
                <w:b/>
                <w:spacing w:val="-2"/>
                <w:szCs w:val="22"/>
              </w:rPr>
              <w:t>)</w:t>
            </w:r>
          </w:p>
        </w:tc>
        <w:tc>
          <w:tcPr>
            <w:tcW w:w="4295" w:type="dxa"/>
          </w:tcPr>
          <w:p w14:paraId="628BEDF0" w14:textId="77777777" w:rsidR="00715C90" w:rsidRPr="00921552" w:rsidRDefault="00715C90" w:rsidP="00F17B39">
            <w:pPr>
              <w:tabs>
                <w:tab w:val="center" w:pos="4680"/>
              </w:tabs>
              <w:suppressAutoHyphens/>
              <w:ind w:left="432"/>
              <w:rPr>
                <w:spacing w:val="-2"/>
                <w:szCs w:val="22"/>
              </w:rPr>
            </w:pPr>
          </w:p>
          <w:p w14:paraId="2D33ED1A" w14:textId="77777777" w:rsidR="00715C90" w:rsidRPr="00921552" w:rsidRDefault="00715C90" w:rsidP="00F17B39">
            <w:pPr>
              <w:tabs>
                <w:tab w:val="center" w:pos="4680"/>
              </w:tabs>
              <w:suppressAutoHyphens/>
              <w:ind w:left="432"/>
              <w:rPr>
                <w:spacing w:val="-2"/>
                <w:szCs w:val="22"/>
              </w:rPr>
            </w:pPr>
          </w:p>
          <w:p w14:paraId="3C1BC661" w14:textId="77777777" w:rsidR="00715C90" w:rsidRPr="00921552" w:rsidRDefault="00715C90" w:rsidP="00F17B39">
            <w:pPr>
              <w:tabs>
                <w:tab w:val="center" w:pos="4680"/>
              </w:tabs>
              <w:suppressAutoHyphens/>
              <w:ind w:left="432"/>
              <w:rPr>
                <w:spacing w:val="-2"/>
                <w:szCs w:val="22"/>
              </w:rPr>
            </w:pPr>
            <w:r w:rsidRPr="00921552">
              <w:rPr>
                <w:spacing w:val="-2"/>
                <w:szCs w:val="22"/>
              </w:rPr>
              <w:t xml:space="preserve">File No.:  </w:t>
            </w:r>
            <w:r w:rsidRPr="00921552">
              <w:rPr>
                <w:spacing w:val="-2"/>
                <w:szCs w:val="22"/>
                <w:lang w:val="es-ES"/>
              </w:rPr>
              <w:t>EB-SED-14-00017191</w:t>
            </w:r>
          </w:p>
          <w:p w14:paraId="1096391A" w14:textId="77777777" w:rsidR="00715C90" w:rsidRPr="00921552" w:rsidRDefault="00715C90" w:rsidP="00F17B39">
            <w:pPr>
              <w:ind w:left="432"/>
              <w:rPr>
                <w:spacing w:val="-2"/>
                <w:szCs w:val="22"/>
              </w:rPr>
            </w:pPr>
            <w:r w:rsidRPr="00921552">
              <w:rPr>
                <w:spacing w:val="-2"/>
                <w:szCs w:val="22"/>
              </w:rPr>
              <w:t xml:space="preserve">Acct. No.:  </w:t>
            </w:r>
            <w:r w:rsidRPr="00921552">
              <w:rPr>
                <w:color w:val="222222"/>
                <w:szCs w:val="22"/>
              </w:rPr>
              <w:t>201532100005</w:t>
            </w:r>
          </w:p>
          <w:p w14:paraId="6E196752" w14:textId="77777777" w:rsidR="00715C90" w:rsidRPr="00921552" w:rsidRDefault="00715C90" w:rsidP="00F17B39">
            <w:pPr>
              <w:tabs>
                <w:tab w:val="center" w:pos="4680"/>
              </w:tabs>
              <w:suppressAutoHyphens/>
              <w:ind w:left="432"/>
              <w:rPr>
                <w:spacing w:val="-2"/>
                <w:szCs w:val="22"/>
              </w:rPr>
            </w:pPr>
            <w:r w:rsidRPr="00921552">
              <w:rPr>
                <w:szCs w:val="22"/>
              </w:rPr>
              <w:t xml:space="preserve">FRN:  </w:t>
            </w:r>
            <w:r w:rsidRPr="00921552">
              <w:rPr>
                <w:spacing w:val="-2"/>
                <w:szCs w:val="22"/>
              </w:rPr>
              <w:t>0005056759</w:t>
            </w:r>
          </w:p>
        </w:tc>
      </w:tr>
    </w:tbl>
    <w:p w14:paraId="3C8C302E" w14:textId="77777777" w:rsidR="00715C90" w:rsidRPr="00D84548" w:rsidRDefault="00715C90" w:rsidP="00715C90">
      <w:pPr>
        <w:jc w:val="center"/>
        <w:outlineLvl w:val="0"/>
        <w:rPr>
          <w:b/>
          <w:szCs w:val="22"/>
        </w:rPr>
      </w:pPr>
      <w:r w:rsidRPr="00D84548">
        <w:rPr>
          <w:b/>
          <w:szCs w:val="22"/>
        </w:rPr>
        <w:t>ORDER</w:t>
      </w:r>
    </w:p>
    <w:p w14:paraId="692135D1" w14:textId="77777777" w:rsidR="00715C90" w:rsidRPr="00D84548" w:rsidRDefault="00715C90" w:rsidP="00715C90">
      <w:pPr>
        <w:tabs>
          <w:tab w:val="left" w:pos="-720"/>
        </w:tabs>
        <w:suppressAutoHyphens/>
        <w:spacing w:line="227" w:lineRule="auto"/>
        <w:rPr>
          <w:spacing w:val="-2"/>
        </w:rPr>
      </w:pPr>
    </w:p>
    <w:p w14:paraId="3A1A7C5A" w14:textId="03A68AA1" w:rsidR="00715C90" w:rsidRPr="00D84548" w:rsidRDefault="00715C90" w:rsidP="00715C90">
      <w:pPr>
        <w:tabs>
          <w:tab w:val="left" w:pos="720"/>
          <w:tab w:val="right" w:pos="9360"/>
        </w:tabs>
        <w:suppressAutoHyphens/>
        <w:spacing w:line="227" w:lineRule="auto"/>
        <w:rPr>
          <w:spacing w:val="-2"/>
        </w:rPr>
      </w:pPr>
      <w:r w:rsidRPr="00D84548">
        <w:rPr>
          <w:b/>
          <w:spacing w:val="-2"/>
        </w:rPr>
        <w:t xml:space="preserve">Adopted:  </w:t>
      </w:r>
      <w:r>
        <w:rPr>
          <w:b/>
          <w:spacing w:val="-2"/>
        </w:rPr>
        <w:t xml:space="preserve">April </w:t>
      </w:r>
      <w:r w:rsidR="003213D9">
        <w:rPr>
          <w:b/>
          <w:spacing w:val="-2"/>
        </w:rPr>
        <w:t>6</w:t>
      </w:r>
      <w:r>
        <w:rPr>
          <w:b/>
          <w:spacing w:val="-2"/>
        </w:rPr>
        <w:t>, 2015</w:t>
      </w:r>
      <w:r w:rsidRPr="00D84548">
        <w:rPr>
          <w:b/>
          <w:spacing w:val="-2"/>
        </w:rPr>
        <w:tab/>
        <w:t xml:space="preserve">Released:  </w:t>
      </w:r>
      <w:r>
        <w:rPr>
          <w:b/>
          <w:spacing w:val="-2"/>
        </w:rPr>
        <w:t xml:space="preserve">April </w:t>
      </w:r>
      <w:r w:rsidR="003213D9">
        <w:rPr>
          <w:b/>
          <w:spacing w:val="-2"/>
        </w:rPr>
        <w:t>6</w:t>
      </w:r>
      <w:r>
        <w:rPr>
          <w:b/>
          <w:spacing w:val="-2"/>
        </w:rPr>
        <w:t>, 2015</w:t>
      </w:r>
    </w:p>
    <w:p w14:paraId="252151FA" w14:textId="77777777" w:rsidR="00715C90" w:rsidRPr="00D84548" w:rsidRDefault="00715C90" w:rsidP="00715C90"/>
    <w:p w14:paraId="0A52B007" w14:textId="77777777" w:rsidR="00715C90" w:rsidRPr="00D84548" w:rsidRDefault="00715C90" w:rsidP="00715C90">
      <w:pPr>
        <w:rPr>
          <w:spacing w:val="-2"/>
        </w:rPr>
      </w:pPr>
      <w:r w:rsidRPr="00D84548">
        <w:rPr>
          <w:spacing w:val="-2"/>
          <w:szCs w:val="22"/>
        </w:rPr>
        <w:t>By the Chief, Enforcement Bureau:</w:t>
      </w:r>
    </w:p>
    <w:p w14:paraId="2137A59B" w14:textId="77777777" w:rsidR="00715C90" w:rsidRPr="00D84548" w:rsidRDefault="00715C90" w:rsidP="00715C90"/>
    <w:p w14:paraId="6ED8F376" w14:textId="77777777" w:rsidR="00715C90" w:rsidRPr="00810EE9" w:rsidRDefault="00715C90" w:rsidP="00715C90">
      <w:pPr>
        <w:pStyle w:val="ParaNum"/>
        <w:widowControl/>
        <w:numPr>
          <w:ilvl w:val="0"/>
          <w:numId w:val="19"/>
        </w:numPr>
        <w:tabs>
          <w:tab w:val="clear" w:pos="1080"/>
        </w:tabs>
        <w:rPr>
          <w:color w:val="000000"/>
          <w:szCs w:val="22"/>
        </w:rPr>
      </w:pPr>
      <w:r w:rsidRPr="00B05A70">
        <w:rPr>
          <w:szCs w:val="22"/>
        </w:rPr>
        <w:t xml:space="preserve">The Enforcement Bureau and </w:t>
      </w:r>
      <w:r w:rsidRPr="00921552">
        <w:rPr>
          <w:szCs w:val="22"/>
        </w:rPr>
        <w:t>Intrado Communications Inc.</w:t>
      </w:r>
      <w:r>
        <w:rPr>
          <w:szCs w:val="22"/>
        </w:rPr>
        <w:t xml:space="preserve"> (Intrado Communications)</w:t>
      </w:r>
      <w:r>
        <w:t xml:space="preserve"> </w:t>
      </w:r>
      <w:r w:rsidRPr="00B05A70">
        <w:rPr>
          <w:szCs w:val="22"/>
        </w:rPr>
        <w:t xml:space="preserve">have entered into a Consent Decree to resolve </w:t>
      </w:r>
      <w:r>
        <w:rPr>
          <w:szCs w:val="22"/>
        </w:rPr>
        <w:t>the Bureau’s</w:t>
      </w:r>
      <w:r w:rsidRPr="00B05A70">
        <w:rPr>
          <w:szCs w:val="22"/>
        </w:rPr>
        <w:t xml:space="preserve"> investigation into a</w:t>
      </w:r>
      <w:r>
        <w:rPr>
          <w:szCs w:val="22"/>
        </w:rPr>
        <w:t>n April 2014</w:t>
      </w:r>
      <w:r w:rsidRPr="00B05A70">
        <w:rPr>
          <w:szCs w:val="22"/>
        </w:rPr>
        <w:t xml:space="preserve"> six-hour</w:t>
      </w:r>
      <w:r>
        <w:rPr>
          <w:szCs w:val="22"/>
        </w:rPr>
        <w:t xml:space="preserve"> </w:t>
      </w:r>
      <w:r w:rsidRPr="00B05A70">
        <w:rPr>
          <w:szCs w:val="22"/>
        </w:rPr>
        <w:t>outage in 911 service.</w:t>
      </w:r>
      <w:r>
        <w:rPr>
          <w:szCs w:val="22"/>
        </w:rPr>
        <w:t xml:space="preserve">  During this outage, over one million people in Florida, South Carolina, and Pennsylvania were unable to make calls to 911.</w:t>
      </w:r>
      <w:r w:rsidRPr="00B05A70">
        <w:rPr>
          <w:szCs w:val="22"/>
        </w:rPr>
        <w:t xml:space="preserve"> </w:t>
      </w:r>
      <w:r>
        <w:rPr>
          <w:szCs w:val="22"/>
        </w:rPr>
        <w:t xml:space="preserve"> Pursuant to the Commission’s rules, Intrado Communications was required to timely notify all affected Public Safety Answering Points (PSAPs) of the April 2014 outage, but Intrado Communications failed to do so.  </w:t>
      </w:r>
      <w:r w:rsidRPr="00B05A70">
        <w:rPr>
          <w:szCs w:val="22"/>
        </w:rPr>
        <w:t xml:space="preserve">To settle this matter, </w:t>
      </w:r>
      <w:r>
        <w:rPr>
          <w:szCs w:val="22"/>
        </w:rPr>
        <w:t>Intrado Communications</w:t>
      </w:r>
      <w:r>
        <w:t xml:space="preserve"> will</w:t>
      </w:r>
      <w:r w:rsidRPr="00CB7BE5">
        <w:t xml:space="preserve"> implement a </w:t>
      </w:r>
      <w:r>
        <w:t xml:space="preserve">far-reaching </w:t>
      </w:r>
      <w:r w:rsidRPr="00CB7BE5">
        <w:t>compliance plan to</w:t>
      </w:r>
      <w:r>
        <w:t xml:space="preserve"> </w:t>
      </w:r>
      <w:r w:rsidRPr="00CB7BE5">
        <w:t xml:space="preserve">develop and implement proactive risk management principles designed to reduce the likelihood and impact of 911 failures, ensure reliable 911 call completion, </w:t>
      </w:r>
      <w:r>
        <w:t xml:space="preserve">and plan for and provide </w:t>
      </w:r>
      <w:r w:rsidRPr="00CB7BE5">
        <w:t>expeditious notification to PS</w:t>
      </w:r>
      <w:r>
        <w:t xml:space="preserve">APs affected by 911 outages.  The compliance plan recognizes the challenges to 911 service as networks transition from traditional architectures to next generation IP-supported networks and is a significant step towards ensuring the reliability of the nation’s 911 systems.  </w:t>
      </w:r>
      <w:r w:rsidRPr="00340538">
        <w:t xml:space="preserve">In addition, </w:t>
      </w:r>
      <w:r>
        <w:rPr>
          <w:szCs w:val="22"/>
        </w:rPr>
        <w:t>Intrado Communications</w:t>
      </w:r>
      <w:r w:rsidRPr="00340538">
        <w:t xml:space="preserve"> will pay a fine of $</w:t>
      </w:r>
      <w:r>
        <w:t>1.4 </w:t>
      </w:r>
      <w:r w:rsidRPr="00340538">
        <w:t>million</w:t>
      </w:r>
      <w:r w:rsidRPr="00C17B62">
        <w:t>.</w:t>
      </w:r>
      <w:r w:rsidRPr="00340538">
        <w:t xml:space="preserve">  </w:t>
      </w:r>
    </w:p>
    <w:p w14:paraId="1400F300" w14:textId="77777777" w:rsidR="00715C90" w:rsidRPr="007F5920" w:rsidRDefault="00715C90" w:rsidP="00715C90">
      <w:pPr>
        <w:pStyle w:val="ParaNum"/>
        <w:widowControl/>
        <w:numPr>
          <w:ilvl w:val="0"/>
          <w:numId w:val="19"/>
        </w:numPr>
        <w:tabs>
          <w:tab w:val="clear" w:pos="1080"/>
        </w:tabs>
        <w:rPr>
          <w:szCs w:val="22"/>
        </w:rPr>
      </w:pPr>
      <w:r>
        <w:t xml:space="preserve">The outage began just before midnight Pacific Daylight Time on April 9, 2014, and affected 83 </w:t>
      </w:r>
      <w:r>
        <w:rPr>
          <w:color w:val="000000" w:themeColor="text1"/>
        </w:rPr>
        <w:t>PSAPs, including five PSAPs i</w:t>
      </w:r>
      <w:r w:rsidRPr="00CD334D">
        <w:rPr>
          <w:color w:val="000000" w:themeColor="text1"/>
        </w:rPr>
        <w:t xml:space="preserve">n </w:t>
      </w:r>
      <w:r>
        <w:rPr>
          <w:color w:val="000000" w:themeColor="text1"/>
        </w:rPr>
        <w:t>Florida</w:t>
      </w:r>
      <w:r>
        <w:rPr>
          <w:szCs w:val="22"/>
        </w:rPr>
        <w:t xml:space="preserve">, South Carolina, and Pennsylvania </w:t>
      </w:r>
      <w:r w:rsidRPr="00CD334D">
        <w:rPr>
          <w:color w:val="000000" w:themeColor="text1"/>
        </w:rPr>
        <w:t xml:space="preserve">that </w:t>
      </w:r>
      <w:r>
        <w:rPr>
          <w:color w:val="000000" w:themeColor="text1"/>
        </w:rPr>
        <w:t>relied on</w:t>
      </w:r>
      <w:r w:rsidRPr="00CD334D">
        <w:rPr>
          <w:color w:val="000000" w:themeColor="text1"/>
        </w:rPr>
        <w:t xml:space="preserve"> </w:t>
      </w:r>
      <w:r>
        <w:rPr>
          <w:szCs w:val="22"/>
        </w:rPr>
        <w:t>Intrado Communications</w:t>
      </w:r>
      <w:r>
        <w:rPr>
          <w:color w:val="000000" w:themeColor="text1"/>
        </w:rPr>
        <w:t xml:space="preserve"> for</w:t>
      </w:r>
      <w:r w:rsidRPr="00CD334D">
        <w:rPr>
          <w:color w:val="000000" w:themeColor="text1"/>
        </w:rPr>
        <w:t xml:space="preserve"> 911 routing service.  </w:t>
      </w:r>
      <w:r>
        <w:t xml:space="preserve">It was a classic “sunny day” outage—one that did not result from an extraordinary disaster or other unforeseeable catastrophe.   </w:t>
      </w:r>
      <w:r w:rsidRPr="00CB7BE5">
        <w:t xml:space="preserve">  </w:t>
      </w:r>
    </w:p>
    <w:p w14:paraId="037707AB" w14:textId="77777777" w:rsidR="00715C90" w:rsidRPr="00D84548" w:rsidRDefault="00715C90" w:rsidP="00715C90">
      <w:pPr>
        <w:pStyle w:val="ParaNum"/>
        <w:widowControl/>
        <w:numPr>
          <w:ilvl w:val="0"/>
          <w:numId w:val="19"/>
        </w:numPr>
        <w:tabs>
          <w:tab w:val="clear" w:pos="1080"/>
          <w:tab w:val="left" w:pos="1440"/>
        </w:tabs>
        <w:rPr>
          <w:szCs w:val="22"/>
        </w:rPr>
      </w:pPr>
      <w:r w:rsidRPr="00D84548">
        <w:rPr>
          <w:szCs w:val="22"/>
        </w:rPr>
        <w:t>After reviewing the terms of the Consent Decree and evaluating the facts before us, we find that the public interest would be served by adopting the Consent Decree and terminating the referenced investigation</w:t>
      </w:r>
      <w:r>
        <w:rPr>
          <w:szCs w:val="22"/>
        </w:rPr>
        <w:t>s</w:t>
      </w:r>
      <w:r w:rsidRPr="00D84548">
        <w:rPr>
          <w:szCs w:val="22"/>
        </w:rPr>
        <w:t xml:space="preserve"> regarding </w:t>
      </w:r>
      <w:r>
        <w:rPr>
          <w:szCs w:val="22"/>
        </w:rPr>
        <w:t>Intrado Communications’</w:t>
      </w:r>
      <w:r w:rsidRPr="00D84548">
        <w:rPr>
          <w:szCs w:val="22"/>
        </w:rPr>
        <w:t xml:space="preserve"> compliance with </w:t>
      </w:r>
      <w:r>
        <w:rPr>
          <w:szCs w:val="22"/>
        </w:rPr>
        <w:t>the Commission’s rules.</w:t>
      </w:r>
    </w:p>
    <w:p w14:paraId="086DD53C" w14:textId="77777777" w:rsidR="00715C90" w:rsidRPr="00D84548" w:rsidRDefault="00715C90" w:rsidP="00715C90">
      <w:pPr>
        <w:pStyle w:val="ParaNum"/>
        <w:widowControl/>
        <w:numPr>
          <w:ilvl w:val="0"/>
          <w:numId w:val="19"/>
        </w:numPr>
        <w:tabs>
          <w:tab w:val="clear" w:pos="1080"/>
          <w:tab w:val="left" w:pos="1440"/>
        </w:tabs>
        <w:rPr>
          <w:szCs w:val="22"/>
        </w:rPr>
      </w:pPr>
      <w:r w:rsidRPr="00D84548">
        <w:rPr>
          <w:szCs w:val="22"/>
        </w:rPr>
        <w:t xml:space="preserve">In the absence of material new evidence relating to this matter, we conclude that our investigation raises no substantial or material questions of fact as to whether </w:t>
      </w:r>
      <w:r>
        <w:rPr>
          <w:szCs w:val="22"/>
        </w:rPr>
        <w:t>Intrado Communications</w:t>
      </w:r>
      <w:r w:rsidRPr="00D84548">
        <w:rPr>
          <w:szCs w:val="22"/>
        </w:rPr>
        <w:t xml:space="preserve"> possesses the basic qualifications, including those related to character, to hold or obtain any Commission license or authorization.</w:t>
      </w:r>
    </w:p>
    <w:p w14:paraId="789A156B" w14:textId="77777777" w:rsidR="00715C90" w:rsidRPr="00D84548" w:rsidRDefault="00715C90" w:rsidP="00715C90">
      <w:pPr>
        <w:pStyle w:val="ParaNum"/>
        <w:widowControl/>
        <w:numPr>
          <w:ilvl w:val="0"/>
          <w:numId w:val="19"/>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Section 4(i) of the </w:t>
      </w:r>
      <w:r>
        <w:rPr>
          <w:szCs w:val="22"/>
        </w:rPr>
        <w:t>Communications Act of 1934, as amended,</w:t>
      </w:r>
      <w:r w:rsidRPr="00D84548">
        <w:rPr>
          <w:rStyle w:val="FootnoteReference"/>
          <w:szCs w:val="22"/>
        </w:rPr>
        <w:footnoteReference w:id="2"/>
      </w:r>
      <w:r w:rsidRPr="00D84548">
        <w:rPr>
          <w:szCs w:val="22"/>
        </w:rPr>
        <w:t xml:space="preserve"> and the authority delegated by Sections 0.1</w:t>
      </w:r>
      <w:r>
        <w:rPr>
          <w:szCs w:val="22"/>
        </w:rPr>
        <w:t>11 and 0.311 of the Commission’s r</w:t>
      </w:r>
      <w:r w:rsidRPr="00D84548">
        <w:rPr>
          <w:szCs w:val="22"/>
        </w:rPr>
        <w:t>ules,</w:t>
      </w:r>
      <w:r w:rsidRPr="00D84548">
        <w:rPr>
          <w:rStyle w:val="FootnoteReference"/>
          <w:szCs w:val="22"/>
        </w:rPr>
        <w:footnoteReference w:id="3"/>
      </w:r>
      <w:r w:rsidRPr="00D84548">
        <w:rPr>
          <w:szCs w:val="22"/>
        </w:rPr>
        <w:t xml:space="preserve"> the attached Consent Decree </w:t>
      </w:r>
      <w:r w:rsidRPr="00D84548">
        <w:rPr>
          <w:b/>
          <w:szCs w:val="22"/>
        </w:rPr>
        <w:t xml:space="preserve">IS ADOPTED </w:t>
      </w:r>
      <w:r w:rsidRPr="00D84548">
        <w:rPr>
          <w:szCs w:val="22"/>
        </w:rPr>
        <w:t>and its terms incorporated by reference.</w:t>
      </w:r>
    </w:p>
    <w:p w14:paraId="4A3493AB" w14:textId="77777777" w:rsidR="00715C90" w:rsidRPr="00D84548" w:rsidRDefault="00715C90" w:rsidP="00715C90">
      <w:pPr>
        <w:pStyle w:val="ParaNum"/>
        <w:widowControl/>
        <w:numPr>
          <w:ilvl w:val="0"/>
          <w:numId w:val="19"/>
        </w:numPr>
        <w:tabs>
          <w:tab w:val="clear" w:pos="1080"/>
          <w:tab w:val="left" w:pos="1440"/>
        </w:tabs>
        <w:rPr>
          <w:b/>
        </w:rPr>
      </w:pPr>
      <w:r w:rsidRPr="00D84548">
        <w:rPr>
          <w:b/>
        </w:rPr>
        <w:t>IT IS FURTHER ORDERED</w:t>
      </w:r>
      <w:r w:rsidRPr="00D84548">
        <w:t xml:space="preserve"> that the above-</w:t>
      </w:r>
      <w:r>
        <w:t xml:space="preserve">captioned investigation </w:t>
      </w:r>
      <w:r w:rsidRPr="0097099C">
        <w:rPr>
          <w:b/>
        </w:rPr>
        <w:t>IS</w:t>
      </w:r>
      <w:r w:rsidRPr="00D84548">
        <w:rPr>
          <w:b/>
        </w:rPr>
        <w:t xml:space="preserve"> TERMINATED</w:t>
      </w:r>
      <w:r w:rsidRPr="00D84548">
        <w:t>.</w:t>
      </w:r>
    </w:p>
    <w:p w14:paraId="5E11F33E" w14:textId="77777777" w:rsidR="00715C90" w:rsidRPr="006B43B2" w:rsidRDefault="00715C90" w:rsidP="00AD3A02">
      <w:pPr>
        <w:pStyle w:val="ParaNum"/>
        <w:widowControl/>
        <w:numPr>
          <w:ilvl w:val="0"/>
          <w:numId w:val="19"/>
        </w:numPr>
        <w:tabs>
          <w:tab w:val="clear" w:pos="1080"/>
          <w:tab w:val="left" w:pos="1440"/>
        </w:tabs>
        <w:rPr>
          <w:bCs/>
          <w:szCs w:val="22"/>
        </w:rPr>
      </w:pPr>
      <w:r w:rsidRPr="006B43B2">
        <w:rPr>
          <w:b/>
        </w:rPr>
        <w:lastRenderedPageBreak/>
        <w:t>IT IS FURTHER ORDERED</w:t>
      </w:r>
      <w:r w:rsidRPr="00D84548">
        <w:t xml:space="preserve"> that a copy of this Order and Consent Decree </w:t>
      </w:r>
      <w:r w:rsidRPr="006B43B2">
        <w:rPr>
          <w:color w:val="000000" w:themeColor="text1"/>
          <w:szCs w:val="22"/>
        </w:rPr>
        <w:t xml:space="preserve">shall be sent by first class mail and certified mail, return receipt requested, to </w:t>
      </w:r>
      <w:r w:rsidRPr="00CD34CC">
        <w:t>Steve Augustino, counsel to Intrado Communications Inc., Kelley Drye &amp; Warren LLP</w:t>
      </w:r>
      <w:r>
        <w:t xml:space="preserve">, Washington Harbour, Suite 400, 3050 K Street, NW, Washington, DC 20007.  </w:t>
      </w:r>
    </w:p>
    <w:p w14:paraId="78F71100" w14:textId="77777777" w:rsidR="00983E9A" w:rsidRDefault="00983E9A" w:rsidP="00983E9A">
      <w:pPr>
        <w:outlineLvl w:val="0"/>
        <w:rPr>
          <w:lang w:val="fr-FR"/>
        </w:rPr>
      </w:pPr>
    </w:p>
    <w:p w14:paraId="395423B0" w14:textId="77777777" w:rsidR="00983E9A" w:rsidRDefault="00983E9A" w:rsidP="00983E9A">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t>FEDERAL COMMUNICATIONS COMMISSION</w:t>
      </w:r>
    </w:p>
    <w:p w14:paraId="6BE9E5FC" w14:textId="77777777" w:rsidR="00983E9A" w:rsidRDefault="00983E9A" w:rsidP="00983E9A">
      <w:pPr>
        <w:rPr>
          <w:szCs w:val="22"/>
          <w:lang w:val="fr-FR"/>
        </w:rPr>
      </w:pPr>
    </w:p>
    <w:p w14:paraId="0728E697" w14:textId="77777777" w:rsidR="00983E9A" w:rsidRDefault="00983E9A" w:rsidP="00983E9A">
      <w:pPr>
        <w:rPr>
          <w:szCs w:val="22"/>
          <w:lang w:val="fr-FR"/>
        </w:rPr>
      </w:pPr>
    </w:p>
    <w:p w14:paraId="4722F404" w14:textId="77777777" w:rsidR="00983E9A" w:rsidRDefault="00983E9A" w:rsidP="00983E9A">
      <w:pPr>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p>
    <w:p w14:paraId="22F80A08" w14:textId="77777777" w:rsidR="00983E9A" w:rsidRDefault="00983E9A" w:rsidP="00983E9A">
      <w:pPr>
        <w:outlineLvl w:val="0"/>
        <w:rPr>
          <w:szCs w:val="22"/>
          <w:lang w:val="fr-FR"/>
        </w:rPr>
      </w:pPr>
    </w:p>
    <w:p w14:paraId="20A5A0D0" w14:textId="77777777" w:rsidR="00983E9A" w:rsidRDefault="00983E9A" w:rsidP="00983E9A">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t xml:space="preserve">Travis LeBlanc </w:t>
      </w:r>
    </w:p>
    <w:p w14:paraId="0D16FF1E" w14:textId="77777777" w:rsidR="00983E9A" w:rsidRDefault="00983E9A" w:rsidP="00983E9A">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rPr>
        <w:t xml:space="preserve">Chief </w:t>
      </w:r>
    </w:p>
    <w:p w14:paraId="4645D42D" w14:textId="77777777" w:rsidR="00983E9A" w:rsidRDefault="00983E9A" w:rsidP="00983E9A">
      <w:pPr>
        <w:ind w:left="2880" w:firstLine="720"/>
        <w:outlineLvl w:val="0"/>
        <w:rPr>
          <w:szCs w:val="22"/>
        </w:rPr>
      </w:pPr>
      <w:r>
        <w:rPr>
          <w:szCs w:val="22"/>
        </w:rPr>
        <w:t>Enforcement Bureau</w:t>
      </w:r>
    </w:p>
    <w:p w14:paraId="7FE9979D" w14:textId="77777777" w:rsidR="00983E9A" w:rsidRDefault="00983E9A" w:rsidP="00983E9A">
      <w:pPr>
        <w:rPr>
          <w:szCs w:val="22"/>
        </w:rPr>
      </w:pPr>
    </w:p>
    <w:p w14:paraId="63AEB9C6" w14:textId="77777777" w:rsidR="00983E9A" w:rsidRDefault="00983E9A" w:rsidP="005B4F0E">
      <w:pPr>
        <w:jc w:val="center"/>
        <w:rPr>
          <w:b/>
          <w:szCs w:val="22"/>
        </w:rPr>
        <w:sectPr w:rsidR="00983E9A" w:rsidSect="00302835">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260" w:right="1440" w:bottom="720" w:left="1440" w:header="720" w:footer="720" w:gutter="0"/>
          <w:pgNumType w:start="1"/>
          <w:cols w:space="720"/>
          <w:noEndnote/>
          <w:titlePg/>
          <w:docGrid w:linePitch="299"/>
        </w:sectPr>
      </w:pPr>
    </w:p>
    <w:p w14:paraId="40EBC538" w14:textId="1CF0F9E0" w:rsidR="005B4F0E" w:rsidRPr="00921552" w:rsidRDefault="005B4F0E" w:rsidP="005B4F0E">
      <w:pPr>
        <w:jc w:val="center"/>
        <w:rPr>
          <w:b/>
          <w:szCs w:val="22"/>
        </w:rPr>
      </w:pPr>
      <w:r w:rsidRPr="00921552">
        <w:rPr>
          <w:b/>
          <w:szCs w:val="22"/>
        </w:rPr>
        <w:lastRenderedPageBreak/>
        <w:t>Before the</w:t>
      </w:r>
    </w:p>
    <w:p w14:paraId="2FF9C598" w14:textId="77777777" w:rsidR="005B4F0E" w:rsidRPr="00921552" w:rsidRDefault="005B4F0E" w:rsidP="005B4F0E">
      <w:pPr>
        <w:pStyle w:val="StyleBoldCentered"/>
        <w:rPr>
          <w:rFonts w:ascii="Times New Roman" w:hAnsi="Times New Roman"/>
        </w:rPr>
      </w:pPr>
      <w:r w:rsidRPr="00921552">
        <w:rPr>
          <w:rFonts w:ascii="Times New Roman" w:hAnsi="Times New Roman"/>
        </w:rPr>
        <w:t>F</w:t>
      </w:r>
      <w:r w:rsidRPr="00921552">
        <w:rPr>
          <w:rFonts w:ascii="Times New Roman" w:hAnsi="Times New Roman"/>
          <w:caps w:val="0"/>
        </w:rPr>
        <w:t>ederal Communications Commission</w:t>
      </w:r>
    </w:p>
    <w:p w14:paraId="1C1E204D" w14:textId="65FD8E83" w:rsidR="005B4F0E" w:rsidRPr="00921552" w:rsidRDefault="005B4F0E" w:rsidP="005B4F0E">
      <w:pPr>
        <w:pStyle w:val="StyleBoldCentered"/>
        <w:rPr>
          <w:rFonts w:ascii="Times New Roman" w:hAnsi="Times New Roman"/>
        </w:rPr>
      </w:pPr>
      <w:r w:rsidRPr="00921552">
        <w:rPr>
          <w:rFonts w:ascii="Times New Roman" w:hAnsi="Times New Roman"/>
          <w:caps w:val="0"/>
        </w:rPr>
        <w:t>Washington, DC 20554</w:t>
      </w:r>
    </w:p>
    <w:p w14:paraId="4AC9F9C5" w14:textId="77777777" w:rsidR="005B4F0E" w:rsidRPr="00921552" w:rsidRDefault="005B4F0E" w:rsidP="005B4F0E">
      <w:pPr>
        <w:rPr>
          <w:szCs w:val="22"/>
        </w:rPr>
      </w:pPr>
    </w:p>
    <w:tbl>
      <w:tblPr>
        <w:tblW w:w="9576" w:type="dxa"/>
        <w:tblLayout w:type="fixed"/>
        <w:tblLook w:val="0000" w:firstRow="0" w:lastRow="0" w:firstColumn="0" w:lastColumn="0" w:noHBand="0" w:noVBand="0"/>
      </w:tblPr>
      <w:tblGrid>
        <w:gridCol w:w="4698"/>
        <w:gridCol w:w="630"/>
        <w:gridCol w:w="4248"/>
      </w:tblGrid>
      <w:tr w:rsidR="005B4F0E" w:rsidRPr="00921552" w14:paraId="687350AB" w14:textId="77777777" w:rsidTr="00051558">
        <w:trPr>
          <w:trHeight w:val="2043"/>
        </w:trPr>
        <w:tc>
          <w:tcPr>
            <w:tcW w:w="4698" w:type="dxa"/>
          </w:tcPr>
          <w:p w14:paraId="417FE590" w14:textId="77777777" w:rsidR="005B4F0E" w:rsidRPr="00921552" w:rsidRDefault="005B4F0E" w:rsidP="008048A6">
            <w:pPr>
              <w:tabs>
                <w:tab w:val="center" w:pos="4680"/>
              </w:tabs>
              <w:suppressAutoHyphens/>
              <w:rPr>
                <w:spacing w:val="-2"/>
                <w:szCs w:val="22"/>
              </w:rPr>
            </w:pPr>
            <w:r w:rsidRPr="00921552">
              <w:rPr>
                <w:spacing w:val="-2"/>
                <w:szCs w:val="22"/>
              </w:rPr>
              <w:t>In the Matter of</w:t>
            </w:r>
          </w:p>
          <w:p w14:paraId="6296ADD6" w14:textId="77777777" w:rsidR="005B4F0E" w:rsidRPr="00921552" w:rsidRDefault="005B4F0E" w:rsidP="008048A6">
            <w:pPr>
              <w:tabs>
                <w:tab w:val="center" w:pos="4680"/>
              </w:tabs>
              <w:suppressAutoHyphens/>
              <w:rPr>
                <w:spacing w:val="-2"/>
                <w:szCs w:val="22"/>
              </w:rPr>
            </w:pPr>
          </w:p>
          <w:p w14:paraId="4997D37E" w14:textId="52FF7D27" w:rsidR="008A1C76" w:rsidRPr="00921552" w:rsidRDefault="003D2512" w:rsidP="008048A6">
            <w:pPr>
              <w:tabs>
                <w:tab w:val="center" w:pos="4680"/>
              </w:tabs>
              <w:suppressAutoHyphens/>
              <w:rPr>
                <w:spacing w:val="-2"/>
                <w:szCs w:val="22"/>
              </w:rPr>
            </w:pPr>
            <w:r w:rsidRPr="00921552">
              <w:rPr>
                <w:szCs w:val="22"/>
              </w:rPr>
              <w:t>Intrado Communications Inc.</w:t>
            </w:r>
          </w:p>
        </w:tc>
        <w:tc>
          <w:tcPr>
            <w:tcW w:w="630" w:type="dxa"/>
          </w:tcPr>
          <w:p w14:paraId="60996010" w14:textId="77777777" w:rsidR="005B4F0E" w:rsidRPr="00921552" w:rsidRDefault="005B4F0E" w:rsidP="008048A6">
            <w:pPr>
              <w:tabs>
                <w:tab w:val="center" w:pos="4680"/>
              </w:tabs>
              <w:suppressAutoHyphens/>
              <w:rPr>
                <w:b/>
                <w:spacing w:val="-2"/>
                <w:szCs w:val="22"/>
              </w:rPr>
            </w:pPr>
            <w:r w:rsidRPr="00921552">
              <w:rPr>
                <w:b/>
                <w:spacing w:val="-2"/>
                <w:szCs w:val="22"/>
              </w:rPr>
              <w:t>)</w:t>
            </w:r>
          </w:p>
          <w:p w14:paraId="7707371A" w14:textId="77777777" w:rsidR="005B4F0E" w:rsidRPr="00921552" w:rsidRDefault="005B4F0E" w:rsidP="008048A6">
            <w:pPr>
              <w:tabs>
                <w:tab w:val="center" w:pos="4680"/>
              </w:tabs>
              <w:suppressAutoHyphens/>
              <w:rPr>
                <w:b/>
                <w:spacing w:val="-2"/>
                <w:szCs w:val="22"/>
              </w:rPr>
            </w:pPr>
            <w:r w:rsidRPr="00921552">
              <w:rPr>
                <w:b/>
                <w:spacing w:val="-2"/>
                <w:szCs w:val="22"/>
              </w:rPr>
              <w:t>)</w:t>
            </w:r>
          </w:p>
          <w:p w14:paraId="6AD9D2DC" w14:textId="77777777" w:rsidR="005B4F0E" w:rsidRPr="00921552" w:rsidRDefault="005B4F0E" w:rsidP="008048A6">
            <w:pPr>
              <w:tabs>
                <w:tab w:val="center" w:pos="4680"/>
              </w:tabs>
              <w:suppressAutoHyphens/>
              <w:rPr>
                <w:b/>
                <w:spacing w:val="-2"/>
                <w:szCs w:val="22"/>
              </w:rPr>
            </w:pPr>
            <w:r w:rsidRPr="00921552">
              <w:rPr>
                <w:b/>
                <w:spacing w:val="-2"/>
                <w:szCs w:val="22"/>
              </w:rPr>
              <w:t>)</w:t>
            </w:r>
          </w:p>
          <w:p w14:paraId="417B29D9" w14:textId="77777777" w:rsidR="005B4F0E" w:rsidRPr="00921552" w:rsidRDefault="005B4F0E" w:rsidP="008048A6">
            <w:pPr>
              <w:tabs>
                <w:tab w:val="center" w:pos="4680"/>
              </w:tabs>
              <w:suppressAutoHyphens/>
              <w:rPr>
                <w:b/>
                <w:spacing w:val="-2"/>
                <w:szCs w:val="22"/>
              </w:rPr>
            </w:pPr>
            <w:r w:rsidRPr="00921552">
              <w:rPr>
                <w:b/>
                <w:spacing w:val="-2"/>
                <w:szCs w:val="22"/>
              </w:rPr>
              <w:t>)</w:t>
            </w:r>
          </w:p>
          <w:p w14:paraId="2D014146" w14:textId="77777777" w:rsidR="005B4F0E" w:rsidRPr="00921552" w:rsidRDefault="005B4F0E" w:rsidP="00486AAF">
            <w:pPr>
              <w:tabs>
                <w:tab w:val="center" w:pos="4680"/>
              </w:tabs>
              <w:suppressAutoHyphens/>
              <w:rPr>
                <w:b/>
                <w:spacing w:val="-2"/>
                <w:szCs w:val="22"/>
              </w:rPr>
            </w:pPr>
            <w:r w:rsidRPr="00921552">
              <w:rPr>
                <w:b/>
                <w:spacing w:val="-2"/>
                <w:szCs w:val="22"/>
              </w:rPr>
              <w:t>)</w:t>
            </w:r>
          </w:p>
          <w:p w14:paraId="2431F34C" w14:textId="77777777" w:rsidR="00302835" w:rsidRPr="00921552" w:rsidRDefault="00302835" w:rsidP="00486AAF">
            <w:pPr>
              <w:tabs>
                <w:tab w:val="center" w:pos="4680"/>
              </w:tabs>
              <w:suppressAutoHyphens/>
              <w:rPr>
                <w:b/>
                <w:spacing w:val="-2"/>
                <w:szCs w:val="22"/>
              </w:rPr>
            </w:pPr>
            <w:r w:rsidRPr="00921552">
              <w:rPr>
                <w:b/>
                <w:spacing w:val="-2"/>
                <w:szCs w:val="22"/>
              </w:rPr>
              <w:t>)</w:t>
            </w:r>
          </w:p>
          <w:p w14:paraId="2B4F6E6C" w14:textId="77777777" w:rsidR="00076C13" w:rsidRPr="00921552" w:rsidRDefault="00076C13" w:rsidP="00486AAF">
            <w:pPr>
              <w:tabs>
                <w:tab w:val="center" w:pos="4680"/>
              </w:tabs>
              <w:suppressAutoHyphens/>
              <w:rPr>
                <w:b/>
                <w:spacing w:val="-2"/>
                <w:szCs w:val="22"/>
              </w:rPr>
            </w:pPr>
            <w:r w:rsidRPr="00921552">
              <w:rPr>
                <w:b/>
                <w:spacing w:val="-2"/>
                <w:szCs w:val="22"/>
              </w:rPr>
              <w:t>)</w:t>
            </w:r>
          </w:p>
          <w:p w14:paraId="214BE779" w14:textId="77777777" w:rsidR="00302835" w:rsidRPr="00921552" w:rsidRDefault="00302835" w:rsidP="00486AAF">
            <w:pPr>
              <w:tabs>
                <w:tab w:val="center" w:pos="4680"/>
              </w:tabs>
              <w:suppressAutoHyphens/>
              <w:rPr>
                <w:spacing w:val="-2"/>
                <w:szCs w:val="22"/>
              </w:rPr>
            </w:pPr>
          </w:p>
        </w:tc>
        <w:tc>
          <w:tcPr>
            <w:tcW w:w="4248" w:type="dxa"/>
          </w:tcPr>
          <w:p w14:paraId="77FBD64F" w14:textId="77777777" w:rsidR="00843A5F" w:rsidRPr="00921552" w:rsidRDefault="00843A5F" w:rsidP="00076C13">
            <w:pPr>
              <w:tabs>
                <w:tab w:val="center" w:pos="4680"/>
              </w:tabs>
              <w:suppressAutoHyphens/>
              <w:ind w:left="432"/>
              <w:rPr>
                <w:spacing w:val="-2"/>
                <w:szCs w:val="22"/>
              </w:rPr>
            </w:pPr>
          </w:p>
          <w:p w14:paraId="13598E3C" w14:textId="77777777" w:rsidR="00843A5F" w:rsidRPr="00921552" w:rsidRDefault="00843A5F" w:rsidP="00076C13">
            <w:pPr>
              <w:tabs>
                <w:tab w:val="center" w:pos="4680"/>
              </w:tabs>
              <w:suppressAutoHyphens/>
              <w:ind w:left="432"/>
              <w:rPr>
                <w:spacing w:val="-2"/>
                <w:szCs w:val="22"/>
              </w:rPr>
            </w:pPr>
          </w:p>
          <w:p w14:paraId="6DB25F3F" w14:textId="78524870" w:rsidR="005B4F0E" w:rsidRPr="00921552" w:rsidRDefault="00E22653" w:rsidP="00076C13">
            <w:pPr>
              <w:tabs>
                <w:tab w:val="center" w:pos="4680"/>
              </w:tabs>
              <w:suppressAutoHyphens/>
              <w:ind w:left="432"/>
              <w:rPr>
                <w:spacing w:val="-2"/>
                <w:szCs w:val="22"/>
              </w:rPr>
            </w:pPr>
            <w:r w:rsidRPr="00921552">
              <w:rPr>
                <w:spacing w:val="-2"/>
                <w:szCs w:val="22"/>
              </w:rPr>
              <w:t xml:space="preserve">File No.:  </w:t>
            </w:r>
            <w:r w:rsidR="00C678D3" w:rsidRPr="00921552">
              <w:rPr>
                <w:spacing w:val="-2"/>
                <w:szCs w:val="22"/>
                <w:lang w:val="es-ES"/>
              </w:rPr>
              <w:t>EB-SED-14-0001719</w:t>
            </w:r>
            <w:r w:rsidR="003D2512" w:rsidRPr="00921552">
              <w:rPr>
                <w:spacing w:val="-2"/>
                <w:szCs w:val="22"/>
                <w:lang w:val="es-ES"/>
              </w:rPr>
              <w:t>1</w:t>
            </w:r>
          </w:p>
          <w:p w14:paraId="6EFCF0B7" w14:textId="444477C8" w:rsidR="00C43E4A" w:rsidRPr="00921552" w:rsidRDefault="005B4F0E" w:rsidP="00076C13">
            <w:pPr>
              <w:ind w:left="432"/>
              <w:rPr>
                <w:spacing w:val="-2"/>
                <w:szCs w:val="22"/>
              </w:rPr>
            </w:pPr>
            <w:r w:rsidRPr="00921552">
              <w:rPr>
                <w:spacing w:val="-2"/>
                <w:szCs w:val="22"/>
              </w:rPr>
              <w:t xml:space="preserve">Acct. No.: </w:t>
            </w:r>
            <w:r w:rsidR="00195A48" w:rsidRPr="00921552">
              <w:rPr>
                <w:spacing w:val="-2"/>
                <w:szCs w:val="22"/>
              </w:rPr>
              <w:t xml:space="preserve"> </w:t>
            </w:r>
            <w:r w:rsidR="00195A48" w:rsidRPr="00921552">
              <w:rPr>
                <w:color w:val="222222"/>
                <w:szCs w:val="22"/>
              </w:rPr>
              <w:t>20153210000</w:t>
            </w:r>
            <w:r w:rsidR="003D2512" w:rsidRPr="00921552">
              <w:rPr>
                <w:color w:val="222222"/>
                <w:szCs w:val="22"/>
              </w:rPr>
              <w:t>5</w:t>
            </w:r>
          </w:p>
          <w:p w14:paraId="78AB8DFE" w14:textId="4EFE26D7" w:rsidR="005B4F0E" w:rsidRPr="00921552" w:rsidRDefault="00FD0F9C" w:rsidP="00076C13">
            <w:pPr>
              <w:tabs>
                <w:tab w:val="center" w:pos="4680"/>
              </w:tabs>
              <w:suppressAutoHyphens/>
              <w:ind w:left="432"/>
              <w:rPr>
                <w:spacing w:val="-2"/>
                <w:szCs w:val="22"/>
              </w:rPr>
            </w:pPr>
            <w:r w:rsidRPr="00921552">
              <w:rPr>
                <w:szCs w:val="22"/>
              </w:rPr>
              <w:t>FRN</w:t>
            </w:r>
            <w:r w:rsidR="005B4F0E" w:rsidRPr="00921552">
              <w:rPr>
                <w:szCs w:val="22"/>
              </w:rPr>
              <w:t xml:space="preserve">:  </w:t>
            </w:r>
            <w:r w:rsidR="003D2512" w:rsidRPr="00921552">
              <w:rPr>
                <w:spacing w:val="-2"/>
                <w:szCs w:val="22"/>
              </w:rPr>
              <w:t>0005056759</w:t>
            </w:r>
          </w:p>
        </w:tc>
      </w:tr>
    </w:tbl>
    <w:p w14:paraId="2AEA92A7" w14:textId="77777777" w:rsidR="00064ADC" w:rsidRPr="00921552" w:rsidRDefault="00BD08D2" w:rsidP="00FD0F9C">
      <w:pPr>
        <w:pStyle w:val="StyleBoldCentered"/>
        <w:rPr>
          <w:rFonts w:ascii="Times New Roman" w:hAnsi="Times New Roman"/>
        </w:rPr>
      </w:pPr>
      <w:r w:rsidRPr="00921552">
        <w:rPr>
          <w:rFonts w:ascii="Times New Roman" w:hAnsi="Times New Roman"/>
        </w:rPr>
        <w:t>CONSENT DECREE</w:t>
      </w:r>
    </w:p>
    <w:p w14:paraId="0408E50B" w14:textId="77777777" w:rsidR="00064ADC" w:rsidRPr="00921552" w:rsidRDefault="00064ADC" w:rsidP="00064ADC">
      <w:pPr>
        <w:pStyle w:val="StyleBoldCentered"/>
        <w:rPr>
          <w:rFonts w:ascii="Times New Roman" w:hAnsi="Times New Roman"/>
        </w:rPr>
      </w:pPr>
    </w:p>
    <w:p w14:paraId="64477856" w14:textId="164D03E4" w:rsidR="00E02214" w:rsidRPr="00921552" w:rsidRDefault="00BD08D2" w:rsidP="00C678D3">
      <w:pPr>
        <w:pStyle w:val="ParaNum"/>
        <w:numPr>
          <w:ilvl w:val="0"/>
          <w:numId w:val="8"/>
        </w:numPr>
        <w:tabs>
          <w:tab w:val="clear" w:pos="1080"/>
          <w:tab w:val="num" w:pos="1440"/>
        </w:tabs>
        <w:rPr>
          <w:szCs w:val="22"/>
        </w:rPr>
      </w:pPr>
      <w:r w:rsidRPr="00921552">
        <w:rPr>
          <w:szCs w:val="22"/>
        </w:rPr>
        <w:t>The Enforcement Bureau of the Federal Communications Commission and</w:t>
      </w:r>
      <w:r w:rsidR="00302835" w:rsidRPr="00921552">
        <w:rPr>
          <w:szCs w:val="22"/>
        </w:rPr>
        <w:t xml:space="preserve"> </w:t>
      </w:r>
      <w:r w:rsidR="003D2512" w:rsidRPr="00921552">
        <w:rPr>
          <w:szCs w:val="22"/>
        </w:rPr>
        <w:t>Intrado Communications Inc.</w:t>
      </w:r>
      <w:r w:rsidRPr="00921552">
        <w:rPr>
          <w:szCs w:val="22"/>
        </w:rPr>
        <w:t xml:space="preserve">, by their authorized representatives, hereby enter into this Consent Decree for the purpose of terminating the </w:t>
      </w:r>
      <w:r w:rsidR="00FD0F9C" w:rsidRPr="00921552">
        <w:rPr>
          <w:szCs w:val="22"/>
        </w:rPr>
        <w:t xml:space="preserve">Enforcement </w:t>
      </w:r>
      <w:r w:rsidR="00B709FD" w:rsidRPr="00921552">
        <w:rPr>
          <w:szCs w:val="22"/>
        </w:rPr>
        <w:t xml:space="preserve">Bureau’s </w:t>
      </w:r>
      <w:r w:rsidR="00D65117" w:rsidRPr="00921552">
        <w:rPr>
          <w:szCs w:val="22"/>
        </w:rPr>
        <w:t>investigation into</w:t>
      </w:r>
      <w:r w:rsidRPr="00921552">
        <w:rPr>
          <w:szCs w:val="22"/>
        </w:rPr>
        <w:t xml:space="preserve"> </w:t>
      </w:r>
      <w:r w:rsidR="00073450" w:rsidRPr="00921552">
        <w:rPr>
          <w:szCs w:val="22"/>
        </w:rPr>
        <w:t>whether</w:t>
      </w:r>
      <w:r w:rsidR="00EF5FE2" w:rsidRPr="00921552">
        <w:rPr>
          <w:szCs w:val="22"/>
        </w:rPr>
        <w:t xml:space="preserve"> </w:t>
      </w:r>
      <w:r w:rsidR="003D2512" w:rsidRPr="00921552">
        <w:rPr>
          <w:szCs w:val="22"/>
        </w:rPr>
        <w:t xml:space="preserve">Intrado Communications </w:t>
      </w:r>
      <w:r w:rsidR="00073450" w:rsidRPr="00921552">
        <w:rPr>
          <w:szCs w:val="22"/>
        </w:rPr>
        <w:t>violated</w:t>
      </w:r>
      <w:r w:rsidR="00EF5FE2" w:rsidRPr="00921552">
        <w:rPr>
          <w:szCs w:val="22"/>
        </w:rPr>
        <w:t xml:space="preserve"> </w:t>
      </w:r>
      <w:r w:rsidR="00C678D3" w:rsidRPr="00921552">
        <w:rPr>
          <w:szCs w:val="22"/>
        </w:rPr>
        <w:t>Section</w:t>
      </w:r>
      <w:r w:rsidR="00DD46D2" w:rsidRPr="00921552">
        <w:rPr>
          <w:szCs w:val="22"/>
        </w:rPr>
        <w:t>s</w:t>
      </w:r>
      <w:r w:rsidR="00C678D3" w:rsidRPr="00921552">
        <w:rPr>
          <w:szCs w:val="22"/>
        </w:rPr>
        <w:t xml:space="preserve"> 4.9 and 64.3001 of the Commission’s rules (Rules)</w:t>
      </w:r>
      <w:r w:rsidR="00302835" w:rsidRPr="00921552">
        <w:rPr>
          <w:szCs w:val="22"/>
        </w:rPr>
        <w:t xml:space="preserve"> </w:t>
      </w:r>
      <w:r w:rsidR="00EF5FE2" w:rsidRPr="00921552">
        <w:rPr>
          <w:szCs w:val="22"/>
        </w:rPr>
        <w:t>in connection with</w:t>
      </w:r>
      <w:r w:rsidR="00C678D3" w:rsidRPr="00921552">
        <w:rPr>
          <w:szCs w:val="22"/>
        </w:rPr>
        <w:t xml:space="preserve"> </w:t>
      </w:r>
      <w:r w:rsidR="00697187" w:rsidRPr="00921552">
        <w:rPr>
          <w:szCs w:val="22"/>
        </w:rPr>
        <w:t>the April 2014 Outage</w:t>
      </w:r>
      <w:r w:rsidRPr="00921552">
        <w:rPr>
          <w:szCs w:val="22"/>
        </w:rPr>
        <w:t>.</w:t>
      </w:r>
    </w:p>
    <w:p w14:paraId="24E074ED" w14:textId="4517CA5D" w:rsidR="00BD08D2" w:rsidRPr="00921552" w:rsidRDefault="00BD08D2" w:rsidP="00E02214">
      <w:pPr>
        <w:pStyle w:val="Heading1"/>
        <w:rPr>
          <w:rFonts w:ascii="Times New Roman" w:hAnsi="Times New Roman"/>
          <w:szCs w:val="22"/>
        </w:rPr>
      </w:pPr>
      <w:r w:rsidRPr="00921552">
        <w:rPr>
          <w:rFonts w:ascii="Times New Roman" w:hAnsi="Times New Roman"/>
          <w:szCs w:val="22"/>
        </w:rPr>
        <w:t>DEFINITIONS</w:t>
      </w:r>
    </w:p>
    <w:p w14:paraId="51F28156" w14:textId="77777777" w:rsidR="00BD08D2" w:rsidRPr="00921552" w:rsidRDefault="00BD08D2" w:rsidP="008155A1">
      <w:pPr>
        <w:pStyle w:val="ParaNum"/>
        <w:rPr>
          <w:szCs w:val="22"/>
        </w:rPr>
      </w:pPr>
      <w:r w:rsidRPr="00921552">
        <w:rPr>
          <w:szCs w:val="22"/>
        </w:rPr>
        <w:t>For the purposes of this Consent Decree, the following definitions shall apply:</w:t>
      </w:r>
    </w:p>
    <w:p w14:paraId="6707732F" w14:textId="6B21D4D5" w:rsidR="00BD08D2" w:rsidRPr="00921552" w:rsidRDefault="00BD08D2" w:rsidP="00697187">
      <w:pPr>
        <w:numPr>
          <w:ilvl w:val="0"/>
          <w:numId w:val="5"/>
        </w:numPr>
        <w:tabs>
          <w:tab w:val="clear" w:pos="1224"/>
        </w:tabs>
        <w:spacing w:after="120"/>
        <w:ind w:left="1890"/>
        <w:rPr>
          <w:szCs w:val="22"/>
        </w:rPr>
      </w:pPr>
      <w:r w:rsidRPr="00921552">
        <w:rPr>
          <w:szCs w:val="22"/>
        </w:rPr>
        <w:t>“Act”</w:t>
      </w:r>
      <w:r w:rsidRPr="00921552">
        <w:rPr>
          <w:rStyle w:val="ParanumChar0"/>
          <w:szCs w:val="22"/>
        </w:rPr>
        <w:t xml:space="preserve"> </w:t>
      </w:r>
      <w:r w:rsidRPr="00921552">
        <w:rPr>
          <w:szCs w:val="22"/>
        </w:rPr>
        <w:t>means the Communications Act of 1934, as amended</w:t>
      </w:r>
      <w:r w:rsidR="00610208" w:rsidRPr="00921552">
        <w:rPr>
          <w:szCs w:val="22"/>
        </w:rPr>
        <w:t>.</w:t>
      </w:r>
      <w:r w:rsidR="00843A5F" w:rsidRPr="00921552">
        <w:rPr>
          <w:rStyle w:val="FootnoteReference"/>
          <w:sz w:val="22"/>
          <w:szCs w:val="22"/>
        </w:rPr>
        <w:footnoteReference w:id="4"/>
      </w:r>
    </w:p>
    <w:p w14:paraId="23DAC3AB" w14:textId="5EF6EC83" w:rsidR="00BD08D2" w:rsidRPr="00921552" w:rsidRDefault="00BD08D2" w:rsidP="00EF1B1B">
      <w:pPr>
        <w:numPr>
          <w:ilvl w:val="0"/>
          <w:numId w:val="5"/>
        </w:numPr>
        <w:tabs>
          <w:tab w:val="clear" w:pos="1224"/>
        </w:tabs>
        <w:spacing w:after="120"/>
        <w:ind w:left="1890"/>
        <w:rPr>
          <w:szCs w:val="22"/>
        </w:rPr>
      </w:pPr>
      <w:r w:rsidRPr="00921552">
        <w:rPr>
          <w:szCs w:val="22"/>
        </w:rPr>
        <w:t>“Adopting</w:t>
      </w:r>
      <w:r w:rsidR="00246786" w:rsidRPr="00921552">
        <w:rPr>
          <w:szCs w:val="22"/>
        </w:rPr>
        <w:t xml:space="preserve"> Order” means an o</w:t>
      </w:r>
      <w:r w:rsidRPr="00921552">
        <w:rPr>
          <w:szCs w:val="22"/>
        </w:rPr>
        <w:t xml:space="preserve">rder of the </w:t>
      </w:r>
      <w:r w:rsidR="004F363B" w:rsidRPr="00921552">
        <w:rPr>
          <w:szCs w:val="22"/>
        </w:rPr>
        <w:t xml:space="preserve">Commission or the </w:t>
      </w:r>
      <w:r w:rsidRPr="00921552">
        <w:rPr>
          <w:szCs w:val="22"/>
        </w:rPr>
        <w:t>Bureau adopting the terms of this Consent Decree without change, addition, deletion, or modification.</w:t>
      </w:r>
    </w:p>
    <w:p w14:paraId="1A9138B0" w14:textId="26EC6CF8" w:rsidR="00697187" w:rsidRPr="00921552" w:rsidRDefault="00697187" w:rsidP="00EF1B1B">
      <w:pPr>
        <w:numPr>
          <w:ilvl w:val="0"/>
          <w:numId w:val="5"/>
        </w:numPr>
        <w:tabs>
          <w:tab w:val="clear" w:pos="1224"/>
        </w:tabs>
        <w:spacing w:after="120"/>
        <w:ind w:left="1890"/>
        <w:rPr>
          <w:szCs w:val="22"/>
        </w:rPr>
      </w:pPr>
      <w:r w:rsidRPr="00921552">
        <w:rPr>
          <w:szCs w:val="22"/>
        </w:rPr>
        <w:t xml:space="preserve">“April 2014 Outage” means the outage on April 9–10, 2014 which involved the failure of 911 calls to reach PSAPs and other 911 special facilities for nearly six hours in the affected states of Washington, Minnesota, North Carolina, South Carolina, Florida, California, and Pennsylvania.  </w:t>
      </w:r>
      <w:r w:rsidRPr="00921552">
        <w:rPr>
          <w:i/>
          <w:szCs w:val="22"/>
        </w:rPr>
        <w:t xml:space="preserve">See </w:t>
      </w:r>
      <w:r w:rsidRPr="00921552">
        <w:rPr>
          <w:szCs w:val="22"/>
        </w:rPr>
        <w:t>April 2014 Multistate 911 Outage: Cause and Impact, Report and Recommendations, Public Safety Docket No. 14-72, PSHSB Case File Nos. 14-CCR-000-0007, Public Safety and Homeland Security Bureau, Federal Communications Commission, October 2014, 2014 WL 5334833 (rel. Oct.</w:t>
      </w:r>
      <w:r w:rsidR="00AA424E" w:rsidRPr="00921552">
        <w:rPr>
          <w:szCs w:val="22"/>
        </w:rPr>
        <w:t xml:space="preserve"> </w:t>
      </w:r>
      <w:r w:rsidRPr="00921552">
        <w:rPr>
          <w:szCs w:val="22"/>
        </w:rPr>
        <w:t xml:space="preserve">17, 2014) (PSHSB Report), </w:t>
      </w:r>
      <w:r w:rsidRPr="00921552">
        <w:rPr>
          <w:i/>
          <w:iCs/>
          <w:szCs w:val="22"/>
        </w:rPr>
        <w:t xml:space="preserve">available at </w:t>
      </w:r>
      <w:r w:rsidRPr="00921552">
        <w:rPr>
          <w:szCs w:val="22"/>
        </w:rPr>
        <w:t xml:space="preserve">https://apps.fcc.gov/edocs_public/attachmatch/DOC-330012A1.pdf.  </w:t>
      </w:r>
    </w:p>
    <w:p w14:paraId="503868F1" w14:textId="77777777" w:rsidR="00BD08D2" w:rsidRPr="00921552" w:rsidRDefault="00BD08D2" w:rsidP="00EF1B1B">
      <w:pPr>
        <w:numPr>
          <w:ilvl w:val="0"/>
          <w:numId w:val="5"/>
        </w:numPr>
        <w:tabs>
          <w:tab w:val="clear" w:pos="1224"/>
        </w:tabs>
        <w:spacing w:after="120"/>
        <w:ind w:left="1890"/>
        <w:rPr>
          <w:szCs w:val="22"/>
        </w:rPr>
      </w:pPr>
      <w:r w:rsidRPr="00921552">
        <w:rPr>
          <w:szCs w:val="22"/>
        </w:rPr>
        <w:t>“Bureau” means the Enforcement Bureau of the Federal Communications Commission.</w:t>
      </w:r>
    </w:p>
    <w:p w14:paraId="1F1EB773" w14:textId="77777777" w:rsidR="00BD08D2" w:rsidRPr="00921552" w:rsidRDefault="00BD08D2" w:rsidP="00EF1B1B">
      <w:pPr>
        <w:numPr>
          <w:ilvl w:val="0"/>
          <w:numId w:val="5"/>
        </w:numPr>
        <w:tabs>
          <w:tab w:val="clear" w:pos="1224"/>
        </w:tabs>
        <w:spacing w:after="120"/>
        <w:ind w:left="1890"/>
        <w:rPr>
          <w:szCs w:val="22"/>
        </w:rPr>
      </w:pPr>
      <w:r w:rsidRPr="00921552">
        <w:rPr>
          <w:szCs w:val="22"/>
        </w:rPr>
        <w:t>“Commission” and “FCC” mean the Federal Communications Commission and all of its bureaus and offices.</w:t>
      </w:r>
    </w:p>
    <w:p w14:paraId="78707EB5" w14:textId="746D464E" w:rsidR="00BD08D2" w:rsidRPr="00921552" w:rsidRDefault="00BD08D2" w:rsidP="00EF1B1B">
      <w:pPr>
        <w:numPr>
          <w:ilvl w:val="0"/>
          <w:numId w:val="5"/>
        </w:numPr>
        <w:tabs>
          <w:tab w:val="clear" w:pos="1224"/>
        </w:tabs>
        <w:spacing w:after="120"/>
        <w:ind w:left="1890"/>
        <w:rPr>
          <w:szCs w:val="22"/>
        </w:rPr>
      </w:pPr>
      <w:r w:rsidRPr="00921552">
        <w:rPr>
          <w:szCs w:val="22"/>
        </w:rPr>
        <w:t>“Communications Laws” means collectively, the Act, the Rules, and the published and promulgated orders and decision</w:t>
      </w:r>
      <w:r w:rsidR="00801A3A" w:rsidRPr="00921552">
        <w:rPr>
          <w:szCs w:val="22"/>
        </w:rPr>
        <w:t xml:space="preserve">s of the Commission to which </w:t>
      </w:r>
      <w:r w:rsidR="003D2512" w:rsidRPr="00921552">
        <w:rPr>
          <w:szCs w:val="22"/>
        </w:rPr>
        <w:t>Intrado Communications</w:t>
      </w:r>
      <w:r w:rsidR="00801A3A" w:rsidRPr="00921552">
        <w:rPr>
          <w:szCs w:val="22"/>
        </w:rPr>
        <w:t xml:space="preserve"> </w:t>
      </w:r>
      <w:r w:rsidRPr="00921552">
        <w:rPr>
          <w:szCs w:val="22"/>
        </w:rPr>
        <w:t>is subject by vi</w:t>
      </w:r>
      <w:r w:rsidR="00246786" w:rsidRPr="00921552">
        <w:rPr>
          <w:szCs w:val="22"/>
        </w:rPr>
        <w:t>rtue of its business activities</w:t>
      </w:r>
      <w:r w:rsidRPr="00921552">
        <w:rPr>
          <w:szCs w:val="22"/>
        </w:rPr>
        <w:t>.</w:t>
      </w:r>
    </w:p>
    <w:p w14:paraId="0EB9CDFC" w14:textId="2AD35DAA" w:rsidR="00BD08D2" w:rsidRPr="00921552" w:rsidRDefault="00BD08D2" w:rsidP="00EF1B1B">
      <w:pPr>
        <w:numPr>
          <w:ilvl w:val="0"/>
          <w:numId w:val="5"/>
        </w:numPr>
        <w:tabs>
          <w:tab w:val="clear" w:pos="1224"/>
        </w:tabs>
        <w:spacing w:after="120"/>
        <w:ind w:left="1890"/>
        <w:rPr>
          <w:szCs w:val="22"/>
        </w:rPr>
      </w:pPr>
      <w:r w:rsidRPr="00921552">
        <w:rPr>
          <w:szCs w:val="22"/>
        </w:rPr>
        <w:t>“Compliance Plan” means the compliance obligations</w:t>
      </w:r>
      <w:r w:rsidR="008155A1" w:rsidRPr="00921552">
        <w:rPr>
          <w:szCs w:val="22"/>
        </w:rPr>
        <w:t xml:space="preserve">, </w:t>
      </w:r>
      <w:r w:rsidRPr="00921552">
        <w:rPr>
          <w:szCs w:val="22"/>
        </w:rPr>
        <w:t>program</w:t>
      </w:r>
      <w:r w:rsidR="008155A1" w:rsidRPr="00921552">
        <w:rPr>
          <w:szCs w:val="22"/>
        </w:rPr>
        <w:t>, and procedures</w:t>
      </w:r>
      <w:r w:rsidR="00BC7821" w:rsidRPr="00921552">
        <w:rPr>
          <w:szCs w:val="22"/>
        </w:rPr>
        <w:t xml:space="preserve"> d</w:t>
      </w:r>
      <w:r w:rsidRPr="00921552">
        <w:rPr>
          <w:szCs w:val="22"/>
        </w:rPr>
        <w:t>escribed in this Consent Decree at paragraph</w:t>
      </w:r>
      <w:r w:rsidR="0000439F" w:rsidRPr="00921552">
        <w:rPr>
          <w:szCs w:val="22"/>
        </w:rPr>
        <w:t xml:space="preserve"> </w:t>
      </w:r>
      <w:r w:rsidR="00911369">
        <w:rPr>
          <w:szCs w:val="22"/>
        </w:rPr>
        <w:t>11</w:t>
      </w:r>
      <w:r w:rsidRPr="00921552">
        <w:rPr>
          <w:szCs w:val="22"/>
        </w:rPr>
        <w:t>.</w:t>
      </w:r>
    </w:p>
    <w:p w14:paraId="091FE323" w14:textId="6CC560A0" w:rsidR="00BD08D2" w:rsidRPr="00921552" w:rsidRDefault="00BD08D2" w:rsidP="00EF1B1B">
      <w:pPr>
        <w:numPr>
          <w:ilvl w:val="0"/>
          <w:numId w:val="5"/>
        </w:numPr>
        <w:tabs>
          <w:tab w:val="clear" w:pos="1224"/>
        </w:tabs>
        <w:spacing w:after="120"/>
        <w:ind w:left="1890"/>
        <w:rPr>
          <w:szCs w:val="22"/>
        </w:rPr>
      </w:pPr>
      <w:r w:rsidRPr="00921552">
        <w:rPr>
          <w:szCs w:val="22"/>
        </w:rPr>
        <w:t>“Covered Employees” me</w:t>
      </w:r>
      <w:r w:rsidR="00FB39CB" w:rsidRPr="00921552">
        <w:rPr>
          <w:szCs w:val="22"/>
        </w:rPr>
        <w:t>a</w:t>
      </w:r>
      <w:r w:rsidR="00801A3A" w:rsidRPr="00921552">
        <w:rPr>
          <w:szCs w:val="22"/>
        </w:rPr>
        <w:t xml:space="preserve">ns all employees and agents of </w:t>
      </w:r>
      <w:r w:rsidR="003D2512" w:rsidRPr="00921552">
        <w:rPr>
          <w:szCs w:val="22"/>
        </w:rPr>
        <w:t>Intrado Communications</w:t>
      </w:r>
      <w:r w:rsidR="00801A3A" w:rsidRPr="00921552">
        <w:rPr>
          <w:szCs w:val="22"/>
        </w:rPr>
        <w:t xml:space="preserve"> </w:t>
      </w:r>
      <w:r w:rsidRPr="00921552">
        <w:rPr>
          <w:szCs w:val="22"/>
        </w:rPr>
        <w:t xml:space="preserve">who perform, or supervise, oversee, or manage the performance of </w:t>
      </w:r>
      <w:r w:rsidR="003D2512" w:rsidRPr="00921552">
        <w:rPr>
          <w:szCs w:val="22"/>
        </w:rPr>
        <w:t xml:space="preserve">Intrado </w:t>
      </w:r>
      <w:r w:rsidR="005B1FEB">
        <w:rPr>
          <w:szCs w:val="22"/>
        </w:rPr>
        <w:t>Communications’</w:t>
      </w:r>
      <w:r w:rsidRPr="00921552">
        <w:rPr>
          <w:szCs w:val="22"/>
        </w:rPr>
        <w:t xml:space="preserve"> responsibilities under the </w:t>
      </w:r>
      <w:r w:rsidR="00C74DF2" w:rsidRPr="00921552">
        <w:rPr>
          <w:szCs w:val="22"/>
        </w:rPr>
        <w:t>Commission’s rules regarding 911 service</w:t>
      </w:r>
      <w:r w:rsidR="00DD6409" w:rsidRPr="00921552">
        <w:rPr>
          <w:szCs w:val="22"/>
        </w:rPr>
        <w:t xml:space="preserve"> reliability</w:t>
      </w:r>
      <w:r w:rsidR="00C74DF2" w:rsidRPr="00921552">
        <w:rPr>
          <w:szCs w:val="22"/>
        </w:rPr>
        <w:t xml:space="preserve"> and outage notification</w:t>
      </w:r>
      <w:r w:rsidR="003B7334" w:rsidRPr="00921552">
        <w:rPr>
          <w:szCs w:val="22"/>
        </w:rPr>
        <w:t xml:space="preserve"> for NG911 network facilities and processes under </w:t>
      </w:r>
      <w:r w:rsidR="003D2512" w:rsidRPr="00921552">
        <w:rPr>
          <w:szCs w:val="22"/>
        </w:rPr>
        <w:t>Intrado Communications</w:t>
      </w:r>
      <w:r w:rsidR="003B7334" w:rsidRPr="00921552">
        <w:rPr>
          <w:szCs w:val="22"/>
        </w:rPr>
        <w:t>’ direct control</w:t>
      </w:r>
      <w:r w:rsidRPr="00921552">
        <w:rPr>
          <w:szCs w:val="22"/>
        </w:rPr>
        <w:t>.</w:t>
      </w:r>
      <w:r w:rsidR="006159D6" w:rsidRPr="00921552">
        <w:rPr>
          <w:szCs w:val="22"/>
        </w:rPr>
        <w:t xml:space="preserve"> </w:t>
      </w:r>
    </w:p>
    <w:p w14:paraId="27597E19" w14:textId="0EDD9256" w:rsidR="00BD08D2" w:rsidRPr="00921552" w:rsidRDefault="00BD08D2" w:rsidP="00EF1B1B">
      <w:pPr>
        <w:numPr>
          <w:ilvl w:val="0"/>
          <w:numId w:val="5"/>
        </w:numPr>
        <w:tabs>
          <w:tab w:val="clear" w:pos="1224"/>
        </w:tabs>
        <w:spacing w:after="120"/>
        <w:ind w:left="1890"/>
        <w:rPr>
          <w:szCs w:val="22"/>
        </w:rPr>
      </w:pPr>
      <w:r w:rsidRPr="00921552">
        <w:rPr>
          <w:szCs w:val="22"/>
        </w:rPr>
        <w:t>“Effective</w:t>
      </w:r>
      <w:r w:rsidR="00CE68FE" w:rsidRPr="00921552">
        <w:rPr>
          <w:szCs w:val="22"/>
        </w:rPr>
        <w:t xml:space="preserve"> Date” means the date by</w:t>
      </w:r>
      <w:r w:rsidR="00C04651" w:rsidRPr="00921552">
        <w:rPr>
          <w:szCs w:val="22"/>
        </w:rPr>
        <w:t xml:space="preserve"> which </w:t>
      </w:r>
      <w:r w:rsidR="00CE68FE" w:rsidRPr="00921552">
        <w:rPr>
          <w:szCs w:val="22"/>
        </w:rPr>
        <w:t xml:space="preserve">both </w:t>
      </w:r>
      <w:r w:rsidR="00C04651" w:rsidRPr="00921552">
        <w:rPr>
          <w:szCs w:val="22"/>
        </w:rPr>
        <w:t xml:space="preserve">the Bureau </w:t>
      </w:r>
      <w:r w:rsidR="00CE68FE" w:rsidRPr="00921552">
        <w:rPr>
          <w:szCs w:val="22"/>
        </w:rPr>
        <w:t xml:space="preserve">and </w:t>
      </w:r>
      <w:r w:rsidR="003D2512" w:rsidRPr="00921552">
        <w:rPr>
          <w:szCs w:val="22"/>
        </w:rPr>
        <w:t>Intrado Communications</w:t>
      </w:r>
      <w:r w:rsidR="00CE68FE" w:rsidRPr="00921552">
        <w:rPr>
          <w:szCs w:val="22"/>
        </w:rPr>
        <w:t xml:space="preserve"> have signed the Consent Decree</w:t>
      </w:r>
      <w:r w:rsidR="00C04651" w:rsidRPr="00921552">
        <w:rPr>
          <w:szCs w:val="22"/>
        </w:rPr>
        <w:t>.</w:t>
      </w:r>
    </w:p>
    <w:p w14:paraId="2F474A64" w14:textId="30A876B8" w:rsidR="00BD08D2" w:rsidRPr="00921552" w:rsidRDefault="00BD08D2" w:rsidP="003010FA">
      <w:pPr>
        <w:numPr>
          <w:ilvl w:val="0"/>
          <w:numId w:val="5"/>
        </w:numPr>
        <w:tabs>
          <w:tab w:val="clear" w:pos="1224"/>
        </w:tabs>
        <w:spacing w:after="120"/>
        <w:ind w:left="1890"/>
        <w:rPr>
          <w:szCs w:val="22"/>
        </w:rPr>
      </w:pPr>
      <w:r w:rsidRPr="00921552">
        <w:rPr>
          <w:szCs w:val="22"/>
        </w:rPr>
        <w:t>“Investigation” m</w:t>
      </w:r>
      <w:r w:rsidR="00073450" w:rsidRPr="00921552">
        <w:rPr>
          <w:szCs w:val="22"/>
        </w:rPr>
        <w:t>eans the investigation commenced</w:t>
      </w:r>
      <w:r w:rsidRPr="00921552">
        <w:rPr>
          <w:szCs w:val="22"/>
        </w:rPr>
        <w:t xml:space="preserve"> by the Bureau in </w:t>
      </w:r>
      <w:r w:rsidR="00BE71E3" w:rsidRPr="00921552">
        <w:rPr>
          <w:spacing w:val="-2"/>
          <w:szCs w:val="22"/>
          <w:lang w:val="es-ES"/>
        </w:rPr>
        <w:t>EB-SED-14-0001719</w:t>
      </w:r>
      <w:r w:rsidR="008B7405" w:rsidRPr="00921552">
        <w:rPr>
          <w:spacing w:val="-2"/>
          <w:szCs w:val="22"/>
          <w:lang w:val="es-ES"/>
        </w:rPr>
        <w:t>1</w:t>
      </w:r>
      <w:r w:rsidR="00AD6D76" w:rsidRPr="00921552">
        <w:rPr>
          <w:szCs w:val="22"/>
        </w:rPr>
        <w:t xml:space="preserve"> </w:t>
      </w:r>
      <w:r w:rsidRPr="00921552">
        <w:rPr>
          <w:szCs w:val="22"/>
        </w:rPr>
        <w:t xml:space="preserve">regarding </w:t>
      </w:r>
      <w:r w:rsidR="00073450" w:rsidRPr="00921552">
        <w:rPr>
          <w:szCs w:val="22"/>
        </w:rPr>
        <w:t xml:space="preserve">whether </w:t>
      </w:r>
      <w:r w:rsidR="003D2512" w:rsidRPr="00921552">
        <w:rPr>
          <w:szCs w:val="22"/>
        </w:rPr>
        <w:t>Intrado Communications</w:t>
      </w:r>
      <w:r w:rsidR="007B4FFD" w:rsidRPr="00921552">
        <w:rPr>
          <w:szCs w:val="22"/>
        </w:rPr>
        <w:t xml:space="preserve"> and its regulated affiliates</w:t>
      </w:r>
      <w:r w:rsidR="00CF1B2D" w:rsidRPr="00921552">
        <w:rPr>
          <w:szCs w:val="22"/>
        </w:rPr>
        <w:t xml:space="preserve"> </w:t>
      </w:r>
      <w:r w:rsidR="00073450" w:rsidRPr="00921552">
        <w:rPr>
          <w:szCs w:val="22"/>
        </w:rPr>
        <w:t xml:space="preserve">violated </w:t>
      </w:r>
      <w:r w:rsidRPr="00921552">
        <w:rPr>
          <w:szCs w:val="22"/>
        </w:rPr>
        <w:t xml:space="preserve">the </w:t>
      </w:r>
      <w:r w:rsidR="00C74DF2" w:rsidRPr="00921552">
        <w:rPr>
          <w:szCs w:val="22"/>
        </w:rPr>
        <w:t>Commission’s rules regarding 911 service</w:t>
      </w:r>
      <w:r w:rsidR="00DD6409" w:rsidRPr="00921552">
        <w:rPr>
          <w:szCs w:val="22"/>
        </w:rPr>
        <w:t xml:space="preserve"> reliability</w:t>
      </w:r>
      <w:r w:rsidR="00C74DF2" w:rsidRPr="00921552">
        <w:rPr>
          <w:szCs w:val="22"/>
        </w:rPr>
        <w:t xml:space="preserve"> and outage notification</w:t>
      </w:r>
      <w:r w:rsidRPr="00921552">
        <w:rPr>
          <w:szCs w:val="22"/>
        </w:rPr>
        <w:t>.</w:t>
      </w:r>
    </w:p>
    <w:p w14:paraId="5CFDB8D7" w14:textId="483C47C9" w:rsidR="00BD08D2" w:rsidRPr="00921552" w:rsidRDefault="00BD08D2" w:rsidP="00EF1B1B">
      <w:pPr>
        <w:numPr>
          <w:ilvl w:val="0"/>
          <w:numId w:val="5"/>
        </w:numPr>
        <w:tabs>
          <w:tab w:val="clear" w:pos="1224"/>
        </w:tabs>
        <w:spacing w:after="120"/>
        <w:ind w:left="1890"/>
        <w:rPr>
          <w:szCs w:val="22"/>
        </w:rPr>
      </w:pPr>
      <w:r w:rsidRPr="00921552">
        <w:rPr>
          <w:szCs w:val="22"/>
        </w:rPr>
        <w:t>“Operating Procedures” mean</w:t>
      </w:r>
      <w:r w:rsidR="003010FA" w:rsidRPr="00921552">
        <w:rPr>
          <w:szCs w:val="22"/>
        </w:rPr>
        <w:t>s</w:t>
      </w:r>
      <w:r w:rsidR="00683B2D" w:rsidRPr="00921552">
        <w:rPr>
          <w:szCs w:val="22"/>
        </w:rPr>
        <w:t xml:space="preserve"> the standard</w:t>
      </w:r>
      <w:r w:rsidRPr="00921552">
        <w:rPr>
          <w:szCs w:val="22"/>
        </w:rPr>
        <w:t xml:space="preserve"> internal operating procedures and compliance pol</w:t>
      </w:r>
      <w:r w:rsidR="00AD6D76" w:rsidRPr="00921552">
        <w:rPr>
          <w:szCs w:val="22"/>
        </w:rPr>
        <w:t xml:space="preserve">icies established by </w:t>
      </w:r>
      <w:r w:rsidR="003D2512" w:rsidRPr="00921552">
        <w:rPr>
          <w:szCs w:val="22"/>
        </w:rPr>
        <w:t>Intrado Communications</w:t>
      </w:r>
      <w:r w:rsidRPr="00921552">
        <w:rPr>
          <w:szCs w:val="22"/>
        </w:rPr>
        <w:t xml:space="preserve"> to implement the Compliance Plan.</w:t>
      </w:r>
    </w:p>
    <w:p w14:paraId="0CA8FA22" w14:textId="0B1C4350" w:rsidR="00BD08D2" w:rsidRPr="00921552" w:rsidRDefault="00BD08D2" w:rsidP="00EF1B1B">
      <w:pPr>
        <w:numPr>
          <w:ilvl w:val="0"/>
          <w:numId w:val="5"/>
        </w:numPr>
        <w:tabs>
          <w:tab w:val="clear" w:pos="1224"/>
        </w:tabs>
        <w:spacing w:after="120"/>
        <w:ind w:left="1890"/>
        <w:rPr>
          <w:szCs w:val="22"/>
        </w:rPr>
      </w:pPr>
      <w:r w:rsidRPr="00921552">
        <w:rPr>
          <w:szCs w:val="22"/>
        </w:rPr>
        <w:t>“Parties” mean</w:t>
      </w:r>
      <w:r w:rsidR="003010FA" w:rsidRPr="00921552">
        <w:rPr>
          <w:szCs w:val="22"/>
        </w:rPr>
        <w:t>s</w:t>
      </w:r>
      <w:r w:rsidRPr="00921552">
        <w:rPr>
          <w:szCs w:val="22"/>
        </w:rPr>
        <w:t xml:space="preserve"> </w:t>
      </w:r>
      <w:r w:rsidR="003D2512" w:rsidRPr="00921552">
        <w:rPr>
          <w:szCs w:val="22"/>
        </w:rPr>
        <w:t>Intrado Communications</w:t>
      </w:r>
      <w:r w:rsidR="00AD6D76" w:rsidRPr="00921552">
        <w:rPr>
          <w:szCs w:val="22"/>
        </w:rPr>
        <w:t xml:space="preserve"> </w:t>
      </w:r>
      <w:r w:rsidRPr="00921552">
        <w:rPr>
          <w:szCs w:val="22"/>
        </w:rPr>
        <w:t>and the Bureau, each of which is a “Party.”</w:t>
      </w:r>
    </w:p>
    <w:p w14:paraId="49909EA7" w14:textId="77777777" w:rsidR="00697187" w:rsidRPr="00921552" w:rsidRDefault="00697187" w:rsidP="00EF1B1B">
      <w:pPr>
        <w:numPr>
          <w:ilvl w:val="0"/>
          <w:numId w:val="5"/>
        </w:numPr>
        <w:tabs>
          <w:tab w:val="clear" w:pos="1224"/>
        </w:tabs>
        <w:spacing w:after="120"/>
        <w:ind w:left="1890"/>
        <w:rPr>
          <w:szCs w:val="22"/>
        </w:rPr>
      </w:pPr>
      <w:r w:rsidRPr="00921552">
        <w:rPr>
          <w:szCs w:val="22"/>
        </w:rPr>
        <w:t xml:space="preserve">“PSAP” means a public safety answering point.  </w:t>
      </w:r>
      <w:r w:rsidRPr="00921552">
        <w:rPr>
          <w:i/>
          <w:szCs w:val="22"/>
        </w:rPr>
        <w:t>See</w:t>
      </w:r>
      <w:r w:rsidRPr="00921552">
        <w:rPr>
          <w:szCs w:val="22"/>
        </w:rPr>
        <w:t xml:space="preserve"> 47 C.F.R. § 64.3000(c).  </w:t>
      </w:r>
    </w:p>
    <w:p w14:paraId="4C233E44" w14:textId="77777777" w:rsidR="00BD08D2" w:rsidRPr="00921552" w:rsidRDefault="00BD08D2" w:rsidP="00EF1B1B">
      <w:pPr>
        <w:numPr>
          <w:ilvl w:val="0"/>
          <w:numId w:val="5"/>
        </w:numPr>
        <w:tabs>
          <w:tab w:val="clear" w:pos="1224"/>
        </w:tabs>
        <w:spacing w:after="120"/>
        <w:ind w:left="1890"/>
        <w:rPr>
          <w:szCs w:val="22"/>
        </w:rPr>
      </w:pPr>
      <w:r w:rsidRPr="00921552">
        <w:rPr>
          <w:szCs w:val="22"/>
        </w:rPr>
        <w:t>“Rules” mean</w:t>
      </w:r>
      <w:r w:rsidR="003010FA" w:rsidRPr="00921552">
        <w:rPr>
          <w:szCs w:val="22"/>
        </w:rPr>
        <w:t>s</w:t>
      </w:r>
      <w:r w:rsidRPr="00921552">
        <w:rPr>
          <w:szCs w:val="22"/>
        </w:rPr>
        <w:t xml:space="preserve"> the Commission’s regulations found in Title 47 of the Code of Federal Regulations.</w:t>
      </w:r>
    </w:p>
    <w:p w14:paraId="7F18891F" w14:textId="42144FAC" w:rsidR="00BE71E3" w:rsidRPr="00921552" w:rsidRDefault="00BE71E3" w:rsidP="00EF1B1B">
      <w:pPr>
        <w:numPr>
          <w:ilvl w:val="0"/>
          <w:numId w:val="5"/>
        </w:numPr>
        <w:tabs>
          <w:tab w:val="clear" w:pos="1224"/>
        </w:tabs>
        <w:spacing w:after="120"/>
        <w:ind w:left="1890"/>
        <w:rPr>
          <w:szCs w:val="22"/>
        </w:rPr>
      </w:pPr>
      <w:r w:rsidRPr="00921552">
        <w:rPr>
          <w:szCs w:val="22"/>
        </w:rPr>
        <w:t>“</w:t>
      </w:r>
      <w:r w:rsidR="003D2512" w:rsidRPr="00921552">
        <w:rPr>
          <w:szCs w:val="22"/>
        </w:rPr>
        <w:t>Intrado Communications</w:t>
      </w:r>
      <w:r w:rsidRPr="00921552">
        <w:rPr>
          <w:szCs w:val="22"/>
        </w:rPr>
        <w:t xml:space="preserve">” or “Company” means </w:t>
      </w:r>
      <w:r w:rsidR="003D2512" w:rsidRPr="00921552">
        <w:rPr>
          <w:szCs w:val="22"/>
        </w:rPr>
        <w:t>Intrado Communications Inc. and any successor-in-interest</w:t>
      </w:r>
      <w:r w:rsidR="005C2D5C" w:rsidRPr="00921552">
        <w:rPr>
          <w:szCs w:val="22"/>
        </w:rPr>
        <w:t xml:space="preserve">, </w:t>
      </w:r>
      <w:r w:rsidR="00F3747A" w:rsidRPr="00921552">
        <w:rPr>
          <w:szCs w:val="22"/>
        </w:rPr>
        <w:t>provided that</w:t>
      </w:r>
      <w:r w:rsidR="005C2D5C" w:rsidRPr="00921552">
        <w:rPr>
          <w:szCs w:val="22"/>
        </w:rPr>
        <w:t xml:space="preserve"> </w:t>
      </w:r>
      <w:r w:rsidR="003D2512" w:rsidRPr="00921552">
        <w:rPr>
          <w:szCs w:val="22"/>
        </w:rPr>
        <w:t xml:space="preserve">Intrado Communications </w:t>
      </w:r>
      <w:r w:rsidR="00DA0304" w:rsidRPr="00921552">
        <w:rPr>
          <w:szCs w:val="22"/>
        </w:rPr>
        <w:t xml:space="preserve">will notify the Bureau </w:t>
      </w:r>
      <w:r w:rsidR="005C2D5C" w:rsidRPr="00921552">
        <w:rPr>
          <w:szCs w:val="22"/>
        </w:rPr>
        <w:t>in the event that an</w:t>
      </w:r>
      <w:r w:rsidR="004F363B" w:rsidRPr="00921552">
        <w:rPr>
          <w:szCs w:val="22"/>
        </w:rPr>
        <w:t xml:space="preserve">y </w:t>
      </w:r>
      <w:r w:rsidR="003D2512" w:rsidRPr="00921552">
        <w:rPr>
          <w:szCs w:val="22"/>
        </w:rPr>
        <w:t xml:space="preserve">Intrado Communications </w:t>
      </w:r>
      <w:r w:rsidR="009269AF" w:rsidRPr="00921552">
        <w:rPr>
          <w:szCs w:val="22"/>
        </w:rPr>
        <w:t xml:space="preserve">affiliate </w:t>
      </w:r>
      <w:r w:rsidR="005C2D5C" w:rsidRPr="00921552">
        <w:rPr>
          <w:szCs w:val="22"/>
        </w:rPr>
        <w:t xml:space="preserve">commences providing </w:t>
      </w:r>
      <w:r w:rsidR="00AF316D" w:rsidRPr="00921552">
        <w:rPr>
          <w:szCs w:val="22"/>
        </w:rPr>
        <w:t>Next Generation 911 (NG</w:t>
      </w:r>
      <w:r w:rsidR="00F3747A" w:rsidRPr="00921552">
        <w:rPr>
          <w:szCs w:val="22"/>
        </w:rPr>
        <w:t>911</w:t>
      </w:r>
      <w:r w:rsidR="00AF316D" w:rsidRPr="00921552">
        <w:rPr>
          <w:szCs w:val="22"/>
        </w:rPr>
        <w:t>)</w:t>
      </w:r>
      <w:r w:rsidR="00F3747A" w:rsidRPr="00921552">
        <w:rPr>
          <w:szCs w:val="22"/>
        </w:rPr>
        <w:t xml:space="preserve"> services of the type described in this Consent Decree</w:t>
      </w:r>
      <w:r w:rsidR="00F870B2" w:rsidRPr="00921552">
        <w:rPr>
          <w:szCs w:val="22"/>
        </w:rPr>
        <w:t>,</w:t>
      </w:r>
      <w:r w:rsidR="005C2D5C" w:rsidRPr="00921552">
        <w:rPr>
          <w:szCs w:val="22"/>
        </w:rPr>
        <w:t xml:space="preserve"> and</w:t>
      </w:r>
      <w:r w:rsidR="004F363B" w:rsidRPr="00921552">
        <w:rPr>
          <w:szCs w:val="22"/>
        </w:rPr>
        <w:t>, upon</w:t>
      </w:r>
      <w:r w:rsidR="005C2D5C" w:rsidRPr="00921552">
        <w:rPr>
          <w:szCs w:val="22"/>
        </w:rPr>
        <w:t xml:space="preserve"> </w:t>
      </w:r>
      <w:r w:rsidR="004F363B" w:rsidRPr="00921552">
        <w:rPr>
          <w:szCs w:val="22"/>
        </w:rPr>
        <w:t xml:space="preserve">such notification, </w:t>
      </w:r>
      <w:r w:rsidR="005C2D5C" w:rsidRPr="00921552">
        <w:rPr>
          <w:szCs w:val="22"/>
        </w:rPr>
        <w:t>such entity shall be added to the definition of “</w:t>
      </w:r>
      <w:r w:rsidR="003D2512" w:rsidRPr="00921552">
        <w:rPr>
          <w:szCs w:val="22"/>
        </w:rPr>
        <w:t>Intrado Communications</w:t>
      </w:r>
      <w:r w:rsidR="005C2D5C" w:rsidRPr="00921552">
        <w:rPr>
          <w:szCs w:val="22"/>
        </w:rPr>
        <w:t>” or “Company” for purposes of this Consent Decree</w:t>
      </w:r>
      <w:r w:rsidRPr="00921552">
        <w:rPr>
          <w:szCs w:val="22"/>
        </w:rPr>
        <w:t>.</w:t>
      </w:r>
    </w:p>
    <w:p w14:paraId="2C4EB5E9" w14:textId="69EDFE91" w:rsidR="00E02214" w:rsidRPr="00921552" w:rsidRDefault="00E02214" w:rsidP="00E24E9F">
      <w:pPr>
        <w:pStyle w:val="Heading1"/>
        <w:rPr>
          <w:rFonts w:ascii="Times New Roman" w:hAnsi="Times New Roman"/>
          <w:szCs w:val="22"/>
        </w:rPr>
      </w:pPr>
      <w:r w:rsidRPr="00921552">
        <w:rPr>
          <w:rFonts w:ascii="Times New Roman" w:hAnsi="Times New Roman"/>
          <w:szCs w:val="22"/>
        </w:rPr>
        <w:t>BACKGROUND</w:t>
      </w:r>
    </w:p>
    <w:p w14:paraId="62A5822F" w14:textId="6E4014FA" w:rsidR="00040BB5" w:rsidRPr="00921552" w:rsidRDefault="00697187" w:rsidP="00BF684A">
      <w:pPr>
        <w:pStyle w:val="ParaNum"/>
        <w:rPr>
          <w:szCs w:val="22"/>
        </w:rPr>
      </w:pPr>
      <w:r w:rsidRPr="00921552">
        <w:rPr>
          <w:szCs w:val="22"/>
        </w:rPr>
        <w:t>Pursuant to Section 4.9(f)(4) of the Rules, a wireline communications provider that experiences a network outage of at least 30 minutes duration that potentially affects a 911 special facility (as defined by paragraph (e) of Section 4.5 of the Rules) must notify, as soon as possible by telephone or electronic means, any official who has been designated by the management of the affected 911 special facility as the provider’s contact person for communications outages at that facility.</w:t>
      </w:r>
      <w:r w:rsidR="008F2353" w:rsidRPr="00921552">
        <w:rPr>
          <w:szCs w:val="22"/>
          <w:vertAlign w:val="superscript"/>
        </w:rPr>
        <w:footnoteReference w:id="5"/>
      </w:r>
      <w:r w:rsidRPr="00921552">
        <w:rPr>
          <w:szCs w:val="22"/>
        </w:rPr>
        <w:t xml:space="preserve">  The provider must convey to that person all available information that may be useful to the management of the affected 911 special facility in mitigating the effects of the outage on public efforts to communicate with that facility.</w:t>
      </w:r>
      <w:r w:rsidRPr="00921552">
        <w:rPr>
          <w:rStyle w:val="FootnoteReference"/>
          <w:sz w:val="22"/>
          <w:szCs w:val="22"/>
        </w:rPr>
        <w:footnoteReference w:id="6"/>
      </w:r>
      <w:r w:rsidRPr="00921552">
        <w:rPr>
          <w:szCs w:val="22"/>
        </w:rPr>
        <w:t xml:space="preserve">  Section 64.3001 of the Rules</w:t>
      </w:r>
      <w:r w:rsidR="008F2353" w:rsidRPr="00921552">
        <w:rPr>
          <w:szCs w:val="22"/>
        </w:rPr>
        <w:t xml:space="preserve"> </w:t>
      </w:r>
      <w:r w:rsidR="00642FCB" w:rsidRPr="00921552">
        <w:rPr>
          <w:szCs w:val="22"/>
        </w:rPr>
        <w:t>states</w:t>
      </w:r>
      <w:r w:rsidR="005F1FCF" w:rsidRPr="00921552">
        <w:rPr>
          <w:szCs w:val="22"/>
        </w:rPr>
        <w:t xml:space="preserve"> </w:t>
      </w:r>
      <w:r w:rsidR="008F2353" w:rsidRPr="00921552">
        <w:rPr>
          <w:szCs w:val="22"/>
        </w:rPr>
        <w:t>that</w:t>
      </w:r>
      <w:r w:rsidRPr="00921552">
        <w:rPr>
          <w:szCs w:val="22"/>
        </w:rPr>
        <w:t xml:space="preserve"> </w:t>
      </w:r>
      <w:r w:rsidR="005F1FCF" w:rsidRPr="00921552">
        <w:rPr>
          <w:szCs w:val="22"/>
        </w:rPr>
        <w:t xml:space="preserve">“[a]ll </w:t>
      </w:r>
      <w:r w:rsidRPr="00921552">
        <w:rPr>
          <w:szCs w:val="22"/>
        </w:rPr>
        <w:t>t</w:t>
      </w:r>
      <w:r w:rsidR="008F2353" w:rsidRPr="00921552">
        <w:rPr>
          <w:szCs w:val="22"/>
        </w:rPr>
        <w:t xml:space="preserve">elecommunications carriers </w:t>
      </w:r>
      <w:r w:rsidR="005F1FCF" w:rsidRPr="00921552">
        <w:rPr>
          <w:szCs w:val="22"/>
        </w:rPr>
        <w:t xml:space="preserve">shall </w:t>
      </w:r>
      <w:r w:rsidR="008F2353" w:rsidRPr="00921552">
        <w:rPr>
          <w:szCs w:val="22"/>
        </w:rPr>
        <w:t xml:space="preserve">transmit all 911 calls to </w:t>
      </w:r>
      <w:r w:rsidR="005F1FCF" w:rsidRPr="00921552">
        <w:rPr>
          <w:szCs w:val="22"/>
        </w:rPr>
        <w:t xml:space="preserve">a </w:t>
      </w:r>
      <w:r w:rsidR="008F2353" w:rsidRPr="00921552">
        <w:rPr>
          <w:szCs w:val="22"/>
        </w:rPr>
        <w:t>PSAP</w:t>
      </w:r>
      <w:r w:rsidR="005F1FCF" w:rsidRPr="00921552">
        <w:rPr>
          <w:szCs w:val="22"/>
        </w:rPr>
        <w:t>, to a designated statewide default answering point, or to an appropriate local emergency authority as set forth in § 64.3002</w:t>
      </w:r>
      <w:r w:rsidR="00FE6D23" w:rsidRPr="00921552">
        <w:rPr>
          <w:szCs w:val="22"/>
        </w:rPr>
        <w:t xml:space="preserve">.” </w:t>
      </w:r>
    </w:p>
    <w:p w14:paraId="57C7EE1A" w14:textId="606108B1" w:rsidR="007B0D37" w:rsidRPr="00921552" w:rsidRDefault="008B7405" w:rsidP="00DD6409">
      <w:pPr>
        <w:pStyle w:val="ParaNum"/>
        <w:rPr>
          <w:szCs w:val="22"/>
        </w:rPr>
      </w:pPr>
      <w:r w:rsidRPr="00921552">
        <w:rPr>
          <w:szCs w:val="22"/>
        </w:rPr>
        <w:t>The April 2014 Outage lasted f</w:t>
      </w:r>
      <w:r w:rsidR="00FA2796">
        <w:rPr>
          <w:szCs w:val="22"/>
        </w:rPr>
        <w:t xml:space="preserve">or six hours, during which time </w:t>
      </w:r>
      <w:r w:rsidRPr="00921552">
        <w:rPr>
          <w:szCs w:val="22"/>
        </w:rPr>
        <w:t xml:space="preserve">PSAPs served by Intrado Communications in Florida, South Carolina, and Pennsylvania were unable to receive 911 calls.  Intrado Communications did not timely notify all affected PSAPs of the April 2014 outage.  </w:t>
      </w:r>
      <w:r w:rsidR="003D2512" w:rsidRPr="00921552">
        <w:rPr>
          <w:szCs w:val="22"/>
        </w:rPr>
        <w:t xml:space="preserve">Intrado Communications </w:t>
      </w:r>
      <w:r w:rsidR="0023379F" w:rsidRPr="00921552">
        <w:rPr>
          <w:szCs w:val="22"/>
        </w:rPr>
        <w:t xml:space="preserve">fully acknowledges that it </w:t>
      </w:r>
      <w:r w:rsidR="008F2353" w:rsidRPr="00921552">
        <w:rPr>
          <w:szCs w:val="22"/>
        </w:rPr>
        <w:t xml:space="preserve">is responsible for complying with applicable </w:t>
      </w:r>
      <w:r w:rsidR="00C74DF2" w:rsidRPr="00921552">
        <w:rPr>
          <w:szCs w:val="22"/>
        </w:rPr>
        <w:t>Commission rules</w:t>
      </w:r>
      <w:r w:rsidR="008F2353" w:rsidRPr="00921552">
        <w:rPr>
          <w:szCs w:val="22"/>
        </w:rPr>
        <w:t xml:space="preserve"> </w:t>
      </w:r>
      <w:r w:rsidR="0023379F" w:rsidRPr="00921552">
        <w:rPr>
          <w:szCs w:val="22"/>
        </w:rPr>
        <w:t>regardless of any</w:t>
      </w:r>
      <w:r w:rsidR="007E64DE" w:rsidRPr="00921552">
        <w:rPr>
          <w:szCs w:val="22"/>
        </w:rPr>
        <w:t xml:space="preserve"> alleged</w:t>
      </w:r>
      <w:r w:rsidR="0023379F" w:rsidRPr="00921552">
        <w:rPr>
          <w:szCs w:val="22"/>
        </w:rPr>
        <w:t xml:space="preserve"> failures by its </w:t>
      </w:r>
      <w:r w:rsidRPr="00921552">
        <w:rPr>
          <w:szCs w:val="22"/>
        </w:rPr>
        <w:t>subcontractors or affiliates</w:t>
      </w:r>
      <w:r w:rsidR="008F2353" w:rsidRPr="00921552">
        <w:rPr>
          <w:szCs w:val="22"/>
        </w:rPr>
        <w:t>.</w:t>
      </w:r>
      <w:r w:rsidR="008F2353" w:rsidRPr="00921552">
        <w:rPr>
          <w:rStyle w:val="FootnoteReference"/>
          <w:sz w:val="22"/>
          <w:szCs w:val="22"/>
        </w:rPr>
        <w:footnoteReference w:id="7"/>
      </w:r>
      <w:r w:rsidR="008F2353" w:rsidRPr="00921552">
        <w:rPr>
          <w:szCs w:val="22"/>
        </w:rPr>
        <w:t xml:space="preserve">  </w:t>
      </w:r>
    </w:p>
    <w:p w14:paraId="2C063FB1" w14:textId="77777777" w:rsidR="00E02214" w:rsidRPr="00921552" w:rsidRDefault="00E02214" w:rsidP="001B74D4">
      <w:pPr>
        <w:pStyle w:val="Heading1"/>
        <w:rPr>
          <w:rFonts w:ascii="Times New Roman" w:hAnsi="Times New Roman"/>
          <w:szCs w:val="22"/>
        </w:rPr>
      </w:pPr>
      <w:bookmarkStart w:id="1" w:name="FN[FN18]"/>
      <w:bookmarkEnd w:id="1"/>
      <w:r w:rsidRPr="00921552">
        <w:rPr>
          <w:rFonts w:ascii="Times New Roman" w:hAnsi="Times New Roman"/>
          <w:szCs w:val="22"/>
        </w:rPr>
        <w:t>TERMS OF AGREEMENT</w:t>
      </w:r>
    </w:p>
    <w:p w14:paraId="06C63535" w14:textId="676FE873" w:rsidR="00E02214" w:rsidRPr="00921552" w:rsidRDefault="00E02214" w:rsidP="001B74D4">
      <w:pPr>
        <w:pStyle w:val="ParaNum"/>
        <w:rPr>
          <w:szCs w:val="22"/>
        </w:rPr>
      </w:pPr>
      <w:r w:rsidRPr="00921552">
        <w:rPr>
          <w:b/>
          <w:szCs w:val="22"/>
          <w:u w:val="single"/>
        </w:rPr>
        <w:t>Adopting Order</w:t>
      </w:r>
      <w:r w:rsidR="00CE68FE" w:rsidRPr="00921552">
        <w:rPr>
          <w:szCs w:val="22"/>
        </w:rPr>
        <w:t>.  The provisions of this Consent Decree shall be incorporated by the Bureau in an Adopting Order without change, addition, deletion, or modification</w:t>
      </w:r>
      <w:r w:rsidRPr="00921552">
        <w:rPr>
          <w:szCs w:val="22"/>
        </w:rPr>
        <w:t>.</w:t>
      </w:r>
    </w:p>
    <w:p w14:paraId="7CF3E5CD" w14:textId="6A5E2823" w:rsidR="00E02214" w:rsidRPr="00921552" w:rsidRDefault="00E02214" w:rsidP="00073450">
      <w:pPr>
        <w:pStyle w:val="ParaNum"/>
        <w:rPr>
          <w:szCs w:val="22"/>
        </w:rPr>
      </w:pPr>
      <w:r w:rsidRPr="00921552">
        <w:rPr>
          <w:b/>
          <w:szCs w:val="22"/>
          <w:u w:val="single"/>
        </w:rPr>
        <w:t>Jurisdiction</w:t>
      </w:r>
      <w:r w:rsidRPr="00921552">
        <w:rPr>
          <w:szCs w:val="22"/>
        </w:rPr>
        <w:t xml:space="preserve">.  </w:t>
      </w:r>
      <w:r w:rsidR="003D2512" w:rsidRPr="00921552">
        <w:rPr>
          <w:szCs w:val="22"/>
        </w:rPr>
        <w:t>Intrado Communications</w:t>
      </w:r>
      <w:r w:rsidR="00BE71E3" w:rsidRPr="00921552">
        <w:rPr>
          <w:szCs w:val="22"/>
        </w:rPr>
        <w:t xml:space="preserve"> </w:t>
      </w:r>
      <w:r w:rsidRPr="00921552">
        <w:rPr>
          <w:szCs w:val="22"/>
        </w:rPr>
        <w:t xml:space="preserve">agrees that the </w:t>
      </w:r>
      <w:r w:rsidR="00C651BA" w:rsidRPr="00921552">
        <w:rPr>
          <w:szCs w:val="22"/>
        </w:rPr>
        <w:t xml:space="preserve">Commission, acting through the </w:t>
      </w:r>
      <w:r w:rsidRPr="00921552">
        <w:rPr>
          <w:szCs w:val="22"/>
        </w:rPr>
        <w:t>Bureau</w:t>
      </w:r>
      <w:r w:rsidR="00C651BA" w:rsidRPr="00921552">
        <w:rPr>
          <w:szCs w:val="22"/>
        </w:rPr>
        <w:t>,</w:t>
      </w:r>
      <w:r w:rsidRPr="00921552">
        <w:rPr>
          <w:szCs w:val="22"/>
        </w:rPr>
        <w:t xml:space="preserve"> has jurisdiction over it and the matters contained in this Con</w:t>
      </w:r>
      <w:r w:rsidR="00073450" w:rsidRPr="00921552">
        <w:rPr>
          <w:szCs w:val="22"/>
        </w:rPr>
        <w:t xml:space="preserve">sent Decree and </w:t>
      </w:r>
      <w:r w:rsidRPr="00921552">
        <w:rPr>
          <w:szCs w:val="22"/>
        </w:rPr>
        <w:t>has the authority to enter into and adopt this Consent Decree.</w:t>
      </w:r>
    </w:p>
    <w:p w14:paraId="33C3E87A" w14:textId="0F76EDB1" w:rsidR="0013249B" w:rsidRPr="00921552" w:rsidRDefault="00E02214" w:rsidP="00B26748">
      <w:pPr>
        <w:pStyle w:val="ParaNum"/>
        <w:rPr>
          <w:szCs w:val="22"/>
        </w:rPr>
      </w:pPr>
      <w:r w:rsidRPr="00921552">
        <w:rPr>
          <w:b/>
          <w:szCs w:val="22"/>
          <w:u w:val="single"/>
        </w:rPr>
        <w:t>Effective Date</w:t>
      </w:r>
      <w:r w:rsidRPr="00921552">
        <w:rPr>
          <w:szCs w:val="22"/>
        </w:rPr>
        <w:t xml:space="preserve">.  The Parties agree that this Consent Decree shall become effective on the Effective Date as defined herein.  As of the Effective Date, the </w:t>
      </w:r>
      <w:r w:rsidR="00CE68FE" w:rsidRPr="00921552">
        <w:rPr>
          <w:szCs w:val="22"/>
        </w:rPr>
        <w:t xml:space="preserve">Parties agree that </w:t>
      </w:r>
      <w:r w:rsidRPr="00921552">
        <w:rPr>
          <w:szCs w:val="22"/>
        </w:rPr>
        <w:t xml:space="preserve">this Consent Decree shall have the same force and effect as any other order of the Commission.  </w:t>
      </w:r>
    </w:p>
    <w:p w14:paraId="7DBA65A9" w14:textId="42EA9E62" w:rsidR="00F16CFE" w:rsidRPr="00921552" w:rsidRDefault="00E02214" w:rsidP="00AE5AA0">
      <w:pPr>
        <w:pStyle w:val="ParaNum"/>
        <w:rPr>
          <w:szCs w:val="22"/>
        </w:rPr>
      </w:pPr>
      <w:r w:rsidRPr="00921552">
        <w:rPr>
          <w:b/>
          <w:szCs w:val="22"/>
          <w:u w:val="single"/>
        </w:rPr>
        <w:t>Termination of Investigation</w:t>
      </w:r>
      <w:r w:rsidRPr="00921552">
        <w:rPr>
          <w:szCs w:val="22"/>
        </w:rPr>
        <w:t xml:space="preserve">.  In express reliance on the covenants and representations in this Consent Decree and to avoid further expenditure of public resources, the Bureau agrees to terminate the Investigation.  In consideration for </w:t>
      </w:r>
      <w:r w:rsidR="007A541A" w:rsidRPr="00921552">
        <w:rPr>
          <w:szCs w:val="22"/>
        </w:rPr>
        <w:t xml:space="preserve">the </w:t>
      </w:r>
      <w:r w:rsidRPr="00921552">
        <w:rPr>
          <w:szCs w:val="22"/>
        </w:rPr>
        <w:t xml:space="preserve">termination of the Investigation, </w:t>
      </w:r>
      <w:r w:rsidR="003D2512" w:rsidRPr="00921552">
        <w:rPr>
          <w:szCs w:val="22"/>
        </w:rPr>
        <w:t>Intrado Communications</w:t>
      </w:r>
      <w:r w:rsidR="00076C13" w:rsidRPr="00921552">
        <w:rPr>
          <w:szCs w:val="22"/>
        </w:rPr>
        <w:t xml:space="preserve"> </w:t>
      </w:r>
      <w:r w:rsidR="006A0CCD" w:rsidRPr="00921552">
        <w:rPr>
          <w:szCs w:val="22"/>
        </w:rPr>
        <w:t>a</w:t>
      </w:r>
      <w:r w:rsidRPr="00921552">
        <w:rPr>
          <w:szCs w:val="22"/>
        </w:rPr>
        <w:t xml:space="preserve">grees to the terms, conditions, and procedures contained herein. </w:t>
      </w:r>
      <w:r w:rsidR="00073450" w:rsidRPr="00921552">
        <w:rPr>
          <w:szCs w:val="22"/>
        </w:rPr>
        <w:t xml:space="preserve"> The Bureau further agrees that,</w:t>
      </w:r>
      <w:r w:rsidRPr="00921552">
        <w:rPr>
          <w:szCs w:val="22"/>
        </w:rPr>
        <w:t xml:space="preserve"> in the absence of n</w:t>
      </w:r>
      <w:r w:rsidR="00076C13" w:rsidRPr="00921552">
        <w:rPr>
          <w:szCs w:val="22"/>
        </w:rPr>
        <w:t>ew material evidence, it</w:t>
      </w:r>
      <w:r w:rsidRPr="00921552">
        <w:rPr>
          <w:szCs w:val="22"/>
        </w:rPr>
        <w:t xml:space="preserve"> will not</w:t>
      </w:r>
      <w:r w:rsidR="00683B2D" w:rsidRPr="00921552">
        <w:rPr>
          <w:szCs w:val="22"/>
        </w:rPr>
        <w:t xml:space="preserve"> use the facts developed in the</w:t>
      </w:r>
      <w:r w:rsidRPr="00921552">
        <w:rPr>
          <w:szCs w:val="22"/>
        </w:rPr>
        <w:t xml:space="preserve"> Investigatio</w:t>
      </w:r>
      <w:r w:rsidR="00DD46D2" w:rsidRPr="00921552">
        <w:rPr>
          <w:szCs w:val="22"/>
        </w:rPr>
        <w:t>n</w:t>
      </w:r>
      <w:r w:rsidRPr="00921552">
        <w:rPr>
          <w:szCs w:val="22"/>
        </w:rPr>
        <w:t xml:space="preserve"> through the Effective Date, or the existence of this Consent Decree, to institute any new proceeding, formal or informal, or take any action against </w:t>
      </w:r>
      <w:r w:rsidR="003D2512" w:rsidRPr="00921552">
        <w:rPr>
          <w:szCs w:val="22"/>
        </w:rPr>
        <w:t xml:space="preserve">Intrado Communications </w:t>
      </w:r>
      <w:r w:rsidRPr="00921552">
        <w:rPr>
          <w:szCs w:val="22"/>
        </w:rPr>
        <w:t xml:space="preserve">concerning the matters that were the subject of the Investigation.  </w:t>
      </w:r>
      <w:r w:rsidR="0000439F" w:rsidRPr="00921552">
        <w:rPr>
          <w:szCs w:val="22"/>
        </w:rPr>
        <w:t xml:space="preserve">The Bureau also agrees that, in the absence of new material evidence, it will not use the facts developed in the Investigation through the Effective Date, or the existence of this Consent Decree, to institute any proceeding, formal or informal, or take any action against </w:t>
      </w:r>
      <w:r w:rsidR="003D2512" w:rsidRPr="00921552">
        <w:rPr>
          <w:szCs w:val="22"/>
        </w:rPr>
        <w:t>Intrado Communications</w:t>
      </w:r>
      <w:r w:rsidR="0000439F" w:rsidRPr="00921552">
        <w:rPr>
          <w:szCs w:val="22"/>
        </w:rPr>
        <w:t xml:space="preserve"> with respect to their basic qualifications, including their character qualifications, to be a Commission licensee or hold Commission licenses or authorizations.  </w:t>
      </w:r>
    </w:p>
    <w:p w14:paraId="72DB0053" w14:textId="36AE6EE0" w:rsidR="00F16CFE" w:rsidRPr="00921552" w:rsidRDefault="00F16CFE" w:rsidP="00F16CFE">
      <w:pPr>
        <w:pStyle w:val="ParaNum"/>
        <w:rPr>
          <w:szCs w:val="22"/>
        </w:rPr>
      </w:pPr>
      <w:r w:rsidRPr="00921552">
        <w:rPr>
          <w:b/>
          <w:szCs w:val="22"/>
          <w:u w:val="single"/>
        </w:rPr>
        <w:t>Admission</w:t>
      </w:r>
      <w:r w:rsidR="00BE71E3" w:rsidRPr="00921552">
        <w:rPr>
          <w:b/>
          <w:szCs w:val="22"/>
          <w:u w:val="single"/>
        </w:rPr>
        <w:t>s</w:t>
      </w:r>
      <w:r w:rsidRPr="00921552">
        <w:rPr>
          <w:szCs w:val="22"/>
        </w:rPr>
        <w:t xml:space="preserve">.  </w:t>
      </w:r>
      <w:r w:rsidR="003D2512" w:rsidRPr="00921552">
        <w:rPr>
          <w:szCs w:val="22"/>
        </w:rPr>
        <w:t>Intrado Communications</w:t>
      </w:r>
      <w:r w:rsidRPr="00921552">
        <w:rPr>
          <w:szCs w:val="22"/>
        </w:rPr>
        <w:t xml:space="preserve"> admits for the purpose of this Consent Decree and for Commission civil enforcement purposes, and in express reliance on the provisions of paragraph</w:t>
      </w:r>
      <w:r w:rsidR="0000439F" w:rsidRPr="00921552">
        <w:rPr>
          <w:szCs w:val="22"/>
        </w:rPr>
        <w:t xml:space="preserve"> </w:t>
      </w:r>
      <w:r w:rsidR="00911369">
        <w:rPr>
          <w:szCs w:val="22"/>
        </w:rPr>
        <w:t>8</w:t>
      </w:r>
      <w:r w:rsidRPr="00921552">
        <w:rPr>
          <w:szCs w:val="22"/>
        </w:rPr>
        <w:t xml:space="preserve"> herein,</w:t>
      </w:r>
      <w:r w:rsidR="00BE71E3" w:rsidRPr="00921552">
        <w:rPr>
          <w:szCs w:val="22"/>
        </w:rPr>
        <w:t xml:space="preserve"> that Section 4.9(f)(4) of the Rules required timely notification to PSAPs of the April 2014 Outage.  </w:t>
      </w:r>
      <w:r w:rsidR="003D2512" w:rsidRPr="00921552">
        <w:rPr>
          <w:szCs w:val="22"/>
        </w:rPr>
        <w:t>Intrado Communications</w:t>
      </w:r>
      <w:r w:rsidR="00BE71E3" w:rsidRPr="00921552">
        <w:rPr>
          <w:szCs w:val="22"/>
        </w:rPr>
        <w:t xml:space="preserve"> further admits that it did not provide timely notice to affected PSAPs of the April 2014 Outage.  </w:t>
      </w:r>
    </w:p>
    <w:p w14:paraId="56A85AC6" w14:textId="1FEE5A04" w:rsidR="00E02214" w:rsidRPr="00921552" w:rsidRDefault="00E02214" w:rsidP="000D2136">
      <w:pPr>
        <w:pStyle w:val="ParaNum"/>
        <w:rPr>
          <w:szCs w:val="22"/>
        </w:rPr>
      </w:pPr>
      <w:bookmarkStart w:id="2" w:name="_Ref379202869"/>
      <w:r w:rsidRPr="00921552">
        <w:rPr>
          <w:b/>
          <w:szCs w:val="22"/>
          <w:u w:val="single"/>
        </w:rPr>
        <w:t>Compliance Officer</w:t>
      </w:r>
      <w:r w:rsidRPr="00921552">
        <w:rPr>
          <w:szCs w:val="22"/>
        </w:rPr>
        <w:t xml:space="preserve">.  Within thirty (30) calendar days after the Effective Date, </w:t>
      </w:r>
      <w:r w:rsidR="003D2512" w:rsidRPr="00921552">
        <w:rPr>
          <w:szCs w:val="22"/>
        </w:rPr>
        <w:t>Intrado Communications</w:t>
      </w:r>
      <w:r w:rsidR="00514C23" w:rsidRPr="00921552">
        <w:rPr>
          <w:szCs w:val="22"/>
        </w:rPr>
        <w:t xml:space="preserve"> </w:t>
      </w:r>
      <w:r w:rsidRPr="00921552">
        <w:rPr>
          <w:szCs w:val="22"/>
        </w:rPr>
        <w:t xml:space="preserve">shall designate a </w:t>
      </w:r>
      <w:r w:rsidR="00AE5AA0" w:rsidRPr="00921552">
        <w:rPr>
          <w:szCs w:val="22"/>
        </w:rPr>
        <w:t>vice president</w:t>
      </w:r>
      <w:r w:rsidRPr="00921552">
        <w:rPr>
          <w:szCs w:val="22"/>
        </w:rPr>
        <w:t xml:space="preserve"> with the requisite corporate and organizational authority</w:t>
      </w:r>
      <w:r w:rsidR="00353792" w:rsidRPr="00921552">
        <w:rPr>
          <w:szCs w:val="22"/>
        </w:rPr>
        <w:t>, including budgetary authority for 911 operations,</w:t>
      </w:r>
      <w:r w:rsidRPr="00921552">
        <w:rPr>
          <w:szCs w:val="22"/>
        </w:rPr>
        <w:t xml:space="preserve"> to serve as a Compliance Officer and to discharge the duties set forth below</w:t>
      </w:r>
      <w:r w:rsidR="00353792" w:rsidRPr="00921552">
        <w:rPr>
          <w:szCs w:val="22"/>
        </w:rPr>
        <w:t xml:space="preserve"> himself/herself, or through appropriate delegation of such duties to the executive director responsible for </w:t>
      </w:r>
      <w:r w:rsidR="003D2512" w:rsidRPr="00921552">
        <w:rPr>
          <w:szCs w:val="22"/>
        </w:rPr>
        <w:t xml:space="preserve">Intrado </w:t>
      </w:r>
      <w:r w:rsidR="005B1FEB">
        <w:rPr>
          <w:szCs w:val="22"/>
        </w:rPr>
        <w:t>Communications’</w:t>
      </w:r>
      <w:r w:rsidR="00353792" w:rsidRPr="00921552">
        <w:rPr>
          <w:szCs w:val="22"/>
        </w:rPr>
        <w:t xml:space="preserve"> 911 operations</w:t>
      </w:r>
      <w:r w:rsidRPr="00921552">
        <w:rPr>
          <w:szCs w:val="22"/>
        </w:rPr>
        <w:t xml:space="preserve">.  The person designated as the Compliance Officer shall be responsible for developing, implementing, and administering the Compliance Plan and ensuring that </w:t>
      </w:r>
      <w:r w:rsidR="003D2512" w:rsidRPr="00921552">
        <w:rPr>
          <w:szCs w:val="22"/>
        </w:rPr>
        <w:t>Intrado Communications</w:t>
      </w:r>
      <w:r w:rsidR="0079774A" w:rsidRPr="00921552">
        <w:rPr>
          <w:szCs w:val="22"/>
        </w:rPr>
        <w:t xml:space="preserve"> </w:t>
      </w:r>
      <w:r w:rsidRPr="00921552">
        <w:rPr>
          <w:szCs w:val="22"/>
        </w:rPr>
        <w:t>compl</w:t>
      </w:r>
      <w:r w:rsidR="005F1FCF" w:rsidRPr="00921552">
        <w:rPr>
          <w:szCs w:val="22"/>
        </w:rPr>
        <w:t>ies</w:t>
      </w:r>
      <w:r w:rsidRPr="00921552">
        <w:rPr>
          <w:szCs w:val="22"/>
        </w:rPr>
        <w:t xml:space="preserve"> with the terms and conditions of the Compliance Plan and this Consent Decree.</w:t>
      </w:r>
      <w:r w:rsidR="00353792" w:rsidRPr="00921552">
        <w:rPr>
          <w:szCs w:val="22"/>
        </w:rPr>
        <w:t xml:space="preserve">  </w:t>
      </w:r>
      <w:r w:rsidRPr="00921552">
        <w:rPr>
          <w:szCs w:val="22"/>
        </w:rPr>
        <w:t>In addition to the general knowledge of the Communications Laws necessary to discharge his</w:t>
      </w:r>
      <w:r w:rsidR="00B0044E" w:rsidRPr="00921552">
        <w:rPr>
          <w:szCs w:val="22"/>
        </w:rPr>
        <w:t xml:space="preserve"> or </w:t>
      </w:r>
      <w:r w:rsidRPr="00921552">
        <w:rPr>
          <w:szCs w:val="22"/>
        </w:rPr>
        <w:t>her duties under this Consent Decree, the Compliance Officer shall have specifi</w:t>
      </w:r>
      <w:r w:rsidR="00302C38" w:rsidRPr="00921552">
        <w:rPr>
          <w:szCs w:val="22"/>
        </w:rPr>
        <w:t xml:space="preserve">c knowledge of the </w:t>
      </w:r>
      <w:r w:rsidR="00C74DF2" w:rsidRPr="00921552">
        <w:rPr>
          <w:szCs w:val="22"/>
        </w:rPr>
        <w:t>Commission’s rules regarding 911 service</w:t>
      </w:r>
      <w:r w:rsidR="00654B76" w:rsidRPr="00921552">
        <w:rPr>
          <w:szCs w:val="22"/>
        </w:rPr>
        <w:t xml:space="preserve"> reliability</w:t>
      </w:r>
      <w:r w:rsidR="00C74DF2" w:rsidRPr="00921552">
        <w:rPr>
          <w:szCs w:val="22"/>
        </w:rPr>
        <w:t xml:space="preserve"> and outage notification</w:t>
      </w:r>
      <w:r w:rsidRPr="00921552">
        <w:rPr>
          <w:szCs w:val="22"/>
        </w:rPr>
        <w:t>.</w:t>
      </w:r>
      <w:bookmarkEnd w:id="2"/>
    </w:p>
    <w:p w14:paraId="13AF4A0E" w14:textId="645AF9AF" w:rsidR="00E02214" w:rsidRPr="00921552" w:rsidRDefault="00E02214" w:rsidP="001B74D4">
      <w:pPr>
        <w:pStyle w:val="ParaNum"/>
        <w:rPr>
          <w:szCs w:val="22"/>
        </w:rPr>
      </w:pPr>
      <w:bookmarkStart w:id="3" w:name="_Ref357521857"/>
      <w:r w:rsidRPr="00921552">
        <w:rPr>
          <w:b/>
          <w:szCs w:val="22"/>
          <w:u w:val="single"/>
        </w:rPr>
        <w:t>Compliance Plan</w:t>
      </w:r>
      <w:r w:rsidRPr="00921552">
        <w:rPr>
          <w:szCs w:val="22"/>
        </w:rPr>
        <w:t xml:space="preserve">.  For purposes of settling the matters set forth herein, </w:t>
      </w:r>
      <w:r w:rsidR="003D2512" w:rsidRPr="00921552">
        <w:rPr>
          <w:szCs w:val="22"/>
        </w:rPr>
        <w:t>Intrado Communications</w:t>
      </w:r>
      <w:r w:rsidR="0079774A" w:rsidRPr="00921552">
        <w:rPr>
          <w:szCs w:val="22"/>
        </w:rPr>
        <w:t xml:space="preserve"> </w:t>
      </w:r>
      <w:r w:rsidRPr="00921552">
        <w:rPr>
          <w:szCs w:val="22"/>
        </w:rPr>
        <w:t>agree</w:t>
      </w:r>
      <w:r w:rsidR="00037ADD" w:rsidRPr="00921552">
        <w:rPr>
          <w:szCs w:val="22"/>
        </w:rPr>
        <w:t>s</w:t>
      </w:r>
      <w:r w:rsidRPr="00921552">
        <w:rPr>
          <w:szCs w:val="22"/>
        </w:rPr>
        <w:t xml:space="preserve"> that </w:t>
      </w:r>
      <w:r w:rsidR="00037ADD" w:rsidRPr="00921552">
        <w:rPr>
          <w:szCs w:val="22"/>
        </w:rPr>
        <w:t>it</w:t>
      </w:r>
      <w:r w:rsidRPr="00921552">
        <w:rPr>
          <w:szCs w:val="22"/>
        </w:rPr>
        <w:t xml:space="preserve"> shall, within </w:t>
      </w:r>
      <w:r w:rsidR="00057193" w:rsidRPr="00921552">
        <w:rPr>
          <w:szCs w:val="22"/>
        </w:rPr>
        <w:t>the dates set out below</w:t>
      </w:r>
      <w:r w:rsidRPr="00921552">
        <w:rPr>
          <w:szCs w:val="22"/>
        </w:rPr>
        <w:t xml:space="preserve">, develop and implement a Compliance Plan designed to ensure future compliance with the </w:t>
      </w:r>
      <w:r w:rsidR="00C74DF2" w:rsidRPr="00921552">
        <w:rPr>
          <w:szCs w:val="22"/>
        </w:rPr>
        <w:t>Commission’s rules regarding 911 service</w:t>
      </w:r>
      <w:r w:rsidR="00654B76" w:rsidRPr="00921552">
        <w:rPr>
          <w:szCs w:val="22"/>
        </w:rPr>
        <w:t xml:space="preserve"> reliability</w:t>
      </w:r>
      <w:r w:rsidR="00C74DF2" w:rsidRPr="00921552">
        <w:rPr>
          <w:szCs w:val="22"/>
        </w:rPr>
        <w:t xml:space="preserve"> and outage notification</w:t>
      </w:r>
      <w:r w:rsidRPr="00921552">
        <w:rPr>
          <w:szCs w:val="22"/>
        </w:rPr>
        <w:t xml:space="preserve"> and with the terms and conditions of this Consent Decree.  </w:t>
      </w:r>
      <w:r w:rsidR="003D2512" w:rsidRPr="00921552">
        <w:rPr>
          <w:szCs w:val="22"/>
        </w:rPr>
        <w:t>Intrado Communications</w:t>
      </w:r>
      <w:r w:rsidR="0079774A" w:rsidRPr="00921552">
        <w:rPr>
          <w:szCs w:val="22"/>
        </w:rPr>
        <w:t xml:space="preserve"> </w:t>
      </w:r>
      <w:r w:rsidR="00302C38" w:rsidRPr="00921552">
        <w:rPr>
          <w:szCs w:val="22"/>
        </w:rPr>
        <w:t>will</w:t>
      </w:r>
      <w:r w:rsidRPr="00921552">
        <w:rPr>
          <w:szCs w:val="22"/>
        </w:rPr>
        <w:t xml:space="preserve"> implement</w:t>
      </w:r>
      <w:r w:rsidR="00073450" w:rsidRPr="00921552">
        <w:rPr>
          <w:szCs w:val="22"/>
        </w:rPr>
        <w:t>, at a minimum,</w:t>
      </w:r>
      <w:r w:rsidRPr="00921552">
        <w:rPr>
          <w:szCs w:val="22"/>
        </w:rPr>
        <w:t xml:space="preserve"> the following procedures:</w:t>
      </w:r>
      <w:bookmarkEnd w:id="3"/>
    </w:p>
    <w:p w14:paraId="46B8B2AF" w14:textId="1D1F7161" w:rsidR="0055035F" w:rsidRPr="00921552" w:rsidRDefault="00E02214" w:rsidP="0079774A">
      <w:pPr>
        <w:numPr>
          <w:ilvl w:val="0"/>
          <w:numId w:val="6"/>
        </w:numPr>
        <w:tabs>
          <w:tab w:val="clear" w:pos="1656"/>
        </w:tabs>
        <w:spacing w:after="120"/>
        <w:ind w:left="1886"/>
        <w:rPr>
          <w:szCs w:val="22"/>
        </w:rPr>
      </w:pPr>
      <w:r w:rsidRPr="00921552">
        <w:rPr>
          <w:b/>
          <w:szCs w:val="22"/>
          <w:u w:val="single"/>
        </w:rPr>
        <w:t>Operating Procedures</w:t>
      </w:r>
      <w:r w:rsidR="00BD779B" w:rsidRPr="00921552">
        <w:rPr>
          <w:szCs w:val="22"/>
        </w:rPr>
        <w:t xml:space="preserve">.  Within </w:t>
      </w:r>
      <w:r w:rsidR="00057193" w:rsidRPr="00921552">
        <w:rPr>
          <w:szCs w:val="22"/>
        </w:rPr>
        <w:t xml:space="preserve">ninety </w:t>
      </w:r>
      <w:r w:rsidR="00BD779B" w:rsidRPr="00921552">
        <w:rPr>
          <w:szCs w:val="22"/>
        </w:rPr>
        <w:t>(</w:t>
      </w:r>
      <w:r w:rsidR="00057193" w:rsidRPr="00921552">
        <w:rPr>
          <w:szCs w:val="22"/>
        </w:rPr>
        <w:t>90</w:t>
      </w:r>
      <w:r w:rsidRPr="00921552">
        <w:rPr>
          <w:szCs w:val="22"/>
        </w:rPr>
        <w:t xml:space="preserve">) calendar days after the Effective Date, </w:t>
      </w:r>
      <w:r w:rsidR="003D2512" w:rsidRPr="00921552">
        <w:rPr>
          <w:szCs w:val="22"/>
        </w:rPr>
        <w:t>Intrado Communications</w:t>
      </w:r>
      <w:r w:rsidR="0079774A" w:rsidRPr="00921552">
        <w:rPr>
          <w:szCs w:val="22"/>
        </w:rPr>
        <w:t xml:space="preserve"> </w:t>
      </w:r>
      <w:r w:rsidRPr="00921552">
        <w:rPr>
          <w:szCs w:val="22"/>
        </w:rPr>
        <w:t xml:space="preserve">shall establish Operating Procedures that all Covered Employees must follow to help ensure </w:t>
      </w:r>
      <w:r w:rsidR="0079774A" w:rsidRPr="00921552">
        <w:rPr>
          <w:szCs w:val="22"/>
        </w:rPr>
        <w:t xml:space="preserve">that </w:t>
      </w:r>
      <w:r w:rsidR="003D2512" w:rsidRPr="00921552">
        <w:rPr>
          <w:szCs w:val="22"/>
        </w:rPr>
        <w:t>Intrado Communications</w:t>
      </w:r>
      <w:r w:rsidR="0079774A" w:rsidRPr="00921552">
        <w:rPr>
          <w:szCs w:val="22"/>
        </w:rPr>
        <w:t xml:space="preserve"> </w:t>
      </w:r>
      <w:r w:rsidRPr="00921552">
        <w:rPr>
          <w:szCs w:val="22"/>
        </w:rPr>
        <w:t>c</w:t>
      </w:r>
      <w:r w:rsidR="00302C38" w:rsidRPr="00921552">
        <w:rPr>
          <w:szCs w:val="22"/>
        </w:rPr>
        <w:t>ompl</w:t>
      </w:r>
      <w:r w:rsidR="005C2D5C" w:rsidRPr="00921552">
        <w:rPr>
          <w:szCs w:val="22"/>
        </w:rPr>
        <w:t>ies</w:t>
      </w:r>
      <w:r w:rsidR="00302C38" w:rsidRPr="00921552">
        <w:rPr>
          <w:szCs w:val="22"/>
        </w:rPr>
        <w:t xml:space="preserve"> with the </w:t>
      </w:r>
      <w:r w:rsidR="00C74DF2" w:rsidRPr="00921552">
        <w:rPr>
          <w:szCs w:val="22"/>
        </w:rPr>
        <w:t xml:space="preserve">Commission’s rules regarding 911 service </w:t>
      </w:r>
      <w:r w:rsidR="00654B76" w:rsidRPr="00921552">
        <w:rPr>
          <w:szCs w:val="22"/>
        </w:rPr>
        <w:t xml:space="preserve">reliability </w:t>
      </w:r>
      <w:r w:rsidR="00C74DF2" w:rsidRPr="00921552">
        <w:rPr>
          <w:szCs w:val="22"/>
        </w:rPr>
        <w:t>and outage notification</w:t>
      </w:r>
      <w:r w:rsidRPr="00921552">
        <w:rPr>
          <w:szCs w:val="22"/>
        </w:rPr>
        <w:t xml:space="preserve">.  </w:t>
      </w:r>
      <w:r w:rsidR="003D2512" w:rsidRPr="00921552">
        <w:rPr>
          <w:szCs w:val="22"/>
        </w:rPr>
        <w:t xml:space="preserve">Intrado </w:t>
      </w:r>
      <w:r w:rsidR="005B1FEB">
        <w:rPr>
          <w:szCs w:val="22"/>
        </w:rPr>
        <w:t>Communications’</w:t>
      </w:r>
      <w:r w:rsidR="00C013CB" w:rsidRPr="00921552">
        <w:rPr>
          <w:szCs w:val="22"/>
        </w:rPr>
        <w:t xml:space="preserve"> </w:t>
      </w:r>
      <w:r w:rsidRPr="00921552">
        <w:rPr>
          <w:szCs w:val="22"/>
        </w:rPr>
        <w:t>Operating Procedures shall include internal procedures and policies specifically designed to ensure that</w:t>
      </w:r>
      <w:r w:rsidR="00BE103C" w:rsidRPr="00921552">
        <w:rPr>
          <w:szCs w:val="22"/>
        </w:rPr>
        <w:t xml:space="preserve"> </w:t>
      </w:r>
      <w:r w:rsidR="0079774A" w:rsidRPr="00921552">
        <w:rPr>
          <w:szCs w:val="22"/>
        </w:rPr>
        <w:t xml:space="preserve">the Compliance Processes in paragraph </w:t>
      </w:r>
      <w:r w:rsidR="00911369">
        <w:rPr>
          <w:szCs w:val="22"/>
        </w:rPr>
        <w:t>11</w:t>
      </w:r>
      <w:r w:rsidR="0000439F" w:rsidRPr="00921552">
        <w:rPr>
          <w:szCs w:val="22"/>
        </w:rPr>
        <w:t>(b)</w:t>
      </w:r>
      <w:r w:rsidR="0079774A" w:rsidRPr="00921552">
        <w:rPr>
          <w:szCs w:val="22"/>
        </w:rPr>
        <w:t xml:space="preserve"> are met.</w:t>
      </w:r>
      <w:r w:rsidRPr="00921552">
        <w:rPr>
          <w:szCs w:val="22"/>
        </w:rPr>
        <w:t xml:space="preserve">  </w:t>
      </w:r>
      <w:r w:rsidR="003D2512" w:rsidRPr="00921552">
        <w:rPr>
          <w:szCs w:val="22"/>
        </w:rPr>
        <w:t>Intrado Communications</w:t>
      </w:r>
      <w:r w:rsidR="0079774A" w:rsidRPr="00921552">
        <w:rPr>
          <w:szCs w:val="22"/>
        </w:rPr>
        <w:t xml:space="preserve"> </w:t>
      </w:r>
      <w:r w:rsidRPr="00921552">
        <w:rPr>
          <w:szCs w:val="22"/>
        </w:rPr>
        <w:t xml:space="preserve">shall also develop a Compliance Checklist that describes the steps </w:t>
      </w:r>
      <w:r w:rsidR="006E4E12" w:rsidRPr="00921552">
        <w:rPr>
          <w:szCs w:val="22"/>
        </w:rPr>
        <w:t xml:space="preserve">that </w:t>
      </w:r>
      <w:r w:rsidRPr="00921552">
        <w:rPr>
          <w:szCs w:val="22"/>
        </w:rPr>
        <w:t xml:space="preserve">a Covered Employee must follow to ensure compliance </w:t>
      </w:r>
      <w:r w:rsidR="00302C38" w:rsidRPr="00921552">
        <w:rPr>
          <w:szCs w:val="22"/>
        </w:rPr>
        <w:t xml:space="preserve">with the </w:t>
      </w:r>
      <w:r w:rsidR="00C74DF2" w:rsidRPr="00921552">
        <w:rPr>
          <w:szCs w:val="22"/>
        </w:rPr>
        <w:t xml:space="preserve">Commission’s rules regarding 911 service </w:t>
      </w:r>
      <w:r w:rsidR="00654B76" w:rsidRPr="00921552">
        <w:rPr>
          <w:szCs w:val="22"/>
        </w:rPr>
        <w:t xml:space="preserve">reliability </w:t>
      </w:r>
      <w:r w:rsidR="00C74DF2" w:rsidRPr="00921552">
        <w:rPr>
          <w:szCs w:val="22"/>
        </w:rPr>
        <w:t>and outage notification</w:t>
      </w:r>
      <w:r w:rsidRPr="00921552">
        <w:rPr>
          <w:szCs w:val="22"/>
        </w:rPr>
        <w:t>.</w:t>
      </w:r>
    </w:p>
    <w:p w14:paraId="36ABB4DF" w14:textId="7A0D1C7A" w:rsidR="00514C23" w:rsidRPr="00921552" w:rsidRDefault="00514C23" w:rsidP="0079774A">
      <w:pPr>
        <w:numPr>
          <w:ilvl w:val="0"/>
          <w:numId w:val="6"/>
        </w:numPr>
        <w:tabs>
          <w:tab w:val="clear" w:pos="1656"/>
        </w:tabs>
        <w:spacing w:after="120"/>
        <w:ind w:left="1886"/>
        <w:rPr>
          <w:szCs w:val="22"/>
        </w:rPr>
      </w:pPr>
      <w:r w:rsidRPr="00921552">
        <w:rPr>
          <w:b/>
          <w:szCs w:val="22"/>
          <w:u w:val="single"/>
        </w:rPr>
        <w:t>Compliance Processes</w:t>
      </w:r>
      <w:r w:rsidRPr="00921552">
        <w:rPr>
          <w:szCs w:val="22"/>
        </w:rPr>
        <w:t xml:space="preserve">.  Within ninety (90) </w:t>
      </w:r>
      <w:r w:rsidR="0079774A" w:rsidRPr="00921552">
        <w:rPr>
          <w:szCs w:val="22"/>
        </w:rPr>
        <w:t xml:space="preserve">calendar </w:t>
      </w:r>
      <w:r w:rsidRPr="00921552">
        <w:rPr>
          <w:szCs w:val="22"/>
        </w:rPr>
        <w:t>days of the Effective Date:</w:t>
      </w:r>
    </w:p>
    <w:p w14:paraId="0DE8D4CD" w14:textId="745A6BA3" w:rsidR="0079774A" w:rsidRPr="00921552" w:rsidRDefault="003D2512" w:rsidP="00F21BCC">
      <w:pPr>
        <w:pStyle w:val="Default"/>
        <w:numPr>
          <w:ilvl w:val="2"/>
          <w:numId w:val="6"/>
        </w:numPr>
        <w:tabs>
          <w:tab w:val="clear" w:pos="2592"/>
          <w:tab w:val="num" w:pos="2340"/>
        </w:tabs>
        <w:spacing w:after="120"/>
        <w:ind w:left="2340"/>
        <w:rPr>
          <w:sz w:val="22"/>
          <w:szCs w:val="22"/>
        </w:rPr>
      </w:pPr>
      <w:r w:rsidRPr="00921552">
        <w:rPr>
          <w:sz w:val="22"/>
          <w:szCs w:val="22"/>
        </w:rPr>
        <w:t>Intrado Communications</w:t>
      </w:r>
      <w:r w:rsidR="0079774A" w:rsidRPr="00921552">
        <w:rPr>
          <w:sz w:val="22"/>
          <w:szCs w:val="22"/>
        </w:rPr>
        <w:t xml:space="preserve"> shall develop and implement processes </w:t>
      </w:r>
      <w:r w:rsidR="00BC14AB" w:rsidRPr="00921552">
        <w:rPr>
          <w:sz w:val="22"/>
          <w:szCs w:val="22"/>
        </w:rPr>
        <w:t xml:space="preserve">in the evolving NG911 environment </w:t>
      </w:r>
      <w:r w:rsidR="0079774A" w:rsidRPr="00921552">
        <w:rPr>
          <w:sz w:val="22"/>
          <w:szCs w:val="22"/>
        </w:rPr>
        <w:t>to (1)</w:t>
      </w:r>
      <w:r w:rsidR="00F16EFA" w:rsidRPr="00921552">
        <w:rPr>
          <w:sz w:val="22"/>
          <w:szCs w:val="22"/>
        </w:rPr>
        <w:t xml:space="preserve"> </w:t>
      </w:r>
      <w:r w:rsidR="0079774A" w:rsidRPr="00921552">
        <w:rPr>
          <w:i/>
          <w:sz w:val="22"/>
          <w:szCs w:val="22"/>
        </w:rPr>
        <w:t>Identify</w:t>
      </w:r>
      <w:r w:rsidR="0079774A" w:rsidRPr="00921552">
        <w:rPr>
          <w:sz w:val="22"/>
          <w:szCs w:val="22"/>
        </w:rPr>
        <w:t xml:space="preserve"> risks that could result in disruptions to 911 service</w:t>
      </w:r>
      <w:r w:rsidR="002F023C" w:rsidRPr="00921552">
        <w:rPr>
          <w:sz w:val="22"/>
          <w:szCs w:val="22"/>
        </w:rPr>
        <w:t>,</w:t>
      </w:r>
      <w:r w:rsidR="0079774A" w:rsidRPr="00921552">
        <w:rPr>
          <w:sz w:val="22"/>
          <w:szCs w:val="22"/>
        </w:rPr>
        <w:t xml:space="preserve"> (2) </w:t>
      </w:r>
      <w:r w:rsidR="0079774A" w:rsidRPr="00921552">
        <w:rPr>
          <w:i/>
          <w:sz w:val="22"/>
          <w:szCs w:val="22"/>
        </w:rPr>
        <w:t>Protect</w:t>
      </w:r>
      <w:r w:rsidR="0079774A" w:rsidRPr="00921552">
        <w:rPr>
          <w:sz w:val="22"/>
          <w:szCs w:val="22"/>
        </w:rPr>
        <w:t xml:space="preserve"> against such risks, (3) </w:t>
      </w:r>
      <w:r w:rsidR="0079774A" w:rsidRPr="00921552">
        <w:rPr>
          <w:i/>
          <w:sz w:val="22"/>
          <w:szCs w:val="22"/>
        </w:rPr>
        <w:t>Detect</w:t>
      </w:r>
      <w:r w:rsidR="0079774A" w:rsidRPr="00921552">
        <w:rPr>
          <w:sz w:val="22"/>
          <w:szCs w:val="22"/>
        </w:rPr>
        <w:t xml:space="preserve"> future 911 outages, (4) </w:t>
      </w:r>
      <w:r w:rsidR="0079774A" w:rsidRPr="00921552">
        <w:rPr>
          <w:i/>
          <w:sz w:val="22"/>
          <w:szCs w:val="22"/>
        </w:rPr>
        <w:t>Respond</w:t>
      </w:r>
      <w:r w:rsidR="0079774A" w:rsidRPr="00921552">
        <w:rPr>
          <w:sz w:val="22"/>
          <w:szCs w:val="22"/>
        </w:rPr>
        <w:t xml:space="preserve"> to such outages with remedial actions</w:t>
      </w:r>
      <w:r w:rsidR="00C013CB" w:rsidRPr="00921552">
        <w:rPr>
          <w:sz w:val="22"/>
          <w:szCs w:val="22"/>
        </w:rPr>
        <w:t>,</w:t>
      </w:r>
      <w:r w:rsidR="0079774A" w:rsidRPr="00921552">
        <w:rPr>
          <w:sz w:val="22"/>
          <w:szCs w:val="22"/>
        </w:rPr>
        <w:t xml:space="preserve"> including notification to affected PSAPs, and (5)</w:t>
      </w:r>
      <w:r w:rsidR="00F16EFA" w:rsidRPr="00921552">
        <w:rPr>
          <w:sz w:val="22"/>
          <w:szCs w:val="22"/>
        </w:rPr>
        <w:t xml:space="preserve"> </w:t>
      </w:r>
      <w:r w:rsidR="0079774A" w:rsidRPr="00921552">
        <w:rPr>
          <w:i/>
          <w:sz w:val="22"/>
          <w:szCs w:val="22"/>
        </w:rPr>
        <w:t>Recover</w:t>
      </w:r>
      <w:r w:rsidR="0079774A" w:rsidRPr="00921552">
        <w:rPr>
          <w:sz w:val="22"/>
          <w:szCs w:val="22"/>
        </w:rPr>
        <w:t xml:space="preserve"> from such outages on a timely basis in cooperation with any affected subcontractors</w:t>
      </w:r>
      <w:r w:rsidR="00921552" w:rsidRPr="00921552">
        <w:rPr>
          <w:sz w:val="22"/>
          <w:szCs w:val="22"/>
        </w:rPr>
        <w:t xml:space="preserve"> or affiliates</w:t>
      </w:r>
      <w:r w:rsidR="0079774A" w:rsidRPr="00921552">
        <w:rPr>
          <w:sz w:val="22"/>
          <w:szCs w:val="22"/>
        </w:rPr>
        <w:t xml:space="preserve">.  </w:t>
      </w:r>
    </w:p>
    <w:p w14:paraId="38386250" w14:textId="222DAF24" w:rsidR="0079774A" w:rsidRPr="00921552" w:rsidRDefault="003D2512" w:rsidP="00F21BCC">
      <w:pPr>
        <w:pStyle w:val="ListParagraph"/>
        <w:numPr>
          <w:ilvl w:val="2"/>
          <w:numId w:val="6"/>
        </w:numPr>
        <w:tabs>
          <w:tab w:val="clear" w:pos="2592"/>
          <w:tab w:val="num" w:pos="2340"/>
        </w:tabs>
        <w:spacing w:after="120"/>
        <w:ind w:left="2340"/>
        <w:rPr>
          <w:sz w:val="22"/>
          <w:szCs w:val="22"/>
        </w:rPr>
      </w:pPr>
      <w:r w:rsidRPr="00921552">
        <w:rPr>
          <w:sz w:val="22"/>
          <w:szCs w:val="22"/>
        </w:rPr>
        <w:t>Intrado Communications</w:t>
      </w:r>
      <w:r w:rsidR="0079774A" w:rsidRPr="00921552">
        <w:rPr>
          <w:sz w:val="22"/>
          <w:szCs w:val="22"/>
        </w:rPr>
        <w:t xml:space="preserve"> shall develop appropriate </w:t>
      </w:r>
      <w:r w:rsidR="00353792" w:rsidRPr="00921552">
        <w:rPr>
          <w:sz w:val="22"/>
          <w:szCs w:val="22"/>
        </w:rPr>
        <w:t>measures to detect disruptions in 911 service</w:t>
      </w:r>
      <w:r w:rsidR="00033A5C" w:rsidRPr="00921552">
        <w:rPr>
          <w:sz w:val="22"/>
          <w:szCs w:val="22"/>
        </w:rPr>
        <w:t xml:space="preserve"> </w:t>
      </w:r>
      <w:r w:rsidR="003A7C06" w:rsidRPr="00921552">
        <w:rPr>
          <w:sz w:val="22"/>
          <w:szCs w:val="22"/>
        </w:rPr>
        <w:t xml:space="preserve">in network facilities under its direct control </w:t>
      </w:r>
      <w:r w:rsidR="00033A5C" w:rsidRPr="00921552">
        <w:rPr>
          <w:sz w:val="22"/>
          <w:szCs w:val="22"/>
        </w:rPr>
        <w:t xml:space="preserve">and, </w:t>
      </w:r>
      <w:r w:rsidR="009C0157" w:rsidRPr="00921552">
        <w:rPr>
          <w:sz w:val="22"/>
          <w:szCs w:val="22"/>
        </w:rPr>
        <w:t>with</w:t>
      </w:r>
      <w:r w:rsidR="00033A5C" w:rsidRPr="00921552">
        <w:rPr>
          <w:sz w:val="22"/>
          <w:szCs w:val="22"/>
        </w:rPr>
        <w:t xml:space="preserve">in 90 days, will develop </w:t>
      </w:r>
      <w:r w:rsidR="00353792" w:rsidRPr="00921552">
        <w:rPr>
          <w:sz w:val="22"/>
          <w:szCs w:val="22"/>
        </w:rPr>
        <w:t xml:space="preserve">and submit to the Commission </w:t>
      </w:r>
      <w:r w:rsidR="00033A5C" w:rsidRPr="00921552">
        <w:rPr>
          <w:sz w:val="22"/>
          <w:szCs w:val="22"/>
        </w:rPr>
        <w:t xml:space="preserve">a roadmap with specific objectives and timelines for </w:t>
      </w:r>
      <w:r w:rsidR="00103B62" w:rsidRPr="00921552">
        <w:rPr>
          <w:sz w:val="22"/>
          <w:szCs w:val="22"/>
        </w:rPr>
        <w:t>implementing such measures</w:t>
      </w:r>
      <w:r w:rsidR="00033A5C" w:rsidRPr="00921552">
        <w:rPr>
          <w:sz w:val="22"/>
          <w:szCs w:val="22"/>
        </w:rPr>
        <w:t xml:space="preserve"> – </w:t>
      </w:r>
      <w:r w:rsidR="003A7C06" w:rsidRPr="00921552">
        <w:rPr>
          <w:sz w:val="22"/>
          <w:szCs w:val="22"/>
        </w:rPr>
        <w:t xml:space="preserve">the roadmap will also </w:t>
      </w:r>
      <w:r w:rsidR="00033A5C" w:rsidRPr="00921552">
        <w:rPr>
          <w:sz w:val="22"/>
          <w:szCs w:val="22"/>
        </w:rPr>
        <w:t>includ</w:t>
      </w:r>
      <w:r w:rsidR="003A7C06" w:rsidRPr="00921552">
        <w:rPr>
          <w:sz w:val="22"/>
          <w:szCs w:val="22"/>
        </w:rPr>
        <w:t>e</w:t>
      </w:r>
      <w:r w:rsidR="00033A5C" w:rsidRPr="00921552">
        <w:rPr>
          <w:sz w:val="22"/>
          <w:szCs w:val="22"/>
        </w:rPr>
        <w:t xml:space="preserve"> </w:t>
      </w:r>
      <w:r w:rsidR="009C0157" w:rsidRPr="00921552">
        <w:rPr>
          <w:sz w:val="22"/>
          <w:szCs w:val="22"/>
        </w:rPr>
        <w:t xml:space="preserve">the objective of </w:t>
      </w:r>
      <w:r w:rsidR="00353792" w:rsidRPr="00921552">
        <w:rPr>
          <w:sz w:val="22"/>
          <w:szCs w:val="22"/>
        </w:rPr>
        <w:t>working with subcontractors</w:t>
      </w:r>
      <w:r w:rsidR="00921552" w:rsidRPr="00921552">
        <w:rPr>
          <w:sz w:val="22"/>
          <w:szCs w:val="22"/>
        </w:rPr>
        <w:t xml:space="preserve"> or affiliates</w:t>
      </w:r>
      <w:r w:rsidR="00353792" w:rsidRPr="00921552">
        <w:rPr>
          <w:sz w:val="22"/>
          <w:szCs w:val="22"/>
        </w:rPr>
        <w:t xml:space="preserve"> </w:t>
      </w:r>
      <w:r w:rsidR="006C109E" w:rsidRPr="00921552">
        <w:rPr>
          <w:sz w:val="22"/>
          <w:szCs w:val="22"/>
        </w:rPr>
        <w:t xml:space="preserve">when necessary </w:t>
      </w:r>
      <w:r w:rsidR="00353792" w:rsidRPr="00921552">
        <w:rPr>
          <w:sz w:val="22"/>
          <w:szCs w:val="22"/>
        </w:rPr>
        <w:t xml:space="preserve">to </w:t>
      </w:r>
      <w:r w:rsidR="00103B62" w:rsidRPr="00921552">
        <w:rPr>
          <w:sz w:val="22"/>
          <w:szCs w:val="22"/>
        </w:rPr>
        <w:t>implement measures</w:t>
      </w:r>
      <w:r w:rsidR="00353792" w:rsidRPr="00921552">
        <w:rPr>
          <w:sz w:val="22"/>
          <w:szCs w:val="22"/>
        </w:rPr>
        <w:t xml:space="preserve"> such as call counts and traffic measurements </w:t>
      </w:r>
      <w:r w:rsidR="0079774A" w:rsidRPr="00921552">
        <w:rPr>
          <w:sz w:val="22"/>
          <w:szCs w:val="22"/>
        </w:rPr>
        <w:t xml:space="preserve">to bring </w:t>
      </w:r>
      <w:r w:rsidR="00DF6E14" w:rsidRPr="00921552">
        <w:rPr>
          <w:sz w:val="22"/>
          <w:szCs w:val="22"/>
        </w:rPr>
        <w:t xml:space="preserve">911 outages </w:t>
      </w:r>
      <w:r w:rsidR="0079774A" w:rsidRPr="00921552">
        <w:rPr>
          <w:sz w:val="22"/>
          <w:szCs w:val="22"/>
        </w:rPr>
        <w:t xml:space="preserve">to the timely attention of </w:t>
      </w:r>
      <w:r w:rsidRPr="00921552">
        <w:rPr>
          <w:sz w:val="22"/>
          <w:szCs w:val="22"/>
        </w:rPr>
        <w:t xml:space="preserve">Intrado </w:t>
      </w:r>
      <w:r w:rsidR="005B1FEB">
        <w:rPr>
          <w:sz w:val="22"/>
          <w:szCs w:val="22"/>
        </w:rPr>
        <w:t>Communications’</w:t>
      </w:r>
      <w:r w:rsidR="00103B62" w:rsidRPr="00921552">
        <w:rPr>
          <w:sz w:val="22"/>
          <w:szCs w:val="22"/>
        </w:rPr>
        <w:t xml:space="preserve"> </w:t>
      </w:r>
      <w:r w:rsidR="0079774A" w:rsidRPr="00921552">
        <w:rPr>
          <w:sz w:val="22"/>
          <w:szCs w:val="22"/>
        </w:rPr>
        <w:t>network operations center (NOC) personnel.</w:t>
      </w:r>
      <w:r w:rsidR="001D11AE" w:rsidRPr="00921552">
        <w:rPr>
          <w:sz w:val="22"/>
          <w:szCs w:val="22"/>
        </w:rPr>
        <w:t xml:space="preserve"> </w:t>
      </w:r>
      <w:r w:rsidR="008B7405" w:rsidRPr="00921552">
        <w:rPr>
          <w:sz w:val="22"/>
          <w:szCs w:val="22"/>
        </w:rPr>
        <w:t xml:space="preserve"> </w:t>
      </w:r>
    </w:p>
    <w:p w14:paraId="6620667C" w14:textId="3B88DA83" w:rsidR="0079774A" w:rsidRPr="00921552" w:rsidRDefault="003D2512" w:rsidP="00F21BCC">
      <w:pPr>
        <w:pStyle w:val="Default"/>
        <w:numPr>
          <w:ilvl w:val="2"/>
          <w:numId w:val="6"/>
        </w:numPr>
        <w:tabs>
          <w:tab w:val="clear" w:pos="2592"/>
          <w:tab w:val="num" w:pos="2340"/>
        </w:tabs>
        <w:spacing w:after="120"/>
        <w:ind w:left="2340"/>
        <w:rPr>
          <w:sz w:val="22"/>
          <w:szCs w:val="22"/>
        </w:rPr>
      </w:pPr>
      <w:r w:rsidRPr="00921552">
        <w:rPr>
          <w:sz w:val="22"/>
          <w:szCs w:val="22"/>
        </w:rPr>
        <w:t>Intrado Communications</w:t>
      </w:r>
      <w:r w:rsidR="0079774A" w:rsidRPr="00921552">
        <w:rPr>
          <w:sz w:val="22"/>
          <w:szCs w:val="22"/>
        </w:rPr>
        <w:t xml:space="preserve"> shall develop and implement procedures to maintain current contact information for officials designated to receive outage notifications at each PSAP that </w:t>
      </w:r>
      <w:r w:rsidR="003F3C2E" w:rsidRPr="00921552">
        <w:rPr>
          <w:sz w:val="22"/>
          <w:szCs w:val="22"/>
        </w:rPr>
        <w:t>it</w:t>
      </w:r>
      <w:r w:rsidR="0079774A" w:rsidRPr="00921552">
        <w:rPr>
          <w:sz w:val="22"/>
          <w:szCs w:val="22"/>
        </w:rPr>
        <w:t xml:space="preserve"> serve</w:t>
      </w:r>
      <w:r w:rsidR="003F3C2E" w:rsidRPr="00921552">
        <w:rPr>
          <w:sz w:val="22"/>
          <w:szCs w:val="22"/>
        </w:rPr>
        <w:t>s</w:t>
      </w:r>
      <w:r w:rsidR="0079774A" w:rsidRPr="00921552">
        <w:rPr>
          <w:sz w:val="22"/>
          <w:szCs w:val="22"/>
        </w:rPr>
        <w:t xml:space="preserve">.  </w:t>
      </w:r>
      <w:r w:rsidRPr="00921552">
        <w:rPr>
          <w:sz w:val="22"/>
          <w:szCs w:val="22"/>
        </w:rPr>
        <w:t>Intrado Communications</w:t>
      </w:r>
      <w:r w:rsidR="0079774A" w:rsidRPr="00921552">
        <w:rPr>
          <w:sz w:val="22"/>
          <w:szCs w:val="22"/>
        </w:rPr>
        <w:t xml:space="preserve"> also shall contact each PSAP that </w:t>
      </w:r>
      <w:r w:rsidR="004834EB" w:rsidRPr="00921552">
        <w:rPr>
          <w:sz w:val="22"/>
          <w:szCs w:val="22"/>
        </w:rPr>
        <w:t>i</w:t>
      </w:r>
      <w:r w:rsidR="0079774A" w:rsidRPr="00921552">
        <w:rPr>
          <w:sz w:val="22"/>
          <w:szCs w:val="22"/>
        </w:rPr>
        <w:t>t serve</w:t>
      </w:r>
      <w:r w:rsidR="004834EB" w:rsidRPr="00921552">
        <w:rPr>
          <w:sz w:val="22"/>
          <w:szCs w:val="22"/>
        </w:rPr>
        <w:t>s</w:t>
      </w:r>
      <w:r w:rsidR="0079774A" w:rsidRPr="00921552">
        <w:rPr>
          <w:sz w:val="22"/>
          <w:szCs w:val="22"/>
        </w:rPr>
        <w:t xml:space="preserve"> </w:t>
      </w:r>
      <w:r w:rsidR="001542D8" w:rsidRPr="00921552">
        <w:rPr>
          <w:sz w:val="22"/>
          <w:szCs w:val="22"/>
        </w:rPr>
        <w:t xml:space="preserve">to </w:t>
      </w:r>
      <w:r w:rsidR="00353792" w:rsidRPr="00921552">
        <w:rPr>
          <w:sz w:val="22"/>
          <w:szCs w:val="22"/>
        </w:rPr>
        <w:t xml:space="preserve">establish in advance and periodically </w:t>
      </w:r>
      <w:r w:rsidR="001542D8" w:rsidRPr="00921552">
        <w:rPr>
          <w:sz w:val="22"/>
          <w:szCs w:val="22"/>
        </w:rPr>
        <w:t xml:space="preserve">review procedures for outage </w:t>
      </w:r>
      <w:r w:rsidR="00DF6E14" w:rsidRPr="00921552">
        <w:rPr>
          <w:sz w:val="22"/>
          <w:szCs w:val="22"/>
        </w:rPr>
        <w:t xml:space="preserve">notifications under </w:t>
      </w:r>
      <w:r w:rsidR="00D522A4" w:rsidRPr="00921552">
        <w:rPr>
          <w:sz w:val="22"/>
          <w:szCs w:val="22"/>
        </w:rPr>
        <w:t>the Commission’s rules</w:t>
      </w:r>
      <w:r w:rsidR="0079774A" w:rsidRPr="00921552">
        <w:rPr>
          <w:sz w:val="22"/>
          <w:szCs w:val="22"/>
        </w:rPr>
        <w:t>.</w:t>
      </w:r>
    </w:p>
    <w:p w14:paraId="230F2984" w14:textId="343DF5E5" w:rsidR="00DA1AA1" w:rsidRPr="00921552" w:rsidRDefault="003D2512" w:rsidP="00F21BCC">
      <w:pPr>
        <w:pStyle w:val="Default"/>
        <w:numPr>
          <w:ilvl w:val="2"/>
          <w:numId w:val="6"/>
        </w:numPr>
        <w:tabs>
          <w:tab w:val="clear" w:pos="2592"/>
          <w:tab w:val="num" w:pos="2340"/>
        </w:tabs>
        <w:spacing w:after="120"/>
        <w:ind w:left="2340"/>
        <w:rPr>
          <w:sz w:val="22"/>
          <w:szCs w:val="22"/>
        </w:rPr>
      </w:pPr>
      <w:r w:rsidRPr="00921552">
        <w:rPr>
          <w:sz w:val="22"/>
          <w:szCs w:val="22"/>
        </w:rPr>
        <w:t>Intrado Communications</w:t>
      </w:r>
      <w:r w:rsidR="00DA1AA1" w:rsidRPr="00921552">
        <w:rPr>
          <w:sz w:val="22"/>
          <w:szCs w:val="22"/>
        </w:rPr>
        <w:t xml:space="preserve"> shall examine the PSAP notification processes utilized by its affiliates </w:t>
      </w:r>
      <w:r w:rsidR="009C0157" w:rsidRPr="00921552">
        <w:rPr>
          <w:sz w:val="22"/>
          <w:szCs w:val="22"/>
        </w:rPr>
        <w:t xml:space="preserve">in their existing operations </w:t>
      </w:r>
      <w:r w:rsidR="004834EB" w:rsidRPr="00921552">
        <w:rPr>
          <w:sz w:val="22"/>
          <w:szCs w:val="22"/>
        </w:rPr>
        <w:t>and</w:t>
      </w:r>
      <w:r w:rsidR="00DA1AA1" w:rsidRPr="00921552">
        <w:rPr>
          <w:sz w:val="22"/>
          <w:szCs w:val="22"/>
        </w:rPr>
        <w:t xml:space="preserve"> </w:t>
      </w:r>
      <w:r w:rsidR="009C0157" w:rsidRPr="00921552">
        <w:rPr>
          <w:sz w:val="22"/>
          <w:szCs w:val="22"/>
        </w:rPr>
        <w:t>incorporate the</w:t>
      </w:r>
      <w:r w:rsidR="00DA1AA1" w:rsidRPr="00921552">
        <w:rPr>
          <w:sz w:val="22"/>
          <w:szCs w:val="22"/>
        </w:rPr>
        <w:t xml:space="preserve"> best practices </w:t>
      </w:r>
      <w:r w:rsidR="009C0157" w:rsidRPr="00921552">
        <w:rPr>
          <w:sz w:val="22"/>
          <w:szCs w:val="22"/>
        </w:rPr>
        <w:t>from those processes in</w:t>
      </w:r>
      <w:r w:rsidR="00DA1AA1" w:rsidRPr="00921552">
        <w:rPr>
          <w:sz w:val="22"/>
          <w:szCs w:val="22"/>
        </w:rPr>
        <w:t>to its operations.</w:t>
      </w:r>
    </w:p>
    <w:p w14:paraId="30AF86D4" w14:textId="40DB5BBB" w:rsidR="00193F85" w:rsidRPr="00921552" w:rsidRDefault="0079774A" w:rsidP="00F21BCC">
      <w:pPr>
        <w:pStyle w:val="Default"/>
        <w:numPr>
          <w:ilvl w:val="2"/>
          <w:numId w:val="6"/>
        </w:numPr>
        <w:tabs>
          <w:tab w:val="clear" w:pos="2592"/>
          <w:tab w:val="num" w:pos="2340"/>
        </w:tabs>
        <w:spacing w:after="120"/>
        <w:ind w:left="2340"/>
        <w:rPr>
          <w:sz w:val="22"/>
          <w:szCs w:val="22"/>
        </w:rPr>
      </w:pPr>
      <w:r w:rsidRPr="00921552">
        <w:rPr>
          <w:sz w:val="22"/>
          <w:szCs w:val="22"/>
        </w:rPr>
        <w:t xml:space="preserve">With respect to any </w:t>
      </w:r>
      <w:r w:rsidR="005B1FEB">
        <w:rPr>
          <w:sz w:val="22"/>
          <w:szCs w:val="22"/>
        </w:rPr>
        <w:t>subcontractors</w:t>
      </w:r>
      <w:r w:rsidR="005B1FEB" w:rsidRPr="00921552">
        <w:rPr>
          <w:sz w:val="22"/>
          <w:szCs w:val="22"/>
        </w:rPr>
        <w:t xml:space="preserve"> </w:t>
      </w:r>
      <w:r w:rsidR="005B1FEB">
        <w:rPr>
          <w:sz w:val="22"/>
          <w:szCs w:val="22"/>
        </w:rPr>
        <w:t>or affiliates on</w:t>
      </w:r>
      <w:r w:rsidRPr="00921552">
        <w:rPr>
          <w:sz w:val="22"/>
          <w:szCs w:val="22"/>
        </w:rPr>
        <w:t xml:space="preserve"> which </w:t>
      </w:r>
      <w:r w:rsidR="003D2512" w:rsidRPr="00921552">
        <w:rPr>
          <w:sz w:val="22"/>
          <w:szCs w:val="22"/>
        </w:rPr>
        <w:t>Intrado Communications</w:t>
      </w:r>
      <w:r w:rsidRPr="00921552">
        <w:rPr>
          <w:sz w:val="22"/>
          <w:szCs w:val="22"/>
        </w:rPr>
        <w:t xml:space="preserve"> </w:t>
      </w:r>
      <w:r w:rsidR="00921552">
        <w:rPr>
          <w:sz w:val="22"/>
          <w:szCs w:val="22"/>
        </w:rPr>
        <w:t xml:space="preserve">relies </w:t>
      </w:r>
      <w:r w:rsidRPr="00921552">
        <w:rPr>
          <w:sz w:val="22"/>
          <w:szCs w:val="22"/>
        </w:rPr>
        <w:t xml:space="preserve">for the performance of NG911 capabilities and services, </w:t>
      </w:r>
      <w:r w:rsidR="003D2512" w:rsidRPr="00921552">
        <w:rPr>
          <w:sz w:val="22"/>
          <w:szCs w:val="22"/>
        </w:rPr>
        <w:t>Intrado Communications</w:t>
      </w:r>
      <w:r w:rsidRPr="00921552">
        <w:rPr>
          <w:sz w:val="22"/>
          <w:szCs w:val="22"/>
        </w:rPr>
        <w:t xml:space="preserve"> shall establish clear operational roles and responsibilities to improve situational awareness and information sharing and enable it to exercise oversight with respect to those </w:t>
      </w:r>
      <w:r w:rsidR="005B1FEB">
        <w:rPr>
          <w:sz w:val="22"/>
          <w:szCs w:val="22"/>
        </w:rPr>
        <w:t>services</w:t>
      </w:r>
      <w:r w:rsidRPr="00921552">
        <w:rPr>
          <w:sz w:val="22"/>
          <w:szCs w:val="22"/>
        </w:rPr>
        <w:t xml:space="preserve">.  In particular, </w:t>
      </w:r>
      <w:r w:rsidR="003D2512" w:rsidRPr="00921552">
        <w:rPr>
          <w:sz w:val="22"/>
          <w:szCs w:val="22"/>
        </w:rPr>
        <w:t>Intrado Communications</w:t>
      </w:r>
      <w:r w:rsidRPr="00921552">
        <w:rPr>
          <w:sz w:val="22"/>
          <w:szCs w:val="22"/>
        </w:rPr>
        <w:t xml:space="preserve"> shall:</w:t>
      </w:r>
    </w:p>
    <w:p w14:paraId="4171CAEF" w14:textId="3A5AE9FA" w:rsidR="00193F85" w:rsidRPr="00921552" w:rsidRDefault="0079774A" w:rsidP="00F21BCC">
      <w:pPr>
        <w:pStyle w:val="Default"/>
        <w:numPr>
          <w:ilvl w:val="3"/>
          <w:numId w:val="6"/>
        </w:numPr>
        <w:tabs>
          <w:tab w:val="clear" w:pos="3312"/>
        </w:tabs>
        <w:spacing w:after="120"/>
        <w:ind w:left="2880"/>
        <w:rPr>
          <w:sz w:val="22"/>
          <w:szCs w:val="22"/>
        </w:rPr>
      </w:pPr>
      <w:r w:rsidRPr="00921552">
        <w:rPr>
          <w:sz w:val="22"/>
          <w:szCs w:val="22"/>
        </w:rPr>
        <w:t>Develop and implement contact procedures with a means of contacting the subcontractor</w:t>
      </w:r>
      <w:r w:rsidR="00921552" w:rsidRPr="00921552">
        <w:rPr>
          <w:sz w:val="22"/>
          <w:szCs w:val="22"/>
        </w:rPr>
        <w:t xml:space="preserve"> or affiliate</w:t>
      </w:r>
      <w:r w:rsidRPr="00921552">
        <w:rPr>
          <w:sz w:val="22"/>
          <w:szCs w:val="22"/>
        </w:rPr>
        <w:t xml:space="preserve"> that are available twenty-four (24) hours per day, seven (7) days per week.</w:t>
      </w:r>
    </w:p>
    <w:p w14:paraId="2D487C00" w14:textId="0F3FC40E" w:rsidR="0079774A" w:rsidRPr="00921552" w:rsidRDefault="0079774A" w:rsidP="00F21BCC">
      <w:pPr>
        <w:pStyle w:val="Default"/>
        <w:numPr>
          <w:ilvl w:val="3"/>
          <w:numId w:val="6"/>
        </w:numPr>
        <w:tabs>
          <w:tab w:val="clear" w:pos="3312"/>
        </w:tabs>
        <w:spacing w:after="120"/>
        <w:ind w:left="2880"/>
        <w:rPr>
          <w:sz w:val="22"/>
          <w:szCs w:val="22"/>
        </w:rPr>
      </w:pPr>
      <w:r w:rsidRPr="00921552">
        <w:rPr>
          <w:sz w:val="22"/>
          <w:szCs w:val="22"/>
        </w:rPr>
        <w:t>Develop and implement procedures for prompt identification of outages on the subcontractor’s</w:t>
      </w:r>
      <w:r w:rsidR="00921552">
        <w:rPr>
          <w:sz w:val="22"/>
          <w:szCs w:val="22"/>
        </w:rPr>
        <w:t xml:space="preserve"> </w:t>
      </w:r>
      <w:r w:rsidR="00921552" w:rsidRPr="00921552">
        <w:rPr>
          <w:sz w:val="22"/>
          <w:szCs w:val="22"/>
        </w:rPr>
        <w:t>or affiliate</w:t>
      </w:r>
      <w:r w:rsidR="00921552">
        <w:rPr>
          <w:sz w:val="22"/>
          <w:szCs w:val="22"/>
        </w:rPr>
        <w:t>’</w:t>
      </w:r>
      <w:r w:rsidR="00921552" w:rsidRPr="00921552">
        <w:rPr>
          <w:sz w:val="22"/>
          <w:szCs w:val="22"/>
        </w:rPr>
        <w:t>s</w:t>
      </w:r>
      <w:r w:rsidRPr="00921552">
        <w:rPr>
          <w:sz w:val="22"/>
          <w:szCs w:val="22"/>
        </w:rPr>
        <w:t xml:space="preserve"> network or facility and to ensure timely notification to </w:t>
      </w:r>
      <w:r w:rsidR="003D2512" w:rsidRPr="00921552">
        <w:rPr>
          <w:sz w:val="22"/>
          <w:szCs w:val="22"/>
        </w:rPr>
        <w:t>Intrado Communications</w:t>
      </w:r>
      <w:r w:rsidRPr="00921552">
        <w:rPr>
          <w:sz w:val="22"/>
          <w:szCs w:val="22"/>
        </w:rPr>
        <w:t xml:space="preserve"> of a known outage with available information to facilitate timely notice to affected PSAPs.  Such outage detection procedures should include prompt communication between </w:t>
      </w:r>
      <w:r w:rsidR="003D2512" w:rsidRPr="00921552">
        <w:rPr>
          <w:sz w:val="22"/>
          <w:szCs w:val="22"/>
        </w:rPr>
        <w:t>Intrado Communications</w:t>
      </w:r>
      <w:r w:rsidRPr="00921552">
        <w:rPr>
          <w:sz w:val="22"/>
          <w:szCs w:val="22"/>
        </w:rPr>
        <w:t xml:space="preserve"> and </w:t>
      </w:r>
      <w:r w:rsidR="004834EB" w:rsidRPr="00921552">
        <w:rPr>
          <w:sz w:val="22"/>
          <w:szCs w:val="22"/>
        </w:rPr>
        <w:t>its</w:t>
      </w:r>
      <w:r w:rsidRPr="00921552">
        <w:rPr>
          <w:sz w:val="22"/>
          <w:szCs w:val="22"/>
        </w:rPr>
        <w:t xml:space="preserve"> subcontractors</w:t>
      </w:r>
      <w:r w:rsidR="00921552" w:rsidRPr="00921552">
        <w:rPr>
          <w:sz w:val="22"/>
          <w:szCs w:val="22"/>
        </w:rPr>
        <w:t xml:space="preserve"> or affiliates</w:t>
      </w:r>
      <w:r w:rsidRPr="00921552">
        <w:rPr>
          <w:sz w:val="22"/>
          <w:szCs w:val="22"/>
        </w:rPr>
        <w:t>.</w:t>
      </w:r>
    </w:p>
    <w:p w14:paraId="68786955" w14:textId="76AC9FA0" w:rsidR="0079774A" w:rsidRPr="00921552" w:rsidRDefault="003D2512" w:rsidP="00F21BCC">
      <w:pPr>
        <w:pStyle w:val="Default"/>
        <w:numPr>
          <w:ilvl w:val="2"/>
          <w:numId w:val="6"/>
        </w:numPr>
        <w:tabs>
          <w:tab w:val="clear" w:pos="2592"/>
          <w:tab w:val="num" w:pos="2340"/>
        </w:tabs>
        <w:spacing w:after="120"/>
        <w:ind w:left="2340"/>
        <w:rPr>
          <w:sz w:val="22"/>
          <w:szCs w:val="22"/>
        </w:rPr>
      </w:pPr>
      <w:r w:rsidRPr="00921552">
        <w:rPr>
          <w:sz w:val="22"/>
          <w:szCs w:val="22"/>
        </w:rPr>
        <w:t>Intrado Communications</w:t>
      </w:r>
      <w:r w:rsidR="0079774A" w:rsidRPr="00921552">
        <w:rPr>
          <w:sz w:val="22"/>
          <w:szCs w:val="22"/>
        </w:rPr>
        <w:t xml:space="preserve"> shall review and revise </w:t>
      </w:r>
      <w:r w:rsidR="004834EB" w:rsidRPr="00921552">
        <w:rPr>
          <w:sz w:val="22"/>
          <w:szCs w:val="22"/>
        </w:rPr>
        <w:t>its</w:t>
      </w:r>
      <w:r w:rsidR="0079774A" w:rsidRPr="00921552">
        <w:rPr>
          <w:sz w:val="22"/>
          <w:szCs w:val="22"/>
        </w:rPr>
        <w:t xml:space="preserve"> existing processes for receiving, gathering, analyzing, and reporting information about outages on subcontractor </w:t>
      </w:r>
      <w:r w:rsidR="00921552" w:rsidRPr="00921552">
        <w:rPr>
          <w:sz w:val="22"/>
          <w:szCs w:val="22"/>
        </w:rPr>
        <w:t xml:space="preserve">or affiliate </w:t>
      </w:r>
      <w:r w:rsidR="0079774A" w:rsidRPr="00921552">
        <w:rPr>
          <w:sz w:val="22"/>
          <w:szCs w:val="22"/>
        </w:rPr>
        <w:t xml:space="preserve">networks to ensure that such processes (1) collect information known to </w:t>
      </w:r>
      <w:r w:rsidR="004834EB" w:rsidRPr="00921552">
        <w:rPr>
          <w:sz w:val="22"/>
          <w:szCs w:val="22"/>
        </w:rPr>
        <w:t>its</w:t>
      </w:r>
      <w:r w:rsidR="0079774A" w:rsidRPr="00921552">
        <w:rPr>
          <w:sz w:val="22"/>
          <w:szCs w:val="22"/>
        </w:rPr>
        <w:t xml:space="preserve"> subcontractors</w:t>
      </w:r>
      <w:r w:rsidR="00921552">
        <w:rPr>
          <w:sz w:val="22"/>
          <w:szCs w:val="22"/>
        </w:rPr>
        <w:t xml:space="preserve"> </w:t>
      </w:r>
      <w:r w:rsidR="00921552" w:rsidRPr="00921552">
        <w:rPr>
          <w:sz w:val="22"/>
          <w:szCs w:val="22"/>
        </w:rPr>
        <w:t>or affiliates</w:t>
      </w:r>
      <w:r w:rsidR="0079774A" w:rsidRPr="00921552">
        <w:rPr>
          <w:sz w:val="22"/>
          <w:szCs w:val="22"/>
        </w:rPr>
        <w:t xml:space="preserve"> about the impact of an outage on any PSAPs and (2) enable </w:t>
      </w:r>
      <w:r w:rsidRPr="00921552">
        <w:rPr>
          <w:sz w:val="22"/>
          <w:szCs w:val="22"/>
        </w:rPr>
        <w:t>Intrado Communications</w:t>
      </w:r>
      <w:r w:rsidR="0079774A" w:rsidRPr="00921552">
        <w:rPr>
          <w:sz w:val="22"/>
          <w:szCs w:val="22"/>
        </w:rPr>
        <w:t xml:space="preserve"> to notify contact personnel designated by any affected PSAP with available information that may be useful to the management of the PSAP to mitigate the effects of the outage.  Specifically, </w:t>
      </w:r>
      <w:r w:rsidRPr="00921552">
        <w:rPr>
          <w:sz w:val="22"/>
          <w:szCs w:val="22"/>
        </w:rPr>
        <w:t>Intrado Communications</w:t>
      </w:r>
      <w:r w:rsidR="0079774A" w:rsidRPr="00921552">
        <w:rPr>
          <w:sz w:val="22"/>
          <w:szCs w:val="22"/>
        </w:rPr>
        <w:t xml:space="preserve"> shall</w:t>
      </w:r>
      <w:r w:rsidR="009C0157" w:rsidRPr="00921552">
        <w:rPr>
          <w:sz w:val="22"/>
          <w:szCs w:val="22"/>
        </w:rPr>
        <w:t xml:space="preserve"> within 180 days</w:t>
      </w:r>
      <w:r w:rsidR="0079774A" w:rsidRPr="00921552">
        <w:rPr>
          <w:sz w:val="22"/>
          <w:szCs w:val="22"/>
        </w:rPr>
        <w:t>:</w:t>
      </w:r>
    </w:p>
    <w:p w14:paraId="6E6DD50B" w14:textId="3508CBD5" w:rsidR="0079774A" w:rsidRPr="00921552" w:rsidRDefault="0079774A" w:rsidP="00F21BCC">
      <w:pPr>
        <w:pStyle w:val="Default"/>
        <w:numPr>
          <w:ilvl w:val="3"/>
          <w:numId w:val="6"/>
        </w:numPr>
        <w:spacing w:after="120"/>
        <w:ind w:left="2880"/>
        <w:rPr>
          <w:sz w:val="22"/>
          <w:szCs w:val="22"/>
        </w:rPr>
      </w:pPr>
      <w:r w:rsidRPr="00921552">
        <w:rPr>
          <w:sz w:val="22"/>
          <w:szCs w:val="22"/>
        </w:rPr>
        <w:t xml:space="preserve">Execute written agreements with every subcontractor </w:t>
      </w:r>
      <w:r w:rsidR="00921552" w:rsidRPr="00921552">
        <w:rPr>
          <w:sz w:val="22"/>
          <w:szCs w:val="22"/>
        </w:rPr>
        <w:t xml:space="preserve">or affiliate </w:t>
      </w:r>
      <w:r w:rsidRPr="00921552">
        <w:rPr>
          <w:sz w:val="22"/>
          <w:szCs w:val="22"/>
        </w:rPr>
        <w:t xml:space="preserve">providing 911 capabilities to timely communicate failure alarms and other relevant information </w:t>
      </w:r>
      <w:r w:rsidR="00E52BD8" w:rsidRPr="00921552">
        <w:rPr>
          <w:sz w:val="22"/>
          <w:szCs w:val="22"/>
        </w:rPr>
        <w:t xml:space="preserve">regarding </w:t>
      </w:r>
      <w:r w:rsidRPr="00921552">
        <w:rPr>
          <w:sz w:val="22"/>
          <w:szCs w:val="22"/>
        </w:rPr>
        <w:t xml:space="preserve">911 </w:t>
      </w:r>
      <w:r w:rsidR="00E52BD8" w:rsidRPr="00921552">
        <w:rPr>
          <w:sz w:val="22"/>
          <w:szCs w:val="22"/>
        </w:rPr>
        <w:t>outages</w:t>
      </w:r>
      <w:r w:rsidRPr="00921552">
        <w:rPr>
          <w:sz w:val="22"/>
          <w:szCs w:val="22"/>
        </w:rPr>
        <w:t xml:space="preserve">. </w:t>
      </w:r>
    </w:p>
    <w:p w14:paraId="288BA218" w14:textId="346620A6" w:rsidR="00AF316D" w:rsidRPr="00921552" w:rsidRDefault="0079774A" w:rsidP="00F21BCC">
      <w:pPr>
        <w:pStyle w:val="Default"/>
        <w:numPr>
          <w:ilvl w:val="3"/>
          <w:numId w:val="6"/>
        </w:numPr>
        <w:spacing w:after="120"/>
        <w:ind w:left="2880"/>
        <w:rPr>
          <w:sz w:val="22"/>
          <w:szCs w:val="22"/>
        </w:rPr>
      </w:pPr>
      <w:r w:rsidRPr="00921552">
        <w:rPr>
          <w:sz w:val="22"/>
          <w:szCs w:val="22"/>
        </w:rPr>
        <w:t>Review and revise agreements with subcontractors</w:t>
      </w:r>
      <w:r w:rsidR="00921552">
        <w:rPr>
          <w:sz w:val="22"/>
          <w:szCs w:val="22"/>
        </w:rPr>
        <w:t xml:space="preserve"> </w:t>
      </w:r>
      <w:r w:rsidR="00921552" w:rsidRPr="00921552">
        <w:rPr>
          <w:sz w:val="22"/>
          <w:szCs w:val="22"/>
        </w:rPr>
        <w:t>or affiliates</w:t>
      </w:r>
      <w:r w:rsidRPr="00921552">
        <w:rPr>
          <w:sz w:val="22"/>
          <w:szCs w:val="22"/>
        </w:rPr>
        <w:t xml:space="preserve"> to remove any contractual barriers to sharing with affected PSAPs and emergency authorities information about the scope and impact of a 911 outage. </w:t>
      </w:r>
    </w:p>
    <w:p w14:paraId="4CD39763" w14:textId="4CFF51FA" w:rsidR="0079774A" w:rsidRPr="00921552" w:rsidRDefault="00AF316D" w:rsidP="005D7469">
      <w:pPr>
        <w:pStyle w:val="Default"/>
        <w:spacing w:after="120"/>
        <w:ind w:left="2340"/>
        <w:rPr>
          <w:sz w:val="22"/>
          <w:szCs w:val="22"/>
        </w:rPr>
      </w:pPr>
      <w:r w:rsidRPr="00921552">
        <w:rPr>
          <w:sz w:val="22"/>
          <w:szCs w:val="22"/>
        </w:rPr>
        <w:t xml:space="preserve">If </w:t>
      </w:r>
      <w:r w:rsidR="003D2512" w:rsidRPr="00921552">
        <w:rPr>
          <w:sz w:val="22"/>
          <w:szCs w:val="22"/>
        </w:rPr>
        <w:t>Intrado Communications</w:t>
      </w:r>
      <w:r w:rsidRPr="00921552">
        <w:rPr>
          <w:sz w:val="22"/>
          <w:szCs w:val="22"/>
        </w:rPr>
        <w:t xml:space="preserve"> is unable to execute or revise agreements with subcontractors </w:t>
      </w:r>
      <w:r w:rsidR="00921552" w:rsidRPr="00921552">
        <w:rPr>
          <w:sz w:val="22"/>
          <w:szCs w:val="22"/>
        </w:rPr>
        <w:t xml:space="preserve">or affiliates </w:t>
      </w:r>
      <w:r w:rsidRPr="00921552">
        <w:rPr>
          <w:sz w:val="22"/>
          <w:szCs w:val="22"/>
        </w:rPr>
        <w:t>as specified above within 180 days, it shall provide the Commission with a</w:t>
      </w:r>
      <w:r w:rsidR="00057193" w:rsidRPr="00921552">
        <w:rPr>
          <w:sz w:val="22"/>
          <w:szCs w:val="22"/>
        </w:rPr>
        <w:t xml:space="preserve"> written</w:t>
      </w:r>
      <w:r w:rsidRPr="00921552">
        <w:rPr>
          <w:sz w:val="22"/>
          <w:szCs w:val="22"/>
        </w:rPr>
        <w:t xml:space="preserve"> explanation of why such agreements could not be achieved.</w:t>
      </w:r>
    </w:p>
    <w:p w14:paraId="723CC6B1" w14:textId="6F34B5B7" w:rsidR="0055035F" w:rsidRPr="00921552" w:rsidRDefault="00E02214" w:rsidP="0079774A">
      <w:pPr>
        <w:numPr>
          <w:ilvl w:val="0"/>
          <w:numId w:val="6"/>
        </w:numPr>
        <w:tabs>
          <w:tab w:val="clear" w:pos="1656"/>
        </w:tabs>
        <w:spacing w:after="120"/>
        <w:ind w:left="1886"/>
        <w:rPr>
          <w:szCs w:val="22"/>
        </w:rPr>
      </w:pPr>
      <w:r w:rsidRPr="00921552">
        <w:rPr>
          <w:b/>
          <w:szCs w:val="22"/>
          <w:u w:val="single"/>
        </w:rPr>
        <w:t>Compliance Manual</w:t>
      </w:r>
      <w:r w:rsidRPr="00921552">
        <w:rPr>
          <w:szCs w:val="22"/>
        </w:rPr>
        <w:t xml:space="preserve">.  Within </w:t>
      </w:r>
      <w:r w:rsidR="00057193" w:rsidRPr="00921552">
        <w:rPr>
          <w:szCs w:val="22"/>
        </w:rPr>
        <w:t xml:space="preserve">ninety </w:t>
      </w:r>
      <w:r w:rsidRPr="00921552">
        <w:rPr>
          <w:szCs w:val="22"/>
        </w:rPr>
        <w:t>(</w:t>
      </w:r>
      <w:r w:rsidR="00057193" w:rsidRPr="00921552">
        <w:rPr>
          <w:szCs w:val="22"/>
        </w:rPr>
        <w:t>9</w:t>
      </w:r>
      <w:r w:rsidRPr="00921552">
        <w:rPr>
          <w:szCs w:val="22"/>
        </w:rPr>
        <w:t>0) calendar days after the Effective Date, the Compliance Officer shall develop and distribute a Compliance Manual to all Covered Employees.  The Compliance Manual</w:t>
      </w:r>
      <w:r w:rsidR="00302C38" w:rsidRPr="00921552">
        <w:rPr>
          <w:szCs w:val="22"/>
        </w:rPr>
        <w:t xml:space="preserve"> shall </w:t>
      </w:r>
      <w:r w:rsidR="00DD6409" w:rsidRPr="00921552">
        <w:rPr>
          <w:szCs w:val="22"/>
        </w:rPr>
        <w:t xml:space="preserve">set forth </w:t>
      </w:r>
      <w:r w:rsidR="00302C38" w:rsidRPr="00921552">
        <w:rPr>
          <w:szCs w:val="22"/>
        </w:rPr>
        <w:t xml:space="preserve">the </w:t>
      </w:r>
      <w:r w:rsidR="00D522A4" w:rsidRPr="00921552">
        <w:rPr>
          <w:szCs w:val="22"/>
        </w:rPr>
        <w:t>Commission’s rules regarding 911 service</w:t>
      </w:r>
      <w:r w:rsidR="00C74DF2" w:rsidRPr="00921552">
        <w:rPr>
          <w:szCs w:val="22"/>
        </w:rPr>
        <w:t xml:space="preserve"> </w:t>
      </w:r>
      <w:r w:rsidR="00DD6409" w:rsidRPr="00921552">
        <w:rPr>
          <w:szCs w:val="22"/>
        </w:rPr>
        <w:t xml:space="preserve">reliability </w:t>
      </w:r>
      <w:r w:rsidR="00C74DF2" w:rsidRPr="00921552">
        <w:rPr>
          <w:szCs w:val="22"/>
        </w:rPr>
        <w:t>and outage notification</w:t>
      </w:r>
      <w:r w:rsidR="00D522A4" w:rsidRPr="00921552">
        <w:rPr>
          <w:szCs w:val="22"/>
        </w:rPr>
        <w:t xml:space="preserve"> </w:t>
      </w:r>
      <w:r w:rsidRPr="00921552">
        <w:rPr>
          <w:szCs w:val="22"/>
        </w:rPr>
        <w:t xml:space="preserve">and the Operating Procedures that Covered Employees shall follow to help ensure </w:t>
      </w:r>
      <w:r w:rsidR="0079774A" w:rsidRPr="00921552">
        <w:rPr>
          <w:szCs w:val="22"/>
        </w:rPr>
        <w:t>that</w:t>
      </w:r>
      <w:r w:rsidR="00F21BCC" w:rsidRPr="00921552">
        <w:rPr>
          <w:szCs w:val="22"/>
        </w:rPr>
        <w:t xml:space="preserve"> </w:t>
      </w:r>
      <w:r w:rsidR="003D2512" w:rsidRPr="00921552">
        <w:rPr>
          <w:szCs w:val="22"/>
        </w:rPr>
        <w:t>Intrado Communications</w:t>
      </w:r>
      <w:r w:rsidR="0079774A" w:rsidRPr="00921552">
        <w:rPr>
          <w:szCs w:val="22"/>
        </w:rPr>
        <w:t xml:space="preserve"> </w:t>
      </w:r>
      <w:r w:rsidRPr="00921552">
        <w:rPr>
          <w:szCs w:val="22"/>
        </w:rPr>
        <w:t>co</w:t>
      </w:r>
      <w:r w:rsidR="00302C38" w:rsidRPr="00921552">
        <w:rPr>
          <w:szCs w:val="22"/>
        </w:rPr>
        <w:t>mpl</w:t>
      </w:r>
      <w:r w:rsidR="004834EB" w:rsidRPr="00921552">
        <w:rPr>
          <w:szCs w:val="22"/>
        </w:rPr>
        <w:t>ies</w:t>
      </w:r>
      <w:r w:rsidR="00302C38" w:rsidRPr="00921552">
        <w:rPr>
          <w:szCs w:val="22"/>
        </w:rPr>
        <w:t xml:space="preserve"> with </w:t>
      </w:r>
      <w:r w:rsidR="00D522A4" w:rsidRPr="00921552">
        <w:rPr>
          <w:szCs w:val="22"/>
        </w:rPr>
        <w:t>such rules</w:t>
      </w:r>
      <w:r w:rsidRPr="00921552">
        <w:rPr>
          <w:szCs w:val="22"/>
        </w:rPr>
        <w:t xml:space="preserve">.  </w:t>
      </w:r>
      <w:r w:rsidR="003D2512" w:rsidRPr="00921552">
        <w:rPr>
          <w:szCs w:val="22"/>
        </w:rPr>
        <w:t>Intrado Communications</w:t>
      </w:r>
      <w:r w:rsidR="0079774A" w:rsidRPr="00921552">
        <w:rPr>
          <w:szCs w:val="22"/>
        </w:rPr>
        <w:t xml:space="preserve"> </w:t>
      </w:r>
      <w:r w:rsidRPr="00921552">
        <w:rPr>
          <w:szCs w:val="22"/>
        </w:rPr>
        <w:t xml:space="preserve">shall periodically review and revise the Compliance Manual as necessary to ensure that the information set forth therein remains current and accurate.  </w:t>
      </w:r>
      <w:r w:rsidR="003D2512" w:rsidRPr="00921552">
        <w:rPr>
          <w:szCs w:val="22"/>
        </w:rPr>
        <w:t>Intrado Communications</w:t>
      </w:r>
      <w:r w:rsidR="0079774A" w:rsidRPr="00921552">
        <w:rPr>
          <w:szCs w:val="22"/>
        </w:rPr>
        <w:t xml:space="preserve"> </w:t>
      </w:r>
      <w:r w:rsidRPr="00921552">
        <w:rPr>
          <w:szCs w:val="22"/>
        </w:rPr>
        <w:t xml:space="preserve">shall distribute any revisions to the Compliance Manual promptly to </w:t>
      </w:r>
      <w:r w:rsidR="006E4E12" w:rsidRPr="00921552">
        <w:rPr>
          <w:szCs w:val="22"/>
        </w:rPr>
        <w:t xml:space="preserve">all </w:t>
      </w:r>
      <w:r w:rsidRPr="00921552">
        <w:rPr>
          <w:szCs w:val="22"/>
        </w:rPr>
        <w:t>Covered Employees.</w:t>
      </w:r>
    </w:p>
    <w:p w14:paraId="209F6632" w14:textId="0CEE4712" w:rsidR="0055035F" w:rsidRPr="00921552" w:rsidRDefault="00E02214" w:rsidP="00F60217">
      <w:pPr>
        <w:numPr>
          <w:ilvl w:val="0"/>
          <w:numId w:val="6"/>
        </w:numPr>
        <w:tabs>
          <w:tab w:val="clear" w:pos="1656"/>
        </w:tabs>
        <w:spacing w:after="120"/>
        <w:ind w:left="1886"/>
        <w:rPr>
          <w:szCs w:val="22"/>
        </w:rPr>
      </w:pPr>
      <w:r w:rsidRPr="00921552">
        <w:rPr>
          <w:b/>
          <w:szCs w:val="22"/>
          <w:u w:val="single"/>
        </w:rPr>
        <w:t>Compliance Training Program</w:t>
      </w:r>
      <w:r w:rsidRPr="00921552">
        <w:rPr>
          <w:szCs w:val="22"/>
        </w:rPr>
        <w:t xml:space="preserve">.  </w:t>
      </w:r>
      <w:r w:rsidR="003D2512" w:rsidRPr="00921552">
        <w:rPr>
          <w:szCs w:val="22"/>
        </w:rPr>
        <w:t>Intrado Communications</w:t>
      </w:r>
      <w:r w:rsidR="0079774A" w:rsidRPr="00921552">
        <w:rPr>
          <w:szCs w:val="22"/>
        </w:rPr>
        <w:t xml:space="preserve"> </w:t>
      </w:r>
      <w:r w:rsidRPr="00921552">
        <w:rPr>
          <w:szCs w:val="22"/>
        </w:rPr>
        <w:t>shall establish and implement a Compliance Training Program on c</w:t>
      </w:r>
      <w:r w:rsidR="00302C38" w:rsidRPr="00921552">
        <w:rPr>
          <w:szCs w:val="22"/>
        </w:rPr>
        <w:t xml:space="preserve">ompliance with the </w:t>
      </w:r>
      <w:r w:rsidR="00C74DF2" w:rsidRPr="00921552">
        <w:rPr>
          <w:szCs w:val="22"/>
        </w:rPr>
        <w:t xml:space="preserve">Commission’s rules regarding 911 service </w:t>
      </w:r>
      <w:r w:rsidR="00654B76" w:rsidRPr="00921552">
        <w:rPr>
          <w:szCs w:val="22"/>
        </w:rPr>
        <w:t xml:space="preserve">reliability </w:t>
      </w:r>
      <w:r w:rsidR="00C74DF2" w:rsidRPr="00921552">
        <w:rPr>
          <w:szCs w:val="22"/>
        </w:rPr>
        <w:t>and outage notification</w:t>
      </w:r>
      <w:r w:rsidR="00D522A4" w:rsidRPr="00921552">
        <w:rPr>
          <w:szCs w:val="22"/>
        </w:rPr>
        <w:t xml:space="preserve"> </w:t>
      </w:r>
      <w:r w:rsidRPr="00921552">
        <w:rPr>
          <w:szCs w:val="22"/>
        </w:rPr>
        <w:t xml:space="preserve">and the Operating Procedures.  As part of the Compliance Training Program, Covered Employees shall be advised of </w:t>
      </w:r>
      <w:r w:rsidR="003D2512" w:rsidRPr="00921552">
        <w:rPr>
          <w:szCs w:val="22"/>
        </w:rPr>
        <w:t xml:space="preserve">Intrado </w:t>
      </w:r>
      <w:r w:rsidR="005B1FEB">
        <w:rPr>
          <w:szCs w:val="22"/>
        </w:rPr>
        <w:t>Communications’</w:t>
      </w:r>
      <w:r w:rsidRPr="00921552">
        <w:rPr>
          <w:szCs w:val="22"/>
        </w:rPr>
        <w:t xml:space="preserve"> obligation to report any noncomplia</w:t>
      </w:r>
      <w:r w:rsidR="00302C38" w:rsidRPr="00921552">
        <w:rPr>
          <w:szCs w:val="22"/>
        </w:rPr>
        <w:t xml:space="preserve">nce with the </w:t>
      </w:r>
      <w:r w:rsidR="00C74DF2" w:rsidRPr="00921552">
        <w:rPr>
          <w:szCs w:val="22"/>
        </w:rPr>
        <w:t xml:space="preserve">Commission’s rules regarding 911 service </w:t>
      </w:r>
      <w:r w:rsidR="00654B76" w:rsidRPr="00921552">
        <w:rPr>
          <w:szCs w:val="22"/>
        </w:rPr>
        <w:t xml:space="preserve">reliability </w:t>
      </w:r>
      <w:r w:rsidR="00C74DF2" w:rsidRPr="00921552">
        <w:rPr>
          <w:szCs w:val="22"/>
        </w:rPr>
        <w:t xml:space="preserve">and outage notification </w:t>
      </w:r>
      <w:r w:rsidRPr="00921552">
        <w:rPr>
          <w:szCs w:val="22"/>
        </w:rPr>
        <w:t xml:space="preserve">under paragraph </w:t>
      </w:r>
      <w:r w:rsidR="00911369">
        <w:rPr>
          <w:szCs w:val="22"/>
        </w:rPr>
        <w:t>12</w:t>
      </w:r>
      <w:r w:rsidRPr="00921552">
        <w:rPr>
          <w:szCs w:val="22"/>
        </w:rPr>
        <w:t xml:space="preserve"> of this Consent Decree and shall be instructed on how to disclose noncompliance to the Compliance Officer.  All Covered Employees shall be trained pursuant to the Compliance Training Program within </w:t>
      </w:r>
      <w:r w:rsidR="004834EB" w:rsidRPr="00921552">
        <w:rPr>
          <w:szCs w:val="22"/>
        </w:rPr>
        <w:t>ninety</w:t>
      </w:r>
      <w:r w:rsidRPr="00921552">
        <w:rPr>
          <w:szCs w:val="22"/>
        </w:rPr>
        <w:t xml:space="preserve"> (</w:t>
      </w:r>
      <w:r w:rsidR="004834EB" w:rsidRPr="00921552">
        <w:rPr>
          <w:szCs w:val="22"/>
        </w:rPr>
        <w:t>90</w:t>
      </w:r>
      <w:r w:rsidRPr="00921552">
        <w:rPr>
          <w:szCs w:val="22"/>
        </w:rPr>
        <w:t>) calendar days after the Effe</w:t>
      </w:r>
      <w:r w:rsidR="00302C38" w:rsidRPr="00921552">
        <w:rPr>
          <w:szCs w:val="22"/>
        </w:rPr>
        <w:t>ctive Date, except</w:t>
      </w:r>
      <w:r w:rsidR="00BD5BEC" w:rsidRPr="00921552">
        <w:rPr>
          <w:szCs w:val="22"/>
        </w:rPr>
        <w:t xml:space="preserve"> that a</w:t>
      </w:r>
      <w:r w:rsidRPr="00921552">
        <w:rPr>
          <w:szCs w:val="22"/>
        </w:rPr>
        <w:t xml:space="preserve">ny person who becomes a Covered </w:t>
      </w:r>
      <w:r w:rsidR="00036B37" w:rsidRPr="00921552">
        <w:rPr>
          <w:szCs w:val="22"/>
        </w:rPr>
        <w:t>Employee at any time after the i</w:t>
      </w:r>
      <w:r w:rsidRPr="00921552">
        <w:rPr>
          <w:szCs w:val="22"/>
        </w:rPr>
        <w:t xml:space="preserve">nitial </w:t>
      </w:r>
      <w:r w:rsidR="006F7147" w:rsidRPr="00921552">
        <w:rPr>
          <w:szCs w:val="22"/>
        </w:rPr>
        <w:t xml:space="preserve">Compliance </w:t>
      </w:r>
      <w:r w:rsidRPr="00921552">
        <w:rPr>
          <w:szCs w:val="22"/>
        </w:rPr>
        <w:t xml:space="preserve">Training Program shall be trained within </w:t>
      </w:r>
      <w:r w:rsidR="003B7334" w:rsidRPr="00921552">
        <w:rPr>
          <w:szCs w:val="22"/>
        </w:rPr>
        <w:t xml:space="preserve">sixty </w:t>
      </w:r>
      <w:r w:rsidRPr="00921552">
        <w:rPr>
          <w:szCs w:val="22"/>
        </w:rPr>
        <w:t>(</w:t>
      </w:r>
      <w:r w:rsidR="003B7334" w:rsidRPr="00921552">
        <w:rPr>
          <w:szCs w:val="22"/>
        </w:rPr>
        <w:t>6</w:t>
      </w:r>
      <w:r w:rsidRPr="00921552">
        <w:rPr>
          <w:szCs w:val="22"/>
        </w:rPr>
        <w:t xml:space="preserve">0) calendar days after the date such person becomes a Covered Employee.  </w:t>
      </w:r>
      <w:r w:rsidR="003D2512" w:rsidRPr="00921552">
        <w:rPr>
          <w:szCs w:val="22"/>
        </w:rPr>
        <w:t>Intrado Communications</w:t>
      </w:r>
      <w:r w:rsidR="0079774A" w:rsidRPr="00921552">
        <w:rPr>
          <w:szCs w:val="22"/>
        </w:rPr>
        <w:t xml:space="preserve"> </w:t>
      </w:r>
      <w:r w:rsidR="00036B37" w:rsidRPr="00921552">
        <w:rPr>
          <w:szCs w:val="22"/>
        </w:rPr>
        <w:t>shall repeat</w:t>
      </w:r>
      <w:r w:rsidRPr="00921552">
        <w:rPr>
          <w:szCs w:val="22"/>
        </w:rPr>
        <w:t xml:space="preserve"> compliance training on an annual basis, and shall periodically review and revise the Compliance Training Program as necessary to ensure that it remains current and complete and to enhance its effectiveness.</w:t>
      </w:r>
    </w:p>
    <w:p w14:paraId="1E20433D" w14:textId="4D32B72F" w:rsidR="00E02214" w:rsidRPr="00921552" w:rsidRDefault="00E02214" w:rsidP="001B74D4">
      <w:pPr>
        <w:pStyle w:val="ParaNum"/>
        <w:rPr>
          <w:szCs w:val="22"/>
        </w:rPr>
      </w:pPr>
      <w:bookmarkStart w:id="4" w:name="_Ref321323028"/>
      <w:r w:rsidRPr="00921552">
        <w:rPr>
          <w:b/>
          <w:szCs w:val="22"/>
          <w:u w:val="single"/>
        </w:rPr>
        <w:t>Reporting Noncompliance</w:t>
      </w:r>
      <w:r w:rsidRPr="00921552">
        <w:rPr>
          <w:szCs w:val="22"/>
        </w:rPr>
        <w:t xml:space="preserve">.  </w:t>
      </w:r>
      <w:r w:rsidR="003D2512" w:rsidRPr="00921552">
        <w:rPr>
          <w:szCs w:val="22"/>
        </w:rPr>
        <w:t>Intrado Communications</w:t>
      </w:r>
      <w:r w:rsidR="0079774A" w:rsidRPr="00921552">
        <w:rPr>
          <w:szCs w:val="22"/>
        </w:rPr>
        <w:t xml:space="preserve"> </w:t>
      </w:r>
      <w:r w:rsidRPr="00921552">
        <w:rPr>
          <w:szCs w:val="22"/>
        </w:rPr>
        <w:t xml:space="preserve">shall report any </w:t>
      </w:r>
      <w:r w:rsidR="004834EB" w:rsidRPr="00921552">
        <w:rPr>
          <w:szCs w:val="22"/>
        </w:rPr>
        <w:t xml:space="preserve">material </w:t>
      </w:r>
      <w:r w:rsidRPr="00921552">
        <w:rPr>
          <w:szCs w:val="22"/>
        </w:rPr>
        <w:t xml:space="preserve">noncompliance with the </w:t>
      </w:r>
      <w:r w:rsidR="00AF316D" w:rsidRPr="00921552">
        <w:rPr>
          <w:szCs w:val="22"/>
        </w:rPr>
        <w:t>Commission’s rules regarding 911 service</w:t>
      </w:r>
      <w:r w:rsidR="00C74DF2" w:rsidRPr="00921552">
        <w:rPr>
          <w:szCs w:val="22"/>
        </w:rPr>
        <w:t xml:space="preserve"> </w:t>
      </w:r>
      <w:r w:rsidR="00654B76" w:rsidRPr="00921552">
        <w:rPr>
          <w:szCs w:val="22"/>
        </w:rPr>
        <w:t xml:space="preserve">reliability </w:t>
      </w:r>
      <w:r w:rsidR="00C74DF2" w:rsidRPr="00921552">
        <w:rPr>
          <w:szCs w:val="22"/>
        </w:rPr>
        <w:t>and outage notification</w:t>
      </w:r>
      <w:r w:rsidRPr="00921552">
        <w:rPr>
          <w:szCs w:val="22"/>
        </w:rPr>
        <w:t xml:space="preserve"> and with the terms and conditions of this Consent Decree within fifteen (15) calendar days after discovery of such noncompliance.  Such reports shall include a detailed explanation of</w:t>
      </w:r>
      <w:r w:rsidR="008A7975" w:rsidRPr="00921552">
        <w:rPr>
          <w:szCs w:val="22"/>
        </w:rPr>
        <w:t>:</w:t>
      </w:r>
      <w:r w:rsidRPr="00921552">
        <w:rPr>
          <w:szCs w:val="22"/>
        </w:rPr>
        <w:t xml:space="preserve"> </w:t>
      </w:r>
      <w:r w:rsidR="008A7975" w:rsidRPr="00921552">
        <w:rPr>
          <w:szCs w:val="22"/>
        </w:rPr>
        <w:t xml:space="preserve"> </w:t>
      </w:r>
      <w:r w:rsidRPr="00921552">
        <w:rPr>
          <w:szCs w:val="22"/>
        </w:rPr>
        <w:t xml:space="preserve">(i) each instance of </w:t>
      </w:r>
      <w:r w:rsidR="004834EB" w:rsidRPr="00921552">
        <w:rPr>
          <w:szCs w:val="22"/>
        </w:rPr>
        <w:t xml:space="preserve">such </w:t>
      </w:r>
      <w:r w:rsidRPr="00921552">
        <w:rPr>
          <w:szCs w:val="22"/>
        </w:rPr>
        <w:t xml:space="preserve">noncompliance; (ii) the steps that </w:t>
      </w:r>
      <w:r w:rsidR="003D2512" w:rsidRPr="00921552">
        <w:rPr>
          <w:szCs w:val="22"/>
        </w:rPr>
        <w:t>Intrado Communications</w:t>
      </w:r>
      <w:r w:rsidR="0079774A" w:rsidRPr="00921552">
        <w:rPr>
          <w:szCs w:val="22"/>
        </w:rPr>
        <w:t xml:space="preserve"> </w:t>
      </w:r>
      <w:r w:rsidRPr="00921552">
        <w:rPr>
          <w:szCs w:val="22"/>
        </w:rPr>
        <w:t xml:space="preserve">has taken or will take to remedy such noncompliance; (iii) the schedule on which such remedial actions will be taken; and (iv) the steps that </w:t>
      </w:r>
      <w:r w:rsidR="003D2512" w:rsidRPr="00921552">
        <w:rPr>
          <w:szCs w:val="22"/>
        </w:rPr>
        <w:t>Intrado Communications</w:t>
      </w:r>
      <w:r w:rsidR="0079774A" w:rsidRPr="00921552">
        <w:rPr>
          <w:szCs w:val="22"/>
        </w:rPr>
        <w:t xml:space="preserve"> </w:t>
      </w:r>
      <w:r w:rsidRPr="00921552">
        <w:rPr>
          <w:szCs w:val="22"/>
        </w:rPr>
        <w:t xml:space="preserve">has taken or will take to prevent the recurrence of any such noncompliance.  All reports of </w:t>
      </w:r>
      <w:r w:rsidR="004834EB" w:rsidRPr="00921552">
        <w:rPr>
          <w:szCs w:val="22"/>
        </w:rPr>
        <w:t xml:space="preserve">material </w:t>
      </w:r>
      <w:r w:rsidRPr="00921552">
        <w:rPr>
          <w:szCs w:val="22"/>
        </w:rPr>
        <w:t>noncompliance shall be submitted to</w:t>
      </w:r>
      <w:r w:rsidR="00BE103C" w:rsidRPr="00921552">
        <w:rPr>
          <w:szCs w:val="22"/>
        </w:rPr>
        <w:t xml:space="preserve"> </w:t>
      </w:r>
      <w:r w:rsidR="00AE5AA0" w:rsidRPr="00921552">
        <w:rPr>
          <w:szCs w:val="22"/>
        </w:rPr>
        <w:t>Chief, Spectrum Enforcement Division, Enforcement Bureau, Federal Communications Commission, 445 12th Street, S.W., Washington, DC 20554</w:t>
      </w:r>
      <w:r w:rsidRPr="00921552">
        <w:rPr>
          <w:szCs w:val="22"/>
        </w:rPr>
        <w:t xml:space="preserve">, with a copy submitted electronically to </w:t>
      </w:r>
      <w:r w:rsidR="00AE5AA0" w:rsidRPr="00921552">
        <w:rPr>
          <w:szCs w:val="22"/>
        </w:rPr>
        <w:t>Jason Koslofsky at Jason.Koslofsky@fcc.gov and JoAnn Lucanik at JoAnn.Lucanik@fcc.gov</w:t>
      </w:r>
      <w:r w:rsidRPr="00921552">
        <w:rPr>
          <w:szCs w:val="22"/>
        </w:rPr>
        <w:t>.</w:t>
      </w:r>
      <w:bookmarkEnd w:id="4"/>
    </w:p>
    <w:p w14:paraId="03FAE572" w14:textId="4AB28CDD" w:rsidR="00F21BCC" w:rsidRPr="00921552" w:rsidRDefault="00F21BCC" w:rsidP="007B044E">
      <w:pPr>
        <w:pStyle w:val="ParaNum"/>
        <w:keepNext/>
        <w:widowControl/>
        <w:rPr>
          <w:caps/>
          <w:szCs w:val="22"/>
          <w:u w:val="single"/>
        </w:rPr>
      </w:pPr>
      <w:bookmarkStart w:id="5" w:name="_Ref379202892"/>
      <w:r w:rsidRPr="00921552">
        <w:rPr>
          <w:b/>
          <w:szCs w:val="22"/>
          <w:u w:val="single"/>
        </w:rPr>
        <w:t>Reporting Requirements.</w:t>
      </w:r>
    </w:p>
    <w:bookmarkEnd w:id="5"/>
    <w:p w14:paraId="1DB7EEB1" w14:textId="7D117B76" w:rsidR="00F21BCC" w:rsidRPr="00921552" w:rsidRDefault="00F21BCC" w:rsidP="00F60217">
      <w:pPr>
        <w:numPr>
          <w:ilvl w:val="0"/>
          <w:numId w:val="7"/>
        </w:numPr>
        <w:tabs>
          <w:tab w:val="clear" w:pos="1782"/>
        </w:tabs>
        <w:spacing w:after="120"/>
        <w:ind w:left="1886"/>
        <w:rPr>
          <w:szCs w:val="22"/>
        </w:rPr>
      </w:pPr>
      <w:r w:rsidRPr="00921552">
        <w:rPr>
          <w:b/>
          <w:szCs w:val="22"/>
          <w:u w:val="single"/>
        </w:rPr>
        <w:t>Compliance Reports</w:t>
      </w:r>
      <w:r w:rsidRPr="00921552">
        <w:rPr>
          <w:szCs w:val="22"/>
        </w:rPr>
        <w:t xml:space="preserve">.  </w:t>
      </w:r>
      <w:r w:rsidR="003D2512" w:rsidRPr="00921552">
        <w:rPr>
          <w:szCs w:val="22"/>
        </w:rPr>
        <w:t>Intrado Communications</w:t>
      </w:r>
      <w:r w:rsidRPr="00921552">
        <w:rPr>
          <w:szCs w:val="22"/>
        </w:rPr>
        <w:t xml:space="preserve"> shall file compliance reports with the Commission </w:t>
      </w:r>
      <w:r w:rsidR="00E52BD8" w:rsidRPr="00921552">
        <w:rPr>
          <w:szCs w:val="22"/>
        </w:rPr>
        <w:t xml:space="preserve">one hundred twenty </w:t>
      </w:r>
      <w:r w:rsidRPr="00921552">
        <w:rPr>
          <w:szCs w:val="22"/>
        </w:rPr>
        <w:t>(</w:t>
      </w:r>
      <w:r w:rsidR="00E52BD8" w:rsidRPr="00921552">
        <w:rPr>
          <w:szCs w:val="22"/>
        </w:rPr>
        <w:t>12</w:t>
      </w:r>
      <w:r w:rsidRPr="00921552">
        <w:rPr>
          <w:szCs w:val="22"/>
        </w:rPr>
        <w:t xml:space="preserve">0) calendar days after the Effective Date, twelve (12) months after the Effective Date, twenty-four (24) months after the Effective Date, and thirty-six (36) months after the Effective Date.  </w:t>
      </w:r>
    </w:p>
    <w:p w14:paraId="5CA63D50" w14:textId="46B410CF" w:rsidR="005D7469" w:rsidRPr="00921552" w:rsidRDefault="00E02214" w:rsidP="00F21BCC">
      <w:pPr>
        <w:numPr>
          <w:ilvl w:val="4"/>
          <w:numId w:val="7"/>
        </w:numPr>
        <w:spacing w:after="120"/>
        <w:ind w:hanging="288"/>
        <w:rPr>
          <w:szCs w:val="22"/>
        </w:rPr>
      </w:pPr>
      <w:r w:rsidRPr="00921552">
        <w:rPr>
          <w:szCs w:val="22"/>
        </w:rPr>
        <w:t xml:space="preserve">Each Compliance Report shall include a detailed description of </w:t>
      </w:r>
      <w:r w:rsidR="003D2512" w:rsidRPr="00921552">
        <w:rPr>
          <w:szCs w:val="22"/>
        </w:rPr>
        <w:t xml:space="preserve">Intrado </w:t>
      </w:r>
      <w:r w:rsidR="005B1FEB">
        <w:rPr>
          <w:szCs w:val="22"/>
        </w:rPr>
        <w:t>Communications’</w:t>
      </w:r>
      <w:r w:rsidRPr="00921552">
        <w:rPr>
          <w:szCs w:val="22"/>
        </w:rPr>
        <w:t xml:space="preserve"> efforts during the relevant period to comply with the terms and conditions of this Consent Decree and the </w:t>
      </w:r>
      <w:r w:rsidR="00C74DF2" w:rsidRPr="00921552">
        <w:rPr>
          <w:szCs w:val="22"/>
        </w:rPr>
        <w:t xml:space="preserve">Commission’s rules regarding 911 service </w:t>
      </w:r>
      <w:r w:rsidR="00654B76" w:rsidRPr="00921552">
        <w:rPr>
          <w:szCs w:val="22"/>
        </w:rPr>
        <w:t xml:space="preserve">reliability </w:t>
      </w:r>
      <w:r w:rsidR="00C74DF2" w:rsidRPr="00921552">
        <w:rPr>
          <w:szCs w:val="22"/>
        </w:rPr>
        <w:t>and outage notification</w:t>
      </w:r>
      <w:r w:rsidRPr="00921552">
        <w:rPr>
          <w:szCs w:val="22"/>
        </w:rPr>
        <w:t xml:space="preserve">.  </w:t>
      </w:r>
      <w:r w:rsidR="005D7469" w:rsidRPr="00921552">
        <w:rPr>
          <w:szCs w:val="22"/>
        </w:rPr>
        <w:t>At a minimum,</w:t>
      </w:r>
      <w:r w:rsidR="00C74DF2" w:rsidRPr="00921552">
        <w:rPr>
          <w:szCs w:val="22"/>
        </w:rPr>
        <w:t xml:space="preserve"> each Compliance Report shall address the</w:t>
      </w:r>
      <w:r w:rsidR="005D7469" w:rsidRPr="00921552">
        <w:rPr>
          <w:szCs w:val="22"/>
        </w:rPr>
        <w:t xml:space="preserve"> following:</w:t>
      </w:r>
    </w:p>
    <w:p w14:paraId="4B440449" w14:textId="77777777" w:rsidR="005D7469" w:rsidRPr="00921552" w:rsidRDefault="005D7469" w:rsidP="00EA5DE4">
      <w:pPr>
        <w:numPr>
          <w:ilvl w:val="5"/>
          <w:numId w:val="7"/>
        </w:numPr>
        <w:spacing w:after="120"/>
        <w:rPr>
          <w:szCs w:val="22"/>
        </w:rPr>
      </w:pPr>
      <w:r w:rsidRPr="00921552">
        <w:rPr>
          <w:szCs w:val="22"/>
        </w:rPr>
        <w:t xml:space="preserve">Efforts to proactively manage the risk of 911 outages through actions to </w:t>
      </w:r>
      <w:r w:rsidRPr="00921552">
        <w:rPr>
          <w:i/>
          <w:szCs w:val="22"/>
        </w:rPr>
        <w:t>Identify</w:t>
      </w:r>
      <w:r w:rsidRPr="00921552">
        <w:rPr>
          <w:szCs w:val="22"/>
        </w:rPr>
        <w:t xml:space="preserve">, </w:t>
      </w:r>
      <w:r w:rsidRPr="00921552">
        <w:rPr>
          <w:i/>
          <w:szCs w:val="22"/>
        </w:rPr>
        <w:t>Protect</w:t>
      </w:r>
      <w:r w:rsidRPr="00921552">
        <w:rPr>
          <w:szCs w:val="22"/>
        </w:rPr>
        <w:t xml:space="preserve">, </w:t>
      </w:r>
      <w:r w:rsidRPr="00921552">
        <w:rPr>
          <w:i/>
          <w:szCs w:val="22"/>
        </w:rPr>
        <w:t>Detect</w:t>
      </w:r>
      <w:r w:rsidRPr="00921552">
        <w:rPr>
          <w:szCs w:val="22"/>
        </w:rPr>
        <w:t xml:space="preserve">, </w:t>
      </w:r>
      <w:r w:rsidRPr="00921552">
        <w:rPr>
          <w:i/>
          <w:szCs w:val="22"/>
        </w:rPr>
        <w:t>Respond</w:t>
      </w:r>
      <w:r w:rsidRPr="00921552">
        <w:rPr>
          <w:szCs w:val="22"/>
        </w:rPr>
        <w:t xml:space="preserve">, and </w:t>
      </w:r>
      <w:r w:rsidRPr="00921552">
        <w:rPr>
          <w:i/>
          <w:szCs w:val="22"/>
        </w:rPr>
        <w:t>Recover</w:t>
      </w:r>
      <w:r w:rsidRPr="00921552">
        <w:rPr>
          <w:szCs w:val="22"/>
        </w:rPr>
        <w:t>, as set forth above.</w:t>
      </w:r>
    </w:p>
    <w:p w14:paraId="0B654C13" w14:textId="5EC651A5" w:rsidR="005D7469" w:rsidRPr="00921552" w:rsidRDefault="005D7469" w:rsidP="00EA5DE4">
      <w:pPr>
        <w:numPr>
          <w:ilvl w:val="5"/>
          <w:numId w:val="7"/>
        </w:numPr>
        <w:spacing w:after="120"/>
        <w:rPr>
          <w:szCs w:val="22"/>
        </w:rPr>
      </w:pPr>
      <w:r w:rsidRPr="00921552">
        <w:rPr>
          <w:szCs w:val="22"/>
        </w:rPr>
        <w:t>Specific outage detection mechanisms and failure alarms implemented under this Compliance Plan, including an explanation of any other measures implemented or proposed to better detect a 911 outage of similar scope and duration to the April 2014 outage.</w:t>
      </w:r>
    </w:p>
    <w:p w14:paraId="4824296D" w14:textId="62318E51" w:rsidR="005D7469" w:rsidRPr="00921552" w:rsidRDefault="005D7469" w:rsidP="00EA5DE4">
      <w:pPr>
        <w:numPr>
          <w:ilvl w:val="5"/>
          <w:numId w:val="7"/>
        </w:numPr>
        <w:spacing w:after="120"/>
        <w:rPr>
          <w:szCs w:val="22"/>
        </w:rPr>
      </w:pPr>
      <w:r w:rsidRPr="00921552">
        <w:rPr>
          <w:szCs w:val="22"/>
        </w:rPr>
        <w:t xml:space="preserve">Proactive planning for PSAP outage notification as set forth above, including any changes or improvements to </w:t>
      </w:r>
      <w:r w:rsidR="003D2512" w:rsidRPr="00921552">
        <w:rPr>
          <w:szCs w:val="22"/>
        </w:rPr>
        <w:t xml:space="preserve">Intrado </w:t>
      </w:r>
      <w:r w:rsidR="005B1FEB">
        <w:rPr>
          <w:szCs w:val="22"/>
        </w:rPr>
        <w:t>Communications’</w:t>
      </w:r>
      <w:r w:rsidRPr="00921552">
        <w:rPr>
          <w:szCs w:val="22"/>
        </w:rPr>
        <w:t xml:space="preserve"> Operating Procedures made as a result of discussions with PSAPs.</w:t>
      </w:r>
    </w:p>
    <w:p w14:paraId="2E56211A" w14:textId="567F8ED7" w:rsidR="005D7469" w:rsidRPr="00921552" w:rsidRDefault="005D7469" w:rsidP="00EA5DE4">
      <w:pPr>
        <w:numPr>
          <w:ilvl w:val="5"/>
          <w:numId w:val="7"/>
        </w:numPr>
        <w:spacing w:after="120"/>
        <w:rPr>
          <w:szCs w:val="22"/>
        </w:rPr>
      </w:pPr>
      <w:r w:rsidRPr="00921552">
        <w:rPr>
          <w:szCs w:val="22"/>
        </w:rPr>
        <w:t>Summary information regarding any information-sharing agreements with subcontractors</w:t>
      </w:r>
      <w:r w:rsidR="00921552" w:rsidRPr="00921552">
        <w:rPr>
          <w:szCs w:val="22"/>
        </w:rPr>
        <w:t xml:space="preserve"> or affiliates</w:t>
      </w:r>
      <w:r w:rsidRPr="00921552">
        <w:rPr>
          <w:szCs w:val="22"/>
        </w:rPr>
        <w:t xml:space="preserve"> reviewed or revised as set forth above.</w:t>
      </w:r>
    </w:p>
    <w:p w14:paraId="28B27365" w14:textId="1A0FD31D" w:rsidR="00E02214" w:rsidRPr="00921552" w:rsidRDefault="00E02214" w:rsidP="00F21BCC">
      <w:pPr>
        <w:numPr>
          <w:ilvl w:val="4"/>
          <w:numId w:val="7"/>
        </w:numPr>
        <w:spacing w:after="120"/>
        <w:ind w:hanging="288"/>
        <w:rPr>
          <w:szCs w:val="22"/>
        </w:rPr>
      </w:pPr>
      <w:r w:rsidRPr="00921552">
        <w:rPr>
          <w:szCs w:val="22"/>
        </w:rPr>
        <w:t xml:space="preserve">In addition, each Compliance Report shall include a certification by the Compliance Officer, as an agent of and on behalf of </w:t>
      </w:r>
      <w:r w:rsidR="003D2512" w:rsidRPr="00921552">
        <w:rPr>
          <w:szCs w:val="22"/>
        </w:rPr>
        <w:t>Intrado Communications</w:t>
      </w:r>
      <w:r w:rsidRPr="00921552">
        <w:rPr>
          <w:szCs w:val="22"/>
        </w:rPr>
        <w:t xml:space="preserve">, stating that the Compliance Officer has personal knowledge that </w:t>
      </w:r>
      <w:r w:rsidR="003D2512" w:rsidRPr="00921552">
        <w:rPr>
          <w:szCs w:val="22"/>
        </w:rPr>
        <w:t>Intrado Communications</w:t>
      </w:r>
      <w:r w:rsidR="003533DC" w:rsidRPr="00921552">
        <w:rPr>
          <w:szCs w:val="22"/>
        </w:rPr>
        <w:t>:</w:t>
      </w:r>
      <w:r w:rsidR="00EA12C6" w:rsidRPr="00921552">
        <w:rPr>
          <w:szCs w:val="22"/>
        </w:rPr>
        <w:t xml:space="preserve"> </w:t>
      </w:r>
      <w:r w:rsidR="003533DC" w:rsidRPr="00921552">
        <w:rPr>
          <w:szCs w:val="22"/>
        </w:rPr>
        <w:t xml:space="preserve"> </w:t>
      </w:r>
      <w:r w:rsidRPr="00921552">
        <w:rPr>
          <w:szCs w:val="22"/>
        </w:rPr>
        <w:t xml:space="preserve">(i) has established and implemented the Compliance Plan; (ii) has utilized the Operating Procedures since the implementation of the Compliance Plan; and (iii) is not aware of any instances of </w:t>
      </w:r>
      <w:r w:rsidR="00E52BD8" w:rsidRPr="00921552">
        <w:rPr>
          <w:szCs w:val="22"/>
        </w:rPr>
        <w:t xml:space="preserve">material </w:t>
      </w:r>
      <w:r w:rsidRPr="00921552">
        <w:rPr>
          <w:szCs w:val="22"/>
        </w:rPr>
        <w:t>noncompliance with the terms and conditions of this Consent Decree, including the reporting obligations set forth in paragraph</w:t>
      </w:r>
      <w:r w:rsidR="0000439F" w:rsidRPr="00921552">
        <w:rPr>
          <w:szCs w:val="22"/>
        </w:rPr>
        <w:t xml:space="preserve"> </w:t>
      </w:r>
      <w:r w:rsidR="00911369">
        <w:rPr>
          <w:szCs w:val="22"/>
        </w:rPr>
        <w:t>12</w:t>
      </w:r>
      <w:r w:rsidR="0000439F" w:rsidRPr="00921552">
        <w:rPr>
          <w:szCs w:val="22"/>
        </w:rPr>
        <w:t xml:space="preserve"> </w:t>
      </w:r>
      <w:r w:rsidRPr="00921552">
        <w:rPr>
          <w:szCs w:val="22"/>
        </w:rPr>
        <w:t>of this Consent Decree.</w:t>
      </w:r>
    </w:p>
    <w:p w14:paraId="6101A389" w14:textId="0AB8C613" w:rsidR="00E02214" w:rsidRPr="00921552" w:rsidRDefault="00E02214" w:rsidP="00F21BCC">
      <w:pPr>
        <w:numPr>
          <w:ilvl w:val="4"/>
          <w:numId w:val="7"/>
        </w:numPr>
        <w:spacing w:after="120"/>
        <w:ind w:hanging="288"/>
        <w:rPr>
          <w:szCs w:val="22"/>
        </w:rPr>
      </w:pPr>
      <w:r w:rsidRPr="00921552">
        <w:rPr>
          <w:szCs w:val="22"/>
        </w:rPr>
        <w:t>The Compliance Officer’s certification shall be accompanied by a statement explaining the basis for such certification and shall comply with Section 1.16 of the Rules and be subscribed to as true under penalty of perjury in substantially the form set forth therein.</w:t>
      </w:r>
      <w:r w:rsidRPr="00921552">
        <w:rPr>
          <w:rStyle w:val="FootnoteReference"/>
          <w:sz w:val="22"/>
          <w:szCs w:val="22"/>
        </w:rPr>
        <w:footnoteReference w:id="8"/>
      </w:r>
      <w:r w:rsidR="00103B62" w:rsidRPr="00921552">
        <w:rPr>
          <w:szCs w:val="22"/>
        </w:rPr>
        <w:t xml:space="preserve">  The statement shall address, at a minimum, the topics set forth in paragraph </w:t>
      </w:r>
      <w:r w:rsidR="00911369">
        <w:rPr>
          <w:szCs w:val="22"/>
        </w:rPr>
        <w:t>13</w:t>
      </w:r>
      <w:r w:rsidR="00103B62" w:rsidRPr="00921552">
        <w:rPr>
          <w:szCs w:val="22"/>
        </w:rPr>
        <w:t>(a)(i) above.</w:t>
      </w:r>
    </w:p>
    <w:p w14:paraId="16EBA14E" w14:textId="6961757A" w:rsidR="00E02214" w:rsidRPr="00921552" w:rsidRDefault="00E02214" w:rsidP="00F21BCC">
      <w:pPr>
        <w:numPr>
          <w:ilvl w:val="4"/>
          <w:numId w:val="7"/>
        </w:numPr>
        <w:spacing w:after="120"/>
        <w:ind w:hanging="288"/>
        <w:rPr>
          <w:szCs w:val="22"/>
        </w:rPr>
      </w:pPr>
      <w:r w:rsidRPr="00921552">
        <w:rPr>
          <w:szCs w:val="22"/>
        </w:rPr>
        <w:t xml:space="preserve">If the Compliance Officer cannot provide the requisite certification, the Compliance Officer, as an agent of and on behalf of </w:t>
      </w:r>
      <w:r w:rsidR="003D2512" w:rsidRPr="00921552">
        <w:rPr>
          <w:szCs w:val="22"/>
        </w:rPr>
        <w:t>Intrado Communications</w:t>
      </w:r>
      <w:r w:rsidRPr="00921552">
        <w:rPr>
          <w:szCs w:val="22"/>
        </w:rPr>
        <w:t>, shall provide the Commission with a detailed explanation of the reason(s) why and describe fully</w:t>
      </w:r>
      <w:r w:rsidR="003533DC" w:rsidRPr="00921552">
        <w:rPr>
          <w:szCs w:val="22"/>
        </w:rPr>
        <w:t>:</w:t>
      </w:r>
      <w:r w:rsidRPr="00921552">
        <w:rPr>
          <w:szCs w:val="22"/>
        </w:rPr>
        <w:t xml:space="preserve"> </w:t>
      </w:r>
      <w:r w:rsidR="003533DC" w:rsidRPr="00921552">
        <w:rPr>
          <w:szCs w:val="22"/>
        </w:rPr>
        <w:t xml:space="preserve"> </w:t>
      </w:r>
      <w:r w:rsidRPr="00921552">
        <w:rPr>
          <w:szCs w:val="22"/>
        </w:rPr>
        <w:t xml:space="preserve">(i) each instance of </w:t>
      </w:r>
      <w:bookmarkStart w:id="6" w:name="_DV_M90"/>
      <w:bookmarkEnd w:id="6"/>
      <w:r w:rsidR="00530C54" w:rsidRPr="00921552">
        <w:rPr>
          <w:szCs w:val="22"/>
        </w:rPr>
        <w:t xml:space="preserve">material </w:t>
      </w:r>
      <w:r w:rsidRPr="00921552">
        <w:rPr>
          <w:szCs w:val="22"/>
        </w:rPr>
        <w:t xml:space="preserve">noncompliance; (ii) the steps that </w:t>
      </w:r>
      <w:r w:rsidR="003D2512" w:rsidRPr="00921552">
        <w:rPr>
          <w:szCs w:val="22"/>
        </w:rPr>
        <w:t>Intrado Communications</w:t>
      </w:r>
      <w:r w:rsidRPr="00921552">
        <w:rPr>
          <w:szCs w:val="22"/>
        </w:rPr>
        <w:t xml:space="preserve"> has taken or will take to remedy such noncompliance, including the schedule on which proposed remedial actions will be taken; and (iii) the steps that </w:t>
      </w:r>
      <w:r w:rsidR="003D2512" w:rsidRPr="00921552">
        <w:rPr>
          <w:szCs w:val="22"/>
        </w:rPr>
        <w:t>Intrado Communications</w:t>
      </w:r>
      <w:r w:rsidRPr="00921552">
        <w:rPr>
          <w:szCs w:val="22"/>
        </w:rPr>
        <w:t xml:space="preserve"> has taken or will take to prevent the recurrence of any such noncompliance, including the schedule on which such preventive action will be taken.</w:t>
      </w:r>
    </w:p>
    <w:p w14:paraId="6897DB57" w14:textId="625560A2" w:rsidR="003533DC" w:rsidRPr="00921552" w:rsidRDefault="00E02214" w:rsidP="00C74DF2">
      <w:pPr>
        <w:numPr>
          <w:ilvl w:val="4"/>
          <w:numId w:val="7"/>
        </w:numPr>
        <w:spacing w:after="120"/>
        <w:rPr>
          <w:szCs w:val="22"/>
        </w:rPr>
      </w:pPr>
      <w:r w:rsidRPr="00921552">
        <w:rPr>
          <w:szCs w:val="22"/>
        </w:rPr>
        <w:t xml:space="preserve">All Compliance Reports shall be submitted </w:t>
      </w:r>
      <w:r w:rsidR="00D15B3A" w:rsidRPr="00921552">
        <w:rPr>
          <w:szCs w:val="22"/>
        </w:rPr>
        <w:t xml:space="preserve">to </w:t>
      </w:r>
      <w:r w:rsidR="00AE5AA0" w:rsidRPr="00921552">
        <w:rPr>
          <w:szCs w:val="22"/>
        </w:rPr>
        <w:t>Chief, Spectrum Enforcement Division, Enforcement Bureau, Federal Communications Commission, 445 12th Street, S.W., Washington, DC 20554</w:t>
      </w:r>
      <w:r w:rsidR="003533DC" w:rsidRPr="00921552">
        <w:rPr>
          <w:szCs w:val="22"/>
        </w:rPr>
        <w:t xml:space="preserve">, with a copy submitted electronically to </w:t>
      </w:r>
      <w:r w:rsidR="00AE5AA0" w:rsidRPr="00921552">
        <w:rPr>
          <w:szCs w:val="22"/>
        </w:rPr>
        <w:t xml:space="preserve">Jason Koslofsky at Jason.Koslofsky@fcc.gov and JoAnn Lucanik at </w:t>
      </w:r>
      <w:r w:rsidR="002C75F6" w:rsidRPr="00921552">
        <w:rPr>
          <w:szCs w:val="22"/>
        </w:rPr>
        <w:t>JoAnn.Lucanik@fcc.gov</w:t>
      </w:r>
      <w:r w:rsidRPr="00921552">
        <w:rPr>
          <w:szCs w:val="22"/>
        </w:rPr>
        <w:t>.</w:t>
      </w:r>
      <w:r w:rsidR="00C74DF2" w:rsidRPr="00921552">
        <w:rPr>
          <w:szCs w:val="22"/>
        </w:rPr>
        <w:t xml:space="preserve">  A copy of each Compliance Report shall also be submitted electronically to Jeffery Goldthorp, Associate Bureau Chief for Cybersecurity and Communications Reliability, Public Safety and Homeland Security Bureau at </w:t>
      </w:r>
      <w:r w:rsidR="002C75F6" w:rsidRPr="00921552">
        <w:rPr>
          <w:szCs w:val="22"/>
        </w:rPr>
        <w:t>Jeffery.Goldthorp@fcc.gov</w:t>
      </w:r>
      <w:r w:rsidR="00C74DF2" w:rsidRPr="00921552">
        <w:rPr>
          <w:szCs w:val="22"/>
        </w:rPr>
        <w:t xml:space="preserve">. </w:t>
      </w:r>
    </w:p>
    <w:p w14:paraId="24C686AD" w14:textId="5C2DC2D0" w:rsidR="008A2AD9" w:rsidRPr="00921552" w:rsidRDefault="00E02214" w:rsidP="0070112A">
      <w:pPr>
        <w:pStyle w:val="ParaNum"/>
        <w:rPr>
          <w:szCs w:val="22"/>
        </w:rPr>
      </w:pPr>
      <w:r w:rsidRPr="00921552">
        <w:rPr>
          <w:b/>
          <w:szCs w:val="22"/>
          <w:u w:val="single"/>
        </w:rPr>
        <w:t>Termination Date</w:t>
      </w:r>
      <w:r w:rsidRPr="00921552">
        <w:rPr>
          <w:szCs w:val="22"/>
        </w:rPr>
        <w:t xml:space="preserve">. </w:t>
      </w:r>
      <w:r w:rsidRPr="00921552">
        <w:rPr>
          <w:b/>
          <w:szCs w:val="22"/>
        </w:rPr>
        <w:t xml:space="preserve"> </w:t>
      </w:r>
      <w:r w:rsidRPr="00921552">
        <w:rPr>
          <w:szCs w:val="22"/>
        </w:rPr>
        <w:t xml:space="preserve">Unless stated otherwise, the </w:t>
      </w:r>
      <w:r w:rsidR="00C3652C" w:rsidRPr="00921552">
        <w:rPr>
          <w:szCs w:val="22"/>
        </w:rPr>
        <w:t>requirement</w:t>
      </w:r>
      <w:r w:rsidRPr="00921552">
        <w:rPr>
          <w:szCs w:val="22"/>
        </w:rPr>
        <w:t xml:space="preserve">s set forth in paragraphs </w:t>
      </w:r>
      <w:r w:rsidR="00911369">
        <w:rPr>
          <w:szCs w:val="22"/>
        </w:rPr>
        <w:t>10</w:t>
      </w:r>
      <w:r w:rsidRPr="00921552">
        <w:rPr>
          <w:szCs w:val="22"/>
        </w:rPr>
        <w:t xml:space="preserve"> through</w:t>
      </w:r>
      <w:r w:rsidR="0000439F" w:rsidRPr="00921552">
        <w:rPr>
          <w:szCs w:val="22"/>
        </w:rPr>
        <w:t xml:space="preserve"> </w:t>
      </w:r>
      <w:r w:rsidR="00911369">
        <w:rPr>
          <w:szCs w:val="22"/>
        </w:rPr>
        <w:t>13</w:t>
      </w:r>
      <w:r w:rsidRPr="00921552">
        <w:rPr>
          <w:szCs w:val="22"/>
        </w:rPr>
        <w:t xml:space="preserve"> of this Consent Decree shall expire thirty-six (36) months after the Effective Date.</w:t>
      </w:r>
      <w:r w:rsidR="0070112A" w:rsidRPr="00921552">
        <w:rPr>
          <w:szCs w:val="22"/>
        </w:rPr>
        <w:t xml:space="preserve">  </w:t>
      </w:r>
    </w:p>
    <w:p w14:paraId="6F296E2A" w14:textId="7B9D778C" w:rsidR="00E02214" w:rsidRPr="00921552" w:rsidRDefault="00E02214" w:rsidP="003533DC">
      <w:pPr>
        <w:pStyle w:val="ParaNum"/>
        <w:rPr>
          <w:szCs w:val="22"/>
        </w:rPr>
      </w:pPr>
      <w:r w:rsidRPr="00921552">
        <w:rPr>
          <w:b/>
          <w:szCs w:val="22"/>
          <w:u w:val="single"/>
        </w:rPr>
        <w:t>Section 208 Complaints; Subsequent Investigations</w:t>
      </w:r>
      <w:r w:rsidRPr="00921552">
        <w:rPr>
          <w:szCs w:val="22"/>
        </w:rPr>
        <w:t>.  Nothing in this Consent Decree shall prevent the Commission or its delegated authority from adjudicating complaints filed pursuant to Section 208 of the Act</w:t>
      </w:r>
      <w:r w:rsidRPr="00921552">
        <w:rPr>
          <w:rStyle w:val="FootnoteReference"/>
          <w:sz w:val="22"/>
          <w:szCs w:val="22"/>
        </w:rPr>
        <w:footnoteReference w:id="9"/>
      </w:r>
      <w:r w:rsidRPr="00921552">
        <w:rPr>
          <w:szCs w:val="22"/>
        </w:rPr>
        <w:t xml:space="preserve"> against </w:t>
      </w:r>
      <w:r w:rsidR="003D2512" w:rsidRPr="00921552">
        <w:rPr>
          <w:szCs w:val="22"/>
        </w:rPr>
        <w:t>Intrado Communications</w:t>
      </w:r>
      <w:r w:rsidR="00EA12C6" w:rsidRPr="00921552">
        <w:rPr>
          <w:szCs w:val="22"/>
        </w:rPr>
        <w:t xml:space="preserve"> </w:t>
      </w:r>
      <w:r w:rsidRPr="00921552">
        <w:rPr>
          <w:szCs w:val="22"/>
        </w:rPr>
        <w:t xml:space="preserve">or its affiliates for alleged violations of the Act, or for any other type of alleged misconduct, regardless of when such misconduct took place.  The Commission’s adjudication of any such complaint will be based solely on the record developed in that proceeding.  Except as expressly provided in this Consent Decree, this Consent Decree shall not prevent the Commission from investigating new evidence of noncompliance by </w:t>
      </w:r>
      <w:r w:rsidR="003D2512" w:rsidRPr="00921552">
        <w:rPr>
          <w:szCs w:val="22"/>
        </w:rPr>
        <w:t>Intrado Communications</w:t>
      </w:r>
      <w:r w:rsidR="00EA12C6" w:rsidRPr="00921552">
        <w:rPr>
          <w:szCs w:val="22"/>
        </w:rPr>
        <w:t xml:space="preserve"> </w:t>
      </w:r>
      <w:r w:rsidRPr="00921552">
        <w:rPr>
          <w:szCs w:val="22"/>
        </w:rPr>
        <w:t>with the Communications Laws.</w:t>
      </w:r>
      <w:r w:rsidR="007B0D37" w:rsidRPr="00921552">
        <w:rPr>
          <w:b/>
          <w:szCs w:val="22"/>
        </w:rPr>
        <w:t xml:space="preserve"> </w:t>
      </w:r>
    </w:p>
    <w:p w14:paraId="237440DD" w14:textId="704CC866" w:rsidR="00E02214" w:rsidRPr="00921552" w:rsidRDefault="00A90E90" w:rsidP="00AE5AA0">
      <w:pPr>
        <w:pStyle w:val="ParaNum"/>
        <w:rPr>
          <w:szCs w:val="22"/>
        </w:rPr>
      </w:pPr>
      <w:bookmarkStart w:id="7" w:name="_Ref357521957"/>
      <w:r w:rsidRPr="00921552">
        <w:rPr>
          <w:b/>
          <w:szCs w:val="22"/>
          <w:u w:val="single"/>
        </w:rPr>
        <w:t>Fine</w:t>
      </w:r>
      <w:r w:rsidR="00E02214" w:rsidRPr="00921552">
        <w:rPr>
          <w:szCs w:val="22"/>
        </w:rPr>
        <w:t xml:space="preserve">.  </w:t>
      </w:r>
      <w:r w:rsidR="00E42691" w:rsidRPr="00921552">
        <w:rPr>
          <w:szCs w:val="22"/>
        </w:rPr>
        <w:t xml:space="preserve">For purposes of settling the matters set forth herein, </w:t>
      </w:r>
      <w:r w:rsidR="003D2512" w:rsidRPr="00921552">
        <w:rPr>
          <w:szCs w:val="22"/>
        </w:rPr>
        <w:t>Intrado Communications</w:t>
      </w:r>
      <w:r w:rsidR="003C4A20" w:rsidRPr="00921552">
        <w:rPr>
          <w:szCs w:val="22"/>
        </w:rPr>
        <w:t xml:space="preserve"> </w:t>
      </w:r>
      <w:r w:rsidR="003533DC" w:rsidRPr="00921552">
        <w:rPr>
          <w:szCs w:val="22"/>
        </w:rPr>
        <w:t xml:space="preserve">will </w:t>
      </w:r>
      <w:r w:rsidR="00276A71" w:rsidRPr="00921552">
        <w:rPr>
          <w:szCs w:val="22"/>
        </w:rPr>
        <w:t xml:space="preserve">pay a </w:t>
      </w:r>
      <w:r w:rsidR="00E52BD8" w:rsidRPr="00921552">
        <w:rPr>
          <w:szCs w:val="22"/>
        </w:rPr>
        <w:t>fine</w:t>
      </w:r>
      <w:r w:rsidR="00220A10" w:rsidRPr="00921552">
        <w:rPr>
          <w:szCs w:val="22"/>
        </w:rPr>
        <w:t xml:space="preserve"> </w:t>
      </w:r>
      <w:r w:rsidR="00E02214" w:rsidRPr="00921552">
        <w:rPr>
          <w:szCs w:val="22"/>
        </w:rPr>
        <w:t xml:space="preserve">to the United States Treasury in the amount of </w:t>
      </w:r>
      <w:r w:rsidR="008B7405" w:rsidRPr="00921552">
        <w:rPr>
          <w:szCs w:val="22"/>
        </w:rPr>
        <w:t xml:space="preserve">one million and </w:t>
      </w:r>
      <w:r w:rsidR="00E260CA">
        <w:rPr>
          <w:szCs w:val="22"/>
        </w:rPr>
        <w:t>four</w:t>
      </w:r>
      <w:r w:rsidR="008B7405" w:rsidRPr="00921552">
        <w:rPr>
          <w:szCs w:val="22"/>
        </w:rPr>
        <w:t xml:space="preserve"> hundred thousand dollars</w:t>
      </w:r>
      <w:r w:rsidR="00E02214" w:rsidRPr="00921552">
        <w:rPr>
          <w:szCs w:val="22"/>
        </w:rPr>
        <w:t xml:space="preserve"> ($</w:t>
      </w:r>
      <w:r w:rsidR="008B7405" w:rsidRPr="00921552">
        <w:rPr>
          <w:szCs w:val="22"/>
        </w:rPr>
        <w:t>1</w:t>
      </w:r>
      <w:r w:rsidR="00AE5AA0" w:rsidRPr="00921552">
        <w:rPr>
          <w:szCs w:val="22"/>
        </w:rPr>
        <w:t>,</w:t>
      </w:r>
      <w:r w:rsidR="00E260CA">
        <w:rPr>
          <w:szCs w:val="22"/>
        </w:rPr>
        <w:t>40</w:t>
      </w:r>
      <w:r w:rsidR="008B7405" w:rsidRPr="00921552">
        <w:rPr>
          <w:szCs w:val="22"/>
        </w:rPr>
        <w:t>0</w:t>
      </w:r>
      <w:r w:rsidR="00AE5AA0" w:rsidRPr="00921552">
        <w:rPr>
          <w:szCs w:val="22"/>
        </w:rPr>
        <w:t>,000</w:t>
      </w:r>
      <w:r w:rsidR="00E02214" w:rsidRPr="00921552">
        <w:rPr>
          <w:szCs w:val="22"/>
        </w:rPr>
        <w:t>)</w:t>
      </w:r>
      <w:r w:rsidR="00AE5AA0" w:rsidRPr="00921552">
        <w:rPr>
          <w:szCs w:val="22"/>
        </w:rPr>
        <w:t xml:space="preserve"> within thirty (30) calendar days of the Effective Date.  </w:t>
      </w:r>
      <w:r w:rsidR="003D2512" w:rsidRPr="00921552">
        <w:rPr>
          <w:szCs w:val="22"/>
        </w:rPr>
        <w:t>Intrado Communications</w:t>
      </w:r>
      <w:r w:rsidR="00AE5AA0" w:rsidRPr="00921552">
        <w:rPr>
          <w:szCs w:val="22"/>
        </w:rPr>
        <w:t xml:space="preserve"> </w:t>
      </w:r>
      <w:r w:rsidR="00E02214" w:rsidRPr="00921552">
        <w:rPr>
          <w:szCs w:val="22"/>
        </w:rPr>
        <w:t xml:space="preserve">shall send electronic notification of payment to </w:t>
      </w:r>
      <w:r w:rsidR="00AE5AA0" w:rsidRPr="00921552">
        <w:rPr>
          <w:szCs w:val="22"/>
        </w:rPr>
        <w:t xml:space="preserve">Jason Koslofsky at Jason.Koslofsky@fcc.gov; JoAnn Lucanik at JoAnn.Lucanik@fcc.gov; and Samantha Peoples at Sam.Peoples@fcc.gov </w:t>
      </w:r>
      <w:r w:rsidR="006C3459" w:rsidRPr="00921552">
        <w:rPr>
          <w:szCs w:val="22"/>
        </w:rPr>
        <w:t xml:space="preserve">on the date said payment </w:t>
      </w:r>
      <w:r w:rsidR="00806024" w:rsidRPr="00921552">
        <w:rPr>
          <w:szCs w:val="22"/>
        </w:rPr>
        <w:t>is made</w:t>
      </w:r>
      <w:r w:rsidR="00302AC4" w:rsidRPr="00921552">
        <w:rPr>
          <w:szCs w:val="22"/>
        </w:rPr>
        <w:t>.</w:t>
      </w:r>
      <w:bookmarkEnd w:id="7"/>
      <w:r w:rsidR="003533DC" w:rsidRPr="00921552">
        <w:rPr>
          <w:szCs w:val="22"/>
        </w:rPr>
        <w:t xml:space="preserve">  </w:t>
      </w:r>
      <w:r w:rsidR="00806024" w:rsidRPr="00921552">
        <w:rPr>
          <w:szCs w:val="22"/>
        </w:rPr>
        <w:t xml:space="preserve">The </w:t>
      </w:r>
      <w:r w:rsidR="00562DFF" w:rsidRPr="00921552">
        <w:rPr>
          <w:szCs w:val="22"/>
        </w:rPr>
        <w:t xml:space="preserve">payment </w:t>
      </w:r>
      <w:r w:rsidR="00E02214" w:rsidRPr="00921552">
        <w:rPr>
          <w:szCs w:val="22"/>
        </w:rPr>
        <w:t xml:space="preserve">must be made by check or similar instrument, wire transfer, or credit card, and must include the </w:t>
      </w:r>
      <w:r w:rsidR="008A2AD9" w:rsidRPr="00921552">
        <w:rPr>
          <w:szCs w:val="22"/>
        </w:rPr>
        <w:t xml:space="preserve">Account Number </w:t>
      </w:r>
      <w:r w:rsidR="003533DC" w:rsidRPr="00921552">
        <w:rPr>
          <w:szCs w:val="22"/>
        </w:rPr>
        <w:t xml:space="preserve">and FRN referenced </w:t>
      </w:r>
      <w:r w:rsidR="00E02214" w:rsidRPr="00921552">
        <w:rPr>
          <w:szCs w:val="22"/>
        </w:rPr>
        <w:t>above</w:t>
      </w:r>
      <w:r w:rsidR="00AE5AA0" w:rsidRPr="00921552">
        <w:rPr>
          <w:b/>
          <w:szCs w:val="22"/>
        </w:rPr>
        <w:t>.</w:t>
      </w:r>
      <w:r w:rsidR="00E02214" w:rsidRPr="00921552">
        <w:rPr>
          <w:szCs w:val="22"/>
        </w:rPr>
        <w:t xml:space="preserve"> </w:t>
      </w:r>
      <w:r w:rsidR="003533DC" w:rsidRPr="00921552">
        <w:rPr>
          <w:szCs w:val="22"/>
        </w:rPr>
        <w:t xml:space="preserve"> </w:t>
      </w:r>
      <w:r w:rsidR="00E02214" w:rsidRPr="00921552">
        <w:rPr>
          <w:szCs w:val="22"/>
        </w:rPr>
        <w:t>Regardless of the form of payment, a completed FCC Form 159 (Remittance Advice) must be submitted.</w:t>
      </w:r>
      <w:r w:rsidR="00E02214" w:rsidRPr="00921552">
        <w:rPr>
          <w:rStyle w:val="FootnoteReference"/>
          <w:sz w:val="22"/>
          <w:szCs w:val="22"/>
        </w:rPr>
        <w:footnoteReference w:id="10"/>
      </w:r>
      <w:r w:rsidR="00E02214" w:rsidRPr="00921552">
        <w:rPr>
          <w:szCs w:val="22"/>
        </w:rPr>
        <w:t xml:space="preserve">  When completing the FCC Form 159, enter the Account Number in block number 23A (call sign/other ID) and enter the letters “FORF” in block number 24A (payment type code).  Below are additional instructions </w:t>
      </w:r>
      <w:r w:rsidR="0004267E" w:rsidRPr="00921552">
        <w:rPr>
          <w:szCs w:val="22"/>
        </w:rPr>
        <w:t>that should be followed based on the form of payment selected</w:t>
      </w:r>
      <w:r w:rsidR="00E02214" w:rsidRPr="00921552">
        <w:rPr>
          <w:szCs w:val="22"/>
        </w:rPr>
        <w:t>:</w:t>
      </w:r>
    </w:p>
    <w:p w14:paraId="3DE91EA6" w14:textId="0E554756" w:rsidR="00E02214" w:rsidRPr="00921552" w:rsidRDefault="00E02214" w:rsidP="002B1765">
      <w:pPr>
        <w:pStyle w:val="ParaNum"/>
        <w:numPr>
          <w:ilvl w:val="0"/>
          <w:numId w:val="9"/>
        </w:numPr>
        <w:rPr>
          <w:rFonts w:eastAsia="MS Mincho"/>
          <w:szCs w:val="22"/>
        </w:rPr>
      </w:pPr>
      <w:r w:rsidRPr="00921552">
        <w:rPr>
          <w:rFonts w:eastAsia="MS Mincho"/>
          <w:szCs w:val="22"/>
        </w:rPr>
        <w:t>Payment by check or money order must be made payable to the order of the Federal Communications Commission.</w:t>
      </w:r>
      <w:r w:rsidR="00156139" w:rsidRPr="00921552">
        <w:rPr>
          <w:rFonts w:eastAsia="MS Mincho"/>
          <w:szCs w:val="22"/>
        </w:rPr>
        <w:t xml:space="preserve"> </w:t>
      </w:r>
      <w:r w:rsidRPr="00921552">
        <w:rPr>
          <w:rFonts w:eastAsia="MS Mincho"/>
          <w:szCs w:val="22"/>
        </w:rPr>
        <w:t xml:space="preserve"> Such payments</w:t>
      </w:r>
      <w:r w:rsidR="00156139" w:rsidRPr="00921552">
        <w:rPr>
          <w:rFonts w:eastAsia="MS Mincho"/>
          <w:szCs w:val="22"/>
        </w:rPr>
        <w:t xml:space="preserve"> </w:t>
      </w:r>
      <w:r w:rsidRPr="00921552">
        <w:rPr>
          <w:rFonts w:eastAsia="MS Mincho"/>
          <w:szCs w:val="22"/>
        </w:rPr>
        <w:t>(along with the completed Form 159)</w:t>
      </w:r>
      <w:r w:rsidR="00156139" w:rsidRPr="00921552">
        <w:rPr>
          <w:rFonts w:eastAsia="MS Mincho"/>
          <w:szCs w:val="22"/>
        </w:rPr>
        <w:t xml:space="preserve"> </w:t>
      </w:r>
      <w:r w:rsidRPr="00921552">
        <w:rPr>
          <w:rFonts w:eastAsia="MS Mincho"/>
          <w:szCs w:val="22"/>
        </w:rPr>
        <w:t xml:space="preserve">must be mailed to Federal Communications </w:t>
      </w:r>
      <w:r w:rsidR="001278CC" w:rsidRPr="00921552">
        <w:rPr>
          <w:rFonts w:eastAsia="MS Mincho"/>
          <w:szCs w:val="22"/>
        </w:rPr>
        <w:t>Commission, P.O. Box 979088, St.</w:t>
      </w:r>
      <w:r w:rsidR="00156139" w:rsidRPr="00921552">
        <w:rPr>
          <w:rFonts w:eastAsia="MS Mincho"/>
          <w:szCs w:val="22"/>
        </w:rPr>
        <w:t xml:space="preserve"> </w:t>
      </w:r>
      <w:r w:rsidRPr="00921552">
        <w:rPr>
          <w:rFonts w:eastAsia="MS Mincho"/>
          <w:szCs w:val="22"/>
        </w:rPr>
        <w:t>Louis, MO 63197-9000, or sent via</w:t>
      </w:r>
      <w:r w:rsidR="00156139" w:rsidRPr="00921552">
        <w:rPr>
          <w:rFonts w:eastAsia="MS Mincho"/>
          <w:szCs w:val="22"/>
        </w:rPr>
        <w:t xml:space="preserve"> </w:t>
      </w:r>
      <w:r w:rsidRPr="00921552">
        <w:rPr>
          <w:rFonts w:eastAsia="MS Mincho"/>
          <w:szCs w:val="22"/>
        </w:rPr>
        <w:t>overnight mail</w:t>
      </w:r>
      <w:r w:rsidR="00156139" w:rsidRPr="00921552">
        <w:rPr>
          <w:rFonts w:eastAsia="MS Mincho"/>
          <w:szCs w:val="22"/>
        </w:rPr>
        <w:t xml:space="preserve"> </w:t>
      </w:r>
      <w:r w:rsidRPr="00921552">
        <w:rPr>
          <w:rFonts w:eastAsia="MS Mincho"/>
          <w:szCs w:val="22"/>
        </w:rPr>
        <w:t>to U.S. Bank – Government Lockbox #979088, SL</w:t>
      </w:r>
      <w:r w:rsidRPr="00921552">
        <w:rPr>
          <w:rFonts w:eastAsia="MS Mincho"/>
          <w:szCs w:val="22"/>
        </w:rPr>
        <w:noBreakHyphen/>
        <w:t>MO</w:t>
      </w:r>
      <w:r w:rsidRPr="00921552">
        <w:rPr>
          <w:rFonts w:eastAsia="MS Mincho"/>
          <w:szCs w:val="22"/>
        </w:rPr>
        <w:noBreakHyphen/>
        <w:t>C2</w:t>
      </w:r>
      <w:r w:rsidRPr="00921552">
        <w:rPr>
          <w:rFonts w:eastAsia="MS Mincho"/>
          <w:szCs w:val="22"/>
        </w:rPr>
        <w:noBreakHyphen/>
        <w:t>GL, 1005 Convention Plaza, St. Louis, MO 63101.</w:t>
      </w:r>
    </w:p>
    <w:p w14:paraId="3349A145" w14:textId="26B694E6" w:rsidR="00E02214" w:rsidRPr="00921552" w:rsidRDefault="00E02214" w:rsidP="002B1765">
      <w:pPr>
        <w:pStyle w:val="ParaNum"/>
        <w:numPr>
          <w:ilvl w:val="0"/>
          <w:numId w:val="9"/>
        </w:numPr>
        <w:rPr>
          <w:rFonts w:eastAsia="MS Mincho"/>
          <w:szCs w:val="22"/>
        </w:rPr>
      </w:pPr>
      <w:r w:rsidRPr="00921552">
        <w:rPr>
          <w:rFonts w:eastAsia="MS Mincho"/>
          <w:szCs w:val="22"/>
        </w:rPr>
        <w:t>Payment by</w:t>
      </w:r>
      <w:r w:rsidR="00156139" w:rsidRPr="00921552">
        <w:rPr>
          <w:rFonts w:eastAsia="MS Mincho"/>
          <w:szCs w:val="22"/>
        </w:rPr>
        <w:t xml:space="preserve"> </w:t>
      </w:r>
      <w:r w:rsidRPr="00921552">
        <w:rPr>
          <w:rFonts w:eastAsia="MS Mincho"/>
          <w:szCs w:val="22"/>
        </w:rPr>
        <w:t>wire transfer</w:t>
      </w:r>
      <w:r w:rsidR="00156139" w:rsidRPr="00921552">
        <w:rPr>
          <w:rFonts w:eastAsia="MS Mincho"/>
          <w:szCs w:val="22"/>
        </w:rPr>
        <w:t xml:space="preserve"> </w:t>
      </w:r>
      <w:r w:rsidRPr="00921552">
        <w:rPr>
          <w:rFonts w:eastAsia="MS Mincho"/>
          <w:szCs w:val="22"/>
        </w:rPr>
        <w:t>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2ABC9B2D" w14:textId="4C0683D6" w:rsidR="00E02214" w:rsidRPr="00921552" w:rsidRDefault="00E02214" w:rsidP="002B1765">
      <w:pPr>
        <w:pStyle w:val="ParaNum"/>
        <w:numPr>
          <w:ilvl w:val="0"/>
          <w:numId w:val="9"/>
        </w:numPr>
        <w:rPr>
          <w:rFonts w:eastAsia="MS Mincho"/>
          <w:szCs w:val="22"/>
        </w:rPr>
      </w:pPr>
      <w:r w:rsidRPr="00921552">
        <w:rPr>
          <w:rFonts w:eastAsia="MS Mincho"/>
          <w:szCs w:val="22"/>
        </w:rPr>
        <w:t>Payment by credit card must be made by providing the required credit card information on FCC Form 159 and signing</w:t>
      </w:r>
      <w:r w:rsidR="00156139" w:rsidRPr="00921552">
        <w:rPr>
          <w:rFonts w:eastAsia="MS Mincho"/>
          <w:szCs w:val="22"/>
        </w:rPr>
        <w:t xml:space="preserve"> </w:t>
      </w:r>
      <w:r w:rsidRPr="00921552">
        <w:rPr>
          <w:rFonts w:eastAsia="MS Mincho"/>
          <w:szCs w:val="22"/>
        </w:rPr>
        <w:t>and dating</w:t>
      </w:r>
      <w:r w:rsidR="00156139" w:rsidRPr="00921552">
        <w:rPr>
          <w:rFonts w:eastAsia="MS Mincho"/>
          <w:szCs w:val="22"/>
        </w:rPr>
        <w:t xml:space="preserve"> </w:t>
      </w:r>
      <w:r w:rsidRPr="00921552">
        <w:rPr>
          <w:rFonts w:eastAsia="MS Mincho"/>
          <w:szCs w:val="22"/>
        </w:rPr>
        <w:t>the Form 159 to authorize</w:t>
      </w:r>
      <w:r w:rsidR="00156139" w:rsidRPr="00921552">
        <w:rPr>
          <w:rFonts w:eastAsia="MS Mincho"/>
          <w:szCs w:val="22"/>
        </w:rPr>
        <w:t xml:space="preserve"> </w:t>
      </w:r>
      <w:r w:rsidRPr="00921552">
        <w:rPr>
          <w:rFonts w:eastAsia="MS Mincho"/>
          <w:szCs w:val="22"/>
        </w:rPr>
        <w:t>the credit card payment.  The completed Form 159 must then be mailed to Federal Communications Commission, P.O. Box 979088, St. Louis, MO 63197-9000, or sent via</w:t>
      </w:r>
      <w:r w:rsidR="00156139" w:rsidRPr="00921552">
        <w:rPr>
          <w:rFonts w:eastAsia="MS Mincho"/>
          <w:szCs w:val="22"/>
        </w:rPr>
        <w:t xml:space="preserve"> </w:t>
      </w:r>
      <w:r w:rsidRPr="00921552">
        <w:rPr>
          <w:rFonts w:eastAsia="MS Mincho"/>
          <w:szCs w:val="22"/>
        </w:rPr>
        <w:t>overnight mail</w:t>
      </w:r>
      <w:r w:rsidR="00156139" w:rsidRPr="00921552">
        <w:rPr>
          <w:rFonts w:eastAsia="MS Mincho"/>
          <w:szCs w:val="22"/>
        </w:rPr>
        <w:t xml:space="preserve"> </w:t>
      </w:r>
      <w:r w:rsidRPr="00921552">
        <w:rPr>
          <w:rFonts w:eastAsia="MS Mincho"/>
          <w:szCs w:val="22"/>
        </w:rPr>
        <w:t>to U.S. Bank – Government Lockbox #979088, SL-MO-C2-GL, 1005 Convention Plaza, St. Louis, MO 63101.</w:t>
      </w:r>
    </w:p>
    <w:p w14:paraId="2099CF49" w14:textId="0CCF6C3F" w:rsidR="009279FD" w:rsidRPr="00921552" w:rsidRDefault="00E02214" w:rsidP="008A2AD9">
      <w:pPr>
        <w:spacing w:after="120"/>
        <w:rPr>
          <w:rFonts w:eastAsia="MS Mincho"/>
          <w:szCs w:val="22"/>
        </w:rPr>
      </w:pPr>
      <w:r w:rsidRPr="00921552">
        <w:rPr>
          <w:rFonts w:eastAsia="MS Mincho"/>
          <w:szCs w:val="22"/>
        </w:rPr>
        <w:t>Questions regarding payment procedure</w:t>
      </w:r>
      <w:r w:rsidR="001278CC" w:rsidRPr="00921552">
        <w:rPr>
          <w:rFonts w:eastAsia="MS Mincho"/>
          <w:szCs w:val="22"/>
        </w:rPr>
        <w:t>s</w:t>
      </w:r>
      <w:r w:rsidRPr="00921552">
        <w:rPr>
          <w:rFonts w:eastAsia="MS Mincho"/>
          <w:szCs w:val="22"/>
        </w:rPr>
        <w:t xml:space="preserve"> should be addressed to the Financial Operations Group Help Desk</w:t>
      </w:r>
      <w:r w:rsidR="00156139" w:rsidRPr="00921552">
        <w:rPr>
          <w:rFonts w:eastAsia="MS Mincho"/>
          <w:szCs w:val="22"/>
        </w:rPr>
        <w:t xml:space="preserve"> </w:t>
      </w:r>
      <w:r w:rsidRPr="00921552">
        <w:rPr>
          <w:rFonts w:eastAsia="MS Mincho"/>
          <w:szCs w:val="22"/>
        </w:rPr>
        <w:t>by phone,</w:t>
      </w:r>
      <w:r w:rsidR="00156139" w:rsidRPr="00921552">
        <w:rPr>
          <w:rFonts w:eastAsia="MS Mincho"/>
          <w:szCs w:val="22"/>
        </w:rPr>
        <w:t xml:space="preserve"> </w:t>
      </w:r>
      <w:r w:rsidRPr="00921552">
        <w:rPr>
          <w:rFonts w:eastAsia="MS Mincho"/>
          <w:szCs w:val="22"/>
        </w:rPr>
        <w:t>1-877-480-3201, or</w:t>
      </w:r>
      <w:r w:rsidR="00156139" w:rsidRPr="00921552">
        <w:rPr>
          <w:rFonts w:eastAsia="MS Mincho"/>
          <w:szCs w:val="22"/>
        </w:rPr>
        <w:t xml:space="preserve"> </w:t>
      </w:r>
      <w:r w:rsidRPr="00921552">
        <w:rPr>
          <w:rFonts w:eastAsia="MS Mincho"/>
          <w:szCs w:val="22"/>
        </w:rPr>
        <w:t xml:space="preserve">by e-mail, </w:t>
      </w:r>
      <w:r w:rsidR="00F8748A" w:rsidRPr="00921552">
        <w:rPr>
          <w:rFonts w:eastAsia="MS Mincho"/>
          <w:szCs w:val="22"/>
        </w:rPr>
        <w:t>ARINQUIRIES@fcc.gov</w:t>
      </w:r>
      <w:r w:rsidRPr="00921552">
        <w:rPr>
          <w:rFonts w:eastAsia="MS Mincho"/>
          <w:szCs w:val="22"/>
        </w:rPr>
        <w:t>.</w:t>
      </w:r>
    </w:p>
    <w:p w14:paraId="47B1F75D" w14:textId="288239BA" w:rsidR="00E02214" w:rsidRPr="00921552" w:rsidRDefault="00E02214" w:rsidP="001B74D4">
      <w:pPr>
        <w:pStyle w:val="ParaNum"/>
        <w:rPr>
          <w:szCs w:val="22"/>
        </w:rPr>
      </w:pPr>
      <w:r w:rsidRPr="00921552">
        <w:rPr>
          <w:b/>
          <w:szCs w:val="22"/>
          <w:u w:val="single"/>
        </w:rPr>
        <w:t>Waivers</w:t>
      </w:r>
      <w:r w:rsidRPr="00921552">
        <w:rPr>
          <w:szCs w:val="22"/>
        </w:rPr>
        <w:t xml:space="preserve">.  </w:t>
      </w:r>
      <w:r w:rsidR="00CE68FE" w:rsidRPr="00921552">
        <w:rPr>
          <w:szCs w:val="22"/>
        </w:rPr>
        <w:t xml:space="preserve">As of the Effective Date, </w:t>
      </w:r>
      <w:r w:rsidR="003D2512" w:rsidRPr="00921552">
        <w:rPr>
          <w:szCs w:val="22"/>
        </w:rPr>
        <w:t>Intrado Communications</w:t>
      </w:r>
      <w:r w:rsidRPr="00921552">
        <w:rPr>
          <w:szCs w:val="22"/>
        </w:rPr>
        <w:t xml:space="preserve"> waives any and all rights it may have to seek administrative or judicial reconsideration, review, appeal or stay, or to otherwise challenge or contest the validity of this Consent Decree and the Adoptin</w:t>
      </w:r>
      <w:r w:rsidR="00CE68FE" w:rsidRPr="00921552">
        <w:rPr>
          <w:szCs w:val="22"/>
        </w:rPr>
        <w:t>g Order</w:t>
      </w:r>
      <w:r w:rsidRPr="00921552">
        <w:rPr>
          <w:szCs w:val="22"/>
        </w:rPr>
        <w:t xml:space="preserve">.  </w:t>
      </w:r>
      <w:r w:rsidR="003D2512" w:rsidRPr="00921552">
        <w:rPr>
          <w:szCs w:val="22"/>
        </w:rPr>
        <w:t>Intrado Communications</w:t>
      </w:r>
      <w:r w:rsidR="00AE5AA0" w:rsidRPr="00921552">
        <w:rPr>
          <w:szCs w:val="22"/>
        </w:rPr>
        <w:t xml:space="preserve"> </w:t>
      </w:r>
      <w:r w:rsidRPr="00921552">
        <w:rPr>
          <w:szCs w:val="22"/>
        </w:rPr>
        <w:t xml:space="preserve">shall retain the right to challenge Commission interpretation of the Consent Decree or any terms contained herein.  If either Party (or the United States on behalf of the Commission) brings a judicial action to enforce the terms of the </w:t>
      </w:r>
      <w:r w:rsidR="00CE68FE" w:rsidRPr="00921552">
        <w:rPr>
          <w:szCs w:val="22"/>
        </w:rPr>
        <w:t xml:space="preserve">Consent Decree or </w:t>
      </w:r>
      <w:r w:rsidR="00582BA0" w:rsidRPr="00921552">
        <w:rPr>
          <w:szCs w:val="22"/>
        </w:rPr>
        <w:t xml:space="preserve">the </w:t>
      </w:r>
      <w:r w:rsidRPr="00921552">
        <w:rPr>
          <w:szCs w:val="22"/>
        </w:rPr>
        <w:t xml:space="preserve">Adopting Order, neither </w:t>
      </w:r>
      <w:r w:rsidR="003D2512" w:rsidRPr="00921552">
        <w:rPr>
          <w:szCs w:val="22"/>
        </w:rPr>
        <w:t>Intrado Communications</w:t>
      </w:r>
      <w:r w:rsidR="00AE5AA0" w:rsidRPr="00921552">
        <w:rPr>
          <w:szCs w:val="22"/>
        </w:rPr>
        <w:t xml:space="preserve"> </w:t>
      </w:r>
      <w:r w:rsidRPr="00921552">
        <w:rPr>
          <w:szCs w:val="22"/>
        </w:rPr>
        <w:t xml:space="preserve">nor the Commission shall contest the validity of the Consent Decree or the Adopting Order, and </w:t>
      </w:r>
      <w:r w:rsidR="003D2512" w:rsidRPr="00921552">
        <w:rPr>
          <w:szCs w:val="22"/>
        </w:rPr>
        <w:t>Intrado Communications</w:t>
      </w:r>
      <w:r w:rsidR="00AE5AA0" w:rsidRPr="00921552">
        <w:rPr>
          <w:szCs w:val="22"/>
        </w:rPr>
        <w:t xml:space="preserve"> </w:t>
      </w:r>
      <w:r w:rsidRPr="00921552">
        <w:rPr>
          <w:szCs w:val="22"/>
        </w:rPr>
        <w:t xml:space="preserve">shall waive any statutory right to a trial </w:t>
      </w:r>
      <w:r w:rsidRPr="00921552">
        <w:rPr>
          <w:i/>
          <w:szCs w:val="22"/>
        </w:rPr>
        <w:t>de novo</w:t>
      </w:r>
      <w:r w:rsidRPr="00921552">
        <w:rPr>
          <w:szCs w:val="22"/>
        </w:rPr>
        <w:t xml:space="preserve">.  </w:t>
      </w:r>
      <w:r w:rsidR="003D2512" w:rsidRPr="00921552">
        <w:rPr>
          <w:szCs w:val="22"/>
        </w:rPr>
        <w:t>Intrado Communications</w:t>
      </w:r>
      <w:r w:rsidR="00E03587" w:rsidRPr="00921552">
        <w:rPr>
          <w:szCs w:val="22"/>
        </w:rPr>
        <w:t xml:space="preserve"> </w:t>
      </w:r>
      <w:r w:rsidRPr="00921552">
        <w:rPr>
          <w:szCs w:val="22"/>
        </w:rPr>
        <w:t>hereby agrees to waive any claims it may otherwise have under the Equal Access to Justice Act</w:t>
      </w:r>
      <w:r w:rsidRPr="00921552">
        <w:rPr>
          <w:rStyle w:val="FootnoteReference"/>
          <w:sz w:val="22"/>
          <w:szCs w:val="22"/>
        </w:rPr>
        <w:footnoteReference w:id="11"/>
      </w:r>
      <w:r w:rsidRPr="00921552">
        <w:rPr>
          <w:szCs w:val="22"/>
        </w:rPr>
        <w:t xml:space="preserve"> relating to the matters addressed in this Consent Decree.</w:t>
      </w:r>
    </w:p>
    <w:p w14:paraId="116B8E71" w14:textId="77777777" w:rsidR="003F5CF7" w:rsidRPr="00921552" w:rsidRDefault="003F5CF7" w:rsidP="001B74D4">
      <w:pPr>
        <w:pStyle w:val="ParaNum"/>
        <w:rPr>
          <w:szCs w:val="22"/>
        </w:rPr>
      </w:pPr>
      <w:r w:rsidRPr="00921552">
        <w:rPr>
          <w:b/>
          <w:szCs w:val="22"/>
          <w:u w:val="single"/>
        </w:rPr>
        <w:t>Severability</w:t>
      </w:r>
      <w:r w:rsidRPr="00921552">
        <w:rPr>
          <w:szCs w:val="22"/>
        </w:rPr>
        <w:t>.  The Parties agree that if any of the provisio</w:t>
      </w:r>
      <w:r w:rsidR="00E3009C" w:rsidRPr="00921552">
        <w:rPr>
          <w:szCs w:val="22"/>
        </w:rPr>
        <w:t xml:space="preserve">ns of the </w:t>
      </w:r>
      <w:r w:rsidRPr="00921552">
        <w:rPr>
          <w:szCs w:val="22"/>
        </w:rPr>
        <w:t xml:space="preserve">Consent Decree shall be </w:t>
      </w:r>
      <w:r w:rsidR="00926FC4" w:rsidRPr="00921552">
        <w:rPr>
          <w:szCs w:val="22"/>
        </w:rPr>
        <w:t xml:space="preserve">held </w:t>
      </w:r>
      <w:r w:rsidRPr="00921552">
        <w:rPr>
          <w:szCs w:val="22"/>
        </w:rPr>
        <w:t>unenforceable</w:t>
      </w:r>
      <w:r w:rsidR="00926FC4" w:rsidRPr="00921552">
        <w:rPr>
          <w:szCs w:val="22"/>
        </w:rPr>
        <w:t xml:space="preserve"> by any court of competent jurisdiction</w:t>
      </w:r>
      <w:r w:rsidRPr="00921552">
        <w:rPr>
          <w:szCs w:val="22"/>
        </w:rPr>
        <w:t>, such unenforceability shall not render unenforceab</w:t>
      </w:r>
      <w:r w:rsidR="00E3009C" w:rsidRPr="00921552">
        <w:rPr>
          <w:szCs w:val="22"/>
        </w:rPr>
        <w:t xml:space="preserve">le the entire </w:t>
      </w:r>
      <w:r w:rsidRPr="00921552">
        <w:rPr>
          <w:szCs w:val="22"/>
        </w:rPr>
        <w:t>Consent Decree, but rath</w:t>
      </w:r>
      <w:r w:rsidR="00E3009C" w:rsidRPr="00921552">
        <w:rPr>
          <w:szCs w:val="22"/>
        </w:rPr>
        <w:t xml:space="preserve">er the entire </w:t>
      </w:r>
      <w:r w:rsidRPr="00921552">
        <w:rPr>
          <w:szCs w:val="22"/>
        </w:rPr>
        <w:t>Consent Decree shall be construed as if not containing the particular unenforceable provision or provisions, and the rights and obligations of the Parties shall be construed and enforced accordingly.</w:t>
      </w:r>
    </w:p>
    <w:p w14:paraId="66444EDA" w14:textId="77777777" w:rsidR="00E02214" w:rsidRPr="00921552" w:rsidRDefault="00E02214" w:rsidP="001B74D4">
      <w:pPr>
        <w:pStyle w:val="ParaNum"/>
        <w:rPr>
          <w:szCs w:val="22"/>
        </w:rPr>
      </w:pPr>
      <w:r w:rsidRPr="00921552">
        <w:rPr>
          <w:b/>
          <w:szCs w:val="22"/>
          <w:u w:val="single"/>
        </w:rPr>
        <w:t>Invalidity</w:t>
      </w:r>
      <w:r w:rsidRPr="00921552">
        <w:rPr>
          <w:szCs w:val="22"/>
        </w:rPr>
        <w:t>.  In the event that this Consent Decree in its entirety is rendered invalid by any court of competent jurisdiction, it shall become null and void and may not be used in any manner in any legal proceeding.</w:t>
      </w:r>
    </w:p>
    <w:p w14:paraId="6591FE2C" w14:textId="7D4448BA" w:rsidR="00E02214" w:rsidRPr="00921552" w:rsidRDefault="00E02214" w:rsidP="001B74D4">
      <w:pPr>
        <w:pStyle w:val="ParaNum"/>
        <w:rPr>
          <w:szCs w:val="22"/>
        </w:rPr>
      </w:pPr>
      <w:r w:rsidRPr="00921552">
        <w:rPr>
          <w:b/>
          <w:szCs w:val="22"/>
          <w:u w:val="single"/>
        </w:rPr>
        <w:t>Subsequent Rule or Order</w:t>
      </w:r>
      <w:r w:rsidRPr="00921552">
        <w:rPr>
          <w:szCs w:val="22"/>
        </w:rPr>
        <w:t>.  The Parties agree that if any provision of the Consent Decree</w:t>
      </w:r>
      <w:r w:rsidR="00F26C20" w:rsidRPr="00921552">
        <w:rPr>
          <w:szCs w:val="22"/>
        </w:rPr>
        <w:t xml:space="preserve"> conflicts with any subsequent Rule or O</w:t>
      </w:r>
      <w:r w:rsidRPr="00921552">
        <w:rPr>
          <w:szCs w:val="22"/>
        </w:rPr>
        <w:t>rder adopted by the Commission (e</w:t>
      </w:r>
      <w:r w:rsidR="00F26C20" w:rsidRPr="00921552">
        <w:rPr>
          <w:szCs w:val="22"/>
        </w:rPr>
        <w:t>xcept an O</w:t>
      </w:r>
      <w:r w:rsidRPr="00921552">
        <w:rPr>
          <w:szCs w:val="22"/>
        </w:rPr>
        <w:t xml:space="preserve">rder specifically intended to revise the terms of this Consent Decree to which </w:t>
      </w:r>
      <w:r w:rsidR="003D2512" w:rsidRPr="00921552">
        <w:rPr>
          <w:szCs w:val="22"/>
        </w:rPr>
        <w:t>Intrado Communications</w:t>
      </w:r>
      <w:r w:rsidR="00E03587" w:rsidRPr="00921552">
        <w:rPr>
          <w:szCs w:val="22"/>
        </w:rPr>
        <w:t xml:space="preserve"> </w:t>
      </w:r>
      <w:r w:rsidRPr="00921552">
        <w:rPr>
          <w:szCs w:val="22"/>
        </w:rPr>
        <w:t xml:space="preserve">does not expressly consent) that provision will be superseded by such </w:t>
      </w:r>
      <w:r w:rsidR="00F26C20" w:rsidRPr="00921552">
        <w:rPr>
          <w:szCs w:val="22"/>
        </w:rPr>
        <w:t>R</w:t>
      </w:r>
      <w:r w:rsidR="0096758E" w:rsidRPr="00921552">
        <w:rPr>
          <w:szCs w:val="22"/>
        </w:rPr>
        <w:t xml:space="preserve">ule or </w:t>
      </w:r>
      <w:r w:rsidR="00F26C20" w:rsidRPr="00921552">
        <w:rPr>
          <w:szCs w:val="22"/>
        </w:rPr>
        <w:t>O</w:t>
      </w:r>
      <w:r w:rsidRPr="00921552">
        <w:rPr>
          <w:szCs w:val="22"/>
        </w:rPr>
        <w:t>rder.</w:t>
      </w:r>
    </w:p>
    <w:p w14:paraId="2CD0DD4A" w14:textId="06498406" w:rsidR="00E02214" w:rsidRPr="00921552" w:rsidRDefault="00E02214" w:rsidP="001B74D4">
      <w:pPr>
        <w:pStyle w:val="ParaNum"/>
        <w:rPr>
          <w:szCs w:val="22"/>
        </w:rPr>
      </w:pPr>
      <w:r w:rsidRPr="00921552">
        <w:rPr>
          <w:b/>
          <w:szCs w:val="22"/>
          <w:u w:val="single"/>
        </w:rPr>
        <w:t>Successors and Assigns</w:t>
      </w:r>
      <w:r w:rsidRPr="00921552">
        <w:rPr>
          <w:szCs w:val="22"/>
        </w:rPr>
        <w:t xml:space="preserve">.  </w:t>
      </w:r>
      <w:r w:rsidR="003D2512" w:rsidRPr="00921552">
        <w:rPr>
          <w:szCs w:val="22"/>
        </w:rPr>
        <w:t>Intrado Communications</w:t>
      </w:r>
      <w:r w:rsidR="00E03587" w:rsidRPr="00921552">
        <w:rPr>
          <w:szCs w:val="22"/>
        </w:rPr>
        <w:t xml:space="preserve"> </w:t>
      </w:r>
      <w:r w:rsidRPr="00921552">
        <w:rPr>
          <w:szCs w:val="22"/>
        </w:rPr>
        <w:t>agrees that the provisions of this Consent Decree shall be binding on its successors, assigns, and transferees.</w:t>
      </w:r>
    </w:p>
    <w:p w14:paraId="63C62AA9" w14:textId="3DCAE16E" w:rsidR="00E02214" w:rsidRPr="00921552" w:rsidRDefault="00E02214" w:rsidP="001B74D4">
      <w:pPr>
        <w:pStyle w:val="ParaNum"/>
        <w:rPr>
          <w:szCs w:val="22"/>
        </w:rPr>
      </w:pPr>
      <w:r w:rsidRPr="00921552">
        <w:rPr>
          <w:b/>
          <w:szCs w:val="22"/>
          <w:u w:val="single"/>
        </w:rPr>
        <w:t>Final Settlement</w:t>
      </w:r>
      <w:r w:rsidRPr="00921552">
        <w:rPr>
          <w:szCs w:val="22"/>
        </w:rPr>
        <w:t xml:space="preserve">.  The Parties agree and acknowledge that this Consent Decree shall constitute a final settlement between the Parties with respect to the Investigation. </w:t>
      </w:r>
    </w:p>
    <w:p w14:paraId="445F79E0" w14:textId="77777777" w:rsidR="00E02214" w:rsidRPr="00921552" w:rsidRDefault="00E02214" w:rsidP="002755D1">
      <w:pPr>
        <w:pStyle w:val="ParaNum"/>
        <w:rPr>
          <w:szCs w:val="22"/>
        </w:rPr>
      </w:pPr>
      <w:r w:rsidRPr="00921552">
        <w:rPr>
          <w:b/>
          <w:szCs w:val="22"/>
          <w:u w:val="single"/>
        </w:rPr>
        <w:t>Modifications</w:t>
      </w:r>
      <w:r w:rsidRPr="00921552">
        <w:rPr>
          <w:szCs w:val="22"/>
        </w:rPr>
        <w:t>.  This Consent Decree cannot be modified without the advance written consent of both Parties.</w:t>
      </w:r>
    </w:p>
    <w:p w14:paraId="1DD3501B" w14:textId="77777777" w:rsidR="00E02214" w:rsidRPr="00921552" w:rsidRDefault="00E02214" w:rsidP="008A2AD9">
      <w:pPr>
        <w:pStyle w:val="ParaNum"/>
        <w:rPr>
          <w:szCs w:val="22"/>
        </w:rPr>
      </w:pPr>
      <w:r w:rsidRPr="00921552">
        <w:rPr>
          <w:b/>
          <w:szCs w:val="22"/>
          <w:u w:val="single"/>
        </w:rPr>
        <w:t>Paragraph Headings</w:t>
      </w:r>
      <w:r w:rsidRPr="00921552">
        <w:rPr>
          <w:szCs w:val="22"/>
        </w:rPr>
        <w:t>.  The headings of the paragraphs in this Consent Decree are inserted for convenience only and are not intended to affect the meaning or interpretation of this Consent Decree.</w:t>
      </w:r>
    </w:p>
    <w:p w14:paraId="4EB4EB75" w14:textId="77777777" w:rsidR="003329C5" w:rsidRPr="00921552" w:rsidRDefault="00E02214" w:rsidP="00E43C74">
      <w:pPr>
        <w:pStyle w:val="ParaNum"/>
        <w:rPr>
          <w:szCs w:val="22"/>
        </w:rPr>
      </w:pPr>
      <w:r w:rsidRPr="00921552">
        <w:rPr>
          <w:b/>
          <w:szCs w:val="22"/>
          <w:u w:val="single"/>
        </w:rPr>
        <w:t>Authorized Representative</w:t>
      </w:r>
      <w:r w:rsidRPr="00921552">
        <w:rPr>
          <w:szCs w:val="22"/>
        </w:rPr>
        <w:t xml:space="preserve">. </w:t>
      </w:r>
      <w:r w:rsidR="00B73A30" w:rsidRPr="00921552">
        <w:rPr>
          <w:szCs w:val="22"/>
        </w:rPr>
        <w:t xml:space="preserve"> </w:t>
      </w:r>
      <w:r w:rsidR="005D5341" w:rsidRPr="00921552">
        <w:rPr>
          <w:szCs w:val="22"/>
        </w:rPr>
        <w:t>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14:paraId="0DB9C491" w14:textId="006922CA" w:rsidR="00E02214" w:rsidRPr="00921552" w:rsidRDefault="00E02214" w:rsidP="008B7405">
      <w:pPr>
        <w:pStyle w:val="ParaNum"/>
        <w:keepNext/>
        <w:keepLines/>
        <w:rPr>
          <w:szCs w:val="22"/>
        </w:rPr>
      </w:pPr>
      <w:r w:rsidRPr="00921552">
        <w:rPr>
          <w:b/>
          <w:szCs w:val="22"/>
          <w:u w:val="single"/>
        </w:rPr>
        <w:t>Counterparts</w:t>
      </w:r>
      <w:r w:rsidRPr="00921552">
        <w:rPr>
          <w:szCs w:val="22"/>
        </w:rPr>
        <w:t xml:space="preserve">.  </w:t>
      </w:r>
      <w:r w:rsidR="00BB440F" w:rsidRPr="00921552">
        <w:rPr>
          <w:szCs w:val="22"/>
        </w:rPr>
        <w:t xml:space="preserve">This Consent Decree may be signed in counterpart (including </w:t>
      </w:r>
      <w:r w:rsidR="008A2AD9" w:rsidRPr="00921552">
        <w:rPr>
          <w:szCs w:val="22"/>
        </w:rPr>
        <w:t xml:space="preserve">electronically or </w:t>
      </w:r>
      <w:r w:rsidR="00BB440F" w:rsidRPr="00921552">
        <w:rPr>
          <w:szCs w:val="22"/>
        </w:rPr>
        <w:t>by facsimile).  Each counterpart, when executed and delivered, shall be an original, and all of the counterparts together shall constitute one and the same fully executed instrument.</w:t>
      </w:r>
    </w:p>
    <w:p w14:paraId="2AB6B915" w14:textId="77777777" w:rsidR="00E24E9F" w:rsidRPr="00921552" w:rsidRDefault="00E24E9F" w:rsidP="008B7405">
      <w:pPr>
        <w:keepNext/>
        <w:keepLines/>
        <w:rPr>
          <w:szCs w:val="22"/>
        </w:rPr>
      </w:pPr>
    </w:p>
    <w:p w14:paraId="3EE71C44" w14:textId="77777777" w:rsidR="00E24E9F" w:rsidRPr="00921552" w:rsidRDefault="00E24E9F" w:rsidP="008B7405">
      <w:pPr>
        <w:keepNext/>
        <w:keepLines/>
        <w:rPr>
          <w:szCs w:val="22"/>
        </w:rPr>
      </w:pPr>
    </w:p>
    <w:p w14:paraId="43343B0A" w14:textId="77777777" w:rsidR="00E24E9F" w:rsidRPr="00921552" w:rsidRDefault="00E24E9F" w:rsidP="008B7405">
      <w:pPr>
        <w:keepNext/>
        <w:keepLines/>
        <w:rPr>
          <w:szCs w:val="22"/>
        </w:rPr>
      </w:pPr>
      <w:r w:rsidRPr="00921552">
        <w:rPr>
          <w:szCs w:val="22"/>
        </w:rPr>
        <w:t>________________________________</w:t>
      </w:r>
    </w:p>
    <w:p w14:paraId="45C9BC69" w14:textId="77777777" w:rsidR="00AE5AA0" w:rsidRPr="00921552" w:rsidRDefault="00AE5AA0" w:rsidP="008B7405">
      <w:pPr>
        <w:keepNext/>
        <w:keepLines/>
        <w:rPr>
          <w:szCs w:val="22"/>
        </w:rPr>
      </w:pPr>
      <w:r w:rsidRPr="00921552">
        <w:rPr>
          <w:szCs w:val="22"/>
        </w:rPr>
        <w:t>Travis LeBlanc</w:t>
      </w:r>
    </w:p>
    <w:p w14:paraId="674DD073" w14:textId="77777777" w:rsidR="00AE5AA0" w:rsidRPr="00921552" w:rsidRDefault="00AE5AA0" w:rsidP="008B7405">
      <w:pPr>
        <w:keepNext/>
        <w:keepLines/>
        <w:rPr>
          <w:szCs w:val="22"/>
        </w:rPr>
      </w:pPr>
      <w:r w:rsidRPr="00921552">
        <w:rPr>
          <w:szCs w:val="22"/>
        </w:rPr>
        <w:t>Chief</w:t>
      </w:r>
    </w:p>
    <w:p w14:paraId="2F42B07B" w14:textId="77777777" w:rsidR="00AE5AA0" w:rsidRPr="00921552" w:rsidRDefault="00AE5AA0" w:rsidP="008B7405">
      <w:pPr>
        <w:keepNext/>
        <w:keepLines/>
        <w:rPr>
          <w:szCs w:val="22"/>
        </w:rPr>
      </w:pPr>
      <w:r w:rsidRPr="00921552">
        <w:rPr>
          <w:szCs w:val="22"/>
        </w:rPr>
        <w:t>Enforcement Bureau</w:t>
      </w:r>
    </w:p>
    <w:p w14:paraId="2C793D52" w14:textId="77777777" w:rsidR="00E24E9F" w:rsidRPr="00921552" w:rsidRDefault="00E24E9F" w:rsidP="008B7405">
      <w:pPr>
        <w:keepNext/>
        <w:keepLines/>
        <w:rPr>
          <w:szCs w:val="22"/>
        </w:rPr>
      </w:pPr>
    </w:p>
    <w:p w14:paraId="42323613" w14:textId="77777777" w:rsidR="00E24E9F" w:rsidRPr="00921552" w:rsidRDefault="00E24E9F" w:rsidP="008B7405">
      <w:pPr>
        <w:keepNext/>
        <w:keepLines/>
        <w:rPr>
          <w:szCs w:val="22"/>
        </w:rPr>
      </w:pPr>
    </w:p>
    <w:p w14:paraId="1B515517" w14:textId="77777777" w:rsidR="00E24E9F" w:rsidRPr="00921552" w:rsidRDefault="00E24E9F" w:rsidP="008B7405">
      <w:pPr>
        <w:keepNext/>
        <w:keepLines/>
        <w:rPr>
          <w:szCs w:val="22"/>
        </w:rPr>
      </w:pPr>
      <w:r w:rsidRPr="00921552">
        <w:rPr>
          <w:szCs w:val="22"/>
        </w:rPr>
        <w:t>________________________________</w:t>
      </w:r>
    </w:p>
    <w:p w14:paraId="1A3A1332" w14:textId="77777777" w:rsidR="00E24E9F" w:rsidRPr="00921552" w:rsidRDefault="00E24E9F" w:rsidP="008B7405">
      <w:pPr>
        <w:keepNext/>
        <w:keepLines/>
        <w:rPr>
          <w:szCs w:val="22"/>
        </w:rPr>
      </w:pPr>
      <w:r w:rsidRPr="00921552">
        <w:rPr>
          <w:szCs w:val="22"/>
        </w:rPr>
        <w:t>Date</w:t>
      </w:r>
    </w:p>
    <w:p w14:paraId="40FF35B6" w14:textId="77777777" w:rsidR="00E24E9F" w:rsidRPr="00921552" w:rsidRDefault="00E24E9F" w:rsidP="008B7405">
      <w:pPr>
        <w:keepNext/>
        <w:keepLines/>
        <w:rPr>
          <w:szCs w:val="22"/>
        </w:rPr>
      </w:pPr>
    </w:p>
    <w:p w14:paraId="19BC6B13" w14:textId="77777777" w:rsidR="00E24E9F" w:rsidRPr="00921552" w:rsidRDefault="00E24E9F" w:rsidP="008B7405">
      <w:pPr>
        <w:keepNext/>
        <w:keepLines/>
        <w:rPr>
          <w:szCs w:val="22"/>
        </w:rPr>
      </w:pPr>
    </w:p>
    <w:p w14:paraId="6C647737" w14:textId="77777777" w:rsidR="00E24E9F" w:rsidRPr="00921552" w:rsidRDefault="00E24E9F" w:rsidP="008B7405">
      <w:pPr>
        <w:keepNext/>
        <w:keepLines/>
        <w:rPr>
          <w:szCs w:val="22"/>
        </w:rPr>
      </w:pPr>
    </w:p>
    <w:p w14:paraId="653E657A" w14:textId="77777777" w:rsidR="00E24E9F" w:rsidRPr="00921552" w:rsidRDefault="00E24E9F" w:rsidP="008B7405">
      <w:pPr>
        <w:keepNext/>
        <w:keepLines/>
        <w:rPr>
          <w:szCs w:val="22"/>
        </w:rPr>
      </w:pPr>
      <w:r w:rsidRPr="00921552">
        <w:rPr>
          <w:szCs w:val="22"/>
        </w:rPr>
        <w:t>________________________________</w:t>
      </w:r>
    </w:p>
    <w:p w14:paraId="25C7D3C3" w14:textId="2717EB3B" w:rsidR="00AE5AA0" w:rsidRPr="00921552" w:rsidRDefault="00752032" w:rsidP="008B7405">
      <w:pPr>
        <w:keepNext/>
        <w:keepLines/>
        <w:rPr>
          <w:szCs w:val="22"/>
        </w:rPr>
      </w:pPr>
      <w:r>
        <w:rPr>
          <w:szCs w:val="22"/>
        </w:rPr>
        <w:t>Craig W. Donaldson</w:t>
      </w:r>
    </w:p>
    <w:p w14:paraId="7E139C87" w14:textId="2727558B" w:rsidR="00AE5AA0" w:rsidRPr="00921552" w:rsidRDefault="00752032" w:rsidP="008B7405">
      <w:pPr>
        <w:keepNext/>
        <w:keepLines/>
        <w:rPr>
          <w:szCs w:val="22"/>
        </w:rPr>
      </w:pPr>
      <w:r w:rsidRPr="00752032">
        <w:rPr>
          <w:szCs w:val="22"/>
        </w:rPr>
        <w:t>Senior Vice President</w:t>
      </w:r>
      <w:r>
        <w:rPr>
          <w:szCs w:val="22"/>
        </w:rPr>
        <w:t xml:space="preserve"> and Counsel</w:t>
      </w:r>
    </w:p>
    <w:p w14:paraId="5168EC31" w14:textId="779688A9" w:rsidR="00E24E9F" w:rsidRPr="00921552" w:rsidRDefault="003D2512" w:rsidP="008B7405">
      <w:pPr>
        <w:keepNext/>
        <w:keepLines/>
        <w:rPr>
          <w:szCs w:val="22"/>
        </w:rPr>
      </w:pPr>
      <w:r w:rsidRPr="00921552">
        <w:rPr>
          <w:szCs w:val="22"/>
        </w:rPr>
        <w:t>Intrado Communications</w:t>
      </w:r>
      <w:r w:rsidR="00272C1F">
        <w:rPr>
          <w:szCs w:val="22"/>
        </w:rPr>
        <w:t xml:space="preserve"> Inc.</w:t>
      </w:r>
    </w:p>
    <w:p w14:paraId="0339181C" w14:textId="77777777" w:rsidR="00CF3939" w:rsidRPr="00921552" w:rsidRDefault="00CF3939" w:rsidP="008B7405">
      <w:pPr>
        <w:keepNext/>
        <w:keepLines/>
        <w:rPr>
          <w:szCs w:val="22"/>
        </w:rPr>
      </w:pPr>
    </w:p>
    <w:p w14:paraId="405E9D6C" w14:textId="77777777" w:rsidR="00CF3939" w:rsidRPr="00921552" w:rsidRDefault="00CF3939" w:rsidP="008B7405">
      <w:pPr>
        <w:keepNext/>
        <w:keepLines/>
        <w:rPr>
          <w:szCs w:val="22"/>
        </w:rPr>
      </w:pPr>
    </w:p>
    <w:p w14:paraId="4139E519" w14:textId="77777777" w:rsidR="00E24E9F" w:rsidRPr="00921552" w:rsidRDefault="00E24E9F" w:rsidP="008B7405">
      <w:pPr>
        <w:keepNext/>
        <w:keepLines/>
        <w:rPr>
          <w:szCs w:val="22"/>
        </w:rPr>
      </w:pPr>
      <w:r w:rsidRPr="00921552">
        <w:rPr>
          <w:szCs w:val="22"/>
        </w:rPr>
        <w:t>________________________________</w:t>
      </w:r>
    </w:p>
    <w:p w14:paraId="6516CCFE" w14:textId="77777777" w:rsidR="00E24E9F" w:rsidRPr="00921552" w:rsidRDefault="00E24E9F" w:rsidP="002755D1">
      <w:pPr>
        <w:keepLines/>
        <w:rPr>
          <w:szCs w:val="22"/>
        </w:rPr>
      </w:pPr>
      <w:r w:rsidRPr="00921552">
        <w:rPr>
          <w:szCs w:val="22"/>
        </w:rPr>
        <w:t>Date</w:t>
      </w:r>
    </w:p>
    <w:sectPr w:rsidR="00E24E9F" w:rsidRPr="00921552" w:rsidSect="00302835">
      <w:footnotePr>
        <w:numRestart w:val="eachSect"/>
      </w:footnotePr>
      <w:endnotePr>
        <w:numFmt w:val="decimal"/>
      </w:endnotePr>
      <w:pgSz w:w="12240" w:h="15840"/>
      <w:pgMar w:top="1260"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E1E07" w14:textId="77777777" w:rsidR="00C1502F" w:rsidRDefault="00C1502F">
      <w:pPr>
        <w:spacing w:line="20" w:lineRule="exact"/>
      </w:pPr>
    </w:p>
  </w:endnote>
  <w:endnote w:type="continuationSeparator" w:id="0">
    <w:p w14:paraId="328C02D6" w14:textId="77777777" w:rsidR="00C1502F" w:rsidRDefault="00C1502F">
      <w:r>
        <w:t xml:space="preserve"> </w:t>
      </w:r>
    </w:p>
  </w:endnote>
  <w:endnote w:type="continuationNotice" w:id="1">
    <w:p w14:paraId="2E7C50CC" w14:textId="77777777" w:rsidR="00C1502F" w:rsidRDefault="00C1502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D7A5F" w14:textId="77777777" w:rsidR="00E71613" w:rsidRDefault="00E716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00819"/>
      <w:docPartObj>
        <w:docPartGallery w:val="Page Numbers (Bottom of Page)"/>
        <w:docPartUnique/>
      </w:docPartObj>
    </w:sdtPr>
    <w:sdtEndPr>
      <w:rPr>
        <w:noProof/>
      </w:rPr>
    </w:sdtEndPr>
    <w:sdtContent>
      <w:p w14:paraId="7AC2A2B8" w14:textId="77777777" w:rsidR="00153AAA" w:rsidRDefault="00453A9E" w:rsidP="00453A9E">
        <w:pPr>
          <w:pStyle w:val="Footer"/>
          <w:jc w:val="center"/>
        </w:pPr>
        <w:r>
          <w:fldChar w:fldCharType="begin"/>
        </w:r>
        <w:r>
          <w:instrText xml:space="preserve"> PAGE   \* MERGEFORMAT </w:instrText>
        </w:r>
        <w:r>
          <w:fldChar w:fldCharType="separate"/>
        </w:r>
        <w:r w:rsidR="001B1F07">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CA83B" w14:textId="77777777" w:rsidR="009E51C5" w:rsidRDefault="009E51C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FB3CC" w14:textId="77777777" w:rsidR="00C1502F" w:rsidRDefault="00C1502F">
      <w:r>
        <w:separator/>
      </w:r>
    </w:p>
  </w:footnote>
  <w:footnote w:type="continuationSeparator" w:id="0">
    <w:p w14:paraId="0F000DB7" w14:textId="77777777" w:rsidR="00C1502F" w:rsidRDefault="00C1502F" w:rsidP="00C721AC">
      <w:pPr>
        <w:spacing w:before="120"/>
        <w:rPr>
          <w:sz w:val="20"/>
        </w:rPr>
      </w:pPr>
      <w:r>
        <w:rPr>
          <w:sz w:val="20"/>
        </w:rPr>
        <w:t xml:space="preserve">(Continued from previous page)  </w:t>
      </w:r>
      <w:r>
        <w:rPr>
          <w:sz w:val="20"/>
        </w:rPr>
        <w:separator/>
      </w:r>
    </w:p>
  </w:footnote>
  <w:footnote w:type="continuationNotice" w:id="1">
    <w:p w14:paraId="70DF823A" w14:textId="77777777" w:rsidR="00C1502F" w:rsidRDefault="00C1502F" w:rsidP="00C721AC">
      <w:pPr>
        <w:jc w:val="right"/>
        <w:rPr>
          <w:sz w:val="20"/>
        </w:rPr>
      </w:pPr>
      <w:r>
        <w:rPr>
          <w:sz w:val="20"/>
        </w:rPr>
        <w:t>(continued….)</w:t>
      </w:r>
    </w:p>
  </w:footnote>
  <w:footnote w:id="2">
    <w:p w14:paraId="71AD6F7B" w14:textId="77777777" w:rsidR="00715C90" w:rsidRPr="00D84548" w:rsidRDefault="00715C90" w:rsidP="00715C90">
      <w:pPr>
        <w:pStyle w:val="FootnoteText"/>
      </w:pPr>
      <w:r w:rsidRPr="00D84548">
        <w:rPr>
          <w:rStyle w:val="FootnoteReference"/>
        </w:rPr>
        <w:footnoteRef/>
      </w:r>
      <w:r w:rsidRPr="00D84548">
        <w:t xml:space="preserve"> </w:t>
      </w:r>
      <w:r w:rsidRPr="00D84548">
        <w:rPr>
          <w:szCs w:val="22"/>
        </w:rPr>
        <w:t>47 U.S.C. § 154(i).</w:t>
      </w:r>
    </w:p>
  </w:footnote>
  <w:footnote w:id="3">
    <w:p w14:paraId="259AB959" w14:textId="77777777" w:rsidR="00715C90" w:rsidRDefault="00715C90" w:rsidP="00715C90">
      <w:pPr>
        <w:pStyle w:val="FootnoteText"/>
      </w:pPr>
      <w:r w:rsidRPr="00D84548">
        <w:rPr>
          <w:rStyle w:val="FootnoteReference"/>
        </w:rPr>
        <w:footnoteRef/>
      </w:r>
      <w:r w:rsidRPr="00D84548">
        <w:t xml:space="preserve"> </w:t>
      </w:r>
      <w:r w:rsidRPr="00D84548">
        <w:rPr>
          <w:szCs w:val="22"/>
        </w:rPr>
        <w:t>47 C.F.R §§ 0.111, 0.311.</w:t>
      </w:r>
    </w:p>
  </w:footnote>
  <w:footnote w:id="4">
    <w:p w14:paraId="221C6586" w14:textId="17D72940" w:rsidR="00843A5F" w:rsidRDefault="00843A5F">
      <w:pPr>
        <w:pStyle w:val="FootnoteText"/>
      </w:pPr>
      <w:r>
        <w:rPr>
          <w:rStyle w:val="FootnoteReference"/>
        </w:rPr>
        <w:footnoteRef/>
      </w:r>
      <w:r>
        <w:t xml:space="preserve"> </w:t>
      </w:r>
      <w:r w:rsidRPr="001B63BB">
        <w:rPr>
          <w:szCs w:val="22"/>
        </w:rPr>
        <w:t>47 U.S.C. §</w:t>
      </w:r>
      <w:r w:rsidR="00AA424E">
        <w:rPr>
          <w:szCs w:val="22"/>
        </w:rPr>
        <w:t xml:space="preserve"> </w:t>
      </w:r>
      <w:r w:rsidRPr="001B63BB">
        <w:rPr>
          <w:szCs w:val="22"/>
        </w:rPr>
        <w:t xml:space="preserve">151 </w:t>
      </w:r>
      <w:r w:rsidRPr="001B63BB">
        <w:rPr>
          <w:i/>
          <w:szCs w:val="22"/>
        </w:rPr>
        <w:t>et seq.</w:t>
      </w:r>
    </w:p>
  </w:footnote>
  <w:footnote w:id="5">
    <w:p w14:paraId="366F9A93" w14:textId="77777777" w:rsidR="008F2353" w:rsidRPr="009567E2" w:rsidRDefault="008F2353" w:rsidP="008F2353">
      <w:pPr>
        <w:pStyle w:val="FootnoteText"/>
      </w:pPr>
      <w:r w:rsidRPr="009567E2">
        <w:rPr>
          <w:rStyle w:val="FootnoteReference"/>
        </w:rPr>
        <w:footnoteRef/>
      </w:r>
      <w:r w:rsidRPr="009567E2">
        <w:t xml:space="preserve"> 47 C.F.R. § 4.9(f)</w:t>
      </w:r>
      <w:r>
        <w:t>(4)</w:t>
      </w:r>
      <w:r w:rsidRPr="009567E2">
        <w:t>.</w:t>
      </w:r>
    </w:p>
  </w:footnote>
  <w:footnote w:id="6">
    <w:p w14:paraId="7289CB85" w14:textId="77777777" w:rsidR="00697187" w:rsidRPr="003A3F4F" w:rsidRDefault="00697187" w:rsidP="00697187">
      <w:pPr>
        <w:pStyle w:val="FootnoteText"/>
        <w:rPr>
          <w:i/>
        </w:rPr>
      </w:pPr>
      <w:r w:rsidRPr="003A3F4F">
        <w:rPr>
          <w:rStyle w:val="FootnoteReference"/>
        </w:rPr>
        <w:footnoteRef/>
      </w:r>
      <w:r w:rsidRPr="003A3F4F">
        <w:t xml:space="preserve"> </w:t>
      </w:r>
      <w:r w:rsidRPr="003A3F4F">
        <w:rPr>
          <w:i/>
        </w:rPr>
        <w:t>Id.</w:t>
      </w:r>
    </w:p>
  </w:footnote>
  <w:footnote w:id="7">
    <w:p w14:paraId="704F66CB" w14:textId="77777777" w:rsidR="008F2353" w:rsidRDefault="008F2353">
      <w:pPr>
        <w:pStyle w:val="FootnoteText"/>
      </w:pPr>
      <w:r>
        <w:rPr>
          <w:rStyle w:val="FootnoteReference"/>
        </w:rPr>
        <w:footnoteRef/>
      </w:r>
      <w:r>
        <w:t xml:space="preserve"> </w:t>
      </w:r>
      <w:r w:rsidR="0074582F" w:rsidRPr="006A374B">
        <w:t>47 U.S.C. § 217.</w:t>
      </w:r>
      <w:r w:rsidR="0074582F">
        <w:t xml:space="preserve">  </w:t>
      </w:r>
      <w:r w:rsidR="0074582F">
        <w:rPr>
          <w:i/>
        </w:rPr>
        <w:t xml:space="preserve">See also </w:t>
      </w:r>
      <w:r w:rsidR="0074582F" w:rsidRPr="006A374B">
        <w:rPr>
          <w:i/>
        </w:rPr>
        <w:t>Triad Broadcasting Company, Inc.</w:t>
      </w:r>
      <w:r w:rsidR="0074582F" w:rsidRPr="006A374B">
        <w:t xml:space="preserve">, Memorandum Opinion and Order, 96 FCC 2d 1235, 1244, para. 21 (1984) (“the Commission has consistently refused to excuse licensees from forfeiture penalties where actions of employees or independent contractors result in violations”); </w:t>
      </w:r>
      <w:r w:rsidR="0074582F" w:rsidRPr="006A374B">
        <w:rPr>
          <w:i/>
        </w:rPr>
        <w:t>Eure Family Limited Partnership</w:t>
      </w:r>
      <w:r w:rsidR="0074582F" w:rsidRPr="006A374B">
        <w:t>, Memorandum Opinion and Order, 17 FCC Rcd 21861, 21863-64, para. 7 (2002).</w:t>
      </w:r>
      <w:r w:rsidR="0074582F">
        <w:t xml:space="preserve">  </w:t>
      </w:r>
    </w:p>
  </w:footnote>
  <w:footnote w:id="8">
    <w:p w14:paraId="3127795A" w14:textId="77777777" w:rsidR="00E02214" w:rsidRDefault="00E02214" w:rsidP="00E02214">
      <w:pPr>
        <w:pStyle w:val="FootnoteText"/>
      </w:pPr>
      <w:r w:rsidRPr="00A07FCB">
        <w:rPr>
          <w:rStyle w:val="FootnoteReference"/>
        </w:rPr>
        <w:footnoteRef/>
      </w:r>
      <w:r w:rsidRPr="00A07FCB">
        <w:t xml:space="preserve"> 47 C.F.R. § 1.16.</w:t>
      </w:r>
    </w:p>
  </w:footnote>
  <w:footnote w:id="9">
    <w:p w14:paraId="5267320F" w14:textId="77777777" w:rsidR="00E02214" w:rsidRDefault="00E02214" w:rsidP="00E02214">
      <w:pPr>
        <w:pStyle w:val="FootnoteText"/>
        <w:tabs>
          <w:tab w:val="left" w:pos="810"/>
        </w:tabs>
      </w:pPr>
      <w:r w:rsidRPr="00A07FCB">
        <w:rPr>
          <w:rStyle w:val="FootnoteReference"/>
        </w:rPr>
        <w:footnoteRef/>
      </w:r>
      <w:r w:rsidRPr="003F6349">
        <w:t xml:space="preserve"> </w:t>
      </w:r>
      <w:r w:rsidRPr="00A07FCB">
        <w:t>47 U.S.C. § 208.</w:t>
      </w:r>
    </w:p>
  </w:footnote>
  <w:footnote w:id="10">
    <w:p w14:paraId="5BF84469" w14:textId="01F62173" w:rsidR="00E02214" w:rsidRPr="00042447" w:rsidRDefault="00E02214" w:rsidP="00E02214">
      <w:pPr>
        <w:pStyle w:val="FootnoteText"/>
      </w:pPr>
      <w:r w:rsidRPr="00A07FCB">
        <w:rPr>
          <w:rStyle w:val="FootnoteReference"/>
        </w:rPr>
        <w:footnoteRef/>
      </w:r>
      <w:r w:rsidRPr="003F6349">
        <w:t xml:space="preserve"> </w:t>
      </w:r>
      <w:r w:rsidRPr="00A07FCB">
        <w:rPr>
          <w:rFonts w:eastAsia="MS Mincho" w:cs="Arial"/>
        </w:rPr>
        <w:t>An FCC Form 159</w:t>
      </w:r>
      <w:r w:rsidR="00156139">
        <w:rPr>
          <w:rFonts w:eastAsia="MS Mincho" w:cs="Arial"/>
        </w:rPr>
        <w:t xml:space="preserve"> </w:t>
      </w:r>
      <w:r w:rsidRPr="00A07FCB">
        <w:rPr>
          <w:rFonts w:eastAsia="MS Mincho" w:cs="Arial"/>
        </w:rPr>
        <w:t>and</w:t>
      </w:r>
      <w:r w:rsidR="00156139">
        <w:rPr>
          <w:rFonts w:eastAsia="MS Mincho" w:cs="Arial"/>
        </w:rPr>
        <w:t xml:space="preserve"> </w:t>
      </w:r>
      <w:r w:rsidRPr="00A07FCB">
        <w:rPr>
          <w:rFonts w:eastAsia="MS Mincho" w:cs="Arial"/>
        </w:rPr>
        <w:t>detailed instructions</w:t>
      </w:r>
      <w:r w:rsidR="00156139">
        <w:rPr>
          <w:rFonts w:eastAsia="MS Mincho" w:cs="Arial"/>
        </w:rPr>
        <w:t xml:space="preserve"> </w:t>
      </w:r>
      <w:r w:rsidRPr="00A07FCB">
        <w:rPr>
          <w:rFonts w:eastAsia="MS Mincho" w:cs="Arial"/>
        </w:rPr>
        <w:t>for completing the form may be obtained at http://www.fcc.gov/Forms/Form159/159.pdf.</w:t>
      </w:r>
    </w:p>
  </w:footnote>
  <w:footnote w:id="11">
    <w:p w14:paraId="5E655D9D" w14:textId="77777777" w:rsidR="00E02214" w:rsidRDefault="00E02214" w:rsidP="00E02214">
      <w:pPr>
        <w:pStyle w:val="FootnoteText"/>
        <w:tabs>
          <w:tab w:val="left" w:pos="810"/>
        </w:tabs>
      </w:pPr>
      <w:r w:rsidRPr="003F6349">
        <w:rPr>
          <w:rStyle w:val="FootnoteReference"/>
        </w:rPr>
        <w:footnoteRef/>
      </w:r>
      <w:r w:rsidRPr="003F6349">
        <w:t xml:space="preserve"> </w:t>
      </w:r>
      <w:r w:rsidR="00936B23">
        <w:rPr>
          <w:i/>
        </w:rPr>
        <w:t xml:space="preserve">See </w:t>
      </w:r>
      <w:r w:rsidRPr="003F6349">
        <w:t>5 U.S.C. § 504; 47 C.F.R.</w:t>
      </w:r>
      <w:r w:rsidR="003F5CF7">
        <w:t xml:space="preserve"> </w:t>
      </w:r>
      <w:r w:rsidR="008B628C">
        <w:t>§</w:t>
      </w:r>
      <w:r w:rsidR="00E43C74">
        <w:t>§</w:t>
      </w:r>
      <w:r w:rsidR="008B628C">
        <w:t xml:space="preserve"> </w:t>
      </w:r>
      <w:r w:rsidR="00E43C74">
        <w:t>1.1501–1.1530</w:t>
      </w:r>
      <w:r w:rsidRPr="003F634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05F92" w14:textId="77777777" w:rsidR="00E71613" w:rsidRDefault="00E716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53855" w14:textId="1E6345E8" w:rsidR="00153AAA" w:rsidRDefault="00153AAA" w:rsidP="00153AAA">
    <w:pPr>
      <w:pStyle w:val="Header"/>
      <w:rPr>
        <w:b w:val="0"/>
      </w:rPr>
    </w:pPr>
    <w:r w:rsidRPr="001D030F">
      <w:rPr>
        <w:b w:val="0"/>
        <w:noProof/>
      </w:rPr>
      <mc:AlternateContent>
        <mc:Choice Requires="wps">
          <w:drawing>
            <wp:anchor distT="0" distB="0" distL="114300" distR="114300" simplePos="0" relativeHeight="251661312" behindDoc="1" locked="0" layoutInCell="0" allowOverlap="1" wp14:anchorId="3C4DB928" wp14:editId="0CC50B6D">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Pr="00843A5F">
      <w:tab/>
      <w:t>Federal Communications Commission</w:t>
    </w:r>
    <w:r w:rsidRPr="00843A5F">
      <w:tab/>
    </w:r>
    <w:r w:rsidRPr="002755D1">
      <w:rPr>
        <w:spacing w:val="-2"/>
      </w:rPr>
      <w:t xml:space="preserve">DA </w:t>
    </w:r>
    <w:r w:rsidR="00C678D3">
      <w:rPr>
        <w:spacing w:val="-2"/>
      </w:rPr>
      <w:t>15</w:t>
    </w:r>
    <w:r w:rsidR="00D66953" w:rsidRPr="002755D1">
      <w:rPr>
        <w:spacing w:val="-2"/>
      </w:rPr>
      <w:t>-</w:t>
    </w:r>
    <w:r w:rsidR="00700616">
      <w:rPr>
        <w:spacing w:val="-2"/>
      </w:rPr>
      <w:t>421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D66D4" w14:textId="5975C27F" w:rsidR="00153AAA" w:rsidRDefault="00153AAA" w:rsidP="00153AAA">
    <w:pPr>
      <w:pStyle w:val="Header"/>
      <w:rPr>
        <w:b w:val="0"/>
      </w:rPr>
    </w:pPr>
    <w:r w:rsidRPr="001D030F">
      <w:rPr>
        <w:noProof/>
      </w:rPr>
      <mc:AlternateContent>
        <mc:Choice Requires="wps">
          <w:drawing>
            <wp:anchor distT="0" distB="0" distL="114300" distR="114300" simplePos="0" relativeHeight="251659264" behindDoc="1" locked="0" layoutInCell="0" allowOverlap="1" wp14:anchorId="72619116" wp14:editId="2407E3C4">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843A5F">
      <w:tab/>
      <w:t>Federal Communications Commission</w:t>
    </w:r>
    <w:r w:rsidRPr="00843A5F">
      <w:tab/>
    </w:r>
    <w:r w:rsidR="00D66953" w:rsidRPr="002755D1">
      <w:rPr>
        <w:spacing w:val="-2"/>
      </w:rPr>
      <w:t xml:space="preserve">DA </w:t>
    </w:r>
    <w:r w:rsidR="00C678D3">
      <w:rPr>
        <w:spacing w:val="-2"/>
      </w:rPr>
      <w:t>15</w:t>
    </w:r>
    <w:r w:rsidR="00D66953" w:rsidRPr="002755D1">
      <w:rPr>
        <w:spacing w:val="-2"/>
      </w:rPr>
      <w:t>-</w:t>
    </w:r>
    <w:r w:rsidR="00700616">
      <w:rPr>
        <w:spacing w:val="-2"/>
      </w:rPr>
      <w:t>421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4FACC8C6"/>
    <w:lvl w:ilvl="0" w:tplc="B6DC9088">
      <w:start w:val="1"/>
      <w:numFmt w:val="lowerLetter"/>
      <w:lvlText w:val="(%1)"/>
      <w:lvlJc w:val="left"/>
      <w:pPr>
        <w:tabs>
          <w:tab w:val="num" w:pos="1782"/>
        </w:tabs>
        <w:ind w:left="1782" w:hanging="432"/>
      </w:pPr>
      <w:rPr>
        <w:rFonts w:cs="Times New Roman" w:hint="default"/>
        <w:b w:val="0"/>
        <w:i w:val="0"/>
        <w:sz w:val="22"/>
        <w:szCs w:val="22"/>
      </w:rPr>
    </w:lvl>
    <w:lvl w:ilvl="1" w:tplc="04090019">
      <w:start w:val="1"/>
      <w:numFmt w:val="lowerLetter"/>
      <w:lvlText w:val="%2."/>
      <w:lvlJc w:val="left"/>
      <w:pPr>
        <w:tabs>
          <w:tab w:val="num" w:pos="288"/>
        </w:tabs>
        <w:ind w:left="288" w:hanging="360"/>
      </w:pPr>
      <w:rPr>
        <w:rFonts w:cs="Times New Roman"/>
      </w:rPr>
    </w:lvl>
    <w:lvl w:ilvl="2" w:tplc="0409001B">
      <w:start w:val="1"/>
      <w:numFmt w:val="lowerRoman"/>
      <w:lvlText w:val="%3."/>
      <w:lvlJc w:val="right"/>
      <w:pPr>
        <w:tabs>
          <w:tab w:val="num" w:pos="1008"/>
        </w:tabs>
        <w:ind w:left="1008" w:hanging="180"/>
      </w:pPr>
      <w:rPr>
        <w:rFonts w:cs="Times New Roman"/>
      </w:rPr>
    </w:lvl>
    <w:lvl w:ilvl="3" w:tplc="0409000F">
      <w:start w:val="1"/>
      <w:numFmt w:val="decimal"/>
      <w:lvlText w:val="%4."/>
      <w:lvlJc w:val="left"/>
      <w:pPr>
        <w:tabs>
          <w:tab w:val="num" w:pos="1728"/>
        </w:tabs>
        <w:ind w:left="1728" w:hanging="360"/>
      </w:pPr>
      <w:rPr>
        <w:rFonts w:cs="Times New Roman"/>
      </w:rPr>
    </w:lvl>
    <w:lvl w:ilvl="4" w:tplc="0409001B">
      <w:start w:val="1"/>
      <w:numFmt w:val="lowerRoman"/>
      <w:lvlText w:val="%5."/>
      <w:lvlJc w:val="right"/>
      <w:pPr>
        <w:tabs>
          <w:tab w:val="num" w:pos="2448"/>
        </w:tabs>
        <w:ind w:left="2448" w:hanging="360"/>
      </w:pPr>
      <w:rPr>
        <w:rFonts w:cs="Times New Roman"/>
      </w:rPr>
    </w:lvl>
    <w:lvl w:ilvl="5" w:tplc="0409001B">
      <w:start w:val="1"/>
      <w:numFmt w:val="lowerRoman"/>
      <w:lvlText w:val="%6."/>
      <w:lvlJc w:val="right"/>
      <w:pPr>
        <w:tabs>
          <w:tab w:val="num" w:pos="3168"/>
        </w:tabs>
        <w:ind w:left="3168" w:hanging="180"/>
      </w:pPr>
      <w:rPr>
        <w:rFonts w:cs="Times New Roman"/>
      </w:rPr>
    </w:lvl>
    <w:lvl w:ilvl="6" w:tplc="0409000F" w:tentative="1">
      <w:start w:val="1"/>
      <w:numFmt w:val="decimal"/>
      <w:lvlText w:val="%7."/>
      <w:lvlJc w:val="left"/>
      <w:pPr>
        <w:tabs>
          <w:tab w:val="num" w:pos="3888"/>
        </w:tabs>
        <w:ind w:left="3888" w:hanging="360"/>
      </w:pPr>
      <w:rPr>
        <w:rFonts w:cs="Times New Roman"/>
      </w:rPr>
    </w:lvl>
    <w:lvl w:ilvl="7" w:tplc="04090019" w:tentative="1">
      <w:start w:val="1"/>
      <w:numFmt w:val="lowerLetter"/>
      <w:lvlText w:val="%8."/>
      <w:lvlJc w:val="left"/>
      <w:pPr>
        <w:tabs>
          <w:tab w:val="num" w:pos="4608"/>
        </w:tabs>
        <w:ind w:left="4608" w:hanging="360"/>
      </w:pPr>
      <w:rPr>
        <w:rFonts w:cs="Times New Roman"/>
      </w:rPr>
    </w:lvl>
    <w:lvl w:ilvl="8" w:tplc="0409001B"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tplc="B518079C">
      <w:start w:val="1"/>
      <w:numFmt w:val="lowerLetter"/>
      <w:lvlText w:val="(%1)"/>
      <w:lvlJc w:val="left"/>
      <w:pPr>
        <w:tabs>
          <w:tab w:val="num" w:pos="1224"/>
        </w:tabs>
        <w:ind w:left="1224" w:hanging="432"/>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66E4CE7A">
      <w:start w:val="3"/>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4907F2C"/>
    <w:multiLevelType w:val="hybridMultilevel"/>
    <w:tmpl w:val="6C7E850A"/>
    <w:lvl w:ilvl="0" w:tplc="CC4AE244">
      <w:start w:val="1"/>
      <w:numFmt w:val="lowerLetter"/>
      <w:lvlText w:val="(%1)"/>
      <w:lvlJc w:val="left"/>
      <w:pPr>
        <w:tabs>
          <w:tab w:val="num" w:pos="1224"/>
        </w:tabs>
        <w:ind w:left="1224" w:hanging="432"/>
      </w:pPr>
      <w:rPr>
        <w:rFonts w:hint="default"/>
        <w:b w:val="0"/>
        <w:i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61970EE"/>
    <w:multiLevelType w:val="hybridMultilevel"/>
    <w:tmpl w:val="AD984D78"/>
    <w:lvl w:ilvl="0" w:tplc="5ED0C280">
      <w:start w:val="3"/>
      <w:numFmt w:val="decimal"/>
      <w:lvlText w:val="%1."/>
      <w:lvlJc w:val="left"/>
      <w:pPr>
        <w:tabs>
          <w:tab w:val="num" w:pos="720"/>
        </w:tabs>
        <w:ind w:firstLine="720"/>
      </w:pPr>
      <w:rPr>
        <w:rFonts w:ascii="Times New Roman" w:hAnsi="Times New Roman" w:cs="Times New Roman" w:hint="default"/>
        <w:b w:val="0"/>
        <w:i w:val="0"/>
        <w:sz w:val="22"/>
        <w:szCs w:val="22"/>
      </w:rPr>
    </w:lvl>
    <w:lvl w:ilvl="1" w:tplc="7FF42660">
      <w:start w:val="3"/>
      <w:numFmt w:val="lowerRoman"/>
      <w:lvlText w:val="%2."/>
      <w:lvlJc w:val="left"/>
      <w:pPr>
        <w:tabs>
          <w:tab w:val="num" w:pos="1800"/>
        </w:tabs>
        <w:ind w:left="1800" w:hanging="72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17876BA"/>
    <w:multiLevelType w:val="hybridMultilevel"/>
    <w:tmpl w:val="40100EC4"/>
    <w:lvl w:ilvl="0" w:tplc="04090001">
      <w:start w:val="1"/>
      <w:numFmt w:val="bullet"/>
      <w:lvlText w:val=""/>
      <w:lvlJc w:val="left"/>
      <w:pPr>
        <w:ind w:left="1080" w:hanging="360"/>
      </w:pPr>
      <w:rPr>
        <w:rFonts w:ascii="Symbol" w:hAnsi="Symbol"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B63588"/>
    <w:multiLevelType w:val="hybridMultilevel"/>
    <w:tmpl w:val="B492E646"/>
    <w:lvl w:ilvl="0" w:tplc="B1E426BC">
      <w:start w:val="1"/>
      <w:numFmt w:val="lowerLetter"/>
      <w:lvlText w:val="(%1)"/>
      <w:lvlJc w:val="left"/>
      <w:pPr>
        <w:tabs>
          <w:tab w:val="num" w:pos="1368"/>
        </w:tabs>
        <w:ind w:left="1512" w:hanging="432"/>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0F1B3D"/>
    <w:multiLevelType w:val="singleLevel"/>
    <w:tmpl w:val="7168465A"/>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9A00636"/>
    <w:multiLevelType w:val="hybridMultilevel"/>
    <w:tmpl w:val="F2AC6F88"/>
    <w:lvl w:ilvl="0" w:tplc="C9487C8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628E1E95"/>
    <w:multiLevelType w:val="singleLevel"/>
    <w:tmpl w:val="39C25A6A"/>
    <w:lvl w:ilvl="0">
      <w:start w:val="20"/>
      <w:numFmt w:val="decimal"/>
      <w:pStyle w:val="par1"/>
      <w:lvlText w:val="%1."/>
      <w:lvlJc w:val="left"/>
      <w:pPr>
        <w:tabs>
          <w:tab w:val="num" w:pos="1080"/>
        </w:tabs>
        <w:ind w:left="0" w:firstLine="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2"/>
        <w:szCs w:val="22"/>
        <w:u w:val="none" w:color="000000"/>
        <w:vertAlign w:val="baseline"/>
      </w:rPr>
    </w:lvl>
  </w:abstractNum>
  <w:abstractNum w:abstractNumId="15">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16">
    <w:nsid w:val="76253019"/>
    <w:multiLevelType w:val="hybridMultilevel"/>
    <w:tmpl w:val="A3068D84"/>
    <w:lvl w:ilvl="0" w:tplc="78B41958">
      <w:start w:val="1"/>
      <w:numFmt w:val="lowerLetter"/>
      <w:lvlText w:val="(%1)"/>
      <w:lvlJc w:val="left"/>
      <w:pPr>
        <w:tabs>
          <w:tab w:val="num" w:pos="1656"/>
        </w:tabs>
        <w:ind w:left="1656" w:hanging="432"/>
      </w:pPr>
      <w:rPr>
        <w:rFonts w:cs="Times New Roman" w:hint="default"/>
        <w:b w:val="0"/>
        <w:i w:val="0"/>
        <w:sz w:val="22"/>
        <w:szCs w:val="22"/>
      </w:rPr>
    </w:lvl>
    <w:lvl w:ilvl="1" w:tplc="04090019">
      <w:start w:val="1"/>
      <w:numFmt w:val="lowerLetter"/>
      <w:lvlText w:val="%2."/>
      <w:lvlJc w:val="left"/>
      <w:pPr>
        <w:tabs>
          <w:tab w:val="num" w:pos="1872"/>
        </w:tabs>
        <w:ind w:left="1872" w:hanging="360"/>
      </w:pPr>
      <w:rPr>
        <w:rFonts w:cs="Times New Roman"/>
      </w:rPr>
    </w:lvl>
    <w:lvl w:ilvl="2" w:tplc="0409001B">
      <w:start w:val="1"/>
      <w:numFmt w:val="lowerRoman"/>
      <w:lvlText w:val="%3."/>
      <w:lvlJc w:val="right"/>
      <w:pPr>
        <w:tabs>
          <w:tab w:val="num" w:pos="2592"/>
        </w:tabs>
        <w:ind w:left="2592" w:hanging="180"/>
      </w:pPr>
      <w:rPr>
        <w:rFonts w:cs="Times New Roman"/>
      </w:rPr>
    </w:lvl>
    <w:lvl w:ilvl="3" w:tplc="0409000F">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abstractNum w:abstractNumId="17">
    <w:nsid w:val="7F9F5E1B"/>
    <w:multiLevelType w:val="hybridMultilevel"/>
    <w:tmpl w:val="577A5B0C"/>
    <w:lvl w:ilvl="0" w:tplc="D27A1B0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7"/>
  </w:num>
  <w:num w:numId="3">
    <w:abstractNumId w:val="15"/>
  </w:num>
  <w:num w:numId="4">
    <w:abstractNumId w:val="14"/>
  </w:num>
  <w:num w:numId="5">
    <w:abstractNumId w:val="2"/>
  </w:num>
  <w:num w:numId="6">
    <w:abstractNumId w:val="16"/>
  </w:num>
  <w:num w:numId="7">
    <w:abstractNumId w:val="1"/>
  </w:num>
  <w:num w:numId="8">
    <w:abstractNumId w:val="13"/>
    <w:lvlOverride w:ilvl="0">
      <w:startOverride w:val="1"/>
    </w:lvlOverride>
  </w:num>
  <w:num w:numId="9">
    <w:abstractNumId w:val="8"/>
  </w:num>
  <w:num w:numId="10">
    <w:abstractNumId w:val="5"/>
  </w:num>
  <w:num w:numId="11">
    <w:abstractNumId w:val="11"/>
  </w:num>
  <w:num w:numId="12">
    <w:abstractNumId w:val="6"/>
  </w:num>
  <w:num w:numId="13">
    <w:abstractNumId w:val="0"/>
  </w:num>
  <w:num w:numId="14">
    <w:abstractNumId w:val="3"/>
  </w:num>
  <w:num w:numId="15">
    <w:abstractNumId w:val="13"/>
    <w:lvlOverride w:ilvl="0">
      <w:startOverride w:val="4"/>
    </w:lvlOverride>
  </w:num>
  <w:num w:numId="16">
    <w:abstractNumId w:val="13"/>
    <w:lvlOverride w:ilvl="0">
      <w:startOverride w:val="22"/>
    </w:lvlOverride>
  </w:num>
  <w:num w:numId="17">
    <w:abstractNumId w:val="17"/>
  </w:num>
  <w:num w:numId="18">
    <w:abstractNumId w:val="4"/>
  </w:num>
  <w:num w:numId="19">
    <w:abstractNumId w:val="10"/>
  </w:num>
  <w:num w:numId="20">
    <w:abstractNumId w:val="9"/>
  </w:num>
  <w:num w:numId="21">
    <w:abstractNumId w:val="12"/>
  </w:num>
  <w:num w:numId="22">
    <w:abstractNumId w:val="10"/>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F40"/>
    <w:rsid w:val="00000B29"/>
    <w:rsid w:val="00000D28"/>
    <w:rsid w:val="00000DF0"/>
    <w:rsid w:val="0000144E"/>
    <w:rsid w:val="00001CB4"/>
    <w:rsid w:val="0000265D"/>
    <w:rsid w:val="00003A44"/>
    <w:rsid w:val="00003DF3"/>
    <w:rsid w:val="0000439F"/>
    <w:rsid w:val="00012DFD"/>
    <w:rsid w:val="0001417E"/>
    <w:rsid w:val="00014484"/>
    <w:rsid w:val="00014AA4"/>
    <w:rsid w:val="00020D9E"/>
    <w:rsid w:val="000217C5"/>
    <w:rsid w:val="00021F4C"/>
    <w:rsid w:val="000221EA"/>
    <w:rsid w:val="00022BFA"/>
    <w:rsid w:val="00022F70"/>
    <w:rsid w:val="00024902"/>
    <w:rsid w:val="00024DBE"/>
    <w:rsid w:val="000251D3"/>
    <w:rsid w:val="000262C0"/>
    <w:rsid w:val="0002659C"/>
    <w:rsid w:val="0002688F"/>
    <w:rsid w:val="00026D97"/>
    <w:rsid w:val="000302D0"/>
    <w:rsid w:val="000312F4"/>
    <w:rsid w:val="000324A1"/>
    <w:rsid w:val="00033887"/>
    <w:rsid w:val="00033A5C"/>
    <w:rsid w:val="00034BDF"/>
    <w:rsid w:val="00036039"/>
    <w:rsid w:val="00036B37"/>
    <w:rsid w:val="0003732D"/>
    <w:rsid w:val="00037ADD"/>
    <w:rsid w:val="00037F90"/>
    <w:rsid w:val="00040BB5"/>
    <w:rsid w:val="0004154A"/>
    <w:rsid w:val="0004267E"/>
    <w:rsid w:val="00043466"/>
    <w:rsid w:val="00043559"/>
    <w:rsid w:val="00046F4D"/>
    <w:rsid w:val="000509DE"/>
    <w:rsid w:val="000514F1"/>
    <w:rsid w:val="00051558"/>
    <w:rsid w:val="00053DBF"/>
    <w:rsid w:val="0005411F"/>
    <w:rsid w:val="00057193"/>
    <w:rsid w:val="0006188A"/>
    <w:rsid w:val="000618A6"/>
    <w:rsid w:val="00061A57"/>
    <w:rsid w:val="00063D63"/>
    <w:rsid w:val="00064ADC"/>
    <w:rsid w:val="000668DA"/>
    <w:rsid w:val="0007059D"/>
    <w:rsid w:val="00072257"/>
    <w:rsid w:val="000728FF"/>
    <w:rsid w:val="00073450"/>
    <w:rsid w:val="00073561"/>
    <w:rsid w:val="00075906"/>
    <w:rsid w:val="00076137"/>
    <w:rsid w:val="00076B04"/>
    <w:rsid w:val="00076C13"/>
    <w:rsid w:val="000772F4"/>
    <w:rsid w:val="000801E0"/>
    <w:rsid w:val="0008153F"/>
    <w:rsid w:val="000821BB"/>
    <w:rsid w:val="00082D60"/>
    <w:rsid w:val="0008490E"/>
    <w:rsid w:val="00085EB6"/>
    <w:rsid w:val="00086704"/>
    <w:rsid w:val="0008718F"/>
    <w:rsid w:val="000875BF"/>
    <w:rsid w:val="00087775"/>
    <w:rsid w:val="00090E63"/>
    <w:rsid w:val="00091623"/>
    <w:rsid w:val="00091B75"/>
    <w:rsid w:val="00091DDF"/>
    <w:rsid w:val="000939D4"/>
    <w:rsid w:val="00093A82"/>
    <w:rsid w:val="00093E41"/>
    <w:rsid w:val="000955BB"/>
    <w:rsid w:val="000960ED"/>
    <w:rsid w:val="00096269"/>
    <w:rsid w:val="00096D8C"/>
    <w:rsid w:val="000971AC"/>
    <w:rsid w:val="000A034E"/>
    <w:rsid w:val="000A11AF"/>
    <w:rsid w:val="000A353A"/>
    <w:rsid w:val="000A5F07"/>
    <w:rsid w:val="000A7349"/>
    <w:rsid w:val="000A75F0"/>
    <w:rsid w:val="000A767F"/>
    <w:rsid w:val="000B00E8"/>
    <w:rsid w:val="000B0974"/>
    <w:rsid w:val="000B1387"/>
    <w:rsid w:val="000B17A6"/>
    <w:rsid w:val="000B622D"/>
    <w:rsid w:val="000C0B65"/>
    <w:rsid w:val="000C31E7"/>
    <w:rsid w:val="000C4A3A"/>
    <w:rsid w:val="000C558A"/>
    <w:rsid w:val="000C5706"/>
    <w:rsid w:val="000C6936"/>
    <w:rsid w:val="000C7AD9"/>
    <w:rsid w:val="000C7E32"/>
    <w:rsid w:val="000D0BAF"/>
    <w:rsid w:val="000D2136"/>
    <w:rsid w:val="000D24F2"/>
    <w:rsid w:val="000D5170"/>
    <w:rsid w:val="000D5798"/>
    <w:rsid w:val="000D6B18"/>
    <w:rsid w:val="000D6BF0"/>
    <w:rsid w:val="000E05FE"/>
    <w:rsid w:val="000E1F79"/>
    <w:rsid w:val="000E3D42"/>
    <w:rsid w:val="000E655A"/>
    <w:rsid w:val="000E6809"/>
    <w:rsid w:val="000E6874"/>
    <w:rsid w:val="000E6C62"/>
    <w:rsid w:val="000F017E"/>
    <w:rsid w:val="000F0705"/>
    <w:rsid w:val="000F0E99"/>
    <w:rsid w:val="000F39E2"/>
    <w:rsid w:val="000F4604"/>
    <w:rsid w:val="000F5344"/>
    <w:rsid w:val="000F6508"/>
    <w:rsid w:val="00102897"/>
    <w:rsid w:val="0010350C"/>
    <w:rsid w:val="00103B62"/>
    <w:rsid w:val="00107C6D"/>
    <w:rsid w:val="0011255F"/>
    <w:rsid w:val="0011427B"/>
    <w:rsid w:val="00115C29"/>
    <w:rsid w:val="00116945"/>
    <w:rsid w:val="00120932"/>
    <w:rsid w:val="00122296"/>
    <w:rsid w:val="0012234C"/>
    <w:rsid w:val="00122674"/>
    <w:rsid w:val="00122BD5"/>
    <w:rsid w:val="00126CA2"/>
    <w:rsid w:val="00126F62"/>
    <w:rsid w:val="0012724A"/>
    <w:rsid w:val="001278CC"/>
    <w:rsid w:val="00130877"/>
    <w:rsid w:val="001314FC"/>
    <w:rsid w:val="0013249B"/>
    <w:rsid w:val="00133F79"/>
    <w:rsid w:val="0013477F"/>
    <w:rsid w:val="0013491E"/>
    <w:rsid w:val="0013644B"/>
    <w:rsid w:val="001412AE"/>
    <w:rsid w:val="00142471"/>
    <w:rsid w:val="001438DA"/>
    <w:rsid w:val="00143FAA"/>
    <w:rsid w:val="00143FC9"/>
    <w:rsid w:val="00144E38"/>
    <w:rsid w:val="00145F89"/>
    <w:rsid w:val="00147357"/>
    <w:rsid w:val="001478EB"/>
    <w:rsid w:val="00147D9C"/>
    <w:rsid w:val="0015122B"/>
    <w:rsid w:val="0015224A"/>
    <w:rsid w:val="001534DE"/>
    <w:rsid w:val="00153AAA"/>
    <w:rsid w:val="00153CED"/>
    <w:rsid w:val="00153EE1"/>
    <w:rsid w:val="001542D8"/>
    <w:rsid w:val="00154477"/>
    <w:rsid w:val="00155C0B"/>
    <w:rsid w:val="00156139"/>
    <w:rsid w:val="00161920"/>
    <w:rsid w:val="00161D79"/>
    <w:rsid w:val="00161D89"/>
    <w:rsid w:val="00164352"/>
    <w:rsid w:val="001655C4"/>
    <w:rsid w:val="00165B56"/>
    <w:rsid w:val="0016646F"/>
    <w:rsid w:val="00167959"/>
    <w:rsid w:val="001700B0"/>
    <w:rsid w:val="00173D92"/>
    <w:rsid w:val="0017655D"/>
    <w:rsid w:val="00176594"/>
    <w:rsid w:val="00176DC7"/>
    <w:rsid w:val="0017713C"/>
    <w:rsid w:val="00181FF0"/>
    <w:rsid w:val="00182304"/>
    <w:rsid w:val="00183813"/>
    <w:rsid w:val="00183B0E"/>
    <w:rsid w:val="0018428D"/>
    <w:rsid w:val="00184ACC"/>
    <w:rsid w:val="0018513A"/>
    <w:rsid w:val="00186182"/>
    <w:rsid w:val="001879F7"/>
    <w:rsid w:val="00187A73"/>
    <w:rsid w:val="001902F7"/>
    <w:rsid w:val="00190C82"/>
    <w:rsid w:val="0019214A"/>
    <w:rsid w:val="001925F3"/>
    <w:rsid w:val="001933D7"/>
    <w:rsid w:val="00193F85"/>
    <w:rsid w:val="00194579"/>
    <w:rsid w:val="00194A66"/>
    <w:rsid w:val="0019574C"/>
    <w:rsid w:val="00195A48"/>
    <w:rsid w:val="001A0957"/>
    <w:rsid w:val="001A34F5"/>
    <w:rsid w:val="001A406A"/>
    <w:rsid w:val="001A5288"/>
    <w:rsid w:val="001A6ED2"/>
    <w:rsid w:val="001B1265"/>
    <w:rsid w:val="001B1DBA"/>
    <w:rsid w:val="001B1F07"/>
    <w:rsid w:val="001B2424"/>
    <w:rsid w:val="001B37C1"/>
    <w:rsid w:val="001B397C"/>
    <w:rsid w:val="001B74D4"/>
    <w:rsid w:val="001B75D2"/>
    <w:rsid w:val="001C01CE"/>
    <w:rsid w:val="001C0B83"/>
    <w:rsid w:val="001C1346"/>
    <w:rsid w:val="001C4618"/>
    <w:rsid w:val="001C4926"/>
    <w:rsid w:val="001C4CBA"/>
    <w:rsid w:val="001C71E0"/>
    <w:rsid w:val="001C73A8"/>
    <w:rsid w:val="001C7475"/>
    <w:rsid w:val="001D030F"/>
    <w:rsid w:val="001D11AE"/>
    <w:rsid w:val="001D37A4"/>
    <w:rsid w:val="001D41E6"/>
    <w:rsid w:val="001D4CD4"/>
    <w:rsid w:val="001D5DC5"/>
    <w:rsid w:val="001D6BCF"/>
    <w:rsid w:val="001D7C56"/>
    <w:rsid w:val="001E01CA"/>
    <w:rsid w:val="001E7581"/>
    <w:rsid w:val="001F0659"/>
    <w:rsid w:val="001F11B4"/>
    <w:rsid w:val="001F1CF9"/>
    <w:rsid w:val="001F29DF"/>
    <w:rsid w:val="001F4E37"/>
    <w:rsid w:val="001F5E80"/>
    <w:rsid w:val="001F6C00"/>
    <w:rsid w:val="001F71B8"/>
    <w:rsid w:val="002006C3"/>
    <w:rsid w:val="00201F9A"/>
    <w:rsid w:val="002024C8"/>
    <w:rsid w:val="00204A66"/>
    <w:rsid w:val="00205F46"/>
    <w:rsid w:val="00206F90"/>
    <w:rsid w:val="002071FD"/>
    <w:rsid w:val="00207E47"/>
    <w:rsid w:val="0021241E"/>
    <w:rsid w:val="00212BBF"/>
    <w:rsid w:val="002130AB"/>
    <w:rsid w:val="002140B0"/>
    <w:rsid w:val="00214B3D"/>
    <w:rsid w:val="00215A0F"/>
    <w:rsid w:val="00216BBE"/>
    <w:rsid w:val="00220A10"/>
    <w:rsid w:val="0022231D"/>
    <w:rsid w:val="00224912"/>
    <w:rsid w:val="00225CB3"/>
    <w:rsid w:val="00226A9A"/>
    <w:rsid w:val="002303A5"/>
    <w:rsid w:val="00230FE9"/>
    <w:rsid w:val="0023275D"/>
    <w:rsid w:val="0023379F"/>
    <w:rsid w:val="00233DC5"/>
    <w:rsid w:val="002342EC"/>
    <w:rsid w:val="00234705"/>
    <w:rsid w:val="002363AA"/>
    <w:rsid w:val="00236B6B"/>
    <w:rsid w:val="002404DE"/>
    <w:rsid w:val="00242544"/>
    <w:rsid w:val="0024344E"/>
    <w:rsid w:val="002436B5"/>
    <w:rsid w:val="002438E4"/>
    <w:rsid w:val="002451C4"/>
    <w:rsid w:val="00245A48"/>
    <w:rsid w:val="00246786"/>
    <w:rsid w:val="00250BA9"/>
    <w:rsid w:val="00250ECA"/>
    <w:rsid w:val="00252AA2"/>
    <w:rsid w:val="00252B02"/>
    <w:rsid w:val="00254A53"/>
    <w:rsid w:val="00254ACE"/>
    <w:rsid w:val="00254DE4"/>
    <w:rsid w:val="0025682E"/>
    <w:rsid w:val="00256D1C"/>
    <w:rsid w:val="00256FC7"/>
    <w:rsid w:val="00260DDA"/>
    <w:rsid w:val="00261219"/>
    <w:rsid w:val="002618C1"/>
    <w:rsid w:val="00262C95"/>
    <w:rsid w:val="00263706"/>
    <w:rsid w:val="00266023"/>
    <w:rsid w:val="00266E8C"/>
    <w:rsid w:val="00271DE5"/>
    <w:rsid w:val="00271EFD"/>
    <w:rsid w:val="00272C1F"/>
    <w:rsid w:val="002741B8"/>
    <w:rsid w:val="0027439E"/>
    <w:rsid w:val="002755D1"/>
    <w:rsid w:val="00275CF5"/>
    <w:rsid w:val="00276774"/>
    <w:rsid w:val="00276A71"/>
    <w:rsid w:val="00277808"/>
    <w:rsid w:val="002779D6"/>
    <w:rsid w:val="002819AD"/>
    <w:rsid w:val="0028301F"/>
    <w:rsid w:val="00285017"/>
    <w:rsid w:val="00285911"/>
    <w:rsid w:val="00286347"/>
    <w:rsid w:val="00291748"/>
    <w:rsid w:val="00291834"/>
    <w:rsid w:val="00291D68"/>
    <w:rsid w:val="002931BA"/>
    <w:rsid w:val="00293D02"/>
    <w:rsid w:val="00293D88"/>
    <w:rsid w:val="00293E4C"/>
    <w:rsid w:val="0029725A"/>
    <w:rsid w:val="002A196A"/>
    <w:rsid w:val="002A2D2E"/>
    <w:rsid w:val="002A4748"/>
    <w:rsid w:val="002A662B"/>
    <w:rsid w:val="002B1765"/>
    <w:rsid w:val="002B19D0"/>
    <w:rsid w:val="002B3E15"/>
    <w:rsid w:val="002B5226"/>
    <w:rsid w:val="002B5AA5"/>
    <w:rsid w:val="002B6D56"/>
    <w:rsid w:val="002B6E71"/>
    <w:rsid w:val="002C00E8"/>
    <w:rsid w:val="002C14B4"/>
    <w:rsid w:val="002C1AC5"/>
    <w:rsid w:val="002C1CC8"/>
    <w:rsid w:val="002C1DDB"/>
    <w:rsid w:val="002C1F0E"/>
    <w:rsid w:val="002C479E"/>
    <w:rsid w:val="002C5F17"/>
    <w:rsid w:val="002C75F6"/>
    <w:rsid w:val="002D2501"/>
    <w:rsid w:val="002D4B61"/>
    <w:rsid w:val="002D5273"/>
    <w:rsid w:val="002D53CD"/>
    <w:rsid w:val="002D7886"/>
    <w:rsid w:val="002E0FB7"/>
    <w:rsid w:val="002E46B8"/>
    <w:rsid w:val="002E4B2A"/>
    <w:rsid w:val="002E4E09"/>
    <w:rsid w:val="002E6465"/>
    <w:rsid w:val="002E6E0A"/>
    <w:rsid w:val="002E7E5C"/>
    <w:rsid w:val="002F023C"/>
    <w:rsid w:val="002F0A22"/>
    <w:rsid w:val="002F12C1"/>
    <w:rsid w:val="002F1957"/>
    <w:rsid w:val="002F34E4"/>
    <w:rsid w:val="002F51D2"/>
    <w:rsid w:val="002F6A9F"/>
    <w:rsid w:val="002F7012"/>
    <w:rsid w:val="002F79C9"/>
    <w:rsid w:val="00300C18"/>
    <w:rsid w:val="003010FA"/>
    <w:rsid w:val="00301237"/>
    <w:rsid w:val="003027C5"/>
    <w:rsid w:val="00302835"/>
    <w:rsid w:val="00302AC4"/>
    <w:rsid w:val="00302C38"/>
    <w:rsid w:val="00307276"/>
    <w:rsid w:val="00314955"/>
    <w:rsid w:val="00314EE7"/>
    <w:rsid w:val="00315695"/>
    <w:rsid w:val="00317BD2"/>
    <w:rsid w:val="0032002E"/>
    <w:rsid w:val="00320252"/>
    <w:rsid w:val="003213D9"/>
    <w:rsid w:val="003220DE"/>
    <w:rsid w:val="00322EC7"/>
    <w:rsid w:val="00323440"/>
    <w:rsid w:val="00323BF6"/>
    <w:rsid w:val="00324A32"/>
    <w:rsid w:val="0032674F"/>
    <w:rsid w:val="00326C13"/>
    <w:rsid w:val="00326D34"/>
    <w:rsid w:val="00326D87"/>
    <w:rsid w:val="00327BDE"/>
    <w:rsid w:val="00327FAD"/>
    <w:rsid w:val="003313CE"/>
    <w:rsid w:val="003329C5"/>
    <w:rsid w:val="00333208"/>
    <w:rsid w:val="00340066"/>
    <w:rsid w:val="00340B32"/>
    <w:rsid w:val="00343749"/>
    <w:rsid w:val="00344C16"/>
    <w:rsid w:val="00346C47"/>
    <w:rsid w:val="00350D8F"/>
    <w:rsid w:val="003517AF"/>
    <w:rsid w:val="003533DC"/>
    <w:rsid w:val="003535EE"/>
    <w:rsid w:val="00353792"/>
    <w:rsid w:val="003542B5"/>
    <w:rsid w:val="0035451C"/>
    <w:rsid w:val="00363377"/>
    <w:rsid w:val="003660ED"/>
    <w:rsid w:val="00370C86"/>
    <w:rsid w:val="003737E2"/>
    <w:rsid w:val="00373AC3"/>
    <w:rsid w:val="00374F37"/>
    <w:rsid w:val="00375E8E"/>
    <w:rsid w:val="003765E9"/>
    <w:rsid w:val="00376CAA"/>
    <w:rsid w:val="003773B6"/>
    <w:rsid w:val="0037741E"/>
    <w:rsid w:val="00377EA7"/>
    <w:rsid w:val="003819B3"/>
    <w:rsid w:val="00381EE1"/>
    <w:rsid w:val="0038442D"/>
    <w:rsid w:val="003865CD"/>
    <w:rsid w:val="00387745"/>
    <w:rsid w:val="00387BF1"/>
    <w:rsid w:val="0039095C"/>
    <w:rsid w:val="0039347D"/>
    <w:rsid w:val="00394828"/>
    <w:rsid w:val="0039587E"/>
    <w:rsid w:val="00396166"/>
    <w:rsid w:val="003A1D20"/>
    <w:rsid w:val="003A3F4F"/>
    <w:rsid w:val="003A4901"/>
    <w:rsid w:val="003A5BEB"/>
    <w:rsid w:val="003A671C"/>
    <w:rsid w:val="003A6FBD"/>
    <w:rsid w:val="003A7C06"/>
    <w:rsid w:val="003B0058"/>
    <w:rsid w:val="003B0550"/>
    <w:rsid w:val="003B3A05"/>
    <w:rsid w:val="003B4047"/>
    <w:rsid w:val="003B52F9"/>
    <w:rsid w:val="003B53C3"/>
    <w:rsid w:val="003B59AC"/>
    <w:rsid w:val="003B694F"/>
    <w:rsid w:val="003B7334"/>
    <w:rsid w:val="003C1A05"/>
    <w:rsid w:val="003C1C1B"/>
    <w:rsid w:val="003C2BBC"/>
    <w:rsid w:val="003C4A20"/>
    <w:rsid w:val="003C4BCC"/>
    <w:rsid w:val="003C5D91"/>
    <w:rsid w:val="003C705C"/>
    <w:rsid w:val="003C7B6B"/>
    <w:rsid w:val="003D2512"/>
    <w:rsid w:val="003D3249"/>
    <w:rsid w:val="003D3D9B"/>
    <w:rsid w:val="003D4C59"/>
    <w:rsid w:val="003D5951"/>
    <w:rsid w:val="003D7A7D"/>
    <w:rsid w:val="003E0230"/>
    <w:rsid w:val="003E10D5"/>
    <w:rsid w:val="003E52C4"/>
    <w:rsid w:val="003E59EA"/>
    <w:rsid w:val="003F0B25"/>
    <w:rsid w:val="003F1103"/>
    <w:rsid w:val="003F171C"/>
    <w:rsid w:val="003F3C2E"/>
    <w:rsid w:val="003F3F04"/>
    <w:rsid w:val="003F3F2D"/>
    <w:rsid w:val="003F518D"/>
    <w:rsid w:val="003F5CF7"/>
    <w:rsid w:val="0040059B"/>
    <w:rsid w:val="004008C8"/>
    <w:rsid w:val="00400C59"/>
    <w:rsid w:val="004019A7"/>
    <w:rsid w:val="00402F21"/>
    <w:rsid w:val="00403C66"/>
    <w:rsid w:val="004060B6"/>
    <w:rsid w:val="004062B7"/>
    <w:rsid w:val="00412FC5"/>
    <w:rsid w:val="00415713"/>
    <w:rsid w:val="00415C6E"/>
    <w:rsid w:val="00420303"/>
    <w:rsid w:val="00422276"/>
    <w:rsid w:val="0042245D"/>
    <w:rsid w:val="00422933"/>
    <w:rsid w:val="00423717"/>
    <w:rsid w:val="00423BDA"/>
    <w:rsid w:val="004242F1"/>
    <w:rsid w:val="00424BB6"/>
    <w:rsid w:val="00425028"/>
    <w:rsid w:val="0042578A"/>
    <w:rsid w:val="00426D94"/>
    <w:rsid w:val="00427011"/>
    <w:rsid w:val="004305E9"/>
    <w:rsid w:val="00431AE0"/>
    <w:rsid w:val="004335AD"/>
    <w:rsid w:val="00433CF7"/>
    <w:rsid w:val="004348A3"/>
    <w:rsid w:val="00435014"/>
    <w:rsid w:val="00436013"/>
    <w:rsid w:val="00436B2C"/>
    <w:rsid w:val="00437276"/>
    <w:rsid w:val="00437FB2"/>
    <w:rsid w:val="00440A39"/>
    <w:rsid w:val="00441157"/>
    <w:rsid w:val="00441644"/>
    <w:rsid w:val="0044203A"/>
    <w:rsid w:val="00445A00"/>
    <w:rsid w:val="00447587"/>
    <w:rsid w:val="00451B0F"/>
    <w:rsid w:val="0045242F"/>
    <w:rsid w:val="00453A9E"/>
    <w:rsid w:val="00453F5D"/>
    <w:rsid w:val="00454EBB"/>
    <w:rsid w:val="00455BA3"/>
    <w:rsid w:val="004576DC"/>
    <w:rsid w:val="004601CA"/>
    <w:rsid w:val="0046058B"/>
    <w:rsid w:val="004612E2"/>
    <w:rsid w:val="004620CB"/>
    <w:rsid w:val="00466C7D"/>
    <w:rsid w:val="004676BE"/>
    <w:rsid w:val="0047026C"/>
    <w:rsid w:val="00471B96"/>
    <w:rsid w:val="0047409D"/>
    <w:rsid w:val="00474905"/>
    <w:rsid w:val="0047494F"/>
    <w:rsid w:val="004755A8"/>
    <w:rsid w:val="00475CD3"/>
    <w:rsid w:val="00476168"/>
    <w:rsid w:val="00482A11"/>
    <w:rsid w:val="00482AD4"/>
    <w:rsid w:val="00482D4E"/>
    <w:rsid w:val="004834EB"/>
    <w:rsid w:val="00484A2E"/>
    <w:rsid w:val="00484C43"/>
    <w:rsid w:val="00485107"/>
    <w:rsid w:val="00485C9F"/>
    <w:rsid w:val="00486AAF"/>
    <w:rsid w:val="004876F4"/>
    <w:rsid w:val="00487DA4"/>
    <w:rsid w:val="004911F0"/>
    <w:rsid w:val="004918BE"/>
    <w:rsid w:val="0049283C"/>
    <w:rsid w:val="00493858"/>
    <w:rsid w:val="00493DFB"/>
    <w:rsid w:val="00494220"/>
    <w:rsid w:val="00494AFC"/>
    <w:rsid w:val="0049670D"/>
    <w:rsid w:val="004A1F98"/>
    <w:rsid w:val="004A32A0"/>
    <w:rsid w:val="004A36BA"/>
    <w:rsid w:val="004A36DD"/>
    <w:rsid w:val="004A37C1"/>
    <w:rsid w:val="004A440C"/>
    <w:rsid w:val="004A4D13"/>
    <w:rsid w:val="004A5FBA"/>
    <w:rsid w:val="004A72D1"/>
    <w:rsid w:val="004A7F18"/>
    <w:rsid w:val="004B0241"/>
    <w:rsid w:val="004B0D5D"/>
    <w:rsid w:val="004B125D"/>
    <w:rsid w:val="004B18AF"/>
    <w:rsid w:val="004B18FB"/>
    <w:rsid w:val="004B2BFE"/>
    <w:rsid w:val="004B50C7"/>
    <w:rsid w:val="004C02E5"/>
    <w:rsid w:val="004C10C0"/>
    <w:rsid w:val="004C166A"/>
    <w:rsid w:val="004C2EE3"/>
    <w:rsid w:val="004C303F"/>
    <w:rsid w:val="004C5052"/>
    <w:rsid w:val="004C560A"/>
    <w:rsid w:val="004C5B17"/>
    <w:rsid w:val="004C6637"/>
    <w:rsid w:val="004D0225"/>
    <w:rsid w:val="004D2194"/>
    <w:rsid w:val="004D2886"/>
    <w:rsid w:val="004D302A"/>
    <w:rsid w:val="004D5D4B"/>
    <w:rsid w:val="004D7ABD"/>
    <w:rsid w:val="004E32F3"/>
    <w:rsid w:val="004E4A22"/>
    <w:rsid w:val="004E4B53"/>
    <w:rsid w:val="004E4F32"/>
    <w:rsid w:val="004E55A2"/>
    <w:rsid w:val="004E5C5F"/>
    <w:rsid w:val="004E5ED4"/>
    <w:rsid w:val="004E77D2"/>
    <w:rsid w:val="004E7865"/>
    <w:rsid w:val="004E7936"/>
    <w:rsid w:val="004F0808"/>
    <w:rsid w:val="004F1199"/>
    <w:rsid w:val="004F169A"/>
    <w:rsid w:val="004F2717"/>
    <w:rsid w:val="004F363B"/>
    <w:rsid w:val="004F4C6F"/>
    <w:rsid w:val="004F58D0"/>
    <w:rsid w:val="004F6040"/>
    <w:rsid w:val="00500EB4"/>
    <w:rsid w:val="00500EDA"/>
    <w:rsid w:val="0050120A"/>
    <w:rsid w:val="00501EB0"/>
    <w:rsid w:val="00506C61"/>
    <w:rsid w:val="00506FDE"/>
    <w:rsid w:val="00511968"/>
    <w:rsid w:val="0051291A"/>
    <w:rsid w:val="00512EF8"/>
    <w:rsid w:val="005139CC"/>
    <w:rsid w:val="0051495A"/>
    <w:rsid w:val="00514C23"/>
    <w:rsid w:val="0051761D"/>
    <w:rsid w:val="00517891"/>
    <w:rsid w:val="00520876"/>
    <w:rsid w:val="00520CAA"/>
    <w:rsid w:val="0052112B"/>
    <w:rsid w:val="0053026A"/>
    <w:rsid w:val="00530C54"/>
    <w:rsid w:val="0053457E"/>
    <w:rsid w:val="00536799"/>
    <w:rsid w:val="00537CE8"/>
    <w:rsid w:val="005414A8"/>
    <w:rsid w:val="00543508"/>
    <w:rsid w:val="005460F7"/>
    <w:rsid w:val="0054668A"/>
    <w:rsid w:val="0055035F"/>
    <w:rsid w:val="0055191A"/>
    <w:rsid w:val="005520CB"/>
    <w:rsid w:val="005527C4"/>
    <w:rsid w:val="00552E46"/>
    <w:rsid w:val="00553E5E"/>
    <w:rsid w:val="00554498"/>
    <w:rsid w:val="00555C8A"/>
    <w:rsid w:val="0055614C"/>
    <w:rsid w:val="00556E3D"/>
    <w:rsid w:val="00557461"/>
    <w:rsid w:val="005574E7"/>
    <w:rsid w:val="005577A6"/>
    <w:rsid w:val="0055781A"/>
    <w:rsid w:val="00560290"/>
    <w:rsid w:val="00560A4F"/>
    <w:rsid w:val="00560DA5"/>
    <w:rsid w:val="005614AD"/>
    <w:rsid w:val="00562DFF"/>
    <w:rsid w:val="005632D2"/>
    <w:rsid w:val="00564C0F"/>
    <w:rsid w:val="00565042"/>
    <w:rsid w:val="00566E9B"/>
    <w:rsid w:val="005675C2"/>
    <w:rsid w:val="00567AFC"/>
    <w:rsid w:val="00567BE5"/>
    <w:rsid w:val="00571A95"/>
    <w:rsid w:val="00572472"/>
    <w:rsid w:val="00572A92"/>
    <w:rsid w:val="00572F28"/>
    <w:rsid w:val="00572FF8"/>
    <w:rsid w:val="005739A1"/>
    <w:rsid w:val="005775FC"/>
    <w:rsid w:val="0058003E"/>
    <w:rsid w:val="00582BA0"/>
    <w:rsid w:val="005843E2"/>
    <w:rsid w:val="005902EF"/>
    <w:rsid w:val="005919C8"/>
    <w:rsid w:val="00593EAD"/>
    <w:rsid w:val="00594122"/>
    <w:rsid w:val="00595156"/>
    <w:rsid w:val="00595DDA"/>
    <w:rsid w:val="005964C2"/>
    <w:rsid w:val="00597E82"/>
    <w:rsid w:val="005A00E6"/>
    <w:rsid w:val="005A0233"/>
    <w:rsid w:val="005A0F5B"/>
    <w:rsid w:val="005A1148"/>
    <w:rsid w:val="005A5FC7"/>
    <w:rsid w:val="005A6794"/>
    <w:rsid w:val="005B1FEB"/>
    <w:rsid w:val="005B4F0E"/>
    <w:rsid w:val="005B6493"/>
    <w:rsid w:val="005B72D8"/>
    <w:rsid w:val="005C1BE3"/>
    <w:rsid w:val="005C260B"/>
    <w:rsid w:val="005C2CBF"/>
    <w:rsid w:val="005C2D5C"/>
    <w:rsid w:val="005C2F26"/>
    <w:rsid w:val="005C3132"/>
    <w:rsid w:val="005C42DB"/>
    <w:rsid w:val="005C4360"/>
    <w:rsid w:val="005C6200"/>
    <w:rsid w:val="005C71F5"/>
    <w:rsid w:val="005C7EAB"/>
    <w:rsid w:val="005D15EE"/>
    <w:rsid w:val="005D1AF5"/>
    <w:rsid w:val="005D29A0"/>
    <w:rsid w:val="005D2C62"/>
    <w:rsid w:val="005D5341"/>
    <w:rsid w:val="005D6146"/>
    <w:rsid w:val="005D7469"/>
    <w:rsid w:val="005D7B0C"/>
    <w:rsid w:val="005E02F3"/>
    <w:rsid w:val="005E10F1"/>
    <w:rsid w:val="005E14C2"/>
    <w:rsid w:val="005E20F3"/>
    <w:rsid w:val="005E4B11"/>
    <w:rsid w:val="005E6193"/>
    <w:rsid w:val="005E62A6"/>
    <w:rsid w:val="005F0813"/>
    <w:rsid w:val="005F09DB"/>
    <w:rsid w:val="005F1FCF"/>
    <w:rsid w:val="005F2765"/>
    <w:rsid w:val="005F46EE"/>
    <w:rsid w:val="005F6F1B"/>
    <w:rsid w:val="005F70EB"/>
    <w:rsid w:val="00605F22"/>
    <w:rsid w:val="0060622A"/>
    <w:rsid w:val="00607BA5"/>
    <w:rsid w:val="00610208"/>
    <w:rsid w:val="00610688"/>
    <w:rsid w:val="00610B9B"/>
    <w:rsid w:val="0061180A"/>
    <w:rsid w:val="00613617"/>
    <w:rsid w:val="00613929"/>
    <w:rsid w:val="006144E1"/>
    <w:rsid w:val="00614C76"/>
    <w:rsid w:val="006159D6"/>
    <w:rsid w:val="00622A43"/>
    <w:rsid w:val="0062331F"/>
    <w:rsid w:val="006234EB"/>
    <w:rsid w:val="00623967"/>
    <w:rsid w:val="006243CC"/>
    <w:rsid w:val="006245DE"/>
    <w:rsid w:val="00625AB1"/>
    <w:rsid w:val="00625DB6"/>
    <w:rsid w:val="00626EB6"/>
    <w:rsid w:val="00627A7E"/>
    <w:rsid w:val="00630031"/>
    <w:rsid w:val="00630353"/>
    <w:rsid w:val="00630462"/>
    <w:rsid w:val="006307DD"/>
    <w:rsid w:val="00632CF8"/>
    <w:rsid w:val="00632FA1"/>
    <w:rsid w:val="0063454F"/>
    <w:rsid w:val="006376C7"/>
    <w:rsid w:val="00640297"/>
    <w:rsid w:val="00642FCB"/>
    <w:rsid w:val="006431D6"/>
    <w:rsid w:val="0064403A"/>
    <w:rsid w:val="006459B1"/>
    <w:rsid w:val="0064655B"/>
    <w:rsid w:val="00646C36"/>
    <w:rsid w:val="00646CE8"/>
    <w:rsid w:val="00647ABC"/>
    <w:rsid w:val="00652649"/>
    <w:rsid w:val="0065270B"/>
    <w:rsid w:val="006534CA"/>
    <w:rsid w:val="00654B76"/>
    <w:rsid w:val="00655D03"/>
    <w:rsid w:val="006569C5"/>
    <w:rsid w:val="006574D2"/>
    <w:rsid w:val="006607E5"/>
    <w:rsid w:val="00660F21"/>
    <w:rsid w:val="00663D8F"/>
    <w:rsid w:val="00665547"/>
    <w:rsid w:val="006657DA"/>
    <w:rsid w:val="00665D12"/>
    <w:rsid w:val="006671C2"/>
    <w:rsid w:val="00667218"/>
    <w:rsid w:val="00670521"/>
    <w:rsid w:val="00672015"/>
    <w:rsid w:val="00672524"/>
    <w:rsid w:val="00673D69"/>
    <w:rsid w:val="00674EBD"/>
    <w:rsid w:val="0067756E"/>
    <w:rsid w:val="0068278C"/>
    <w:rsid w:val="00683388"/>
    <w:rsid w:val="00683B2D"/>
    <w:rsid w:val="00683F1F"/>
    <w:rsid w:val="00683F84"/>
    <w:rsid w:val="0068509E"/>
    <w:rsid w:val="006859EF"/>
    <w:rsid w:val="006918C5"/>
    <w:rsid w:val="00692D2F"/>
    <w:rsid w:val="0069341E"/>
    <w:rsid w:val="00695997"/>
    <w:rsid w:val="00695ACB"/>
    <w:rsid w:val="00697187"/>
    <w:rsid w:val="00697436"/>
    <w:rsid w:val="006A07B0"/>
    <w:rsid w:val="006A0C82"/>
    <w:rsid w:val="006A0CCD"/>
    <w:rsid w:val="006A16B3"/>
    <w:rsid w:val="006A1C2D"/>
    <w:rsid w:val="006A3DFC"/>
    <w:rsid w:val="006A4FB5"/>
    <w:rsid w:val="006A551D"/>
    <w:rsid w:val="006A6A81"/>
    <w:rsid w:val="006A75FA"/>
    <w:rsid w:val="006B111C"/>
    <w:rsid w:val="006B2328"/>
    <w:rsid w:val="006B34FC"/>
    <w:rsid w:val="006B6222"/>
    <w:rsid w:val="006B6CFA"/>
    <w:rsid w:val="006B70B3"/>
    <w:rsid w:val="006B78C3"/>
    <w:rsid w:val="006C109E"/>
    <w:rsid w:val="006C3048"/>
    <w:rsid w:val="006C3459"/>
    <w:rsid w:val="006C3500"/>
    <w:rsid w:val="006C4E04"/>
    <w:rsid w:val="006C6ED7"/>
    <w:rsid w:val="006C7F53"/>
    <w:rsid w:val="006D133D"/>
    <w:rsid w:val="006D1C8D"/>
    <w:rsid w:val="006D488C"/>
    <w:rsid w:val="006D6C7A"/>
    <w:rsid w:val="006D7BFB"/>
    <w:rsid w:val="006D7FB5"/>
    <w:rsid w:val="006E207C"/>
    <w:rsid w:val="006E2D1E"/>
    <w:rsid w:val="006E4E12"/>
    <w:rsid w:val="006E6BF4"/>
    <w:rsid w:val="006F317F"/>
    <w:rsid w:val="006F473C"/>
    <w:rsid w:val="006F5A2E"/>
    <w:rsid w:val="006F6275"/>
    <w:rsid w:val="006F7147"/>
    <w:rsid w:val="006F7393"/>
    <w:rsid w:val="00700616"/>
    <w:rsid w:val="0070112A"/>
    <w:rsid w:val="0070224F"/>
    <w:rsid w:val="00702BA2"/>
    <w:rsid w:val="00702BE2"/>
    <w:rsid w:val="00703457"/>
    <w:rsid w:val="00703BD1"/>
    <w:rsid w:val="0070440F"/>
    <w:rsid w:val="00704638"/>
    <w:rsid w:val="00710CC1"/>
    <w:rsid w:val="00711057"/>
    <w:rsid w:val="007115F7"/>
    <w:rsid w:val="007117F9"/>
    <w:rsid w:val="0071291A"/>
    <w:rsid w:val="00712B39"/>
    <w:rsid w:val="00714AE1"/>
    <w:rsid w:val="00715637"/>
    <w:rsid w:val="00715C90"/>
    <w:rsid w:val="00716F2F"/>
    <w:rsid w:val="007203E1"/>
    <w:rsid w:val="007205EC"/>
    <w:rsid w:val="007216CA"/>
    <w:rsid w:val="00721FDF"/>
    <w:rsid w:val="00724506"/>
    <w:rsid w:val="00725221"/>
    <w:rsid w:val="00730548"/>
    <w:rsid w:val="007306B5"/>
    <w:rsid w:val="00730E77"/>
    <w:rsid w:val="00734F0B"/>
    <w:rsid w:val="0073508C"/>
    <w:rsid w:val="00735239"/>
    <w:rsid w:val="00735AE0"/>
    <w:rsid w:val="00735DA6"/>
    <w:rsid w:val="00736230"/>
    <w:rsid w:val="00741908"/>
    <w:rsid w:val="00742CB7"/>
    <w:rsid w:val="00744FBD"/>
    <w:rsid w:val="0074582F"/>
    <w:rsid w:val="00747E02"/>
    <w:rsid w:val="00750910"/>
    <w:rsid w:val="00752032"/>
    <w:rsid w:val="00754FF3"/>
    <w:rsid w:val="007563C6"/>
    <w:rsid w:val="007575B6"/>
    <w:rsid w:val="00757AF5"/>
    <w:rsid w:val="0076370B"/>
    <w:rsid w:val="00766140"/>
    <w:rsid w:val="0076728F"/>
    <w:rsid w:val="00770B53"/>
    <w:rsid w:val="0077483B"/>
    <w:rsid w:val="00774D39"/>
    <w:rsid w:val="0077618C"/>
    <w:rsid w:val="00776C6A"/>
    <w:rsid w:val="0078084A"/>
    <w:rsid w:val="00782F47"/>
    <w:rsid w:val="00783474"/>
    <w:rsid w:val="00783F03"/>
    <w:rsid w:val="00784559"/>
    <w:rsid w:val="00784A6B"/>
    <w:rsid w:val="00785689"/>
    <w:rsid w:val="00785D6C"/>
    <w:rsid w:val="00786FAF"/>
    <w:rsid w:val="0078789C"/>
    <w:rsid w:val="00787F8A"/>
    <w:rsid w:val="00790124"/>
    <w:rsid w:val="00790F53"/>
    <w:rsid w:val="007942BF"/>
    <w:rsid w:val="00794E9C"/>
    <w:rsid w:val="0079724A"/>
    <w:rsid w:val="0079754B"/>
    <w:rsid w:val="0079774A"/>
    <w:rsid w:val="007977A1"/>
    <w:rsid w:val="007A1E6D"/>
    <w:rsid w:val="007A20DD"/>
    <w:rsid w:val="007A541A"/>
    <w:rsid w:val="007A61C0"/>
    <w:rsid w:val="007A7123"/>
    <w:rsid w:val="007B044E"/>
    <w:rsid w:val="007B0D37"/>
    <w:rsid w:val="007B0E95"/>
    <w:rsid w:val="007B0EB2"/>
    <w:rsid w:val="007B1912"/>
    <w:rsid w:val="007B3422"/>
    <w:rsid w:val="007B4FFD"/>
    <w:rsid w:val="007B5620"/>
    <w:rsid w:val="007B570C"/>
    <w:rsid w:val="007B5C13"/>
    <w:rsid w:val="007B5E94"/>
    <w:rsid w:val="007C0B2B"/>
    <w:rsid w:val="007C0B39"/>
    <w:rsid w:val="007C1284"/>
    <w:rsid w:val="007C2D92"/>
    <w:rsid w:val="007C473D"/>
    <w:rsid w:val="007C56B6"/>
    <w:rsid w:val="007C6270"/>
    <w:rsid w:val="007C66F7"/>
    <w:rsid w:val="007C6F44"/>
    <w:rsid w:val="007D19A5"/>
    <w:rsid w:val="007D1E4C"/>
    <w:rsid w:val="007D2615"/>
    <w:rsid w:val="007D5748"/>
    <w:rsid w:val="007D7BED"/>
    <w:rsid w:val="007E012F"/>
    <w:rsid w:val="007E0FB8"/>
    <w:rsid w:val="007E143E"/>
    <w:rsid w:val="007E2EBD"/>
    <w:rsid w:val="007E3822"/>
    <w:rsid w:val="007E5AC2"/>
    <w:rsid w:val="007E64DE"/>
    <w:rsid w:val="007E6D77"/>
    <w:rsid w:val="007E76A6"/>
    <w:rsid w:val="007F0472"/>
    <w:rsid w:val="007F2132"/>
    <w:rsid w:val="007F6D0A"/>
    <w:rsid w:val="007F766D"/>
    <w:rsid w:val="00801645"/>
    <w:rsid w:val="00801A3A"/>
    <w:rsid w:val="00801AA2"/>
    <w:rsid w:val="00805B90"/>
    <w:rsid w:val="00805BF5"/>
    <w:rsid w:val="00806024"/>
    <w:rsid w:val="008062B4"/>
    <w:rsid w:val="00807000"/>
    <w:rsid w:val="0080718C"/>
    <w:rsid w:val="008071C0"/>
    <w:rsid w:val="00807611"/>
    <w:rsid w:val="00807EB0"/>
    <w:rsid w:val="00810B6F"/>
    <w:rsid w:val="00810DD2"/>
    <w:rsid w:val="00810FDC"/>
    <w:rsid w:val="00813F9B"/>
    <w:rsid w:val="0081505B"/>
    <w:rsid w:val="008155A1"/>
    <w:rsid w:val="0082087E"/>
    <w:rsid w:val="00822CE0"/>
    <w:rsid w:val="00824712"/>
    <w:rsid w:val="00824855"/>
    <w:rsid w:val="00825535"/>
    <w:rsid w:val="008257A7"/>
    <w:rsid w:val="00830433"/>
    <w:rsid w:val="00830A41"/>
    <w:rsid w:val="00830D1D"/>
    <w:rsid w:val="00832134"/>
    <w:rsid w:val="00832DE8"/>
    <w:rsid w:val="008335CC"/>
    <w:rsid w:val="00834CA1"/>
    <w:rsid w:val="0083501E"/>
    <w:rsid w:val="00835573"/>
    <w:rsid w:val="0083587E"/>
    <w:rsid w:val="00835CF8"/>
    <w:rsid w:val="00836B07"/>
    <w:rsid w:val="008375AC"/>
    <w:rsid w:val="00840447"/>
    <w:rsid w:val="00841AB1"/>
    <w:rsid w:val="00842EF2"/>
    <w:rsid w:val="00843A5F"/>
    <w:rsid w:val="00845024"/>
    <w:rsid w:val="00845072"/>
    <w:rsid w:val="00845361"/>
    <w:rsid w:val="00846AFD"/>
    <w:rsid w:val="008504FE"/>
    <w:rsid w:val="00851180"/>
    <w:rsid w:val="0085118F"/>
    <w:rsid w:val="00852593"/>
    <w:rsid w:val="00854869"/>
    <w:rsid w:val="00854C9E"/>
    <w:rsid w:val="00855A76"/>
    <w:rsid w:val="0085712F"/>
    <w:rsid w:val="008577C7"/>
    <w:rsid w:val="008601C1"/>
    <w:rsid w:val="00861D36"/>
    <w:rsid w:val="0086313B"/>
    <w:rsid w:val="00865AC8"/>
    <w:rsid w:val="00865C16"/>
    <w:rsid w:val="00865DFF"/>
    <w:rsid w:val="00866A8F"/>
    <w:rsid w:val="00867015"/>
    <w:rsid w:val="008711E6"/>
    <w:rsid w:val="008734B1"/>
    <w:rsid w:val="0087357C"/>
    <w:rsid w:val="00873CC6"/>
    <w:rsid w:val="00877CAD"/>
    <w:rsid w:val="00881C7B"/>
    <w:rsid w:val="00881FDB"/>
    <w:rsid w:val="00883524"/>
    <w:rsid w:val="00886309"/>
    <w:rsid w:val="0088776E"/>
    <w:rsid w:val="00890DE2"/>
    <w:rsid w:val="008933C2"/>
    <w:rsid w:val="00894F7F"/>
    <w:rsid w:val="0089742B"/>
    <w:rsid w:val="008A1C76"/>
    <w:rsid w:val="008A2AD9"/>
    <w:rsid w:val="008A3347"/>
    <w:rsid w:val="008A3373"/>
    <w:rsid w:val="008A3902"/>
    <w:rsid w:val="008A3BFE"/>
    <w:rsid w:val="008A4CE6"/>
    <w:rsid w:val="008A5494"/>
    <w:rsid w:val="008A5A80"/>
    <w:rsid w:val="008A7975"/>
    <w:rsid w:val="008A7AD7"/>
    <w:rsid w:val="008B044A"/>
    <w:rsid w:val="008B095C"/>
    <w:rsid w:val="008B3877"/>
    <w:rsid w:val="008B479C"/>
    <w:rsid w:val="008B483B"/>
    <w:rsid w:val="008B4EB2"/>
    <w:rsid w:val="008B5289"/>
    <w:rsid w:val="008B5E35"/>
    <w:rsid w:val="008B628C"/>
    <w:rsid w:val="008B65ED"/>
    <w:rsid w:val="008B7405"/>
    <w:rsid w:val="008B763F"/>
    <w:rsid w:val="008C09A5"/>
    <w:rsid w:val="008C0B7A"/>
    <w:rsid w:val="008C0D90"/>
    <w:rsid w:val="008C1121"/>
    <w:rsid w:val="008C1956"/>
    <w:rsid w:val="008C1F6B"/>
    <w:rsid w:val="008C29CC"/>
    <w:rsid w:val="008C3EEC"/>
    <w:rsid w:val="008C63BF"/>
    <w:rsid w:val="008C68F1"/>
    <w:rsid w:val="008C725D"/>
    <w:rsid w:val="008C77E1"/>
    <w:rsid w:val="008D0209"/>
    <w:rsid w:val="008D3C3F"/>
    <w:rsid w:val="008D6611"/>
    <w:rsid w:val="008D736B"/>
    <w:rsid w:val="008D73D8"/>
    <w:rsid w:val="008D79FA"/>
    <w:rsid w:val="008E33A9"/>
    <w:rsid w:val="008E3790"/>
    <w:rsid w:val="008E3C42"/>
    <w:rsid w:val="008E3C9A"/>
    <w:rsid w:val="008E55D7"/>
    <w:rsid w:val="008E5A04"/>
    <w:rsid w:val="008E61A0"/>
    <w:rsid w:val="008E7316"/>
    <w:rsid w:val="008E7BAF"/>
    <w:rsid w:val="008F2353"/>
    <w:rsid w:val="008F2DBF"/>
    <w:rsid w:val="008F57C4"/>
    <w:rsid w:val="008F5DFA"/>
    <w:rsid w:val="008F7815"/>
    <w:rsid w:val="008F7B30"/>
    <w:rsid w:val="00901E3F"/>
    <w:rsid w:val="00904501"/>
    <w:rsid w:val="0090475A"/>
    <w:rsid w:val="00905936"/>
    <w:rsid w:val="009062B4"/>
    <w:rsid w:val="009068C2"/>
    <w:rsid w:val="00906DD6"/>
    <w:rsid w:val="00906F01"/>
    <w:rsid w:val="009106CA"/>
    <w:rsid w:val="00910BCF"/>
    <w:rsid w:val="00911369"/>
    <w:rsid w:val="00913231"/>
    <w:rsid w:val="00913939"/>
    <w:rsid w:val="00913A2A"/>
    <w:rsid w:val="009150AB"/>
    <w:rsid w:val="009162E5"/>
    <w:rsid w:val="0092021B"/>
    <w:rsid w:val="00921552"/>
    <w:rsid w:val="00921803"/>
    <w:rsid w:val="00921E8C"/>
    <w:rsid w:val="00922AB7"/>
    <w:rsid w:val="00926503"/>
    <w:rsid w:val="009269AF"/>
    <w:rsid w:val="00926EF7"/>
    <w:rsid w:val="00926FC4"/>
    <w:rsid w:val="009279FD"/>
    <w:rsid w:val="00927B1B"/>
    <w:rsid w:val="0093006C"/>
    <w:rsid w:val="009309B7"/>
    <w:rsid w:val="009341CC"/>
    <w:rsid w:val="00934BE7"/>
    <w:rsid w:val="009363CE"/>
    <w:rsid w:val="00936B23"/>
    <w:rsid w:val="00940051"/>
    <w:rsid w:val="00941C13"/>
    <w:rsid w:val="00943EA6"/>
    <w:rsid w:val="009455DB"/>
    <w:rsid w:val="0094613A"/>
    <w:rsid w:val="00946825"/>
    <w:rsid w:val="009474BF"/>
    <w:rsid w:val="009476B1"/>
    <w:rsid w:val="00950691"/>
    <w:rsid w:val="00952601"/>
    <w:rsid w:val="009564C0"/>
    <w:rsid w:val="009567E2"/>
    <w:rsid w:val="00962436"/>
    <w:rsid w:val="00962BC3"/>
    <w:rsid w:val="009656B9"/>
    <w:rsid w:val="009666A0"/>
    <w:rsid w:val="009668A1"/>
    <w:rsid w:val="0096758E"/>
    <w:rsid w:val="00967A69"/>
    <w:rsid w:val="00971733"/>
    <w:rsid w:val="00971CD4"/>
    <w:rsid w:val="00971DA0"/>
    <w:rsid w:val="009726D8"/>
    <w:rsid w:val="009730E9"/>
    <w:rsid w:val="00973503"/>
    <w:rsid w:val="00973AEE"/>
    <w:rsid w:val="00974815"/>
    <w:rsid w:val="0097642E"/>
    <w:rsid w:val="00980648"/>
    <w:rsid w:val="00980674"/>
    <w:rsid w:val="009821F0"/>
    <w:rsid w:val="00982541"/>
    <w:rsid w:val="009831F1"/>
    <w:rsid w:val="00983E9A"/>
    <w:rsid w:val="00984D15"/>
    <w:rsid w:val="009850EA"/>
    <w:rsid w:val="00985727"/>
    <w:rsid w:val="009857DD"/>
    <w:rsid w:val="00986487"/>
    <w:rsid w:val="0098748D"/>
    <w:rsid w:val="00990286"/>
    <w:rsid w:val="00993743"/>
    <w:rsid w:val="00994F0F"/>
    <w:rsid w:val="00995634"/>
    <w:rsid w:val="0099650F"/>
    <w:rsid w:val="009A17A5"/>
    <w:rsid w:val="009A304E"/>
    <w:rsid w:val="009A443F"/>
    <w:rsid w:val="009A6789"/>
    <w:rsid w:val="009A7CE5"/>
    <w:rsid w:val="009B31C8"/>
    <w:rsid w:val="009B48BA"/>
    <w:rsid w:val="009B78FF"/>
    <w:rsid w:val="009C0157"/>
    <w:rsid w:val="009C0540"/>
    <w:rsid w:val="009C46DE"/>
    <w:rsid w:val="009C4C64"/>
    <w:rsid w:val="009C5E4B"/>
    <w:rsid w:val="009C6343"/>
    <w:rsid w:val="009C65A3"/>
    <w:rsid w:val="009C7747"/>
    <w:rsid w:val="009D2241"/>
    <w:rsid w:val="009D5596"/>
    <w:rsid w:val="009D725A"/>
    <w:rsid w:val="009D7FB5"/>
    <w:rsid w:val="009E101E"/>
    <w:rsid w:val="009E1DE8"/>
    <w:rsid w:val="009E2673"/>
    <w:rsid w:val="009E2D4B"/>
    <w:rsid w:val="009E33EB"/>
    <w:rsid w:val="009E51C5"/>
    <w:rsid w:val="009E7AD2"/>
    <w:rsid w:val="009F0D00"/>
    <w:rsid w:val="009F76DB"/>
    <w:rsid w:val="009F7AFC"/>
    <w:rsid w:val="009F7CAC"/>
    <w:rsid w:val="00A06492"/>
    <w:rsid w:val="00A06786"/>
    <w:rsid w:val="00A10ADA"/>
    <w:rsid w:val="00A13790"/>
    <w:rsid w:val="00A13EEC"/>
    <w:rsid w:val="00A147F9"/>
    <w:rsid w:val="00A16B2B"/>
    <w:rsid w:val="00A17DF1"/>
    <w:rsid w:val="00A17F0D"/>
    <w:rsid w:val="00A20547"/>
    <w:rsid w:val="00A20870"/>
    <w:rsid w:val="00A22B41"/>
    <w:rsid w:val="00A233CF"/>
    <w:rsid w:val="00A23D6F"/>
    <w:rsid w:val="00A247B7"/>
    <w:rsid w:val="00A30DE6"/>
    <w:rsid w:val="00A32972"/>
    <w:rsid w:val="00A32AD4"/>
    <w:rsid w:val="00A32C3B"/>
    <w:rsid w:val="00A33284"/>
    <w:rsid w:val="00A338AD"/>
    <w:rsid w:val="00A34BAD"/>
    <w:rsid w:val="00A35EEA"/>
    <w:rsid w:val="00A40B4D"/>
    <w:rsid w:val="00A4197C"/>
    <w:rsid w:val="00A41A42"/>
    <w:rsid w:val="00A41EC8"/>
    <w:rsid w:val="00A428B3"/>
    <w:rsid w:val="00A44E9B"/>
    <w:rsid w:val="00A45B71"/>
    <w:rsid w:val="00A45D6C"/>
    <w:rsid w:val="00A45F4F"/>
    <w:rsid w:val="00A4717C"/>
    <w:rsid w:val="00A475EF"/>
    <w:rsid w:val="00A47921"/>
    <w:rsid w:val="00A51F7B"/>
    <w:rsid w:val="00A53444"/>
    <w:rsid w:val="00A5359B"/>
    <w:rsid w:val="00A547F8"/>
    <w:rsid w:val="00A5613E"/>
    <w:rsid w:val="00A56DB9"/>
    <w:rsid w:val="00A57466"/>
    <w:rsid w:val="00A600A9"/>
    <w:rsid w:val="00A60CC3"/>
    <w:rsid w:val="00A614B0"/>
    <w:rsid w:val="00A6510C"/>
    <w:rsid w:val="00A66B78"/>
    <w:rsid w:val="00A7046F"/>
    <w:rsid w:val="00A70CF5"/>
    <w:rsid w:val="00A70F10"/>
    <w:rsid w:val="00A7184C"/>
    <w:rsid w:val="00A72C1C"/>
    <w:rsid w:val="00A75A57"/>
    <w:rsid w:val="00A8025A"/>
    <w:rsid w:val="00A8149F"/>
    <w:rsid w:val="00A827F2"/>
    <w:rsid w:val="00A83FEB"/>
    <w:rsid w:val="00A84AAA"/>
    <w:rsid w:val="00A86DDF"/>
    <w:rsid w:val="00A90541"/>
    <w:rsid w:val="00A90721"/>
    <w:rsid w:val="00A90E90"/>
    <w:rsid w:val="00A91A49"/>
    <w:rsid w:val="00A92167"/>
    <w:rsid w:val="00A936BE"/>
    <w:rsid w:val="00A95D96"/>
    <w:rsid w:val="00A9622F"/>
    <w:rsid w:val="00A96FBC"/>
    <w:rsid w:val="00AA1A67"/>
    <w:rsid w:val="00AA226E"/>
    <w:rsid w:val="00AA424E"/>
    <w:rsid w:val="00AA4BD1"/>
    <w:rsid w:val="00AA4DA1"/>
    <w:rsid w:val="00AA55B7"/>
    <w:rsid w:val="00AA5B9E"/>
    <w:rsid w:val="00AA6019"/>
    <w:rsid w:val="00AA674E"/>
    <w:rsid w:val="00AA7207"/>
    <w:rsid w:val="00AA7408"/>
    <w:rsid w:val="00AB0161"/>
    <w:rsid w:val="00AB2407"/>
    <w:rsid w:val="00AB34DD"/>
    <w:rsid w:val="00AB3F15"/>
    <w:rsid w:val="00AB43B3"/>
    <w:rsid w:val="00AB53DF"/>
    <w:rsid w:val="00AB55BF"/>
    <w:rsid w:val="00AB6ADC"/>
    <w:rsid w:val="00AC05E9"/>
    <w:rsid w:val="00AC45E7"/>
    <w:rsid w:val="00AC6236"/>
    <w:rsid w:val="00AC67DE"/>
    <w:rsid w:val="00AC7241"/>
    <w:rsid w:val="00AC7DEE"/>
    <w:rsid w:val="00AD0401"/>
    <w:rsid w:val="00AD3A02"/>
    <w:rsid w:val="00AD552D"/>
    <w:rsid w:val="00AD5C0A"/>
    <w:rsid w:val="00AD600E"/>
    <w:rsid w:val="00AD6D76"/>
    <w:rsid w:val="00AD7F05"/>
    <w:rsid w:val="00AE01C2"/>
    <w:rsid w:val="00AE24D5"/>
    <w:rsid w:val="00AE2FFE"/>
    <w:rsid w:val="00AE3376"/>
    <w:rsid w:val="00AE5AA0"/>
    <w:rsid w:val="00AE6551"/>
    <w:rsid w:val="00AE6FE3"/>
    <w:rsid w:val="00AF003E"/>
    <w:rsid w:val="00AF316D"/>
    <w:rsid w:val="00AF53E9"/>
    <w:rsid w:val="00AF54C9"/>
    <w:rsid w:val="00AF6893"/>
    <w:rsid w:val="00B0044E"/>
    <w:rsid w:val="00B023FF"/>
    <w:rsid w:val="00B03478"/>
    <w:rsid w:val="00B0510B"/>
    <w:rsid w:val="00B067FE"/>
    <w:rsid w:val="00B06EA2"/>
    <w:rsid w:val="00B06F01"/>
    <w:rsid w:val="00B07974"/>
    <w:rsid w:val="00B07E5C"/>
    <w:rsid w:val="00B10DF8"/>
    <w:rsid w:val="00B10F73"/>
    <w:rsid w:val="00B11172"/>
    <w:rsid w:val="00B12B08"/>
    <w:rsid w:val="00B12F02"/>
    <w:rsid w:val="00B13998"/>
    <w:rsid w:val="00B1444F"/>
    <w:rsid w:val="00B14E55"/>
    <w:rsid w:val="00B151AC"/>
    <w:rsid w:val="00B15431"/>
    <w:rsid w:val="00B163F5"/>
    <w:rsid w:val="00B213CA"/>
    <w:rsid w:val="00B21E8A"/>
    <w:rsid w:val="00B2431C"/>
    <w:rsid w:val="00B2646D"/>
    <w:rsid w:val="00B26748"/>
    <w:rsid w:val="00B27335"/>
    <w:rsid w:val="00B309D4"/>
    <w:rsid w:val="00B332E2"/>
    <w:rsid w:val="00B33414"/>
    <w:rsid w:val="00B34A08"/>
    <w:rsid w:val="00B34F74"/>
    <w:rsid w:val="00B35943"/>
    <w:rsid w:val="00B35F1B"/>
    <w:rsid w:val="00B41570"/>
    <w:rsid w:val="00B41762"/>
    <w:rsid w:val="00B41F27"/>
    <w:rsid w:val="00B42F9A"/>
    <w:rsid w:val="00B43FC1"/>
    <w:rsid w:val="00B4506A"/>
    <w:rsid w:val="00B460A9"/>
    <w:rsid w:val="00B4634E"/>
    <w:rsid w:val="00B46F7E"/>
    <w:rsid w:val="00B47CB9"/>
    <w:rsid w:val="00B50762"/>
    <w:rsid w:val="00B51585"/>
    <w:rsid w:val="00B51B28"/>
    <w:rsid w:val="00B5276D"/>
    <w:rsid w:val="00B53666"/>
    <w:rsid w:val="00B53ED2"/>
    <w:rsid w:val="00B53F4A"/>
    <w:rsid w:val="00B565E6"/>
    <w:rsid w:val="00B578C0"/>
    <w:rsid w:val="00B60380"/>
    <w:rsid w:val="00B607C3"/>
    <w:rsid w:val="00B60C73"/>
    <w:rsid w:val="00B6605A"/>
    <w:rsid w:val="00B67394"/>
    <w:rsid w:val="00B67815"/>
    <w:rsid w:val="00B678C8"/>
    <w:rsid w:val="00B709FD"/>
    <w:rsid w:val="00B7146B"/>
    <w:rsid w:val="00B72EE7"/>
    <w:rsid w:val="00B72F27"/>
    <w:rsid w:val="00B73A30"/>
    <w:rsid w:val="00B7636A"/>
    <w:rsid w:val="00B76E87"/>
    <w:rsid w:val="00B76F47"/>
    <w:rsid w:val="00B770D8"/>
    <w:rsid w:val="00B7738C"/>
    <w:rsid w:val="00B80693"/>
    <w:rsid w:val="00B810D1"/>
    <w:rsid w:val="00B811F7"/>
    <w:rsid w:val="00B8132C"/>
    <w:rsid w:val="00B81C68"/>
    <w:rsid w:val="00B82B4B"/>
    <w:rsid w:val="00B8387C"/>
    <w:rsid w:val="00B83CD7"/>
    <w:rsid w:val="00B84CD4"/>
    <w:rsid w:val="00B852EA"/>
    <w:rsid w:val="00B905A7"/>
    <w:rsid w:val="00B906F2"/>
    <w:rsid w:val="00B90D6D"/>
    <w:rsid w:val="00B90FC2"/>
    <w:rsid w:val="00B91166"/>
    <w:rsid w:val="00B9220C"/>
    <w:rsid w:val="00B94251"/>
    <w:rsid w:val="00B95E62"/>
    <w:rsid w:val="00B9648F"/>
    <w:rsid w:val="00B97044"/>
    <w:rsid w:val="00BA2066"/>
    <w:rsid w:val="00BA229D"/>
    <w:rsid w:val="00BA2363"/>
    <w:rsid w:val="00BA5B75"/>
    <w:rsid w:val="00BA5DC6"/>
    <w:rsid w:val="00BA6196"/>
    <w:rsid w:val="00BB1DE4"/>
    <w:rsid w:val="00BB245E"/>
    <w:rsid w:val="00BB440F"/>
    <w:rsid w:val="00BB4C4E"/>
    <w:rsid w:val="00BB51CB"/>
    <w:rsid w:val="00BB5F44"/>
    <w:rsid w:val="00BC0F4F"/>
    <w:rsid w:val="00BC14AB"/>
    <w:rsid w:val="00BC26E8"/>
    <w:rsid w:val="00BC2D4C"/>
    <w:rsid w:val="00BC429A"/>
    <w:rsid w:val="00BC4E44"/>
    <w:rsid w:val="00BC4F36"/>
    <w:rsid w:val="00BC5B06"/>
    <w:rsid w:val="00BC5FEA"/>
    <w:rsid w:val="00BC67CB"/>
    <w:rsid w:val="00BC6D8C"/>
    <w:rsid w:val="00BC7821"/>
    <w:rsid w:val="00BD08D2"/>
    <w:rsid w:val="00BD0F1D"/>
    <w:rsid w:val="00BD4EBC"/>
    <w:rsid w:val="00BD5BEC"/>
    <w:rsid w:val="00BD68F2"/>
    <w:rsid w:val="00BD779B"/>
    <w:rsid w:val="00BE103C"/>
    <w:rsid w:val="00BE12CE"/>
    <w:rsid w:val="00BE1656"/>
    <w:rsid w:val="00BE2315"/>
    <w:rsid w:val="00BE6F7B"/>
    <w:rsid w:val="00BE71E3"/>
    <w:rsid w:val="00BE7E75"/>
    <w:rsid w:val="00BF1755"/>
    <w:rsid w:val="00BF18C2"/>
    <w:rsid w:val="00BF325F"/>
    <w:rsid w:val="00BF5002"/>
    <w:rsid w:val="00BF684A"/>
    <w:rsid w:val="00BF79CA"/>
    <w:rsid w:val="00BF7D3D"/>
    <w:rsid w:val="00C01250"/>
    <w:rsid w:val="00C013CB"/>
    <w:rsid w:val="00C014DA"/>
    <w:rsid w:val="00C01E1F"/>
    <w:rsid w:val="00C035D0"/>
    <w:rsid w:val="00C04651"/>
    <w:rsid w:val="00C04D4B"/>
    <w:rsid w:val="00C13509"/>
    <w:rsid w:val="00C1502F"/>
    <w:rsid w:val="00C15FAE"/>
    <w:rsid w:val="00C2071D"/>
    <w:rsid w:val="00C236AC"/>
    <w:rsid w:val="00C241D0"/>
    <w:rsid w:val="00C269E6"/>
    <w:rsid w:val="00C26C83"/>
    <w:rsid w:val="00C277CC"/>
    <w:rsid w:val="00C27BF9"/>
    <w:rsid w:val="00C32A86"/>
    <w:rsid w:val="00C336BA"/>
    <w:rsid w:val="00C34006"/>
    <w:rsid w:val="00C353B8"/>
    <w:rsid w:val="00C3652C"/>
    <w:rsid w:val="00C426B1"/>
    <w:rsid w:val="00C43AE3"/>
    <w:rsid w:val="00C43CC5"/>
    <w:rsid w:val="00C43E4A"/>
    <w:rsid w:val="00C444E0"/>
    <w:rsid w:val="00C46967"/>
    <w:rsid w:val="00C47FF1"/>
    <w:rsid w:val="00C5155C"/>
    <w:rsid w:val="00C5207A"/>
    <w:rsid w:val="00C5551D"/>
    <w:rsid w:val="00C56DA2"/>
    <w:rsid w:val="00C575BD"/>
    <w:rsid w:val="00C6017E"/>
    <w:rsid w:val="00C62888"/>
    <w:rsid w:val="00C6383F"/>
    <w:rsid w:val="00C64012"/>
    <w:rsid w:val="00C64626"/>
    <w:rsid w:val="00C6493E"/>
    <w:rsid w:val="00C651BA"/>
    <w:rsid w:val="00C66160"/>
    <w:rsid w:val="00C678D3"/>
    <w:rsid w:val="00C70BB7"/>
    <w:rsid w:val="00C7140C"/>
    <w:rsid w:val="00C721AC"/>
    <w:rsid w:val="00C72BED"/>
    <w:rsid w:val="00C74DF2"/>
    <w:rsid w:val="00C75AB4"/>
    <w:rsid w:val="00C770BA"/>
    <w:rsid w:val="00C80CBE"/>
    <w:rsid w:val="00C82CB4"/>
    <w:rsid w:val="00C841D5"/>
    <w:rsid w:val="00C84648"/>
    <w:rsid w:val="00C852DE"/>
    <w:rsid w:val="00C861DD"/>
    <w:rsid w:val="00C864D5"/>
    <w:rsid w:val="00C90625"/>
    <w:rsid w:val="00C907ED"/>
    <w:rsid w:val="00C90D6A"/>
    <w:rsid w:val="00C90EF4"/>
    <w:rsid w:val="00C92E49"/>
    <w:rsid w:val="00C93299"/>
    <w:rsid w:val="00C93BDD"/>
    <w:rsid w:val="00C94B9B"/>
    <w:rsid w:val="00C95E29"/>
    <w:rsid w:val="00CA247E"/>
    <w:rsid w:val="00CA3543"/>
    <w:rsid w:val="00CA3D30"/>
    <w:rsid w:val="00CA3EDA"/>
    <w:rsid w:val="00CA42E7"/>
    <w:rsid w:val="00CA4932"/>
    <w:rsid w:val="00CB4DD5"/>
    <w:rsid w:val="00CB59D2"/>
    <w:rsid w:val="00CB68B0"/>
    <w:rsid w:val="00CB7615"/>
    <w:rsid w:val="00CB76A2"/>
    <w:rsid w:val="00CC02EA"/>
    <w:rsid w:val="00CC270A"/>
    <w:rsid w:val="00CC28D5"/>
    <w:rsid w:val="00CC301F"/>
    <w:rsid w:val="00CC3E57"/>
    <w:rsid w:val="00CC4B57"/>
    <w:rsid w:val="00CC72B6"/>
    <w:rsid w:val="00CD0658"/>
    <w:rsid w:val="00CD1F72"/>
    <w:rsid w:val="00CD216E"/>
    <w:rsid w:val="00CD2A84"/>
    <w:rsid w:val="00CD3870"/>
    <w:rsid w:val="00CD3D86"/>
    <w:rsid w:val="00CD6355"/>
    <w:rsid w:val="00CE4AB9"/>
    <w:rsid w:val="00CE6480"/>
    <w:rsid w:val="00CE68FE"/>
    <w:rsid w:val="00CE79A0"/>
    <w:rsid w:val="00CE7D37"/>
    <w:rsid w:val="00CF0C21"/>
    <w:rsid w:val="00CF1AFD"/>
    <w:rsid w:val="00CF1B2D"/>
    <w:rsid w:val="00CF26F3"/>
    <w:rsid w:val="00CF2825"/>
    <w:rsid w:val="00CF3939"/>
    <w:rsid w:val="00CF5538"/>
    <w:rsid w:val="00CF5A3F"/>
    <w:rsid w:val="00CF732F"/>
    <w:rsid w:val="00CF7CBC"/>
    <w:rsid w:val="00CF7F44"/>
    <w:rsid w:val="00D01648"/>
    <w:rsid w:val="00D0218D"/>
    <w:rsid w:val="00D026C1"/>
    <w:rsid w:val="00D02F98"/>
    <w:rsid w:val="00D03CBB"/>
    <w:rsid w:val="00D05742"/>
    <w:rsid w:val="00D0787D"/>
    <w:rsid w:val="00D12D40"/>
    <w:rsid w:val="00D136D0"/>
    <w:rsid w:val="00D15B3A"/>
    <w:rsid w:val="00D20930"/>
    <w:rsid w:val="00D21AC2"/>
    <w:rsid w:val="00D23FCA"/>
    <w:rsid w:val="00D24CB0"/>
    <w:rsid w:val="00D24CF9"/>
    <w:rsid w:val="00D25FB5"/>
    <w:rsid w:val="00D30409"/>
    <w:rsid w:val="00D31DA2"/>
    <w:rsid w:val="00D325A3"/>
    <w:rsid w:val="00D32E8A"/>
    <w:rsid w:val="00D32F28"/>
    <w:rsid w:val="00D341FE"/>
    <w:rsid w:val="00D3540C"/>
    <w:rsid w:val="00D369B2"/>
    <w:rsid w:val="00D37C51"/>
    <w:rsid w:val="00D42230"/>
    <w:rsid w:val="00D4277F"/>
    <w:rsid w:val="00D42EAA"/>
    <w:rsid w:val="00D43CF7"/>
    <w:rsid w:val="00D44223"/>
    <w:rsid w:val="00D443B7"/>
    <w:rsid w:val="00D4452F"/>
    <w:rsid w:val="00D458BC"/>
    <w:rsid w:val="00D45A54"/>
    <w:rsid w:val="00D47152"/>
    <w:rsid w:val="00D47989"/>
    <w:rsid w:val="00D50219"/>
    <w:rsid w:val="00D503BA"/>
    <w:rsid w:val="00D504EB"/>
    <w:rsid w:val="00D511C4"/>
    <w:rsid w:val="00D522A4"/>
    <w:rsid w:val="00D542B9"/>
    <w:rsid w:val="00D560CD"/>
    <w:rsid w:val="00D569B5"/>
    <w:rsid w:val="00D56A4B"/>
    <w:rsid w:val="00D57D58"/>
    <w:rsid w:val="00D6083C"/>
    <w:rsid w:val="00D60C57"/>
    <w:rsid w:val="00D6125E"/>
    <w:rsid w:val="00D612FE"/>
    <w:rsid w:val="00D627A6"/>
    <w:rsid w:val="00D6412D"/>
    <w:rsid w:val="00D65117"/>
    <w:rsid w:val="00D6622B"/>
    <w:rsid w:val="00D66878"/>
    <w:rsid w:val="00D66953"/>
    <w:rsid w:val="00D66FB9"/>
    <w:rsid w:val="00D671F8"/>
    <w:rsid w:val="00D67871"/>
    <w:rsid w:val="00D71F04"/>
    <w:rsid w:val="00D71FFE"/>
    <w:rsid w:val="00D728B9"/>
    <w:rsid w:val="00D7352F"/>
    <w:rsid w:val="00D74CC2"/>
    <w:rsid w:val="00D7507E"/>
    <w:rsid w:val="00D80103"/>
    <w:rsid w:val="00D801F9"/>
    <w:rsid w:val="00D812B1"/>
    <w:rsid w:val="00D81B0C"/>
    <w:rsid w:val="00D81F26"/>
    <w:rsid w:val="00D82536"/>
    <w:rsid w:val="00D83696"/>
    <w:rsid w:val="00D844DF"/>
    <w:rsid w:val="00D84F78"/>
    <w:rsid w:val="00D86CEF"/>
    <w:rsid w:val="00D9021A"/>
    <w:rsid w:val="00D904C2"/>
    <w:rsid w:val="00D9068D"/>
    <w:rsid w:val="00D90C57"/>
    <w:rsid w:val="00D93AAC"/>
    <w:rsid w:val="00D95047"/>
    <w:rsid w:val="00D96201"/>
    <w:rsid w:val="00DA0304"/>
    <w:rsid w:val="00DA0CB1"/>
    <w:rsid w:val="00DA1426"/>
    <w:rsid w:val="00DA176A"/>
    <w:rsid w:val="00DA1AA1"/>
    <w:rsid w:val="00DA2529"/>
    <w:rsid w:val="00DA441E"/>
    <w:rsid w:val="00DA4964"/>
    <w:rsid w:val="00DA6388"/>
    <w:rsid w:val="00DA69B6"/>
    <w:rsid w:val="00DB0955"/>
    <w:rsid w:val="00DB0C03"/>
    <w:rsid w:val="00DB130A"/>
    <w:rsid w:val="00DB178E"/>
    <w:rsid w:val="00DB22F6"/>
    <w:rsid w:val="00DB2EBB"/>
    <w:rsid w:val="00DB4892"/>
    <w:rsid w:val="00DB4BDB"/>
    <w:rsid w:val="00DB5A68"/>
    <w:rsid w:val="00DB668F"/>
    <w:rsid w:val="00DB67D2"/>
    <w:rsid w:val="00DC030A"/>
    <w:rsid w:val="00DC0B50"/>
    <w:rsid w:val="00DC10A1"/>
    <w:rsid w:val="00DC2111"/>
    <w:rsid w:val="00DC3FBE"/>
    <w:rsid w:val="00DC42CF"/>
    <w:rsid w:val="00DC5CF1"/>
    <w:rsid w:val="00DC655F"/>
    <w:rsid w:val="00DD0B59"/>
    <w:rsid w:val="00DD15CB"/>
    <w:rsid w:val="00DD1F61"/>
    <w:rsid w:val="00DD3D4A"/>
    <w:rsid w:val="00DD4456"/>
    <w:rsid w:val="00DD46D2"/>
    <w:rsid w:val="00DD6409"/>
    <w:rsid w:val="00DD7EBD"/>
    <w:rsid w:val="00DE07FE"/>
    <w:rsid w:val="00DE216B"/>
    <w:rsid w:val="00DE303B"/>
    <w:rsid w:val="00DE5750"/>
    <w:rsid w:val="00DF031E"/>
    <w:rsid w:val="00DF07A8"/>
    <w:rsid w:val="00DF0C6B"/>
    <w:rsid w:val="00DF2595"/>
    <w:rsid w:val="00DF574B"/>
    <w:rsid w:val="00DF62B6"/>
    <w:rsid w:val="00DF6741"/>
    <w:rsid w:val="00DF6E14"/>
    <w:rsid w:val="00DF6E4C"/>
    <w:rsid w:val="00DF747E"/>
    <w:rsid w:val="00DF7AC5"/>
    <w:rsid w:val="00E0195B"/>
    <w:rsid w:val="00E01E06"/>
    <w:rsid w:val="00E02214"/>
    <w:rsid w:val="00E02D1D"/>
    <w:rsid w:val="00E03587"/>
    <w:rsid w:val="00E0613F"/>
    <w:rsid w:val="00E067E9"/>
    <w:rsid w:val="00E07225"/>
    <w:rsid w:val="00E07DAB"/>
    <w:rsid w:val="00E10486"/>
    <w:rsid w:val="00E1090A"/>
    <w:rsid w:val="00E11DDD"/>
    <w:rsid w:val="00E13EA5"/>
    <w:rsid w:val="00E13FE5"/>
    <w:rsid w:val="00E1401A"/>
    <w:rsid w:val="00E14EB4"/>
    <w:rsid w:val="00E16B2A"/>
    <w:rsid w:val="00E2097E"/>
    <w:rsid w:val="00E22653"/>
    <w:rsid w:val="00E24E9F"/>
    <w:rsid w:val="00E25088"/>
    <w:rsid w:val="00E260CA"/>
    <w:rsid w:val="00E270C7"/>
    <w:rsid w:val="00E2725D"/>
    <w:rsid w:val="00E276A3"/>
    <w:rsid w:val="00E3009C"/>
    <w:rsid w:val="00E32B72"/>
    <w:rsid w:val="00E35C5E"/>
    <w:rsid w:val="00E36940"/>
    <w:rsid w:val="00E37BFF"/>
    <w:rsid w:val="00E40DE0"/>
    <w:rsid w:val="00E40F40"/>
    <w:rsid w:val="00E420C4"/>
    <w:rsid w:val="00E42691"/>
    <w:rsid w:val="00E43C74"/>
    <w:rsid w:val="00E4432D"/>
    <w:rsid w:val="00E4501C"/>
    <w:rsid w:val="00E4573D"/>
    <w:rsid w:val="00E45F93"/>
    <w:rsid w:val="00E46033"/>
    <w:rsid w:val="00E47341"/>
    <w:rsid w:val="00E50DFF"/>
    <w:rsid w:val="00E5185A"/>
    <w:rsid w:val="00E52B96"/>
    <w:rsid w:val="00E52BD8"/>
    <w:rsid w:val="00E53C4D"/>
    <w:rsid w:val="00E5409F"/>
    <w:rsid w:val="00E55976"/>
    <w:rsid w:val="00E55D00"/>
    <w:rsid w:val="00E5650D"/>
    <w:rsid w:val="00E5745E"/>
    <w:rsid w:val="00E6097C"/>
    <w:rsid w:val="00E64CF1"/>
    <w:rsid w:val="00E65C3A"/>
    <w:rsid w:val="00E66F37"/>
    <w:rsid w:val="00E700E7"/>
    <w:rsid w:val="00E71373"/>
    <w:rsid w:val="00E71613"/>
    <w:rsid w:val="00E71E18"/>
    <w:rsid w:val="00E725BB"/>
    <w:rsid w:val="00E72E37"/>
    <w:rsid w:val="00E7325C"/>
    <w:rsid w:val="00E7388C"/>
    <w:rsid w:val="00E73D57"/>
    <w:rsid w:val="00E73F8C"/>
    <w:rsid w:val="00E74B76"/>
    <w:rsid w:val="00E76655"/>
    <w:rsid w:val="00E8027E"/>
    <w:rsid w:val="00E802A2"/>
    <w:rsid w:val="00E805B5"/>
    <w:rsid w:val="00E83E0B"/>
    <w:rsid w:val="00E85437"/>
    <w:rsid w:val="00E861B3"/>
    <w:rsid w:val="00E8630A"/>
    <w:rsid w:val="00E90054"/>
    <w:rsid w:val="00E90AFB"/>
    <w:rsid w:val="00E918FC"/>
    <w:rsid w:val="00E91C9A"/>
    <w:rsid w:val="00E91EFA"/>
    <w:rsid w:val="00E926A6"/>
    <w:rsid w:val="00E9619E"/>
    <w:rsid w:val="00EA12C6"/>
    <w:rsid w:val="00EA4BD0"/>
    <w:rsid w:val="00EA5DE0"/>
    <w:rsid w:val="00EA5DE4"/>
    <w:rsid w:val="00EA5EE6"/>
    <w:rsid w:val="00EA6D54"/>
    <w:rsid w:val="00EB07C3"/>
    <w:rsid w:val="00EB1612"/>
    <w:rsid w:val="00EB20A8"/>
    <w:rsid w:val="00EB3873"/>
    <w:rsid w:val="00EB421B"/>
    <w:rsid w:val="00EB4291"/>
    <w:rsid w:val="00EB48A6"/>
    <w:rsid w:val="00EB5201"/>
    <w:rsid w:val="00EB537A"/>
    <w:rsid w:val="00EB6012"/>
    <w:rsid w:val="00EB71F1"/>
    <w:rsid w:val="00EB76CB"/>
    <w:rsid w:val="00EC02C5"/>
    <w:rsid w:val="00EC137D"/>
    <w:rsid w:val="00EC147D"/>
    <w:rsid w:val="00EC607A"/>
    <w:rsid w:val="00EC770D"/>
    <w:rsid w:val="00ED000C"/>
    <w:rsid w:val="00ED0C2F"/>
    <w:rsid w:val="00ED214C"/>
    <w:rsid w:val="00ED4973"/>
    <w:rsid w:val="00ED5152"/>
    <w:rsid w:val="00ED7B23"/>
    <w:rsid w:val="00ED7F0B"/>
    <w:rsid w:val="00EE1274"/>
    <w:rsid w:val="00EE1291"/>
    <w:rsid w:val="00EE2818"/>
    <w:rsid w:val="00EE3FBD"/>
    <w:rsid w:val="00EE6488"/>
    <w:rsid w:val="00EE6B40"/>
    <w:rsid w:val="00EE6BA6"/>
    <w:rsid w:val="00EF004B"/>
    <w:rsid w:val="00EF1822"/>
    <w:rsid w:val="00EF1B1B"/>
    <w:rsid w:val="00EF30D3"/>
    <w:rsid w:val="00EF378D"/>
    <w:rsid w:val="00EF4359"/>
    <w:rsid w:val="00EF4E14"/>
    <w:rsid w:val="00EF5FE2"/>
    <w:rsid w:val="00EF6572"/>
    <w:rsid w:val="00F01516"/>
    <w:rsid w:val="00F01A37"/>
    <w:rsid w:val="00F021FA"/>
    <w:rsid w:val="00F026FC"/>
    <w:rsid w:val="00F02B8E"/>
    <w:rsid w:val="00F043A3"/>
    <w:rsid w:val="00F05723"/>
    <w:rsid w:val="00F0592F"/>
    <w:rsid w:val="00F06865"/>
    <w:rsid w:val="00F069E1"/>
    <w:rsid w:val="00F071DB"/>
    <w:rsid w:val="00F07D70"/>
    <w:rsid w:val="00F10541"/>
    <w:rsid w:val="00F112B0"/>
    <w:rsid w:val="00F130B8"/>
    <w:rsid w:val="00F1371F"/>
    <w:rsid w:val="00F138CD"/>
    <w:rsid w:val="00F14CA6"/>
    <w:rsid w:val="00F16CFE"/>
    <w:rsid w:val="00F16EFA"/>
    <w:rsid w:val="00F17F60"/>
    <w:rsid w:val="00F206D5"/>
    <w:rsid w:val="00F212B5"/>
    <w:rsid w:val="00F21BCC"/>
    <w:rsid w:val="00F21F87"/>
    <w:rsid w:val="00F22B68"/>
    <w:rsid w:val="00F22FBF"/>
    <w:rsid w:val="00F23B6A"/>
    <w:rsid w:val="00F25038"/>
    <w:rsid w:val="00F26C20"/>
    <w:rsid w:val="00F276E8"/>
    <w:rsid w:val="00F30126"/>
    <w:rsid w:val="00F30923"/>
    <w:rsid w:val="00F324D6"/>
    <w:rsid w:val="00F32845"/>
    <w:rsid w:val="00F33001"/>
    <w:rsid w:val="00F334FD"/>
    <w:rsid w:val="00F34F48"/>
    <w:rsid w:val="00F35D12"/>
    <w:rsid w:val="00F3747A"/>
    <w:rsid w:val="00F41608"/>
    <w:rsid w:val="00F42D22"/>
    <w:rsid w:val="00F43F58"/>
    <w:rsid w:val="00F44FE0"/>
    <w:rsid w:val="00F50E3C"/>
    <w:rsid w:val="00F5169F"/>
    <w:rsid w:val="00F53C32"/>
    <w:rsid w:val="00F54E2D"/>
    <w:rsid w:val="00F55B0B"/>
    <w:rsid w:val="00F55C1C"/>
    <w:rsid w:val="00F56601"/>
    <w:rsid w:val="00F56A65"/>
    <w:rsid w:val="00F5709A"/>
    <w:rsid w:val="00F57410"/>
    <w:rsid w:val="00F60217"/>
    <w:rsid w:val="00F61637"/>
    <w:rsid w:val="00F629DB"/>
    <w:rsid w:val="00F62E97"/>
    <w:rsid w:val="00F63A88"/>
    <w:rsid w:val="00F64209"/>
    <w:rsid w:val="00F64649"/>
    <w:rsid w:val="00F660CB"/>
    <w:rsid w:val="00F66705"/>
    <w:rsid w:val="00F67F35"/>
    <w:rsid w:val="00F7063C"/>
    <w:rsid w:val="00F7640E"/>
    <w:rsid w:val="00F764C3"/>
    <w:rsid w:val="00F8143D"/>
    <w:rsid w:val="00F84A1B"/>
    <w:rsid w:val="00F8503B"/>
    <w:rsid w:val="00F870B2"/>
    <w:rsid w:val="00F8748A"/>
    <w:rsid w:val="00F87AC6"/>
    <w:rsid w:val="00F903F8"/>
    <w:rsid w:val="00F90BB7"/>
    <w:rsid w:val="00F90F82"/>
    <w:rsid w:val="00F93BF5"/>
    <w:rsid w:val="00F94514"/>
    <w:rsid w:val="00F94E34"/>
    <w:rsid w:val="00F95509"/>
    <w:rsid w:val="00F96452"/>
    <w:rsid w:val="00F96557"/>
    <w:rsid w:val="00F96B4F"/>
    <w:rsid w:val="00F97DCE"/>
    <w:rsid w:val="00FA2796"/>
    <w:rsid w:val="00FA2B34"/>
    <w:rsid w:val="00FA4F11"/>
    <w:rsid w:val="00FA5995"/>
    <w:rsid w:val="00FA5B59"/>
    <w:rsid w:val="00FA5F98"/>
    <w:rsid w:val="00FA63BF"/>
    <w:rsid w:val="00FA7935"/>
    <w:rsid w:val="00FA7E15"/>
    <w:rsid w:val="00FB1A09"/>
    <w:rsid w:val="00FB1EF7"/>
    <w:rsid w:val="00FB250E"/>
    <w:rsid w:val="00FB3458"/>
    <w:rsid w:val="00FB39CB"/>
    <w:rsid w:val="00FB4615"/>
    <w:rsid w:val="00FB715F"/>
    <w:rsid w:val="00FB788C"/>
    <w:rsid w:val="00FC2F4B"/>
    <w:rsid w:val="00FC3839"/>
    <w:rsid w:val="00FC5CD7"/>
    <w:rsid w:val="00FD0AB0"/>
    <w:rsid w:val="00FD0E89"/>
    <w:rsid w:val="00FD0F9C"/>
    <w:rsid w:val="00FD1A49"/>
    <w:rsid w:val="00FD5E63"/>
    <w:rsid w:val="00FE2A2F"/>
    <w:rsid w:val="00FE47BA"/>
    <w:rsid w:val="00FE5241"/>
    <w:rsid w:val="00FE5B2B"/>
    <w:rsid w:val="00FE6D23"/>
    <w:rsid w:val="00FE7558"/>
    <w:rsid w:val="00FE7EA7"/>
    <w:rsid w:val="00FF24D4"/>
    <w:rsid w:val="00FF3C37"/>
    <w:rsid w:val="00FF51A0"/>
    <w:rsid w:val="00FF57C0"/>
    <w:rsid w:val="00FF5AE0"/>
    <w:rsid w:val="00FF5D6A"/>
    <w:rsid w:val="00FF6063"/>
    <w:rsid w:val="00FF61E5"/>
    <w:rsid w:val="00FF6B67"/>
    <w:rsid w:val="00FF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F07"/>
    <w:pPr>
      <w:widowControl w:val="0"/>
    </w:pPr>
    <w:rPr>
      <w:snapToGrid w:val="0"/>
      <w:kern w:val="28"/>
      <w:sz w:val="22"/>
    </w:rPr>
  </w:style>
  <w:style w:type="paragraph" w:styleId="Heading1">
    <w:name w:val="heading 1"/>
    <w:basedOn w:val="Normal"/>
    <w:next w:val="ParaNum"/>
    <w:link w:val="Heading1Char"/>
    <w:qFormat/>
    <w:rsid w:val="001B1F07"/>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B1F07"/>
    <w:pPr>
      <w:keepNext/>
      <w:numPr>
        <w:ilvl w:val="1"/>
        <w:numId w:val="2"/>
      </w:numPr>
      <w:spacing w:after="120"/>
      <w:outlineLvl w:val="1"/>
    </w:pPr>
    <w:rPr>
      <w:b/>
    </w:rPr>
  </w:style>
  <w:style w:type="paragraph" w:styleId="Heading3">
    <w:name w:val="heading 3"/>
    <w:basedOn w:val="Normal"/>
    <w:next w:val="ParaNum"/>
    <w:qFormat/>
    <w:rsid w:val="001B1F07"/>
    <w:pPr>
      <w:keepNext/>
      <w:numPr>
        <w:ilvl w:val="2"/>
        <w:numId w:val="2"/>
      </w:numPr>
      <w:tabs>
        <w:tab w:val="left" w:pos="2160"/>
      </w:tabs>
      <w:spacing w:after="120"/>
      <w:outlineLvl w:val="2"/>
    </w:pPr>
    <w:rPr>
      <w:b/>
    </w:rPr>
  </w:style>
  <w:style w:type="paragraph" w:styleId="Heading4">
    <w:name w:val="heading 4"/>
    <w:basedOn w:val="Normal"/>
    <w:next w:val="ParaNum"/>
    <w:qFormat/>
    <w:rsid w:val="001B1F07"/>
    <w:pPr>
      <w:keepNext/>
      <w:numPr>
        <w:ilvl w:val="3"/>
        <w:numId w:val="2"/>
      </w:numPr>
      <w:tabs>
        <w:tab w:val="left" w:pos="2880"/>
      </w:tabs>
      <w:spacing w:after="120"/>
      <w:outlineLvl w:val="3"/>
    </w:pPr>
    <w:rPr>
      <w:b/>
    </w:rPr>
  </w:style>
  <w:style w:type="paragraph" w:styleId="Heading5">
    <w:name w:val="heading 5"/>
    <w:basedOn w:val="Normal"/>
    <w:next w:val="ParaNum"/>
    <w:qFormat/>
    <w:rsid w:val="001B1F07"/>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1B1F07"/>
    <w:pPr>
      <w:numPr>
        <w:ilvl w:val="5"/>
        <w:numId w:val="2"/>
      </w:numPr>
      <w:tabs>
        <w:tab w:val="left" w:pos="4320"/>
      </w:tabs>
      <w:spacing w:after="120"/>
      <w:outlineLvl w:val="5"/>
    </w:pPr>
    <w:rPr>
      <w:b/>
    </w:rPr>
  </w:style>
  <w:style w:type="paragraph" w:styleId="Heading7">
    <w:name w:val="heading 7"/>
    <w:basedOn w:val="Normal"/>
    <w:next w:val="ParaNum"/>
    <w:qFormat/>
    <w:rsid w:val="001B1F07"/>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1B1F07"/>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1B1F07"/>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B1F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B1F07"/>
  </w:style>
  <w:style w:type="paragraph" w:customStyle="1" w:styleId="ParaNum">
    <w:name w:val="ParaNum"/>
    <w:basedOn w:val="Normal"/>
    <w:link w:val="ParaNumChar"/>
    <w:rsid w:val="001B1F07"/>
    <w:pPr>
      <w:numPr>
        <w:numId w:val="1"/>
      </w:numPr>
      <w:tabs>
        <w:tab w:val="clear" w:pos="1080"/>
        <w:tab w:val="num" w:pos="1440"/>
      </w:tabs>
      <w:spacing w:after="120"/>
    </w:pPr>
  </w:style>
  <w:style w:type="paragraph" w:styleId="EndnoteText">
    <w:name w:val="endnote text"/>
    <w:basedOn w:val="Normal"/>
    <w:semiHidden/>
    <w:rsid w:val="001B1F07"/>
    <w:rPr>
      <w:sz w:val="20"/>
    </w:rPr>
  </w:style>
  <w:style w:type="character" w:styleId="EndnoteReference">
    <w:name w:val="endnote reference"/>
    <w:semiHidden/>
    <w:rsid w:val="001B1F07"/>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rsid w:val="001B1F07"/>
    <w:pPr>
      <w:spacing w:after="120"/>
    </w:pPr>
  </w:style>
  <w:style w:type="character" w:styleId="FootnoteReference">
    <w:name w:val="footnote reference"/>
    <w:aliases w:val="Style 4,Style 12,(NECG) Footnote Reference,Appel note de bas de p,Style 124,Style 13,o,fr,Style 3,FR,Style 17,Footnote Reference/,Style 6,Footnote Reference1,Style 7"/>
    <w:rsid w:val="001B1F07"/>
    <w:rPr>
      <w:rFonts w:ascii="Times New Roman" w:hAnsi="Times New Roman"/>
      <w:dstrike w:val="0"/>
      <w:color w:val="auto"/>
      <w:sz w:val="20"/>
      <w:vertAlign w:val="superscript"/>
    </w:rPr>
  </w:style>
  <w:style w:type="paragraph" w:styleId="TOC1">
    <w:name w:val="toc 1"/>
    <w:basedOn w:val="Normal"/>
    <w:next w:val="Normal"/>
    <w:semiHidden/>
    <w:rsid w:val="001B1F0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B1F07"/>
    <w:pPr>
      <w:tabs>
        <w:tab w:val="left" w:pos="720"/>
        <w:tab w:val="right" w:leader="dot" w:pos="9360"/>
      </w:tabs>
      <w:suppressAutoHyphens/>
      <w:ind w:left="720" w:right="720" w:hanging="360"/>
    </w:pPr>
    <w:rPr>
      <w:noProof/>
    </w:rPr>
  </w:style>
  <w:style w:type="paragraph" w:styleId="TOC3">
    <w:name w:val="toc 3"/>
    <w:basedOn w:val="Normal"/>
    <w:next w:val="Normal"/>
    <w:semiHidden/>
    <w:rsid w:val="001B1F0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B1F0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B1F0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B1F0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B1F0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B1F0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B1F0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B1F07"/>
    <w:pPr>
      <w:tabs>
        <w:tab w:val="right" w:pos="9360"/>
      </w:tabs>
      <w:suppressAutoHyphens/>
    </w:pPr>
  </w:style>
  <w:style w:type="character" w:customStyle="1" w:styleId="EquationCaption">
    <w:name w:val="_Equation Caption"/>
    <w:rsid w:val="001B1F07"/>
  </w:style>
  <w:style w:type="paragraph" w:styleId="Header">
    <w:name w:val="header"/>
    <w:basedOn w:val="Normal"/>
    <w:link w:val="HeaderChar"/>
    <w:autoRedefine/>
    <w:rsid w:val="001B1F07"/>
    <w:pPr>
      <w:tabs>
        <w:tab w:val="center" w:pos="4680"/>
        <w:tab w:val="right" w:pos="9360"/>
      </w:tabs>
    </w:pPr>
    <w:rPr>
      <w:b/>
    </w:rPr>
  </w:style>
  <w:style w:type="paragraph" w:styleId="Footer">
    <w:name w:val="footer"/>
    <w:basedOn w:val="Normal"/>
    <w:link w:val="FooterChar"/>
    <w:rsid w:val="001B1F07"/>
    <w:pPr>
      <w:tabs>
        <w:tab w:val="center" w:pos="4320"/>
        <w:tab w:val="right" w:pos="8640"/>
      </w:tabs>
    </w:pPr>
  </w:style>
  <w:style w:type="character" w:styleId="PageNumber">
    <w:name w:val="page number"/>
    <w:basedOn w:val="DefaultParagraphFont"/>
    <w:rsid w:val="001B1F07"/>
  </w:style>
  <w:style w:type="paragraph" w:styleId="BlockText">
    <w:name w:val="Block Text"/>
    <w:basedOn w:val="Normal"/>
    <w:rsid w:val="001B1F07"/>
    <w:pPr>
      <w:spacing w:after="240"/>
      <w:ind w:left="1440" w:right="1440"/>
    </w:pPr>
  </w:style>
  <w:style w:type="paragraph" w:customStyle="1" w:styleId="Paratitle">
    <w:name w:val="Para title"/>
    <w:basedOn w:val="Normal"/>
    <w:rsid w:val="001B1F07"/>
    <w:pPr>
      <w:tabs>
        <w:tab w:val="center" w:pos="9270"/>
      </w:tabs>
      <w:spacing w:after="240"/>
    </w:pPr>
    <w:rPr>
      <w:spacing w:val="-2"/>
    </w:rPr>
  </w:style>
  <w:style w:type="paragraph" w:customStyle="1" w:styleId="Bullet">
    <w:name w:val="Bullet"/>
    <w:basedOn w:val="Normal"/>
    <w:rsid w:val="001B1F07"/>
    <w:pPr>
      <w:tabs>
        <w:tab w:val="left" w:pos="2160"/>
      </w:tabs>
      <w:spacing w:after="220"/>
      <w:ind w:left="2160" w:hanging="720"/>
    </w:pPr>
  </w:style>
  <w:style w:type="paragraph" w:customStyle="1" w:styleId="TableFormat">
    <w:name w:val="TableFormat"/>
    <w:basedOn w:val="Bullet"/>
    <w:rsid w:val="001B1F07"/>
    <w:pPr>
      <w:tabs>
        <w:tab w:val="clear" w:pos="2160"/>
        <w:tab w:val="left" w:pos="5040"/>
      </w:tabs>
      <w:ind w:left="5040" w:hanging="3600"/>
    </w:pPr>
  </w:style>
  <w:style w:type="paragraph" w:customStyle="1" w:styleId="TOCTitle">
    <w:name w:val="TOC Title"/>
    <w:basedOn w:val="Normal"/>
    <w:rsid w:val="001B1F0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B1F07"/>
    <w:pPr>
      <w:jc w:val="center"/>
    </w:pPr>
    <w:rPr>
      <w:rFonts w:ascii="Times New Roman Bold" w:hAnsi="Times New Roman Bold"/>
      <w:b/>
      <w:bCs/>
      <w:caps/>
      <w:szCs w:val="22"/>
    </w:rPr>
  </w:style>
  <w:style w:type="character" w:styleId="Hyperlink">
    <w:name w:val="Hyperlink"/>
    <w:rsid w:val="001B1F07"/>
    <w:rPr>
      <w:color w:val="0000FF"/>
      <w:u w:val="singl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locked/>
    <w:rsid w:val="007F2132"/>
  </w:style>
  <w:style w:type="paragraph" w:customStyle="1" w:styleId="Paranum0">
    <w:name w:val="Paranum"/>
    <w:uiPriority w:val="99"/>
    <w:rsid w:val="00605F22"/>
    <w:pPr>
      <w:numPr>
        <w:numId w:val="3"/>
      </w:numPr>
      <w:tabs>
        <w:tab w:val="left" w:pos="1440"/>
      </w:tabs>
      <w:spacing w:after="240"/>
      <w:jc w:val="both"/>
    </w:pPr>
    <w:rPr>
      <w:sz w:val="22"/>
    </w:rPr>
  </w:style>
  <w:style w:type="paragraph" w:customStyle="1" w:styleId="par1">
    <w:name w:val="par1"/>
    <w:basedOn w:val="Normal"/>
    <w:link w:val="par1Char"/>
    <w:rsid w:val="00BD08D2"/>
    <w:pPr>
      <w:numPr>
        <w:numId w:val="4"/>
      </w:numPr>
    </w:pPr>
    <w:rPr>
      <w:snapToGrid/>
    </w:rPr>
  </w:style>
  <w:style w:type="character" w:customStyle="1" w:styleId="ParanumChar0">
    <w:name w:val="Paranum Char"/>
    <w:uiPriority w:val="99"/>
    <w:rsid w:val="00BD08D2"/>
    <w:rPr>
      <w:sz w:val="22"/>
      <w:lang w:val="en-US" w:eastAsia="en-US"/>
    </w:rPr>
  </w:style>
  <w:style w:type="paragraph" w:styleId="ListParagraph">
    <w:name w:val="List Paragraph"/>
    <w:basedOn w:val="Normal"/>
    <w:uiPriority w:val="34"/>
    <w:qFormat/>
    <w:rsid w:val="00BD08D2"/>
    <w:pPr>
      <w:ind w:left="720"/>
    </w:pPr>
    <w:rPr>
      <w:snapToGrid/>
      <w:sz w:val="24"/>
      <w:szCs w:val="24"/>
    </w:rPr>
  </w:style>
  <w:style w:type="character" w:customStyle="1" w:styleId="par1Char">
    <w:name w:val="par1 Char"/>
    <w:link w:val="par1"/>
    <w:locked/>
    <w:rsid w:val="00BD08D2"/>
    <w:rPr>
      <w:sz w:val="22"/>
    </w:rPr>
  </w:style>
  <w:style w:type="paragraph" w:styleId="BodyText">
    <w:name w:val="Body Text"/>
    <w:basedOn w:val="Normal"/>
    <w:link w:val="BodyTextChar"/>
    <w:uiPriority w:val="99"/>
    <w:rsid w:val="00E02214"/>
    <w:rPr>
      <w:b/>
      <w:snapToGrid/>
      <w:sz w:val="24"/>
      <w:u w:val="single"/>
    </w:rPr>
  </w:style>
  <w:style w:type="character" w:customStyle="1" w:styleId="BodyTextChar">
    <w:name w:val="Body Text Char"/>
    <w:basedOn w:val="DefaultParagraphFont"/>
    <w:link w:val="BodyText"/>
    <w:uiPriority w:val="99"/>
    <w:rsid w:val="00E02214"/>
    <w:rPr>
      <w:b/>
      <w:sz w:val="24"/>
      <w:u w:val="single"/>
    </w:rPr>
  </w:style>
  <w:style w:type="paragraph" w:customStyle="1" w:styleId="Heading1A">
    <w:name w:val="Heading 1 A"/>
    <w:next w:val="Normal"/>
    <w:uiPriority w:val="99"/>
    <w:rsid w:val="00E02214"/>
    <w:pPr>
      <w:keepNext/>
      <w:suppressAutoHyphens/>
      <w:spacing w:after="120"/>
      <w:outlineLvl w:val="0"/>
    </w:pPr>
    <w:rPr>
      <w:rFonts w:ascii="Times New Roman Bold" w:hAnsi="Times New Roman Bold"/>
      <w:caps/>
      <w:color w:val="000000"/>
      <w:sz w:val="24"/>
    </w:rPr>
  </w:style>
  <w:style w:type="character" w:customStyle="1" w:styleId="ParaNumChar">
    <w:name w:val="ParaNum Char"/>
    <w:link w:val="ParaNum"/>
    <w:locked/>
    <w:rsid w:val="00E02214"/>
    <w:rPr>
      <w:snapToGrid w:val="0"/>
      <w:kern w:val="28"/>
      <w:sz w:val="22"/>
    </w:rPr>
  </w:style>
  <w:style w:type="character" w:customStyle="1" w:styleId="Heading1Char">
    <w:name w:val="Heading 1 Char"/>
    <w:basedOn w:val="DefaultParagraphFont"/>
    <w:link w:val="Heading1"/>
    <w:locked/>
    <w:rsid w:val="009068C2"/>
    <w:rPr>
      <w:rFonts w:ascii="Times New Roman Bold" w:hAnsi="Times New Roman Bold"/>
      <w:b/>
      <w:caps/>
      <w:snapToGrid w:val="0"/>
      <w:kern w:val="28"/>
      <w:sz w:val="22"/>
    </w:rPr>
  </w:style>
  <w:style w:type="character" w:styleId="CommentReference">
    <w:name w:val="annotation reference"/>
    <w:basedOn w:val="DefaultParagraphFont"/>
    <w:rsid w:val="007D2615"/>
    <w:rPr>
      <w:sz w:val="16"/>
      <w:szCs w:val="16"/>
    </w:rPr>
  </w:style>
  <w:style w:type="paragraph" w:styleId="CommentText">
    <w:name w:val="annotation text"/>
    <w:basedOn w:val="Normal"/>
    <w:link w:val="CommentTextChar"/>
    <w:rsid w:val="007D2615"/>
    <w:rPr>
      <w:sz w:val="20"/>
    </w:rPr>
  </w:style>
  <w:style w:type="character" w:customStyle="1" w:styleId="CommentTextChar">
    <w:name w:val="Comment Text Char"/>
    <w:basedOn w:val="DefaultParagraphFont"/>
    <w:link w:val="CommentText"/>
    <w:rsid w:val="007D2615"/>
    <w:rPr>
      <w:snapToGrid w:val="0"/>
      <w:kern w:val="28"/>
    </w:rPr>
  </w:style>
  <w:style w:type="paragraph" w:styleId="CommentSubject">
    <w:name w:val="annotation subject"/>
    <w:basedOn w:val="CommentText"/>
    <w:next w:val="CommentText"/>
    <w:link w:val="CommentSubjectChar"/>
    <w:rsid w:val="007D2615"/>
    <w:rPr>
      <w:b/>
      <w:bCs/>
    </w:rPr>
  </w:style>
  <w:style w:type="character" w:customStyle="1" w:styleId="CommentSubjectChar">
    <w:name w:val="Comment Subject Char"/>
    <w:basedOn w:val="CommentTextChar"/>
    <w:link w:val="CommentSubject"/>
    <w:rsid w:val="007D2615"/>
    <w:rPr>
      <w:b/>
      <w:bCs/>
      <w:snapToGrid w:val="0"/>
      <w:kern w:val="28"/>
    </w:rPr>
  </w:style>
  <w:style w:type="paragraph" w:styleId="BalloonText">
    <w:name w:val="Balloon Text"/>
    <w:basedOn w:val="Normal"/>
    <w:link w:val="BalloonTextChar"/>
    <w:rsid w:val="007D2615"/>
    <w:rPr>
      <w:rFonts w:ascii="Tahoma" w:hAnsi="Tahoma" w:cs="Tahoma"/>
      <w:sz w:val="16"/>
      <w:szCs w:val="16"/>
    </w:rPr>
  </w:style>
  <w:style w:type="character" w:customStyle="1" w:styleId="BalloonTextChar">
    <w:name w:val="Balloon Text Char"/>
    <w:basedOn w:val="DefaultParagraphFont"/>
    <w:link w:val="BalloonText"/>
    <w:rsid w:val="007D2615"/>
    <w:rPr>
      <w:rFonts w:ascii="Tahoma" w:hAnsi="Tahoma" w:cs="Tahoma"/>
      <w:snapToGrid w:val="0"/>
      <w:kern w:val="28"/>
      <w:sz w:val="16"/>
      <w:szCs w:val="16"/>
    </w:rPr>
  </w:style>
  <w:style w:type="character" w:customStyle="1" w:styleId="FooterChar">
    <w:name w:val="Footer Char"/>
    <w:basedOn w:val="DefaultParagraphFont"/>
    <w:link w:val="Footer"/>
    <w:rsid w:val="00D56A4B"/>
    <w:rPr>
      <w:snapToGrid w:val="0"/>
      <w:kern w:val="28"/>
      <w:sz w:val="22"/>
    </w:rPr>
  </w:style>
  <w:style w:type="paragraph" w:styleId="Revision">
    <w:name w:val="Revision"/>
    <w:hidden/>
    <w:uiPriority w:val="99"/>
    <w:semiHidden/>
    <w:rsid w:val="0007059D"/>
    <w:rPr>
      <w:snapToGrid w:val="0"/>
      <w:kern w:val="28"/>
      <w:sz w:val="22"/>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sid w:val="00B8387C"/>
    <w:rPr>
      <w:noProof w:val="0"/>
      <w:lang w:val="en-US" w:eastAsia="en-US" w:bidi="ar-SA"/>
    </w:rPr>
  </w:style>
  <w:style w:type="character" w:customStyle="1" w:styleId="HeaderChar">
    <w:name w:val="Header Char"/>
    <w:basedOn w:val="DefaultParagraphFont"/>
    <w:link w:val="Header"/>
    <w:rsid w:val="00153AAA"/>
    <w:rPr>
      <w:b/>
      <w:snapToGrid w:val="0"/>
      <w:kern w:val="28"/>
      <w:sz w:val="22"/>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ocked/>
    <w:rsid w:val="00F8748A"/>
    <w:rPr>
      <w:sz w:val="24"/>
      <w:lang w:val="en-US" w:eastAsia="en-US"/>
    </w:rPr>
  </w:style>
  <w:style w:type="paragraph" w:customStyle="1" w:styleId="Default">
    <w:name w:val="Default"/>
    <w:rsid w:val="00514C23"/>
    <w:pPr>
      <w:autoSpaceDE w:val="0"/>
      <w:autoSpaceDN w:val="0"/>
      <w:adjustRightInd w:val="0"/>
    </w:pPr>
    <w:rPr>
      <w:color w:val="000000"/>
      <w:sz w:val="24"/>
      <w:szCs w:val="24"/>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basedOn w:val="DefaultParagraphFont"/>
    <w:locked/>
    <w:rsid w:val="008F235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F07"/>
    <w:pPr>
      <w:widowControl w:val="0"/>
    </w:pPr>
    <w:rPr>
      <w:snapToGrid w:val="0"/>
      <w:kern w:val="28"/>
      <w:sz w:val="22"/>
    </w:rPr>
  </w:style>
  <w:style w:type="paragraph" w:styleId="Heading1">
    <w:name w:val="heading 1"/>
    <w:basedOn w:val="Normal"/>
    <w:next w:val="ParaNum"/>
    <w:link w:val="Heading1Char"/>
    <w:qFormat/>
    <w:rsid w:val="001B1F07"/>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B1F07"/>
    <w:pPr>
      <w:keepNext/>
      <w:numPr>
        <w:ilvl w:val="1"/>
        <w:numId w:val="2"/>
      </w:numPr>
      <w:spacing w:after="120"/>
      <w:outlineLvl w:val="1"/>
    </w:pPr>
    <w:rPr>
      <w:b/>
    </w:rPr>
  </w:style>
  <w:style w:type="paragraph" w:styleId="Heading3">
    <w:name w:val="heading 3"/>
    <w:basedOn w:val="Normal"/>
    <w:next w:val="ParaNum"/>
    <w:qFormat/>
    <w:rsid w:val="001B1F07"/>
    <w:pPr>
      <w:keepNext/>
      <w:numPr>
        <w:ilvl w:val="2"/>
        <w:numId w:val="2"/>
      </w:numPr>
      <w:tabs>
        <w:tab w:val="left" w:pos="2160"/>
      </w:tabs>
      <w:spacing w:after="120"/>
      <w:outlineLvl w:val="2"/>
    </w:pPr>
    <w:rPr>
      <w:b/>
    </w:rPr>
  </w:style>
  <w:style w:type="paragraph" w:styleId="Heading4">
    <w:name w:val="heading 4"/>
    <w:basedOn w:val="Normal"/>
    <w:next w:val="ParaNum"/>
    <w:qFormat/>
    <w:rsid w:val="001B1F07"/>
    <w:pPr>
      <w:keepNext/>
      <w:numPr>
        <w:ilvl w:val="3"/>
        <w:numId w:val="2"/>
      </w:numPr>
      <w:tabs>
        <w:tab w:val="left" w:pos="2880"/>
      </w:tabs>
      <w:spacing w:after="120"/>
      <w:outlineLvl w:val="3"/>
    </w:pPr>
    <w:rPr>
      <w:b/>
    </w:rPr>
  </w:style>
  <w:style w:type="paragraph" w:styleId="Heading5">
    <w:name w:val="heading 5"/>
    <w:basedOn w:val="Normal"/>
    <w:next w:val="ParaNum"/>
    <w:qFormat/>
    <w:rsid w:val="001B1F07"/>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1B1F07"/>
    <w:pPr>
      <w:numPr>
        <w:ilvl w:val="5"/>
        <w:numId w:val="2"/>
      </w:numPr>
      <w:tabs>
        <w:tab w:val="left" w:pos="4320"/>
      </w:tabs>
      <w:spacing w:after="120"/>
      <w:outlineLvl w:val="5"/>
    </w:pPr>
    <w:rPr>
      <w:b/>
    </w:rPr>
  </w:style>
  <w:style w:type="paragraph" w:styleId="Heading7">
    <w:name w:val="heading 7"/>
    <w:basedOn w:val="Normal"/>
    <w:next w:val="ParaNum"/>
    <w:qFormat/>
    <w:rsid w:val="001B1F07"/>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1B1F07"/>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1B1F07"/>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B1F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B1F07"/>
  </w:style>
  <w:style w:type="paragraph" w:customStyle="1" w:styleId="ParaNum">
    <w:name w:val="ParaNum"/>
    <w:basedOn w:val="Normal"/>
    <w:link w:val="ParaNumChar"/>
    <w:rsid w:val="001B1F07"/>
    <w:pPr>
      <w:numPr>
        <w:numId w:val="1"/>
      </w:numPr>
      <w:tabs>
        <w:tab w:val="clear" w:pos="1080"/>
        <w:tab w:val="num" w:pos="1440"/>
      </w:tabs>
      <w:spacing w:after="120"/>
    </w:pPr>
  </w:style>
  <w:style w:type="paragraph" w:styleId="EndnoteText">
    <w:name w:val="endnote text"/>
    <w:basedOn w:val="Normal"/>
    <w:semiHidden/>
    <w:rsid w:val="001B1F07"/>
    <w:rPr>
      <w:sz w:val="20"/>
    </w:rPr>
  </w:style>
  <w:style w:type="character" w:styleId="EndnoteReference">
    <w:name w:val="endnote reference"/>
    <w:semiHidden/>
    <w:rsid w:val="001B1F07"/>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rsid w:val="001B1F07"/>
    <w:pPr>
      <w:spacing w:after="120"/>
    </w:pPr>
  </w:style>
  <w:style w:type="character" w:styleId="FootnoteReference">
    <w:name w:val="footnote reference"/>
    <w:aliases w:val="Style 4,Style 12,(NECG) Footnote Reference,Appel note de bas de p,Style 124,Style 13,o,fr,Style 3,FR,Style 17,Footnote Reference/,Style 6,Footnote Reference1,Style 7"/>
    <w:rsid w:val="001B1F07"/>
    <w:rPr>
      <w:rFonts w:ascii="Times New Roman" w:hAnsi="Times New Roman"/>
      <w:dstrike w:val="0"/>
      <w:color w:val="auto"/>
      <w:sz w:val="20"/>
      <w:vertAlign w:val="superscript"/>
    </w:rPr>
  </w:style>
  <w:style w:type="paragraph" w:styleId="TOC1">
    <w:name w:val="toc 1"/>
    <w:basedOn w:val="Normal"/>
    <w:next w:val="Normal"/>
    <w:semiHidden/>
    <w:rsid w:val="001B1F0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B1F07"/>
    <w:pPr>
      <w:tabs>
        <w:tab w:val="left" w:pos="720"/>
        <w:tab w:val="right" w:leader="dot" w:pos="9360"/>
      </w:tabs>
      <w:suppressAutoHyphens/>
      <w:ind w:left="720" w:right="720" w:hanging="360"/>
    </w:pPr>
    <w:rPr>
      <w:noProof/>
    </w:rPr>
  </w:style>
  <w:style w:type="paragraph" w:styleId="TOC3">
    <w:name w:val="toc 3"/>
    <w:basedOn w:val="Normal"/>
    <w:next w:val="Normal"/>
    <w:semiHidden/>
    <w:rsid w:val="001B1F0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B1F0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B1F0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B1F0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B1F0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B1F0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B1F0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B1F07"/>
    <w:pPr>
      <w:tabs>
        <w:tab w:val="right" w:pos="9360"/>
      </w:tabs>
      <w:suppressAutoHyphens/>
    </w:pPr>
  </w:style>
  <w:style w:type="character" w:customStyle="1" w:styleId="EquationCaption">
    <w:name w:val="_Equation Caption"/>
    <w:rsid w:val="001B1F07"/>
  </w:style>
  <w:style w:type="paragraph" w:styleId="Header">
    <w:name w:val="header"/>
    <w:basedOn w:val="Normal"/>
    <w:link w:val="HeaderChar"/>
    <w:autoRedefine/>
    <w:rsid w:val="001B1F07"/>
    <w:pPr>
      <w:tabs>
        <w:tab w:val="center" w:pos="4680"/>
        <w:tab w:val="right" w:pos="9360"/>
      </w:tabs>
    </w:pPr>
    <w:rPr>
      <w:b/>
    </w:rPr>
  </w:style>
  <w:style w:type="paragraph" w:styleId="Footer">
    <w:name w:val="footer"/>
    <w:basedOn w:val="Normal"/>
    <w:link w:val="FooterChar"/>
    <w:rsid w:val="001B1F07"/>
    <w:pPr>
      <w:tabs>
        <w:tab w:val="center" w:pos="4320"/>
        <w:tab w:val="right" w:pos="8640"/>
      </w:tabs>
    </w:pPr>
  </w:style>
  <w:style w:type="character" w:styleId="PageNumber">
    <w:name w:val="page number"/>
    <w:basedOn w:val="DefaultParagraphFont"/>
    <w:rsid w:val="001B1F07"/>
  </w:style>
  <w:style w:type="paragraph" w:styleId="BlockText">
    <w:name w:val="Block Text"/>
    <w:basedOn w:val="Normal"/>
    <w:rsid w:val="001B1F07"/>
    <w:pPr>
      <w:spacing w:after="240"/>
      <w:ind w:left="1440" w:right="1440"/>
    </w:pPr>
  </w:style>
  <w:style w:type="paragraph" w:customStyle="1" w:styleId="Paratitle">
    <w:name w:val="Para title"/>
    <w:basedOn w:val="Normal"/>
    <w:rsid w:val="001B1F07"/>
    <w:pPr>
      <w:tabs>
        <w:tab w:val="center" w:pos="9270"/>
      </w:tabs>
      <w:spacing w:after="240"/>
    </w:pPr>
    <w:rPr>
      <w:spacing w:val="-2"/>
    </w:rPr>
  </w:style>
  <w:style w:type="paragraph" w:customStyle="1" w:styleId="Bullet">
    <w:name w:val="Bullet"/>
    <w:basedOn w:val="Normal"/>
    <w:rsid w:val="001B1F07"/>
    <w:pPr>
      <w:tabs>
        <w:tab w:val="left" w:pos="2160"/>
      </w:tabs>
      <w:spacing w:after="220"/>
      <w:ind w:left="2160" w:hanging="720"/>
    </w:pPr>
  </w:style>
  <w:style w:type="paragraph" w:customStyle="1" w:styleId="TableFormat">
    <w:name w:val="TableFormat"/>
    <w:basedOn w:val="Bullet"/>
    <w:rsid w:val="001B1F07"/>
    <w:pPr>
      <w:tabs>
        <w:tab w:val="clear" w:pos="2160"/>
        <w:tab w:val="left" w:pos="5040"/>
      </w:tabs>
      <w:ind w:left="5040" w:hanging="3600"/>
    </w:pPr>
  </w:style>
  <w:style w:type="paragraph" w:customStyle="1" w:styleId="TOCTitle">
    <w:name w:val="TOC Title"/>
    <w:basedOn w:val="Normal"/>
    <w:rsid w:val="001B1F0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B1F07"/>
    <w:pPr>
      <w:jc w:val="center"/>
    </w:pPr>
    <w:rPr>
      <w:rFonts w:ascii="Times New Roman Bold" w:hAnsi="Times New Roman Bold"/>
      <w:b/>
      <w:bCs/>
      <w:caps/>
      <w:szCs w:val="22"/>
    </w:rPr>
  </w:style>
  <w:style w:type="character" w:styleId="Hyperlink">
    <w:name w:val="Hyperlink"/>
    <w:rsid w:val="001B1F07"/>
    <w:rPr>
      <w:color w:val="0000FF"/>
      <w:u w:val="singl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locked/>
    <w:rsid w:val="007F2132"/>
  </w:style>
  <w:style w:type="paragraph" w:customStyle="1" w:styleId="Paranum0">
    <w:name w:val="Paranum"/>
    <w:uiPriority w:val="99"/>
    <w:rsid w:val="00605F22"/>
    <w:pPr>
      <w:numPr>
        <w:numId w:val="3"/>
      </w:numPr>
      <w:tabs>
        <w:tab w:val="left" w:pos="1440"/>
      </w:tabs>
      <w:spacing w:after="240"/>
      <w:jc w:val="both"/>
    </w:pPr>
    <w:rPr>
      <w:sz w:val="22"/>
    </w:rPr>
  </w:style>
  <w:style w:type="paragraph" w:customStyle="1" w:styleId="par1">
    <w:name w:val="par1"/>
    <w:basedOn w:val="Normal"/>
    <w:link w:val="par1Char"/>
    <w:rsid w:val="00BD08D2"/>
    <w:pPr>
      <w:numPr>
        <w:numId w:val="4"/>
      </w:numPr>
    </w:pPr>
    <w:rPr>
      <w:snapToGrid/>
    </w:rPr>
  </w:style>
  <w:style w:type="character" w:customStyle="1" w:styleId="ParanumChar0">
    <w:name w:val="Paranum Char"/>
    <w:uiPriority w:val="99"/>
    <w:rsid w:val="00BD08D2"/>
    <w:rPr>
      <w:sz w:val="22"/>
      <w:lang w:val="en-US" w:eastAsia="en-US"/>
    </w:rPr>
  </w:style>
  <w:style w:type="paragraph" w:styleId="ListParagraph">
    <w:name w:val="List Paragraph"/>
    <w:basedOn w:val="Normal"/>
    <w:uiPriority w:val="34"/>
    <w:qFormat/>
    <w:rsid w:val="00BD08D2"/>
    <w:pPr>
      <w:ind w:left="720"/>
    </w:pPr>
    <w:rPr>
      <w:snapToGrid/>
      <w:sz w:val="24"/>
      <w:szCs w:val="24"/>
    </w:rPr>
  </w:style>
  <w:style w:type="character" w:customStyle="1" w:styleId="par1Char">
    <w:name w:val="par1 Char"/>
    <w:link w:val="par1"/>
    <w:locked/>
    <w:rsid w:val="00BD08D2"/>
    <w:rPr>
      <w:sz w:val="22"/>
    </w:rPr>
  </w:style>
  <w:style w:type="paragraph" w:styleId="BodyText">
    <w:name w:val="Body Text"/>
    <w:basedOn w:val="Normal"/>
    <w:link w:val="BodyTextChar"/>
    <w:uiPriority w:val="99"/>
    <w:rsid w:val="00E02214"/>
    <w:rPr>
      <w:b/>
      <w:snapToGrid/>
      <w:sz w:val="24"/>
      <w:u w:val="single"/>
    </w:rPr>
  </w:style>
  <w:style w:type="character" w:customStyle="1" w:styleId="BodyTextChar">
    <w:name w:val="Body Text Char"/>
    <w:basedOn w:val="DefaultParagraphFont"/>
    <w:link w:val="BodyText"/>
    <w:uiPriority w:val="99"/>
    <w:rsid w:val="00E02214"/>
    <w:rPr>
      <w:b/>
      <w:sz w:val="24"/>
      <w:u w:val="single"/>
    </w:rPr>
  </w:style>
  <w:style w:type="paragraph" w:customStyle="1" w:styleId="Heading1A">
    <w:name w:val="Heading 1 A"/>
    <w:next w:val="Normal"/>
    <w:uiPriority w:val="99"/>
    <w:rsid w:val="00E02214"/>
    <w:pPr>
      <w:keepNext/>
      <w:suppressAutoHyphens/>
      <w:spacing w:after="120"/>
      <w:outlineLvl w:val="0"/>
    </w:pPr>
    <w:rPr>
      <w:rFonts w:ascii="Times New Roman Bold" w:hAnsi="Times New Roman Bold"/>
      <w:caps/>
      <w:color w:val="000000"/>
      <w:sz w:val="24"/>
    </w:rPr>
  </w:style>
  <w:style w:type="character" w:customStyle="1" w:styleId="ParaNumChar">
    <w:name w:val="ParaNum Char"/>
    <w:link w:val="ParaNum"/>
    <w:locked/>
    <w:rsid w:val="00E02214"/>
    <w:rPr>
      <w:snapToGrid w:val="0"/>
      <w:kern w:val="28"/>
      <w:sz w:val="22"/>
    </w:rPr>
  </w:style>
  <w:style w:type="character" w:customStyle="1" w:styleId="Heading1Char">
    <w:name w:val="Heading 1 Char"/>
    <w:basedOn w:val="DefaultParagraphFont"/>
    <w:link w:val="Heading1"/>
    <w:locked/>
    <w:rsid w:val="009068C2"/>
    <w:rPr>
      <w:rFonts w:ascii="Times New Roman Bold" w:hAnsi="Times New Roman Bold"/>
      <w:b/>
      <w:caps/>
      <w:snapToGrid w:val="0"/>
      <w:kern w:val="28"/>
      <w:sz w:val="22"/>
    </w:rPr>
  </w:style>
  <w:style w:type="character" w:styleId="CommentReference">
    <w:name w:val="annotation reference"/>
    <w:basedOn w:val="DefaultParagraphFont"/>
    <w:rsid w:val="007D2615"/>
    <w:rPr>
      <w:sz w:val="16"/>
      <w:szCs w:val="16"/>
    </w:rPr>
  </w:style>
  <w:style w:type="paragraph" w:styleId="CommentText">
    <w:name w:val="annotation text"/>
    <w:basedOn w:val="Normal"/>
    <w:link w:val="CommentTextChar"/>
    <w:rsid w:val="007D2615"/>
    <w:rPr>
      <w:sz w:val="20"/>
    </w:rPr>
  </w:style>
  <w:style w:type="character" w:customStyle="1" w:styleId="CommentTextChar">
    <w:name w:val="Comment Text Char"/>
    <w:basedOn w:val="DefaultParagraphFont"/>
    <w:link w:val="CommentText"/>
    <w:rsid w:val="007D2615"/>
    <w:rPr>
      <w:snapToGrid w:val="0"/>
      <w:kern w:val="28"/>
    </w:rPr>
  </w:style>
  <w:style w:type="paragraph" w:styleId="CommentSubject">
    <w:name w:val="annotation subject"/>
    <w:basedOn w:val="CommentText"/>
    <w:next w:val="CommentText"/>
    <w:link w:val="CommentSubjectChar"/>
    <w:rsid w:val="007D2615"/>
    <w:rPr>
      <w:b/>
      <w:bCs/>
    </w:rPr>
  </w:style>
  <w:style w:type="character" w:customStyle="1" w:styleId="CommentSubjectChar">
    <w:name w:val="Comment Subject Char"/>
    <w:basedOn w:val="CommentTextChar"/>
    <w:link w:val="CommentSubject"/>
    <w:rsid w:val="007D2615"/>
    <w:rPr>
      <w:b/>
      <w:bCs/>
      <w:snapToGrid w:val="0"/>
      <w:kern w:val="28"/>
    </w:rPr>
  </w:style>
  <w:style w:type="paragraph" w:styleId="BalloonText">
    <w:name w:val="Balloon Text"/>
    <w:basedOn w:val="Normal"/>
    <w:link w:val="BalloonTextChar"/>
    <w:rsid w:val="007D2615"/>
    <w:rPr>
      <w:rFonts w:ascii="Tahoma" w:hAnsi="Tahoma" w:cs="Tahoma"/>
      <w:sz w:val="16"/>
      <w:szCs w:val="16"/>
    </w:rPr>
  </w:style>
  <w:style w:type="character" w:customStyle="1" w:styleId="BalloonTextChar">
    <w:name w:val="Balloon Text Char"/>
    <w:basedOn w:val="DefaultParagraphFont"/>
    <w:link w:val="BalloonText"/>
    <w:rsid w:val="007D2615"/>
    <w:rPr>
      <w:rFonts w:ascii="Tahoma" w:hAnsi="Tahoma" w:cs="Tahoma"/>
      <w:snapToGrid w:val="0"/>
      <w:kern w:val="28"/>
      <w:sz w:val="16"/>
      <w:szCs w:val="16"/>
    </w:rPr>
  </w:style>
  <w:style w:type="character" w:customStyle="1" w:styleId="FooterChar">
    <w:name w:val="Footer Char"/>
    <w:basedOn w:val="DefaultParagraphFont"/>
    <w:link w:val="Footer"/>
    <w:rsid w:val="00D56A4B"/>
    <w:rPr>
      <w:snapToGrid w:val="0"/>
      <w:kern w:val="28"/>
      <w:sz w:val="22"/>
    </w:rPr>
  </w:style>
  <w:style w:type="paragraph" w:styleId="Revision">
    <w:name w:val="Revision"/>
    <w:hidden/>
    <w:uiPriority w:val="99"/>
    <w:semiHidden/>
    <w:rsid w:val="0007059D"/>
    <w:rPr>
      <w:snapToGrid w:val="0"/>
      <w:kern w:val="28"/>
      <w:sz w:val="22"/>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sid w:val="00B8387C"/>
    <w:rPr>
      <w:noProof w:val="0"/>
      <w:lang w:val="en-US" w:eastAsia="en-US" w:bidi="ar-SA"/>
    </w:rPr>
  </w:style>
  <w:style w:type="character" w:customStyle="1" w:styleId="HeaderChar">
    <w:name w:val="Header Char"/>
    <w:basedOn w:val="DefaultParagraphFont"/>
    <w:link w:val="Header"/>
    <w:rsid w:val="00153AAA"/>
    <w:rPr>
      <w:b/>
      <w:snapToGrid w:val="0"/>
      <w:kern w:val="28"/>
      <w:sz w:val="22"/>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ocked/>
    <w:rsid w:val="00F8748A"/>
    <w:rPr>
      <w:sz w:val="24"/>
      <w:lang w:val="en-US" w:eastAsia="en-US"/>
    </w:rPr>
  </w:style>
  <w:style w:type="paragraph" w:customStyle="1" w:styleId="Default">
    <w:name w:val="Default"/>
    <w:rsid w:val="00514C23"/>
    <w:pPr>
      <w:autoSpaceDE w:val="0"/>
      <w:autoSpaceDN w:val="0"/>
      <w:adjustRightInd w:val="0"/>
    </w:pPr>
    <w:rPr>
      <w:color w:val="000000"/>
      <w:sz w:val="24"/>
      <w:szCs w:val="24"/>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basedOn w:val="DefaultParagraphFont"/>
    <w:locked/>
    <w:rsid w:val="008F235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038848">
      <w:bodyDiv w:val="1"/>
      <w:marLeft w:val="0"/>
      <w:marRight w:val="0"/>
      <w:marTop w:val="0"/>
      <w:marBottom w:val="0"/>
      <w:divBdr>
        <w:top w:val="none" w:sz="0" w:space="0" w:color="auto"/>
        <w:left w:val="none" w:sz="0" w:space="0" w:color="auto"/>
        <w:bottom w:val="none" w:sz="0" w:space="0" w:color="auto"/>
        <w:right w:val="none" w:sz="0" w:space="0" w:color="auto"/>
      </w:divBdr>
    </w:div>
    <w:div w:id="2145922963">
      <w:bodyDiv w:val="1"/>
      <w:marLeft w:val="30"/>
      <w:marRight w:val="30"/>
      <w:marTop w:val="30"/>
      <w:marBottom w:val="30"/>
      <w:divBdr>
        <w:top w:val="none" w:sz="0" w:space="0" w:color="auto"/>
        <w:left w:val="none" w:sz="0" w:space="0" w:color="auto"/>
        <w:bottom w:val="none" w:sz="0" w:space="0" w:color="auto"/>
        <w:right w:val="none" w:sz="0" w:space="0" w:color="auto"/>
      </w:divBdr>
      <w:divsChild>
        <w:div w:id="2040427518">
          <w:marLeft w:val="0"/>
          <w:marRight w:val="0"/>
          <w:marTop w:val="0"/>
          <w:marBottom w:val="0"/>
          <w:divBdr>
            <w:top w:val="none" w:sz="0" w:space="0" w:color="auto"/>
            <w:left w:val="none" w:sz="0" w:space="0" w:color="auto"/>
            <w:bottom w:val="none" w:sz="0" w:space="0" w:color="auto"/>
            <w:right w:val="none" w:sz="0" w:space="0" w:color="auto"/>
          </w:divBdr>
          <w:divsChild>
            <w:div w:id="55474634">
              <w:marLeft w:val="45"/>
              <w:marRight w:val="45"/>
              <w:marTop w:val="45"/>
              <w:marBottom w:val="45"/>
              <w:divBdr>
                <w:top w:val="none" w:sz="0" w:space="0" w:color="auto"/>
                <w:left w:val="none" w:sz="0" w:space="0" w:color="auto"/>
                <w:bottom w:val="none" w:sz="0" w:space="0" w:color="auto"/>
                <w:right w:val="none" w:sz="0" w:space="0" w:color="auto"/>
              </w:divBdr>
              <w:divsChild>
                <w:div w:id="224225814">
                  <w:marLeft w:val="0"/>
                  <w:marRight w:val="0"/>
                  <w:marTop w:val="0"/>
                  <w:marBottom w:val="0"/>
                  <w:divBdr>
                    <w:top w:val="none" w:sz="0" w:space="0" w:color="auto"/>
                    <w:left w:val="none" w:sz="0" w:space="0" w:color="auto"/>
                    <w:bottom w:val="none" w:sz="0" w:space="0" w:color="auto"/>
                    <w:right w:val="none" w:sz="0" w:space="0" w:color="auto"/>
                  </w:divBdr>
                  <w:divsChild>
                    <w:div w:id="986978634">
                      <w:marLeft w:val="0"/>
                      <w:marRight w:val="0"/>
                      <w:marTop w:val="0"/>
                      <w:marBottom w:val="0"/>
                      <w:divBdr>
                        <w:top w:val="none" w:sz="0" w:space="0" w:color="auto"/>
                        <w:left w:val="none" w:sz="0" w:space="0" w:color="auto"/>
                        <w:bottom w:val="none" w:sz="0" w:space="0" w:color="auto"/>
                        <w:right w:val="none" w:sz="0" w:space="0" w:color="auto"/>
                      </w:divBdr>
                    </w:div>
                    <w:div w:id="11541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4399</Words>
  <Characters>25705</Characters>
  <Application>Microsoft Office Word</Application>
  <DocSecurity>0</DocSecurity>
  <Lines>453</Lines>
  <Paragraphs>128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30126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2015-04-06T12:51:00Z</dcterms:created>
  <dcterms:modified xsi:type="dcterms:W3CDTF">2015-04-06T12:51:00Z</dcterms:modified>
  <cp:category> </cp:category>
  <cp:contentStatus> </cp:contentStatus>
</cp:coreProperties>
</file>