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FA" w:rsidRPr="00C70775" w:rsidRDefault="004744FA">
      <w:pPr>
        <w:pStyle w:val="BodyText"/>
        <w:ind w:left="5760" w:firstLine="720"/>
        <w:jc w:val="both"/>
        <w:rPr>
          <w:b/>
          <w:sz w:val="22"/>
          <w:szCs w:val="22"/>
        </w:rPr>
      </w:pPr>
      <w:bookmarkStart w:id="0" w:name="_GoBack"/>
      <w:bookmarkEnd w:id="0"/>
      <w:r w:rsidRPr="00C70775">
        <w:rPr>
          <w:b/>
          <w:sz w:val="22"/>
          <w:szCs w:val="22"/>
        </w:rPr>
        <w:t>DA-</w:t>
      </w:r>
      <w:r w:rsidR="008F1D26" w:rsidRPr="00C70775">
        <w:rPr>
          <w:b/>
          <w:sz w:val="22"/>
          <w:szCs w:val="22"/>
        </w:rPr>
        <w:t>15-</w:t>
      </w:r>
      <w:r w:rsidR="00B40085">
        <w:rPr>
          <w:b/>
          <w:sz w:val="22"/>
          <w:szCs w:val="22"/>
        </w:rPr>
        <w:t>535</w:t>
      </w:r>
    </w:p>
    <w:p w:rsidR="004744FA" w:rsidRPr="00C70775" w:rsidRDefault="004744FA">
      <w:pPr>
        <w:pStyle w:val="BodyText"/>
        <w:ind w:left="5760" w:firstLine="720"/>
        <w:jc w:val="both"/>
        <w:rPr>
          <w:b/>
          <w:sz w:val="22"/>
          <w:szCs w:val="22"/>
        </w:rPr>
      </w:pPr>
      <w:r w:rsidRPr="00C70775">
        <w:rPr>
          <w:b/>
          <w:sz w:val="22"/>
          <w:szCs w:val="22"/>
        </w:rPr>
        <w:t xml:space="preserve">Released: </w:t>
      </w:r>
      <w:r w:rsidR="00DC446A" w:rsidRPr="00C70775">
        <w:rPr>
          <w:b/>
          <w:sz w:val="22"/>
          <w:szCs w:val="22"/>
        </w:rPr>
        <w:t xml:space="preserve">May 5, </w:t>
      </w:r>
      <w:r w:rsidR="00974435" w:rsidRPr="00C70775">
        <w:rPr>
          <w:b/>
          <w:sz w:val="22"/>
          <w:szCs w:val="22"/>
        </w:rPr>
        <w:t>201</w:t>
      </w:r>
      <w:r w:rsidR="00200067" w:rsidRPr="00C70775">
        <w:rPr>
          <w:b/>
          <w:sz w:val="22"/>
          <w:szCs w:val="22"/>
        </w:rPr>
        <w:t>5</w:t>
      </w:r>
    </w:p>
    <w:p w:rsidR="004744FA" w:rsidRDefault="004744FA">
      <w:pPr>
        <w:spacing w:before="60"/>
        <w:jc w:val="right"/>
        <w:rPr>
          <w:szCs w:val="22"/>
        </w:rPr>
      </w:pPr>
    </w:p>
    <w:p w:rsidR="004744FA" w:rsidRDefault="004744FA">
      <w:pPr>
        <w:widowControl w:val="0"/>
        <w:autoSpaceDE w:val="0"/>
        <w:autoSpaceDN w:val="0"/>
        <w:adjustRightInd w:val="0"/>
        <w:jc w:val="center"/>
        <w:rPr>
          <w:b/>
          <w:bCs/>
          <w:caps/>
          <w:szCs w:val="22"/>
        </w:rPr>
      </w:pPr>
      <w:r>
        <w:rPr>
          <w:b/>
          <w:bCs/>
          <w:caps/>
          <w:szCs w:val="22"/>
        </w:rPr>
        <w:t xml:space="preserve">CONSUMER ADVISORY COMMITTEE </w:t>
      </w:r>
      <w:r w:rsidR="000744CB">
        <w:rPr>
          <w:b/>
          <w:bCs/>
          <w:caps/>
          <w:szCs w:val="22"/>
        </w:rPr>
        <w:t xml:space="preserve">– ANNOUNCEMENT </w:t>
      </w:r>
      <w:r>
        <w:rPr>
          <w:b/>
          <w:bCs/>
          <w:caps/>
          <w:szCs w:val="22"/>
        </w:rPr>
        <w:t xml:space="preserve">of appointment of Members, designation of CHAIRPERSON, </w:t>
      </w:r>
      <w:r w:rsidR="0084336D">
        <w:rPr>
          <w:b/>
          <w:bCs/>
          <w:caps/>
          <w:szCs w:val="22"/>
        </w:rPr>
        <w:t>AGENDA,</w:t>
      </w:r>
      <w:r>
        <w:rPr>
          <w:b/>
          <w:bCs/>
          <w:caps/>
          <w:szCs w:val="22"/>
        </w:rPr>
        <w:t xml:space="preserve"> date </w:t>
      </w:r>
      <w:r w:rsidR="0084336D">
        <w:rPr>
          <w:b/>
          <w:bCs/>
          <w:caps/>
          <w:szCs w:val="22"/>
        </w:rPr>
        <w:t xml:space="preserve">AND TIME </w:t>
      </w:r>
      <w:r>
        <w:rPr>
          <w:b/>
          <w:bCs/>
          <w:caps/>
          <w:szCs w:val="22"/>
        </w:rPr>
        <w:t xml:space="preserve">of </w:t>
      </w:r>
      <w:r w:rsidR="00200067">
        <w:rPr>
          <w:b/>
          <w:bCs/>
          <w:caps/>
          <w:szCs w:val="22"/>
        </w:rPr>
        <w:t xml:space="preserve">NEXT </w:t>
      </w:r>
      <w:r>
        <w:rPr>
          <w:b/>
          <w:bCs/>
          <w:caps/>
          <w:szCs w:val="22"/>
        </w:rPr>
        <w:t xml:space="preserve">MEETING </w:t>
      </w:r>
    </w:p>
    <w:p w:rsidR="004744FA" w:rsidRDefault="004744FA">
      <w:pPr>
        <w:widowControl w:val="0"/>
        <w:autoSpaceDE w:val="0"/>
        <w:autoSpaceDN w:val="0"/>
        <w:adjustRightInd w:val="0"/>
        <w:jc w:val="center"/>
        <w:rPr>
          <w:b/>
          <w:bCs/>
          <w:caps/>
          <w:szCs w:val="22"/>
        </w:rPr>
      </w:pPr>
    </w:p>
    <w:p w:rsidR="004744FA" w:rsidRDefault="004744FA">
      <w:pPr>
        <w:widowControl w:val="0"/>
        <w:autoSpaceDE w:val="0"/>
        <w:autoSpaceDN w:val="0"/>
        <w:adjustRightInd w:val="0"/>
        <w:rPr>
          <w:szCs w:val="22"/>
        </w:rPr>
      </w:pPr>
    </w:p>
    <w:p w:rsidR="004744FA" w:rsidRDefault="004744FA" w:rsidP="00E322B6">
      <w:pPr>
        <w:widowControl w:val="0"/>
        <w:suppressAutoHyphens/>
        <w:autoSpaceDE w:val="0"/>
        <w:autoSpaceDN w:val="0"/>
        <w:adjustRightInd w:val="0"/>
        <w:rPr>
          <w:szCs w:val="22"/>
        </w:rPr>
      </w:pPr>
      <w:r>
        <w:rPr>
          <w:szCs w:val="22"/>
        </w:rPr>
        <w:t xml:space="preserve">By this Public Notice, the Federal Communications Commission (“Commission”) announces the appointment of members to its Consumer Advisory Committee (“Committee”), designates a Chairperson for that Committee, and </w:t>
      </w:r>
      <w:r w:rsidR="00E94434">
        <w:rPr>
          <w:szCs w:val="22"/>
        </w:rPr>
        <w:t xml:space="preserve">further announces </w:t>
      </w:r>
      <w:r>
        <w:rPr>
          <w:szCs w:val="22"/>
        </w:rPr>
        <w:t xml:space="preserve">the meeting date, time, and agenda of the Committee’s first meeting under its renewed charter.   </w:t>
      </w:r>
    </w:p>
    <w:p w:rsidR="004744FA" w:rsidRDefault="004744FA" w:rsidP="002321E6">
      <w:pPr>
        <w:widowControl w:val="0"/>
        <w:autoSpaceDE w:val="0"/>
        <w:autoSpaceDN w:val="0"/>
        <w:adjustRightInd w:val="0"/>
        <w:jc w:val="center"/>
        <w:rPr>
          <w:b/>
          <w:bCs/>
          <w:szCs w:val="22"/>
        </w:rPr>
      </w:pPr>
    </w:p>
    <w:p w:rsidR="00200067" w:rsidRDefault="00200067" w:rsidP="00200067">
      <w:pPr>
        <w:rPr>
          <w:b/>
          <w:szCs w:val="22"/>
        </w:rPr>
      </w:pPr>
      <w:r>
        <w:rPr>
          <w:b/>
          <w:szCs w:val="22"/>
        </w:rPr>
        <w:t>MISSION AND FUNCTIONS</w:t>
      </w:r>
    </w:p>
    <w:p w:rsidR="00200067" w:rsidRDefault="00200067" w:rsidP="00200067">
      <w:pPr>
        <w:rPr>
          <w:szCs w:val="22"/>
        </w:rPr>
      </w:pPr>
    </w:p>
    <w:p w:rsidR="00200067" w:rsidRDefault="00200067" w:rsidP="00200067">
      <w:pPr>
        <w:rPr>
          <w:szCs w:val="22"/>
        </w:rPr>
      </w:pPr>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  The Committee may consider issues including, but not limited to, the following topics:</w:t>
      </w:r>
    </w:p>
    <w:p w:rsidR="00200067" w:rsidRDefault="00200067" w:rsidP="00200067">
      <w:pPr>
        <w:ind w:left="720" w:firstLine="720"/>
        <w:rPr>
          <w:szCs w:val="22"/>
        </w:rPr>
      </w:pPr>
    </w:p>
    <w:p w:rsidR="00200067" w:rsidRDefault="00200067" w:rsidP="00200067">
      <w:pPr>
        <w:widowControl w:val="0"/>
        <w:numPr>
          <w:ilvl w:val="0"/>
          <w:numId w:val="18"/>
        </w:numPr>
        <w:tabs>
          <w:tab w:val="clear" w:pos="360"/>
          <w:tab w:val="num" w:pos="1080"/>
        </w:tabs>
        <w:snapToGrid w:val="0"/>
        <w:ind w:left="1080"/>
        <w:rPr>
          <w:szCs w:val="22"/>
        </w:rPr>
      </w:pPr>
      <w:r>
        <w:rPr>
          <w:szCs w:val="22"/>
        </w:rPr>
        <w:t xml:space="preserve">Consumer protection and education; </w:t>
      </w:r>
    </w:p>
    <w:p w:rsidR="00200067" w:rsidRDefault="00200067" w:rsidP="00200067">
      <w:pPr>
        <w:ind w:left="720"/>
        <w:rPr>
          <w:szCs w:val="22"/>
        </w:rPr>
      </w:pPr>
    </w:p>
    <w:p w:rsidR="00200067" w:rsidRDefault="00200067" w:rsidP="00200067">
      <w:pPr>
        <w:widowControl w:val="0"/>
        <w:numPr>
          <w:ilvl w:val="0"/>
          <w:numId w:val="18"/>
        </w:numPr>
        <w:tabs>
          <w:tab w:val="clear" w:pos="360"/>
          <w:tab w:val="num" w:pos="1080"/>
        </w:tabs>
        <w:snapToGrid w:val="0"/>
        <w:ind w:left="1080"/>
        <w:rPr>
          <w:szCs w:val="22"/>
        </w:rPr>
      </w:pPr>
      <w:r>
        <w:rPr>
          <w:szCs w:val="22"/>
        </w:rPr>
        <w:t>Implementation of Commission rules and consumer participation in the FCC rulemaking process; and,</w:t>
      </w:r>
    </w:p>
    <w:p w:rsidR="00200067" w:rsidRDefault="00200067" w:rsidP="00200067">
      <w:pPr>
        <w:ind w:left="720"/>
        <w:rPr>
          <w:szCs w:val="22"/>
        </w:rPr>
      </w:pPr>
    </w:p>
    <w:p w:rsidR="00200067" w:rsidRDefault="00200067" w:rsidP="00200067">
      <w:pPr>
        <w:widowControl w:val="0"/>
        <w:numPr>
          <w:ilvl w:val="0"/>
          <w:numId w:val="18"/>
        </w:numPr>
        <w:tabs>
          <w:tab w:val="clear" w:pos="360"/>
          <w:tab w:val="num" w:pos="1080"/>
        </w:tabs>
        <w:snapToGrid w:val="0"/>
        <w:ind w:left="1080"/>
        <w:rPr>
          <w:b/>
          <w:szCs w:val="22"/>
        </w:rPr>
      </w:pPr>
      <w:r>
        <w:rPr>
          <w:szCs w:val="22"/>
        </w:rPr>
        <w:t>The impact of new and emerging communication technologies (including availability and affordability of broadband service and Universal Service programs).</w:t>
      </w:r>
    </w:p>
    <w:p w:rsidR="00200067" w:rsidRDefault="00200067" w:rsidP="00200067">
      <w:pPr>
        <w:rPr>
          <w:b/>
          <w:szCs w:val="22"/>
        </w:rPr>
      </w:pPr>
    </w:p>
    <w:p w:rsidR="00200067" w:rsidRDefault="00200067" w:rsidP="00200067">
      <w:pPr>
        <w:rPr>
          <w:szCs w:val="22"/>
        </w:rPr>
      </w:pPr>
      <w:r>
        <w:rPr>
          <w:szCs w:val="22"/>
        </w:rPr>
        <w:t xml:space="preserve">The duties of the Committee will include providing guidance to the Commission, to gather data and information, and to perform those analyses that are necessary to respond to the questions or matters before it. </w:t>
      </w:r>
    </w:p>
    <w:p w:rsidR="00103677" w:rsidRDefault="00103677">
      <w:pPr>
        <w:widowControl w:val="0"/>
        <w:autoSpaceDE w:val="0"/>
        <w:autoSpaceDN w:val="0"/>
        <w:adjustRightInd w:val="0"/>
        <w:rPr>
          <w:szCs w:val="22"/>
        </w:rPr>
      </w:pPr>
    </w:p>
    <w:p w:rsidR="00103677" w:rsidRDefault="00103677" w:rsidP="00103677">
      <w:pPr>
        <w:rPr>
          <w:b/>
          <w:szCs w:val="22"/>
        </w:rPr>
      </w:pPr>
      <w:r>
        <w:rPr>
          <w:b/>
          <w:szCs w:val="22"/>
        </w:rPr>
        <w:t>BACKGROUND</w:t>
      </w:r>
    </w:p>
    <w:p w:rsidR="00103677" w:rsidRDefault="00103677" w:rsidP="00103677">
      <w:pPr>
        <w:rPr>
          <w:szCs w:val="22"/>
        </w:rPr>
      </w:pPr>
    </w:p>
    <w:p w:rsidR="00103677" w:rsidRDefault="00103677" w:rsidP="00103677">
      <w:pPr>
        <w:rPr>
          <w:szCs w:val="22"/>
        </w:rPr>
      </w:pPr>
      <w:r>
        <w:rPr>
          <w:szCs w:val="22"/>
        </w:rPr>
        <w:t xml:space="preserve">By </w:t>
      </w:r>
      <w:r w:rsidR="003D4373">
        <w:rPr>
          <w:szCs w:val="22"/>
        </w:rPr>
        <w:t xml:space="preserve">a </w:t>
      </w:r>
      <w:r>
        <w:rPr>
          <w:szCs w:val="22"/>
        </w:rPr>
        <w:t>Public Notice released December 10, 2014, the Commission announced the renewal of the Committee for an eighth two year term, and solicited applications for membership thereon</w:t>
      </w:r>
      <w:r w:rsidR="003D4373">
        <w:rPr>
          <w:szCs w:val="22"/>
        </w:rPr>
        <w:t xml:space="preserve"> with applications due </w:t>
      </w:r>
      <w:r>
        <w:rPr>
          <w:szCs w:val="22"/>
        </w:rPr>
        <w:t xml:space="preserve">January 20, 2015.  </w:t>
      </w:r>
    </w:p>
    <w:p w:rsidR="00103677" w:rsidRDefault="00103677" w:rsidP="00103677">
      <w:pPr>
        <w:rPr>
          <w:szCs w:val="22"/>
        </w:rPr>
      </w:pPr>
    </w:p>
    <w:p w:rsidR="00103677" w:rsidRDefault="00103677" w:rsidP="00103677">
      <w:pPr>
        <w:rPr>
          <w:szCs w:val="22"/>
        </w:rPr>
      </w:pPr>
      <w:r>
        <w:rPr>
          <w:szCs w:val="22"/>
        </w:rPr>
        <w:t>On March 12, 2015, the Commission released a Report and Order on Remand, Declaratory Ruling, and Order in the Matter of Protecting and Promoting the Open Internet (</w:t>
      </w:r>
      <w:r w:rsidR="000744CB">
        <w:rPr>
          <w:szCs w:val="22"/>
        </w:rPr>
        <w:t xml:space="preserve">FCC 15-24, GN </w:t>
      </w:r>
      <w:r>
        <w:rPr>
          <w:szCs w:val="22"/>
        </w:rPr>
        <w:t>Docket No. 14</w:t>
      </w:r>
      <w:r w:rsidR="000744CB">
        <w:rPr>
          <w:szCs w:val="22"/>
        </w:rPr>
        <w:t>-</w:t>
      </w:r>
      <w:r>
        <w:rPr>
          <w:szCs w:val="22"/>
        </w:rPr>
        <w:t>28</w:t>
      </w:r>
      <w:r w:rsidR="000744CB">
        <w:rPr>
          <w:szCs w:val="22"/>
        </w:rPr>
        <w:t>)</w:t>
      </w:r>
      <w:r>
        <w:rPr>
          <w:szCs w:val="22"/>
        </w:rPr>
        <w:t xml:space="preserve">.  </w:t>
      </w:r>
      <w:r>
        <w:lastRenderedPageBreak/>
        <w:t>The Commission's Open Internet Order directed the CAC to “formulate and submit to the Commission a proposed Open Internet enhanced transparency rule disclosure format, based on input from a broad range of stakeholders, within six months of the time that its new membership is reconstituted, but, in any event, no later than October 31, 2015.”</w:t>
      </w:r>
      <w:r w:rsidR="003D4373">
        <w:rPr>
          <w:rStyle w:val="FootnoteReference"/>
        </w:rPr>
        <w:footnoteReference w:id="2"/>
      </w:r>
      <w:r>
        <w:t xml:space="preserve">  </w:t>
      </w:r>
      <w:r>
        <w:rPr>
          <w:szCs w:val="22"/>
        </w:rPr>
        <w:t xml:space="preserve">To assist the Committee in responding to this charge and in furtherance of the Committee’s other responsibilities, the Commission, by </w:t>
      </w:r>
      <w:r w:rsidR="00DD71EA">
        <w:rPr>
          <w:szCs w:val="22"/>
        </w:rPr>
        <w:t>P</w:t>
      </w:r>
      <w:r>
        <w:rPr>
          <w:szCs w:val="22"/>
        </w:rPr>
        <w:t xml:space="preserve">ublic Notice, dated and released March 17, 2015 announced a </w:t>
      </w:r>
      <w:r w:rsidR="003D4373">
        <w:rPr>
          <w:szCs w:val="22"/>
        </w:rPr>
        <w:t xml:space="preserve">second </w:t>
      </w:r>
      <w:r>
        <w:rPr>
          <w:szCs w:val="22"/>
        </w:rPr>
        <w:t>solicitation of applications for membership on the Committee</w:t>
      </w:r>
      <w:r w:rsidR="003D4373">
        <w:rPr>
          <w:szCs w:val="22"/>
        </w:rPr>
        <w:t xml:space="preserve"> with </w:t>
      </w:r>
      <w:r w:rsidR="007C489A">
        <w:rPr>
          <w:szCs w:val="22"/>
        </w:rPr>
        <w:t xml:space="preserve">applications </w:t>
      </w:r>
      <w:r w:rsidR="003D4373">
        <w:rPr>
          <w:szCs w:val="22"/>
        </w:rPr>
        <w:t xml:space="preserve">due </w:t>
      </w:r>
      <w:r w:rsidR="00C5719C">
        <w:rPr>
          <w:szCs w:val="22"/>
        </w:rPr>
        <w:t>April</w:t>
      </w:r>
      <w:r w:rsidR="007C489A">
        <w:rPr>
          <w:szCs w:val="22"/>
        </w:rPr>
        <w:t xml:space="preserve"> 1, 2015.  </w:t>
      </w:r>
      <w:r>
        <w:rPr>
          <w:szCs w:val="22"/>
        </w:rPr>
        <w:t xml:space="preserve"> </w:t>
      </w:r>
    </w:p>
    <w:p w:rsidR="007C489A" w:rsidRDefault="007C489A" w:rsidP="00103677">
      <w:pPr>
        <w:rPr>
          <w:szCs w:val="22"/>
        </w:rPr>
      </w:pPr>
    </w:p>
    <w:p w:rsidR="00103677" w:rsidRDefault="00103677" w:rsidP="00103677">
      <w:pPr>
        <w:rPr>
          <w:szCs w:val="22"/>
        </w:rPr>
      </w:pPr>
      <w:r>
        <w:rPr>
          <w:szCs w:val="22"/>
        </w:rPr>
        <w:t>The Committee will operate in accordance with the provisions of the Federal Advisory Committee Act, 5 U.S.C. App. 2 (1988).  Each meeting of the Committee will be open to the public.  A notice of each meeting will be published in the Federal Register at least fifteen (15) days in advance of the meeting.  Records will be maintained of each meeting and made available for public inspection.</w:t>
      </w:r>
    </w:p>
    <w:p w:rsidR="00103677" w:rsidRDefault="00103677">
      <w:pPr>
        <w:widowControl w:val="0"/>
        <w:autoSpaceDE w:val="0"/>
        <w:autoSpaceDN w:val="0"/>
        <w:adjustRightInd w:val="0"/>
        <w:rPr>
          <w:szCs w:val="22"/>
        </w:rPr>
      </w:pPr>
    </w:p>
    <w:p w:rsidR="004744FA" w:rsidRDefault="00AD0A62">
      <w:pPr>
        <w:widowControl w:val="0"/>
        <w:autoSpaceDE w:val="0"/>
        <w:autoSpaceDN w:val="0"/>
        <w:adjustRightInd w:val="0"/>
        <w:rPr>
          <w:szCs w:val="22"/>
        </w:rPr>
      </w:pPr>
      <w:r>
        <w:rPr>
          <w:szCs w:val="22"/>
        </w:rPr>
        <w:t>During the Committee’s</w:t>
      </w:r>
      <w:r w:rsidR="0084336D">
        <w:rPr>
          <w:szCs w:val="22"/>
        </w:rPr>
        <w:t xml:space="preserve"> </w:t>
      </w:r>
      <w:r>
        <w:rPr>
          <w:szCs w:val="22"/>
        </w:rPr>
        <w:t xml:space="preserve">eighth </w:t>
      </w:r>
      <w:r w:rsidR="004744FA">
        <w:rPr>
          <w:szCs w:val="22"/>
        </w:rPr>
        <w:t>term, it is anticipated that the Committee will meet in Washington, DC for a minimum of two (2) one-day plenary meetings per year.  In addition, as needed, working groups or subcommittees will be established to facilitate the Committee’s work between meetings of the full Committee.  Meetings will be fully accessible to individuals with disabilities.</w:t>
      </w:r>
    </w:p>
    <w:p w:rsidR="004744FA" w:rsidRDefault="004744FA">
      <w:pPr>
        <w:widowControl w:val="0"/>
        <w:autoSpaceDE w:val="0"/>
        <w:autoSpaceDN w:val="0"/>
        <w:adjustRightInd w:val="0"/>
        <w:ind w:firstLine="720"/>
        <w:rPr>
          <w:szCs w:val="22"/>
        </w:rPr>
      </w:pPr>
    </w:p>
    <w:p w:rsidR="004744FA" w:rsidRDefault="004744FA" w:rsidP="002321E6">
      <w:pPr>
        <w:widowControl w:val="0"/>
        <w:autoSpaceDE w:val="0"/>
        <w:autoSpaceDN w:val="0"/>
        <w:adjustRightInd w:val="0"/>
        <w:rPr>
          <w:szCs w:val="22"/>
        </w:rPr>
      </w:pPr>
      <w:r>
        <w:rPr>
          <w:szCs w:val="22"/>
        </w:rPr>
        <w:t>Members must be willing to commit to a two (2) year term of service, and should be willing and able to attend a minimum of two (2) one-day plenary committee meeti</w:t>
      </w:r>
      <w:r w:rsidR="00B40085">
        <w:rPr>
          <w:szCs w:val="22"/>
        </w:rPr>
        <w:t xml:space="preserve">ngs per year in Washington, DC </w:t>
      </w:r>
      <w:r>
        <w:rPr>
          <w:szCs w:val="22"/>
        </w:rPr>
        <w:t xml:space="preserve">Committee members are also expected to participate in deliberations of at least one (1) working group or subcommittee. </w:t>
      </w:r>
    </w:p>
    <w:p w:rsidR="004744FA" w:rsidRDefault="004744FA" w:rsidP="002321E6">
      <w:pPr>
        <w:widowControl w:val="0"/>
        <w:autoSpaceDE w:val="0"/>
        <w:autoSpaceDN w:val="0"/>
        <w:adjustRightInd w:val="0"/>
        <w:ind w:firstLine="720"/>
        <w:rPr>
          <w:szCs w:val="22"/>
        </w:rPr>
      </w:pPr>
    </w:p>
    <w:p w:rsidR="004744FA" w:rsidRDefault="004744FA" w:rsidP="002321E6">
      <w:pPr>
        <w:widowControl w:val="0"/>
        <w:autoSpaceDE w:val="0"/>
        <w:autoSpaceDN w:val="0"/>
        <w:adjustRightInd w:val="0"/>
        <w:rPr>
          <w:b/>
          <w:bCs/>
          <w:caps/>
          <w:szCs w:val="22"/>
        </w:rPr>
      </w:pPr>
      <w:r>
        <w:rPr>
          <w:b/>
          <w:bCs/>
          <w:caps/>
          <w:szCs w:val="22"/>
        </w:rPr>
        <w:t>Appointment of Members AND CHAIRPERSON</w:t>
      </w:r>
    </w:p>
    <w:p w:rsidR="004744FA" w:rsidRDefault="004744FA" w:rsidP="002321E6">
      <w:pPr>
        <w:widowControl w:val="0"/>
        <w:autoSpaceDE w:val="0"/>
        <w:autoSpaceDN w:val="0"/>
        <w:adjustRightInd w:val="0"/>
        <w:rPr>
          <w:b/>
          <w:bCs/>
          <w:szCs w:val="22"/>
        </w:rPr>
      </w:pPr>
    </w:p>
    <w:p w:rsidR="004744FA" w:rsidRDefault="004152EE" w:rsidP="00E322B6">
      <w:pPr>
        <w:widowControl w:val="0"/>
        <w:autoSpaceDE w:val="0"/>
        <w:autoSpaceDN w:val="0"/>
        <w:adjustRightInd w:val="0"/>
        <w:rPr>
          <w:szCs w:val="22"/>
        </w:rPr>
      </w:pPr>
      <w:r>
        <w:rPr>
          <w:szCs w:val="22"/>
        </w:rPr>
        <w:t xml:space="preserve">The </w:t>
      </w:r>
      <w:r w:rsidR="00D93322">
        <w:rPr>
          <w:szCs w:val="22"/>
        </w:rPr>
        <w:t>Committee</w:t>
      </w:r>
      <w:r>
        <w:rPr>
          <w:szCs w:val="22"/>
        </w:rPr>
        <w:t xml:space="preserve"> will have </w:t>
      </w:r>
      <w:r w:rsidR="00B40085">
        <w:rPr>
          <w:szCs w:val="22"/>
        </w:rPr>
        <w:t>thirty-seven</w:t>
      </w:r>
      <w:r w:rsidR="00340A08">
        <w:rPr>
          <w:szCs w:val="22"/>
        </w:rPr>
        <w:t xml:space="preserve"> (3</w:t>
      </w:r>
      <w:r w:rsidR="00104E37">
        <w:rPr>
          <w:szCs w:val="22"/>
        </w:rPr>
        <w:t>7</w:t>
      </w:r>
      <w:r w:rsidR="00DA1EBD">
        <w:rPr>
          <w:szCs w:val="22"/>
        </w:rPr>
        <w:t xml:space="preserve">) </w:t>
      </w:r>
      <w:r w:rsidR="00340A08">
        <w:rPr>
          <w:szCs w:val="22"/>
        </w:rPr>
        <w:t>members</w:t>
      </w:r>
      <w:r>
        <w:rPr>
          <w:szCs w:val="22"/>
        </w:rPr>
        <w:t xml:space="preserve">.  Of these, </w:t>
      </w:r>
      <w:r w:rsidR="00340A08">
        <w:rPr>
          <w:szCs w:val="22"/>
        </w:rPr>
        <w:t>twenty-one (21</w:t>
      </w:r>
      <w:r w:rsidR="0096451C">
        <w:rPr>
          <w:szCs w:val="22"/>
        </w:rPr>
        <w:t>) represent general consumer organizations</w:t>
      </w:r>
      <w:r w:rsidR="005B239D">
        <w:rPr>
          <w:szCs w:val="22"/>
        </w:rPr>
        <w:t>/academia,</w:t>
      </w:r>
      <w:r w:rsidR="0096451C">
        <w:rPr>
          <w:szCs w:val="22"/>
        </w:rPr>
        <w:t xml:space="preserve"> </w:t>
      </w:r>
      <w:r w:rsidR="00340A08">
        <w:rPr>
          <w:szCs w:val="22"/>
        </w:rPr>
        <w:t>two</w:t>
      </w:r>
      <w:r w:rsidR="00412268">
        <w:rPr>
          <w:szCs w:val="22"/>
        </w:rPr>
        <w:t xml:space="preserve"> (</w:t>
      </w:r>
      <w:r w:rsidR="00340A08">
        <w:rPr>
          <w:szCs w:val="22"/>
        </w:rPr>
        <w:t>2</w:t>
      </w:r>
      <w:r w:rsidR="00412268">
        <w:rPr>
          <w:szCs w:val="22"/>
        </w:rPr>
        <w:t>) represent disability organizations</w:t>
      </w:r>
      <w:r w:rsidR="005B239D">
        <w:rPr>
          <w:szCs w:val="22"/>
        </w:rPr>
        <w:t>,</w:t>
      </w:r>
      <w:r w:rsidR="00412268">
        <w:rPr>
          <w:szCs w:val="22"/>
        </w:rPr>
        <w:t xml:space="preserve"> </w:t>
      </w:r>
      <w:r w:rsidR="00340A08">
        <w:rPr>
          <w:szCs w:val="22"/>
        </w:rPr>
        <w:t xml:space="preserve">eight (8) </w:t>
      </w:r>
      <w:r w:rsidR="00412268">
        <w:rPr>
          <w:szCs w:val="22"/>
        </w:rPr>
        <w:t>represent industry</w:t>
      </w:r>
      <w:r w:rsidR="005B239D">
        <w:rPr>
          <w:szCs w:val="22"/>
        </w:rPr>
        <w:t>,</w:t>
      </w:r>
      <w:r w:rsidR="00340A08">
        <w:rPr>
          <w:szCs w:val="22"/>
        </w:rPr>
        <w:t xml:space="preserve"> four</w:t>
      </w:r>
      <w:r w:rsidR="00412268">
        <w:rPr>
          <w:szCs w:val="22"/>
        </w:rPr>
        <w:t xml:space="preserve"> (</w:t>
      </w:r>
      <w:r w:rsidR="00340A08">
        <w:rPr>
          <w:szCs w:val="22"/>
        </w:rPr>
        <w:t>4</w:t>
      </w:r>
      <w:r w:rsidR="00412268">
        <w:rPr>
          <w:szCs w:val="22"/>
        </w:rPr>
        <w:t>) represent regulators</w:t>
      </w:r>
      <w:r w:rsidR="005B239D">
        <w:rPr>
          <w:szCs w:val="22"/>
        </w:rPr>
        <w:t xml:space="preserve">, </w:t>
      </w:r>
      <w:r w:rsidR="00412268">
        <w:rPr>
          <w:szCs w:val="22"/>
        </w:rPr>
        <w:t>one (1) represents seniors</w:t>
      </w:r>
      <w:r w:rsidR="00FD3D94">
        <w:rPr>
          <w:szCs w:val="22"/>
        </w:rPr>
        <w:t>, and one (1) represents unions</w:t>
      </w:r>
      <w:r w:rsidR="00412268">
        <w:rPr>
          <w:szCs w:val="22"/>
        </w:rPr>
        <w:t xml:space="preserve">. </w:t>
      </w:r>
      <w:r w:rsidR="004744FA">
        <w:rPr>
          <w:szCs w:val="22"/>
        </w:rPr>
        <w:t>The Committee’s membership is designed to be representative of the Commission’s many constituencies, and the diversity of the selected members will provide a balanced point of view as required by the Feder</w:t>
      </w:r>
      <w:r w:rsidR="00B40085">
        <w:rPr>
          <w:szCs w:val="22"/>
        </w:rPr>
        <w:t xml:space="preserve">al Advisory Committee Act. </w:t>
      </w:r>
      <w:r w:rsidR="00D93322">
        <w:rPr>
          <w:szCs w:val="22"/>
        </w:rPr>
        <w:t xml:space="preserve"> </w:t>
      </w:r>
      <w:r w:rsidR="007D0FE8">
        <w:rPr>
          <w:szCs w:val="22"/>
        </w:rPr>
        <w:t xml:space="preserve">In addition, </w:t>
      </w:r>
      <w:r w:rsidR="00D93322">
        <w:rPr>
          <w:szCs w:val="22"/>
        </w:rPr>
        <w:t xml:space="preserve">Chairman </w:t>
      </w:r>
      <w:r w:rsidR="00242210">
        <w:rPr>
          <w:szCs w:val="22"/>
        </w:rPr>
        <w:t xml:space="preserve">Wheeler </w:t>
      </w:r>
      <w:r w:rsidR="00D93322">
        <w:rPr>
          <w:szCs w:val="22"/>
        </w:rPr>
        <w:t>reappoints Debra R. Berlyn representing the National Consumers Leag</w:t>
      </w:r>
      <w:r w:rsidR="00856BAF">
        <w:rPr>
          <w:szCs w:val="22"/>
        </w:rPr>
        <w:t>u</w:t>
      </w:r>
      <w:r w:rsidR="00D93322">
        <w:rPr>
          <w:szCs w:val="22"/>
        </w:rPr>
        <w:t xml:space="preserve">e as Chairperson of the </w:t>
      </w:r>
      <w:r w:rsidR="00693B5E">
        <w:rPr>
          <w:szCs w:val="22"/>
        </w:rPr>
        <w:t>Committee</w:t>
      </w:r>
      <w:r w:rsidR="00D93322">
        <w:rPr>
          <w:szCs w:val="22"/>
        </w:rPr>
        <w:t xml:space="preserve">. </w:t>
      </w:r>
      <w:r w:rsidR="004744FA">
        <w:rPr>
          <w:szCs w:val="22"/>
        </w:rPr>
        <w:t xml:space="preserve">All </w:t>
      </w:r>
      <w:r w:rsidR="007D0FE8">
        <w:rPr>
          <w:szCs w:val="22"/>
        </w:rPr>
        <w:t>appoin</w:t>
      </w:r>
      <w:r w:rsidR="00856BAF">
        <w:rPr>
          <w:szCs w:val="22"/>
        </w:rPr>
        <w:t>t</w:t>
      </w:r>
      <w:r w:rsidR="007D0FE8">
        <w:rPr>
          <w:szCs w:val="22"/>
        </w:rPr>
        <w:t xml:space="preserve">ments and </w:t>
      </w:r>
      <w:r w:rsidR="004744FA">
        <w:rPr>
          <w:szCs w:val="22"/>
        </w:rPr>
        <w:t xml:space="preserve">reappointments are effective immediately and shall terminate </w:t>
      </w:r>
      <w:r w:rsidR="00D93322">
        <w:rPr>
          <w:szCs w:val="22"/>
        </w:rPr>
        <w:t>October 2</w:t>
      </w:r>
      <w:r w:rsidR="00242210">
        <w:rPr>
          <w:szCs w:val="22"/>
        </w:rPr>
        <w:t>1</w:t>
      </w:r>
      <w:r w:rsidR="004744FA">
        <w:rPr>
          <w:szCs w:val="22"/>
        </w:rPr>
        <w:t>, 201</w:t>
      </w:r>
      <w:r w:rsidR="00242210">
        <w:rPr>
          <w:szCs w:val="22"/>
        </w:rPr>
        <w:t>6</w:t>
      </w:r>
      <w:r w:rsidR="004744FA">
        <w:rPr>
          <w:szCs w:val="22"/>
        </w:rPr>
        <w:t xml:space="preserve">, or when the Committee is terminated, whichever is earlier.  </w:t>
      </w:r>
    </w:p>
    <w:p w:rsidR="004744FA" w:rsidRDefault="004744FA">
      <w:pPr>
        <w:widowControl w:val="0"/>
        <w:autoSpaceDE w:val="0"/>
        <w:autoSpaceDN w:val="0"/>
        <w:adjustRightInd w:val="0"/>
        <w:ind w:firstLine="720"/>
        <w:rPr>
          <w:szCs w:val="22"/>
        </w:rPr>
      </w:pPr>
    </w:p>
    <w:p w:rsidR="00024108" w:rsidRDefault="00693B5E" w:rsidP="00C70775">
      <w:pPr>
        <w:widowControl w:val="0"/>
        <w:autoSpaceDE w:val="0"/>
        <w:autoSpaceDN w:val="0"/>
        <w:adjustRightInd w:val="0"/>
        <w:rPr>
          <w:szCs w:val="22"/>
        </w:rPr>
      </w:pPr>
      <w:r>
        <w:rPr>
          <w:szCs w:val="22"/>
        </w:rPr>
        <w:t>The Committee’s roster by organization name and primary representative is as follows</w:t>
      </w:r>
      <w:r w:rsidR="003D4373">
        <w:rPr>
          <w:szCs w:val="22"/>
        </w:rPr>
        <w:t xml:space="preserve">:  </w:t>
      </w:r>
    </w:p>
    <w:p w:rsidR="00024108" w:rsidRDefault="00024108" w:rsidP="00024108">
      <w:pPr>
        <w:autoSpaceDE w:val="0"/>
        <w:autoSpaceDN w:val="0"/>
        <w:adjustRightInd w:val="0"/>
        <w:rPr>
          <w:szCs w:val="22"/>
        </w:rPr>
      </w:pPr>
    </w:p>
    <w:p w:rsidR="00024108" w:rsidRDefault="00024108" w:rsidP="00024108">
      <w:pPr>
        <w:autoSpaceDE w:val="0"/>
        <w:autoSpaceDN w:val="0"/>
        <w:adjustRightInd w:val="0"/>
        <w:rPr>
          <w:szCs w:val="22"/>
        </w:rPr>
      </w:pPr>
      <w:r>
        <w:rPr>
          <w:szCs w:val="22"/>
        </w:rPr>
        <w:t>(1) AARP - Christopher Baker</w:t>
      </w:r>
    </w:p>
    <w:p w:rsidR="00024108" w:rsidRDefault="00024108" w:rsidP="00024108">
      <w:pPr>
        <w:autoSpaceDE w:val="0"/>
        <w:autoSpaceDN w:val="0"/>
        <w:adjustRightInd w:val="0"/>
        <w:rPr>
          <w:szCs w:val="22"/>
        </w:rPr>
      </w:pPr>
      <w:r>
        <w:rPr>
          <w:szCs w:val="22"/>
        </w:rPr>
        <w:t>(2) American Consumer Institute - Stephen Pociask</w:t>
      </w:r>
    </w:p>
    <w:p w:rsidR="00024108" w:rsidRDefault="00024108" w:rsidP="00024108">
      <w:pPr>
        <w:autoSpaceDE w:val="0"/>
        <w:autoSpaceDN w:val="0"/>
        <w:adjustRightInd w:val="0"/>
        <w:rPr>
          <w:szCs w:val="22"/>
        </w:rPr>
      </w:pPr>
      <w:r>
        <w:rPr>
          <w:szCs w:val="22"/>
        </w:rPr>
        <w:t>(3) American Foundation for the Blind - Paul W. Schroeder</w:t>
      </w:r>
    </w:p>
    <w:p w:rsidR="00024108" w:rsidRDefault="00024108" w:rsidP="00024108">
      <w:pPr>
        <w:autoSpaceDE w:val="0"/>
        <w:autoSpaceDN w:val="0"/>
        <w:adjustRightInd w:val="0"/>
        <w:rPr>
          <w:szCs w:val="22"/>
        </w:rPr>
      </w:pPr>
      <w:r>
        <w:rPr>
          <w:szCs w:val="22"/>
        </w:rPr>
        <w:t>(4) American Indian Policy Institute, Arizona State University - Dr. Traci Morris</w:t>
      </w:r>
    </w:p>
    <w:p w:rsidR="00024108" w:rsidRDefault="00024108" w:rsidP="00024108">
      <w:pPr>
        <w:autoSpaceDE w:val="0"/>
        <w:autoSpaceDN w:val="0"/>
        <w:adjustRightInd w:val="0"/>
        <w:rPr>
          <w:szCs w:val="22"/>
        </w:rPr>
      </w:pPr>
      <w:r>
        <w:rPr>
          <w:szCs w:val="22"/>
        </w:rPr>
        <w:t>(5) Americans for Tax Reform - Katie McAuliffe</w:t>
      </w:r>
    </w:p>
    <w:p w:rsidR="00024108" w:rsidRDefault="00024108" w:rsidP="00024108">
      <w:pPr>
        <w:autoSpaceDE w:val="0"/>
        <w:autoSpaceDN w:val="0"/>
        <w:adjustRightInd w:val="0"/>
        <w:rPr>
          <w:szCs w:val="22"/>
        </w:rPr>
      </w:pPr>
      <w:r>
        <w:rPr>
          <w:szCs w:val="22"/>
        </w:rPr>
        <w:t xml:space="preserve">(6) Appalachian Regional Commission - Mark Defalco   </w:t>
      </w:r>
    </w:p>
    <w:p w:rsidR="00024108" w:rsidRDefault="00024108" w:rsidP="00024108">
      <w:pPr>
        <w:autoSpaceDE w:val="0"/>
        <w:autoSpaceDN w:val="0"/>
        <w:adjustRightInd w:val="0"/>
        <w:rPr>
          <w:szCs w:val="22"/>
        </w:rPr>
      </w:pPr>
      <w:r>
        <w:rPr>
          <w:szCs w:val="22"/>
        </w:rPr>
        <w:t>(7) Benton Foundation - Amina Fazlullah</w:t>
      </w:r>
    </w:p>
    <w:p w:rsidR="00024108" w:rsidRDefault="00024108" w:rsidP="00024108">
      <w:pPr>
        <w:autoSpaceDE w:val="0"/>
        <w:autoSpaceDN w:val="0"/>
        <w:adjustRightInd w:val="0"/>
        <w:rPr>
          <w:szCs w:val="22"/>
        </w:rPr>
      </w:pPr>
      <w:r>
        <w:rPr>
          <w:szCs w:val="22"/>
        </w:rPr>
        <w:t>(8) California Western School of Law, New Media Rights - Art Neill</w:t>
      </w:r>
    </w:p>
    <w:p w:rsidR="00024108" w:rsidRDefault="00024108" w:rsidP="00024108">
      <w:pPr>
        <w:autoSpaceDE w:val="0"/>
        <w:autoSpaceDN w:val="0"/>
        <w:adjustRightInd w:val="0"/>
        <w:rPr>
          <w:szCs w:val="22"/>
        </w:rPr>
      </w:pPr>
      <w:r>
        <w:rPr>
          <w:szCs w:val="22"/>
        </w:rPr>
        <w:t xml:space="preserve">(9) Call For Action - Shirley Rooker </w:t>
      </w:r>
    </w:p>
    <w:p w:rsidR="00024108" w:rsidRDefault="00024108" w:rsidP="00024108">
      <w:pPr>
        <w:autoSpaceDE w:val="0"/>
        <w:autoSpaceDN w:val="0"/>
        <w:adjustRightInd w:val="0"/>
        <w:rPr>
          <w:color w:val="000000"/>
          <w:szCs w:val="22"/>
        </w:rPr>
      </w:pPr>
      <w:r>
        <w:rPr>
          <w:color w:val="000000"/>
          <w:szCs w:val="22"/>
        </w:rPr>
        <w:t>(10) Center for Democracy and Technology - Chris Calabrese</w:t>
      </w:r>
    </w:p>
    <w:p w:rsidR="00024108" w:rsidRDefault="00024108" w:rsidP="00024108">
      <w:pPr>
        <w:autoSpaceDE w:val="0"/>
        <w:autoSpaceDN w:val="0"/>
        <w:adjustRightInd w:val="0"/>
        <w:rPr>
          <w:color w:val="000000"/>
          <w:szCs w:val="22"/>
        </w:rPr>
      </w:pPr>
      <w:r>
        <w:rPr>
          <w:color w:val="000000"/>
          <w:szCs w:val="22"/>
        </w:rPr>
        <w:lastRenderedPageBreak/>
        <w:t>(11) Center for Media Justice/MAGNET - Hannah Sassaman</w:t>
      </w:r>
    </w:p>
    <w:p w:rsidR="00024108" w:rsidRDefault="00024108" w:rsidP="00024108">
      <w:pPr>
        <w:autoSpaceDE w:val="0"/>
        <w:autoSpaceDN w:val="0"/>
        <w:adjustRightInd w:val="0"/>
        <w:rPr>
          <w:szCs w:val="22"/>
        </w:rPr>
      </w:pPr>
      <w:r>
        <w:rPr>
          <w:szCs w:val="22"/>
        </w:rPr>
        <w:t>(12) CenturyLink - Melissa Newman</w:t>
      </w:r>
    </w:p>
    <w:p w:rsidR="00024108" w:rsidRDefault="00024108" w:rsidP="00024108">
      <w:pPr>
        <w:autoSpaceDE w:val="0"/>
        <w:autoSpaceDN w:val="0"/>
        <w:adjustRightInd w:val="0"/>
        <w:rPr>
          <w:szCs w:val="22"/>
        </w:rPr>
      </w:pPr>
      <w:r>
        <w:rPr>
          <w:szCs w:val="22"/>
        </w:rPr>
        <w:t>(13) Common Cause - Todd O’Boyle</w:t>
      </w:r>
    </w:p>
    <w:p w:rsidR="00024108" w:rsidRDefault="00024108" w:rsidP="00024108">
      <w:pPr>
        <w:autoSpaceDE w:val="0"/>
        <w:autoSpaceDN w:val="0"/>
        <w:adjustRightInd w:val="0"/>
        <w:rPr>
          <w:szCs w:val="22"/>
        </w:rPr>
      </w:pPr>
      <w:r>
        <w:rPr>
          <w:szCs w:val="22"/>
        </w:rPr>
        <w:t>(14) Communication Workers of America - Debbie Goldman</w:t>
      </w:r>
    </w:p>
    <w:p w:rsidR="00024108" w:rsidRDefault="00024108" w:rsidP="00024108">
      <w:pPr>
        <w:autoSpaceDE w:val="0"/>
        <w:autoSpaceDN w:val="0"/>
        <w:adjustRightInd w:val="0"/>
        <w:rPr>
          <w:szCs w:val="22"/>
        </w:rPr>
      </w:pPr>
      <w:r>
        <w:rPr>
          <w:szCs w:val="22"/>
        </w:rPr>
        <w:t xml:space="preserve">(15) Consumer Action - Ken McEldowney </w:t>
      </w:r>
    </w:p>
    <w:p w:rsidR="00024108" w:rsidRDefault="00024108" w:rsidP="00024108">
      <w:pPr>
        <w:autoSpaceDE w:val="0"/>
        <w:autoSpaceDN w:val="0"/>
        <w:adjustRightInd w:val="0"/>
        <w:rPr>
          <w:szCs w:val="22"/>
        </w:rPr>
      </w:pPr>
      <w:r>
        <w:rPr>
          <w:szCs w:val="22"/>
        </w:rPr>
        <w:t xml:space="preserve">(16) </w:t>
      </w:r>
      <w:r>
        <w:rPr>
          <w:color w:val="000000"/>
          <w:szCs w:val="22"/>
        </w:rPr>
        <w:t>Consumer Electronics Association - Julie Kearney</w:t>
      </w:r>
    </w:p>
    <w:p w:rsidR="00024108" w:rsidRDefault="00024108" w:rsidP="00024108">
      <w:pPr>
        <w:autoSpaceDE w:val="0"/>
        <w:autoSpaceDN w:val="0"/>
        <w:adjustRightInd w:val="0"/>
        <w:rPr>
          <w:color w:val="000000"/>
          <w:szCs w:val="22"/>
        </w:rPr>
      </w:pPr>
      <w:r>
        <w:rPr>
          <w:color w:val="000000"/>
          <w:szCs w:val="22"/>
        </w:rPr>
        <w:t xml:space="preserve">(17) Consumer Federation of America - Irene E. Leech  </w:t>
      </w:r>
    </w:p>
    <w:p w:rsidR="00024108" w:rsidRDefault="00024108" w:rsidP="00024108">
      <w:pPr>
        <w:autoSpaceDE w:val="0"/>
        <w:autoSpaceDN w:val="0"/>
        <w:adjustRightInd w:val="0"/>
        <w:rPr>
          <w:szCs w:val="22"/>
        </w:rPr>
      </w:pPr>
      <w:r>
        <w:rPr>
          <w:szCs w:val="22"/>
        </w:rPr>
        <w:t>(18) Deaf and Hard of H</w:t>
      </w:r>
      <w:r w:rsidR="0094373D">
        <w:rPr>
          <w:szCs w:val="22"/>
        </w:rPr>
        <w:t xml:space="preserve">earing Consumer Advocacy </w:t>
      </w:r>
      <w:r w:rsidR="00E42802">
        <w:rPr>
          <w:szCs w:val="22"/>
        </w:rPr>
        <w:t>Network</w:t>
      </w:r>
      <w:r>
        <w:rPr>
          <w:szCs w:val="22"/>
        </w:rPr>
        <w:t xml:space="preserve"> - Claude Stout  </w:t>
      </w:r>
    </w:p>
    <w:p w:rsidR="00024108" w:rsidRDefault="00024108" w:rsidP="00024108">
      <w:pPr>
        <w:autoSpaceDE w:val="0"/>
        <w:autoSpaceDN w:val="0"/>
        <w:adjustRightInd w:val="0"/>
        <w:rPr>
          <w:color w:val="000000"/>
          <w:szCs w:val="22"/>
        </w:rPr>
      </w:pPr>
      <w:r>
        <w:rPr>
          <w:color w:val="000000"/>
          <w:szCs w:val="22"/>
        </w:rPr>
        <w:t>(19) Digital Policy Institute</w:t>
      </w:r>
      <w:r w:rsidR="002F6DF3">
        <w:rPr>
          <w:color w:val="000000"/>
          <w:szCs w:val="22"/>
        </w:rPr>
        <w:t>, Ball State University</w:t>
      </w:r>
      <w:r>
        <w:rPr>
          <w:szCs w:val="22"/>
        </w:rPr>
        <w:t xml:space="preserve"> - </w:t>
      </w:r>
      <w:r>
        <w:rPr>
          <w:color w:val="000000"/>
          <w:szCs w:val="22"/>
        </w:rPr>
        <w:t>Barry D. Umansky</w:t>
      </w:r>
    </w:p>
    <w:p w:rsidR="00024108" w:rsidRDefault="00024108" w:rsidP="00024108">
      <w:pPr>
        <w:autoSpaceDE w:val="0"/>
        <w:autoSpaceDN w:val="0"/>
        <w:adjustRightInd w:val="0"/>
        <w:rPr>
          <w:color w:val="000000"/>
          <w:szCs w:val="22"/>
        </w:rPr>
      </w:pPr>
      <w:r>
        <w:rPr>
          <w:color w:val="000000"/>
          <w:szCs w:val="22"/>
        </w:rPr>
        <w:t>(20) Free Press - Lauren Wilson</w:t>
      </w:r>
    </w:p>
    <w:p w:rsidR="00024108" w:rsidRDefault="00024108" w:rsidP="00024108">
      <w:pPr>
        <w:autoSpaceDE w:val="0"/>
        <w:autoSpaceDN w:val="0"/>
        <w:adjustRightInd w:val="0"/>
        <w:rPr>
          <w:color w:val="000000"/>
          <w:szCs w:val="22"/>
        </w:rPr>
      </w:pPr>
      <w:r>
        <w:rPr>
          <w:color w:val="000000"/>
          <w:szCs w:val="22"/>
        </w:rPr>
        <w:t>(21) Google, Inc. - Eve Anderson</w:t>
      </w:r>
    </w:p>
    <w:p w:rsidR="00024108" w:rsidRDefault="00024108" w:rsidP="00024108">
      <w:pPr>
        <w:autoSpaceDE w:val="0"/>
        <w:autoSpaceDN w:val="0"/>
        <w:adjustRightInd w:val="0"/>
        <w:rPr>
          <w:szCs w:val="22"/>
        </w:rPr>
      </w:pPr>
      <w:r>
        <w:rPr>
          <w:szCs w:val="22"/>
        </w:rPr>
        <w:t>(22) International Center for Law and Economics - Geoffrey A. Manne</w:t>
      </w:r>
    </w:p>
    <w:p w:rsidR="00024108" w:rsidRDefault="00024108" w:rsidP="00024108">
      <w:pPr>
        <w:autoSpaceDE w:val="0"/>
        <w:autoSpaceDN w:val="0"/>
        <w:adjustRightInd w:val="0"/>
        <w:rPr>
          <w:szCs w:val="22"/>
        </w:rPr>
      </w:pPr>
      <w:r>
        <w:rPr>
          <w:szCs w:val="22"/>
        </w:rPr>
        <w:t>(23) Massachusetts Department of Telecommunications and Cable - Joslyn Day</w:t>
      </w:r>
    </w:p>
    <w:p w:rsidR="00024108" w:rsidRDefault="00024108" w:rsidP="00024108">
      <w:pPr>
        <w:autoSpaceDE w:val="0"/>
        <w:autoSpaceDN w:val="0"/>
        <w:adjustRightInd w:val="0"/>
        <w:rPr>
          <w:szCs w:val="22"/>
        </w:rPr>
      </w:pPr>
      <w:r>
        <w:rPr>
          <w:szCs w:val="22"/>
        </w:rPr>
        <w:t>(24) National Association of Broadcasters - Ann West Bobeck</w:t>
      </w:r>
    </w:p>
    <w:p w:rsidR="00024108" w:rsidRDefault="00024108" w:rsidP="00024108">
      <w:pPr>
        <w:autoSpaceDE w:val="0"/>
        <w:autoSpaceDN w:val="0"/>
        <w:adjustRightInd w:val="0"/>
        <w:rPr>
          <w:szCs w:val="22"/>
        </w:rPr>
      </w:pPr>
      <w:r>
        <w:rPr>
          <w:szCs w:val="22"/>
        </w:rPr>
        <w:t>(25) National Association of Counties - Yejin Jang</w:t>
      </w:r>
    </w:p>
    <w:p w:rsidR="00024108" w:rsidRDefault="00024108" w:rsidP="00024108">
      <w:pPr>
        <w:autoSpaceDE w:val="0"/>
        <w:autoSpaceDN w:val="0"/>
        <w:adjustRightInd w:val="0"/>
        <w:rPr>
          <w:szCs w:val="22"/>
        </w:rPr>
      </w:pPr>
      <w:r>
        <w:rPr>
          <w:szCs w:val="22"/>
        </w:rPr>
        <w:t>(26) National Association of State Utility Consumer Advocates - Kenneth Mallory</w:t>
      </w:r>
    </w:p>
    <w:p w:rsidR="00024108" w:rsidRDefault="00024108" w:rsidP="00024108">
      <w:pPr>
        <w:autoSpaceDE w:val="0"/>
        <w:autoSpaceDN w:val="0"/>
        <w:adjustRightInd w:val="0"/>
        <w:rPr>
          <w:color w:val="000000"/>
          <w:szCs w:val="22"/>
        </w:rPr>
      </w:pPr>
      <w:r>
        <w:rPr>
          <w:color w:val="000000"/>
          <w:szCs w:val="22"/>
        </w:rPr>
        <w:t>(27) National Association of Telecommunications Officers and Administrators - Mitsuko R. Herrera</w:t>
      </w:r>
    </w:p>
    <w:p w:rsidR="00024108" w:rsidRDefault="00024108" w:rsidP="00024108">
      <w:pPr>
        <w:autoSpaceDE w:val="0"/>
        <w:autoSpaceDN w:val="0"/>
        <w:adjustRightInd w:val="0"/>
        <w:rPr>
          <w:color w:val="000000"/>
          <w:szCs w:val="22"/>
        </w:rPr>
      </w:pPr>
      <w:r>
        <w:rPr>
          <w:color w:val="000000"/>
          <w:szCs w:val="22"/>
        </w:rPr>
        <w:t>(28) National Cable and Telecommunications Association</w:t>
      </w:r>
      <w:r>
        <w:rPr>
          <w:szCs w:val="22"/>
        </w:rPr>
        <w:t xml:space="preserve"> - Stephanie Podey </w:t>
      </w:r>
    </w:p>
    <w:p w:rsidR="00024108" w:rsidRDefault="00024108" w:rsidP="00024108">
      <w:pPr>
        <w:autoSpaceDE w:val="0"/>
        <w:autoSpaceDN w:val="0"/>
        <w:adjustRightInd w:val="0"/>
        <w:rPr>
          <w:color w:val="000000"/>
          <w:szCs w:val="22"/>
        </w:rPr>
      </w:pPr>
      <w:r>
        <w:rPr>
          <w:color w:val="000000"/>
          <w:szCs w:val="22"/>
        </w:rPr>
        <w:t>(29) National Consumer Law Center</w:t>
      </w:r>
      <w:r>
        <w:rPr>
          <w:szCs w:val="22"/>
        </w:rPr>
        <w:t xml:space="preserve"> - </w:t>
      </w:r>
      <w:r>
        <w:rPr>
          <w:color w:val="000000"/>
          <w:szCs w:val="22"/>
        </w:rPr>
        <w:t>Olivia Wein</w:t>
      </w:r>
    </w:p>
    <w:p w:rsidR="00024108" w:rsidRDefault="00024108" w:rsidP="00024108">
      <w:pPr>
        <w:autoSpaceDE w:val="0"/>
        <w:autoSpaceDN w:val="0"/>
        <w:adjustRightInd w:val="0"/>
        <w:rPr>
          <w:color w:val="000000"/>
          <w:szCs w:val="22"/>
        </w:rPr>
      </w:pPr>
      <w:r>
        <w:rPr>
          <w:color w:val="000000"/>
          <w:szCs w:val="22"/>
        </w:rPr>
        <w:t>(30) National Consumers League</w:t>
      </w:r>
      <w:r>
        <w:rPr>
          <w:szCs w:val="22"/>
        </w:rPr>
        <w:t xml:space="preserve"> - </w:t>
      </w:r>
      <w:r>
        <w:rPr>
          <w:color w:val="000000"/>
          <w:szCs w:val="22"/>
        </w:rPr>
        <w:t xml:space="preserve">Debra R. Berlyn (Chairperson) </w:t>
      </w:r>
    </w:p>
    <w:p w:rsidR="00024108" w:rsidRDefault="00024108" w:rsidP="00024108">
      <w:pPr>
        <w:autoSpaceDE w:val="0"/>
        <w:autoSpaceDN w:val="0"/>
        <w:adjustRightInd w:val="0"/>
        <w:rPr>
          <w:szCs w:val="22"/>
        </w:rPr>
      </w:pPr>
      <w:r>
        <w:rPr>
          <w:szCs w:val="22"/>
        </w:rPr>
        <w:t>(31) National Hispanic Media Coalition - Michael Scurato</w:t>
      </w:r>
    </w:p>
    <w:p w:rsidR="00024108" w:rsidRDefault="00024108" w:rsidP="00024108">
      <w:pPr>
        <w:autoSpaceDE w:val="0"/>
        <w:autoSpaceDN w:val="0"/>
        <w:adjustRightInd w:val="0"/>
        <w:rPr>
          <w:szCs w:val="22"/>
        </w:rPr>
      </w:pPr>
      <w:r>
        <w:rPr>
          <w:szCs w:val="22"/>
        </w:rPr>
        <w:t>(32) New America Foundation, Open Technology Institute - Laura Moy</w:t>
      </w:r>
    </w:p>
    <w:p w:rsidR="00024108" w:rsidRDefault="00024108" w:rsidP="00024108">
      <w:pPr>
        <w:autoSpaceDE w:val="0"/>
        <w:autoSpaceDN w:val="0"/>
        <w:adjustRightInd w:val="0"/>
        <w:rPr>
          <w:szCs w:val="22"/>
        </w:rPr>
      </w:pPr>
      <w:r>
        <w:rPr>
          <w:szCs w:val="22"/>
        </w:rPr>
        <w:t>(33) Program on Information Justice and Intellectual Property, Washington College of Law, American University – Victoria F. Phillips</w:t>
      </w:r>
    </w:p>
    <w:p w:rsidR="00024108" w:rsidRDefault="00024108" w:rsidP="00024108">
      <w:pPr>
        <w:autoSpaceDE w:val="0"/>
        <w:autoSpaceDN w:val="0"/>
        <w:adjustRightInd w:val="0"/>
        <w:rPr>
          <w:szCs w:val="22"/>
        </w:rPr>
      </w:pPr>
      <w:r>
        <w:rPr>
          <w:szCs w:val="22"/>
        </w:rPr>
        <w:t>(34) T-Mobile – Luisa L. Lancetti</w:t>
      </w:r>
    </w:p>
    <w:p w:rsidR="00024108" w:rsidRDefault="00024108" w:rsidP="00024108">
      <w:pPr>
        <w:autoSpaceDE w:val="0"/>
        <w:autoSpaceDN w:val="0"/>
        <w:adjustRightInd w:val="0"/>
        <w:rPr>
          <w:szCs w:val="22"/>
        </w:rPr>
      </w:pPr>
      <w:r>
        <w:rPr>
          <w:szCs w:val="22"/>
        </w:rPr>
        <w:t>(35) TRAIL - Christina Gagnier</w:t>
      </w:r>
    </w:p>
    <w:p w:rsidR="00024108" w:rsidRDefault="00024108" w:rsidP="00024108">
      <w:pPr>
        <w:autoSpaceDE w:val="0"/>
        <w:autoSpaceDN w:val="0"/>
        <w:adjustRightInd w:val="0"/>
        <w:rPr>
          <w:szCs w:val="22"/>
        </w:rPr>
      </w:pPr>
      <w:r>
        <w:rPr>
          <w:szCs w:val="22"/>
        </w:rPr>
        <w:t>(36) Verizon Communications, Inc.- Ann Berkowitz</w:t>
      </w:r>
    </w:p>
    <w:p w:rsidR="00024108" w:rsidRDefault="00024108" w:rsidP="00024108">
      <w:pPr>
        <w:autoSpaceDE w:val="0"/>
        <w:autoSpaceDN w:val="0"/>
        <w:adjustRightInd w:val="0"/>
        <w:rPr>
          <w:szCs w:val="22"/>
        </w:rPr>
      </w:pPr>
      <w:r>
        <w:rPr>
          <w:szCs w:val="22"/>
        </w:rPr>
        <w:t>(37) Wireless Internet Service Provider Association - Alex Phillips</w:t>
      </w:r>
    </w:p>
    <w:p w:rsidR="00B36595" w:rsidRDefault="00B36595" w:rsidP="002321E6">
      <w:pPr>
        <w:widowControl w:val="0"/>
        <w:autoSpaceDE w:val="0"/>
        <w:autoSpaceDN w:val="0"/>
        <w:adjustRightInd w:val="0"/>
        <w:rPr>
          <w:b/>
          <w:caps/>
          <w:szCs w:val="22"/>
        </w:rPr>
      </w:pPr>
    </w:p>
    <w:p w:rsidR="004744FA" w:rsidRDefault="004744FA" w:rsidP="002321E6">
      <w:pPr>
        <w:widowControl w:val="0"/>
        <w:autoSpaceDE w:val="0"/>
        <w:autoSpaceDN w:val="0"/>
        <w:adjustRightInd w:val="0"/>
        <w:rPr>
          <w:b/>
          <w:caps/>
          <w:szCs w:val="22"/>
        </w:rPr>
      </w:pPr>
      <w:r>
        <w:rPr>
          <w:b/>
          <w:caps/>
          <w:szCs w:val="22"/>
        </w:rPr>
        <w:t>MEETING DATE, TIME &amp; AGENDA</w:t>
      </w:r>
    </w:p>
    <w:p w:rsidR="004744FA" w:rsidRDefault="004744FA" w:rsidP="002321E6">
      <w:pPr>
        <w:widowControl w:val="0"/>
        <w:autoSpaceDE w:val="0"/>
        <w:autoSpaceDN w:val="0"/>
        <w:adjustRightInd w:val="0"/>
        <w:rPr>
          <w:szCs w:val="22"/>
        </w:rPr>
      </w:pPr>
    </w:p>
    <w:p w:rsidR="004744FA" w:rsidRDefault="004744FA" w:rsidP="002321E6">
      <w:pPr>
        <w:widowControl w:val="0"/>
        <w:autoSpaceDE w:val="0"/>
        <w:autoSpaceDN w:val="0"/>
        <w:adjustRightInd w:val="0"/>
        <w:rPr>
          <w:szCs w:val="22"/>
        </w:rPr>
      </w:pPr>
      <w:r>
        <w:rPr>
          <w:szCs w:val="22"/>
        </w:rPr>
        <w:t xml:space="preserve">The first meeting of the Committee under its renewed charter will take place on </w:t>
      </w:r>
      <w:r w:rsidR="00393C62">
        <w:rPr>
          <w:szCs w:val="22"/>
        </w:rPr>
        <w:t>June 12</w:t>
      </w:r>
      <w:r>
        <w:rPr>
          <w:szCs w:val="22"/>
        </w:rPr>
        <w:t>, 201</w:t>
      </w:r>
      <w:r w:rsidR="008113F5">
        <w:rPr>
          <w:szCs w:val="22"/>
        </w:rPr>
        <w:t>5</w:t>
      </w:r>
      <w:r>
        <w:rPr>
          <w:szCs w:val="22"/>
        </w:rPr>
        <w:t xml:space="preserve">, from 9:00 A.M. to 4:00 P.M. at the Commission’s headquarters building, </w:t>
      </w:r>
      <w:r w:rsidR="005B15D6">
        <w:rPr>
          <w:szCs w:val="22"/>
        </w:rPr>
        <w:t xml:space="preserve">Commission Meeting Room </w:t>
      </w:r>
      <w:r>
        <w:rPr>
          <w:szCs w:val="22"/>
        </w:rPr>
        <w:t>TW-C305, 445 12</w:t>
      </w:r>
      <w:r>
        <w:rPr>
          <w:szCs w:val="22"/>
          <w:vertAlign w:val="superscript"/>
        </w:rPr>
        <w:t>th</w:t>
      </w:r>
      <w:r>
        <w:rPr>
          <w:szCs w:val="22"/>
        </w:rPr>
        <w:t xml:space="preserve"> Street, SW, Washington, DC 20554.</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At its</w:t>
      </w:r>
      <w:r w:rsidR="004B2D09">
        <w:rPr>
          <w:szCs w:val="22"/>
        </w:rPr>
        <w:t xml:space="preserve"> </w:t>
      </w:r>
      <w:r w:rsidR="00393C62">
        <w:rPr>
          <w:szCs w:val="22"/>
        </w:rPr>
        <w:t>June 12</w:t>
      </w:r>
      <w:r w:rsidR="005B15D6">
        <w:rPr>
          <w:szCs w:val="22"/>
        </w:rPr>
        <w:t>,</w:t>
      </w:r>
      <w:r>
        <w:rPr>
          <w:szCs w:val="22"/>
        </w:rPr>
        <w:t xml:space="preserve"> 201</w:t>
      </w:r>
      <w:r w:rsidR="001C3F38">
        <w:rPr>
          <w:szCs w:val="22"/>
        </w:rPr>
        <w:t>5</w:t>
      </w:r>
      <w:r>
        <w:rPr>
          <w:szCs w:val="22"/>
        </w:rPr>
        <w:t xml:space="preserve"> meeting, the Committee will consider administrative and procedural matters relating to its functions</w:t>
      </w:r>
      <w:r w:rsidR="00603AD5">
        <w:rPr>
          <w:szCs w:val="22"/>
        </w:rPr>
        <w:t xml:space="preserve"> </w:t>
      </w:r>
      <w:bookmarkStart w:id="1" w:name="OLE_LINK5"/>
      <w:bookmarkStart w:id="2" w:name="OLE_LINK6"/>
      <w:r w:rsidR="00603AD5">
        <w:rPr>
          <w:szCs w:val="22"/>
        </w:rPr>
        <w:t xml:space="preserve">and </w:t>
      </w:r>
      <w:r w:rsidR="001C3F38">
        <w:rPr>
          <w:szCs w:val="22"/>
        </w:rPr>
        <w:t xml:space="preserve">will also discuss development of a </w:t>
      </w:r>
      <w:r w:rsidR="009C77C8">
        <w:t xml:space="preserve">proposed Open Internet enhanced transparency rule disclosure format, </w:t>
      </w:r>
      <w:r w:rsidR="001C3F38">
        <w:rPr>
          <w:szCs w:val="22"/>
        </w:rPr>
        <w:t xml:space="preserve">as </w:t>
      </w:r>
      <w:r w:rsidR="009C77C8">
        <w:rPr>
          <w:szCs w:val="22"/>
        </w:rPr>
        <w:t xml:space="preserve">directed </w:t>
      </w:r>
      <w:r w:rsidR="001C3F38">
        <w:rPr>
          <w:szCs w:val="22"/>
        </w:rPr>
        <w:t xml:space="preserve">in the Commission’s </w:t>
      </w:r>
      <w:r w:rsidR="009C77C8">
        <w:rPr>
          <w:szCs w:val="22"/>
        </w:rPr>
        <w:t>O</w:t>
      </w:r>
      <w:r w:rsidR="001C3F38">
        <w:rPr>
          <w:szCs w:val="22"/>
        </w:rPr>
        <w:t xml:space="preserve">pen </w:t>
      </w:r>
      <w:r w:rsidR="009C77C8">
        <w:rPr>
          <w:szCs w:val="22"/>
        </w:rPr>
        <w:t>I</w:t>
      </w:r>
      <w:r w:rsidR="001C3F38">
        <w:rPr>
          <w:szCs w:val="22"/>
        </w:rPr>
        <w:t xml:space="preserve">nternet </w:t>
      </w:r>
      <w:r w:rsidR="009C77C8">
        <w:rPr>
          <w:szCs w:val="22"/>
        </w:rPr>
        <w:t>O</w:t>
      </w:r>
      <w:r w:rsidR="001C3F38">
        <w:rPr>
          <w:szCs w:val="22"/>
        </w:rPr>
        <w:t>rder</w:t>
      </w:r>
      <w:r w:rsidR="009C77C8">
        <w:rPr>
          <w:szCs w:val="22"/>
        </w:rPr>
        <w:t xml:space="preserve"> referenced above</w:t>
      </w:r>
      <w:r w:rsidR="001C3F38">
        <w:rPr>
          <w:szCs w:val="22"/>
        </w:rPr>
        <w:t>.</w:t>
      </w:r>
      <w:r>
        <w:rPr>
          <w:szCs w:val="22"/>
        </w:rPr>
        <w:t xml:space="preserve">  </w:t>
      </w:r>
      <w:bookmarkEnd w:id="1"/>
      <w:bookmarkEnd w:id="2"/>
      <w:r w:rsidR="001C3F38">
        <w:rPr>
          <w:szCs w:val="22"/>
        </w:rPr>
        <w:t xml:space="preserve">The Committee may receive briefings from commission staff and/or </w:t>
      </w:r>
      <w:r w:rsidR="000F4EDA">
        <w:rPr>
          <w:szCs w:val="22"/>
        </w:rPr>
        <w:t xml:space="preserve">outside speakers </w:t>
      </w:r>
      <w:r w:rsidR="001C3F38">
        <w:rPr>
          <w:szCs w:val="22"/>
        </w:rPr>
        <w:t xml:space="preserve">on issues of interest to the Committee. </w:t>
      </w:r>
      <w:r>
        <w:rPr>
          <w:szCs w:val="22"/>
        </w:rPr>
        <w:t xml:space="preserve">A limited amount of time will be available on the agenda for comments from the public. </w:t>
      </w:r>
      <w:r w:rsidR="000F4EDA">
        <w:rPr>
          <w:szCs w:val="22"/>
        </w:rPr>
        <w:t>If time permits, t</w:t>
      </w:r>
      <w:r w:rsidR="000F4EDA">
        <w:rPr>
          <w:snapToGrid w:val="0"/>
          <w:szCs w:val="22"/>
        </w:rPr>
        <w:t xml:space="preserve">he public may ask questions of presenters via the email address </w:t>
      </w:r>
      <w:hyperlink r:id="rId8" w:history="1">
        <w:r w:rsidR="000F4EDA">
          <w:rPr>
            <w:rStyle w:val="Hyperlink"/>
            <w:snapToGrid w:val="0"/>
            <w:szCs w:val="22"/>
          </w:rPr>
          <w:t>livequestions@fcc.gov</w:t>
        </w:r>
      </w:hyperlink>
      <w:r w:rsidR="000F4EDA">
        <w:rPr>
          <w:snapToGrid w:val="0"/>
          <w:szCs w:val="22"/>
        </w:rPr>
        <w:t xml:space="preserve"> or via Twitter using the hashtag #fcclive.  In addition, the public may also follow the meeting on Twitter @fcc or via the Commission’s Facebook page at </w:t>
      </w:r>
      <w:hyperlink r:id="rId9" w:history="1">
        <w:r w:rsidR="000F4EDA">
          <w:rPr>
            <w:rStyle w:val="Hyperlink"/>
            <w:snapToGrid w:val="0"/>
            <w:szCs w:val="22"/>
          </w:rPr>
          <w:t>www.facebook.com/fcc</w:t>
        </w:r>
      </w:hyperlink>
      <w:r w:rsidR="000F4EDA">
        <w:rPr>
          <w:snapToGrid w:val="0"/>
          <w:szCs w:val="22"/>
        </w:rPr>
        <w:t>.</w:t>
      </w:r>
      <w:r w:rsidR="000F4EDA">
        <w:rPr>
          <w:szCs w:val="22"/>
        </w:rPr>
        <w:t xml:space="preserve">  Alternatively, members of the public may send written comments to: Scott Marshall, Designated Federal Officer of the Committee at the address provided below.  </w:t>
      </w:r>
      <w:r>
        <w:rPr>
          <w:szCs w:val="22"/>
        </w:rPr>
        <w:t xml:space="preserve">Alternatively, members of the public may send written comments to: Scott Marshall, Designated Federal Officer of the Committee at the address provided below.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The meeting is open to the public and the site is fully accessible to people using wheelchairs or other mobility aids.  Sign language interpreters, open captioning, assistive listening devices, and Braille copies of the agenda and </w:t>
      </w:r>
      <w:r w:rsidR="005B15D6">
        <w:rPr>
          <w:szCs w:val="22"/>
        </w:rPr>
        <w:t xml:space="preserve">committee roster </w:t>
      </w:r>
      <w:r>
        <w:rPr>
          <w:szCs w:val="22"/>
        </w:rPr>
        <w:t xml:space="preserve">will be provided on site.  Meetings of the Committee are also broadcast live with open captioning over the Internet from the FCC Live web page at </w:t>
      </w:r>
      <w:hyperlink r:id="rId10" w:history="1">
        <w:r>
          <w:rPr>
            <w:rStyle w:val="Hyperlink"/>
            <w:szCs w:val="22"/>
          </w:rPr>
          <w:t>www.fcc.gov/live/</w:t>
        </w:r>
      </w:hyperlink>
      <w:r>
        <w:rPr>
          <w:szCs w:val="22"/>
        </w:rPr>
        <w:t>.</w:t>
      </w:r>
    </w:p>
    <w:p w:rsidR="004744FA" w:rsidRDefault="004744FA">
      <w:pPr>
        <w:widowControl w:val="0"/>
        <w:autoSpaceDE w:val="0"/>
        <w:autoSpaceDN w:val="0"/>
        <w:adjustRightInd w:val="0"/>
        <w:rPr>
          <w:szCs w:val="22"/>
        </w:rPr>
      </w:pPr>
      <w:r>
        <w:rPr>
          <w:szCs w:val="22"/>
        </w:rPr>
        <w:t xml:space="preserve">Other reasonable accommodations for people with disabilities are available upon request.  The request </w:t>
      </w:r>
      <w:r>
        <w:rPr>
          <w:szCs w:val="22"/>
        </w:rPr>
        <w:lastRenderedPageBreak/>
        <w:t>should include a detailed description of the accommodation needed and contact information.  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For further information about the Committee, contact:  Scott Marshall, Designated Federal Officer, Consumer </w:t>
      </w:r>
      <w:r w:rsidR="004152EE">
        <w:rPr>
          <w:szCs w:val="22"/>
        </w:rPr>
        <w:t>and</w:t>
      </w:r>
      <w:r>
        <w:rPr>
          <w:szCs w:val="22"/>
        </w:rPr>
        <w:t xml:space="preserve"> Governmental Affairs Bureau, Federal Communications Commission, Room 3</w:t>
      </w:r>
      <w:r w:rsidR="00F00CEF">
        <w:rPr>
          <w:szCs w:val="22"/>
        </w:rPr>
        <w:t>-</w:t>
      </w:r>
      <w:r>
        <w:rPr>
          <w:szCs w:val="22"/>
        </w:rPr>
        <w:t>A633, 445 12</w:t>
      </w:r>
      <w:r>
        <w:rPr>
          <w:szCs w:val="22"/>
          <w:vertAlign w:val="superscript"/>
        </w:rPr>
        <w:t>th</w:t>
      </w:r>
      <w:r>
        <w:rPr>
          <w:szCs w:val="22"/>
        </w:rPr>
        <w:t xml:space="preserve"> Street, SW</w:t>
      </w:r>
      <w:r w:rsidR="004152EE">
        <w:rPr>
          <w:szCs w:val="22"/>
        </w:rPr>
        <w:t xml:space="preserve"> </w:t>
      </w:r>
      <w:r>
        <w:rPr>
          <w:szCs w:val="22"/>
        </w:rPr>
        <w:t xml:space="preserve">Washington, DC 20554; phone: 202-418-2809 (voice or </w:t>
      </w:r>
      <w:r w:rsidR="00DC177B">
        <w:rPr>
          <w:szCs w:val="22"/>
        </w:rPr>
        <w:t>Relay</w:t>
      </w:r>
      <w:r>
        <w:rPr>
          <w:szCs w:val="22"/>
        </w:rPr>
        <w:t xml:space="preserve">); email: </w:t>
      </w:r>
      <w:r>
        <w:rPr>
          <w:color w:val="0000FF"/>
          <w:szCs w:val="22"/>
          <w:u w:val="single"/>
        </w:rPr>
        <w:t>scott.marshall@fcc.gov</w:t>
      </w:r>
      <w:r>
        <w:rPr>
          <w:szCs w:val="22"/>
        </w:rPr>
        <w:t xml:space="preserve">.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jc w:val="center"/>
        <w:rPr>
          <w:b/>
          <w:bCs/>
          <w:szCs w:val="22"/>
        </w:rPr>
      </w:pPr>
      <w:r>
        <w:rPr>
          <w:b/>
          <w:bCs/>
        </w:rPr>
        <w:t>- FCC</w:t>
      </w:r>
      <w:r>
        <w:rPr>
          <w:b/>
          <w:bCs/>
          <w:szCs w:val="22"/>
        </w:rPr>
        <w:t xml:space="preserve"> -</w:t>
      </w:r>
    </w:p>
    <w:p w:rsidR="004744FA" w:rsidRDefault="004744FA">
      <w:pPr>
        <w:rPr>
          <w:szCs w:val="22"/>
        </w:rPr>
      </w:pPr>
    </w:p>
    <w:p w:rsidR="004744FA" w:rsidRDefault="004744FA">
      <w:pPr>
        <w:rPr>
          <w:sz w:val="24"/>
        </w:rPr>
      </w:pPr>
    </w:p>
    <w:sectPr w:rsidR="004744F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DB" w:rsidRDefault="007316DB">
      <w:r>
        <w:separator/>
      </w:r>
    </w:p>
  </w:endnote>
  <w:endnote w:type="continuationSeparator" w:id="0">
    <w:p w:rsidR="007316DB" w:rsidRDefault="007316DB">
      <w:r>
        <w:continuationSeparator/>
      </w:r>
    </w:p>
  </w:endnote>
  <w:endnote w:type="continuationNotice" w:id="1">
    <w:p w:rsidR="007316DB" w:rsidRDefault="00731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65" w:rsidRDefault="00B7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65" w:rsidRDefault="00B77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65" w:rsidRDefault="00B7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DB" w:rsidRDefault="007316DB">
      <w:r>
        <w:separator/>
      </w:r>
    </w:p>
  </w:footnote>
  <w:footnote w:type="continuationSeparator" w:id="0">
    <w:p w:rsidR="007316DB" w:rsidRDefault="007316DB">
      <w:r>
        <w:continuationSeparator/>
      </w:r>
    </w:p>
  </w:footnote>
  <w:footnote w:type="continuationNotice" w:id="1">
    <w:p w:rsidR="007316DB" w:rsidRDefault="007316DB"/>
  </w:footnote>
  <w:footnote w:id="2">
    <w:p w:rsidR="003D4373" w:rsidRPr="004152EE" w:rsidRDefault="003D4373">
      <w:pPr>
        <w:pStyle w:val="FootnoteText"/>
      </w:pPr>
      <w:r>
        <w:rPr>
          <w:rStyle w:val="FootnoteReference"/>
        </w:rPr>
        <w:footnoteRef/>
      </w:r>
      <w:r>
        <w:t xml:space="preserve"> </w:t>
      </w:r>
      <w:r w:rsidRPr="00C70775">
        <w:rPr>
          <w:i/>
        </w:rPr>
        <w:t>In the Matter of Protecting and Promoting the Open Internet, Report and Order on Remand</w:t>
      </w:r>
      <w:r>
        <w:t xml:space="preserve">, Declaratory Ruling, and Order, GN Docket No. 14-28, </w:t>
      </w:r>
      <w:r>
        <w:rPr>
          <w:rStyle w:val="documentbody"/>
        </w:rPr>
        <w:t>2015 WL 1120110 at para. 180</w:t>
      </w:r>
      <w: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65" w:rsidRDefault="00B77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65" w:rsidRDefault="00B77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7" w:rsidRDefault="000A771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254BA7" w:rsidRDefault="00254BA7">
                <w:pPr>
                  <w:rPr>
                    <w:rFonts w:ascii="Arial" w:hAnsi="Arial"/>
                    <w:b/>
                  </w:rPr>
                </w:pPr>
                <w:r>
                  <w:rPr>
                    <w:rFonts w:ascii="Arial" w:hAnsi="Arial"/>
                    <w:b/>
                  </w:rPr>
                  <w:t>Federal Communications Commission</w:t>
                </w:r>
              </w:p>
              <w:p w:rsidR="00254BA7" w:rsidRDefault="00254BA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54BA7" w:rsidRDefault="00254BA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254BA7">
      <w:rPr>
        <w:rFonts w:ascii="News Gothic MT" w:hAnsi="News Gothic MT"/>
        <w:b/>
        <w:kern w:val="28"/>
        <w:sz w:val="96"/>
      </w:rPr>
      <w:t>PUBLIC NOTICE</w:t>
    </w:r>
  </w:p>
  <w:p w:rsidR="00254BA7" w:rsidRDefault="000A771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254BA7" w:rsidRDefault="00254BA7">
                <w:pPr>
                  <w:spacing w:before="40"/>
                  <w:jc w:val="right"/>
                  <w:rPr>
                    <w:rFonts w:ascii="Arial" w:hAnsi="Arial"/>
                    <w:b/>
                    <w:sz w:val="16"/>
                  </w:rPr>
                </w:pPr>
                <w:r>
                  <w:rPr>
                    <w:rFonts w:ascii="Arial" w:hAnsi="Arial"/>
                    <w:b/>
                    <w:sz w:val="16"/>
                  </w:rPr>
                  <w:t>News Media Information 202 / 418-0500</w:t>
                </w:r>
              </w:p>
              <w:p w:rsidR="00254BA7" w:rsidRDefault="00254BA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254BA7" w:rsidRDefault="00254BA7">
                <w:pPr>
                  <w:jc w:val="right"/>
                  <w:rPr>
                    <w:rFonts w:ascii="Arial" w:hAnsi="Arial"/>
                    <w:b/>
                    <w:sz w:val="16"/>
                  </w:rPr>
                </w:pPr>
                <w:r>
                  <w:rPr>
                    <w:rFonts w:ascii="Arial" w:hAnsi="Arial"/>
                    <w:b/>
                    <w:sz w:val="16"/>
                  </w:rPr>
                  <w:t>TTY: 1-888-835-5322</w:t>
                </w:r>
              </w:p>
              <w:p w:rsidR="00254BA7" w:rsidRDefault="00254BA7">
                <w:pPr>
                  <w:jc w:val="right"/>
                </w:pPr>
              </w:p>
            </w:txbxContent>
          </v:textbox>
        </v:shape>
      </w:pict>
    </w:r>
  </w:p>
  <w:p w:rsidR="00254BA7" w:rsidRDefault="00254BA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855"/>
    <w:multiLevelType w:val="hybridMultilevel"/>
    <w:tmpl w:val="C9764178"/>
    <w:lvl w:ilvl="0" w:tplc="A9E8B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DEC7839"/>
    <w:multiLevelType w:val="hybridMultilevel"/>
    <w:tmpl w:val="144C2648"/>
    <w:lvl w:ilvl="0" w:tplc="D3EEF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A7AC2"/>
    <w:multiLevelType w:val="hybridMultilevel"/>
    <w:tmpl w:val="42FC1828"/>
    <w:lvl w:ilvl="0" w:tplc="655E4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C34A2C"/>
    <w:multiLevelType w:val="hybridMultilevel"/>
    <w:tmpl w:val="FBACB0AA"/>
    <w:lvl w:ilvl="0" w:tplc="11E042B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D91F1F"/>
    <w:multiLevelType w:val="singleLevel"/>
    <w:tmpl w:val="37CAA8A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4BC8005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BB250B7"/>
    <w:multiLevelType w:val="singleLevel"/>
    <w:tmpl w:val="603A2F2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6C6F3C21"/>
    <w:multiLevelType w:val="hybridMultilevel"/>
    <w:tmpl w:val="BB4E33BE"/>
    <w:lvl w:ilvl="0" w:tplc="48D8E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9370C"/>
    <w:multiLevelType w:val="hybridMultilevel"/>
    <w:tmpl w:val="0AC80684"/>
    <w:lvl w:ilvl="0" w:tplc="B92EB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4"/>
  </w:num>
  <w:num w:numId="13">
    <w:abstractNumId w:val="8"/>
  </w:num>
  <w:num w:numId="14">
    <w:abstractNumId w:val="13"/>
    <w:lvlOverride w:ilvl="0">
      <w:startOverride w:val="2"/>
    </w:lvlOverride>
  </w:num>
  <w:num w:numId="15">
    <w:abstractNumId w:val="7"/>
    <w:lvlOverride w:ilvl="0">
      <w:startOverride w:val="3"/>
    </w:lvlOverride>
  </w:num>
  <w:num w:numId="16">
    <w:abstractNumId w:val="6"/>
  </w:num>
  <w:num w:numId="17">
    <w:abstractNumId w:val="5"/>
  </w:num>
  <w:num w:numId="18">
    <w:abstractNumId w:val="5"/>
  </w:num>
  <w:num w:numId="19">
    <w:abstractNumId w:val="2"/>
  </w:num>
  <w:num w:numId="20">
    <w:abstractNumId w:val="3"/>
  </w:num>
  <w:num w:numId="21">
    <w:abstractNumId w:val="14"/>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50"/>
    <w:rsid w:val="00024108"/>
    <w:rsid w:val="00025012"/>
    <w:rsid w:val="000342F9"/>
    <w:rsid w:val="000742FD"/>
    <w:rsid w:val="000744CB"/>
    <w:rsid w:val="000A19B2"/>
    <w:rsid w:val="000A7716"/>
    <w:rsid w:val="000F1601"/>
    <w:rsid w:val="000F4EDA"/>
    <w:rsid w:val="00103677"/>
    <w:rsid w:val="00104E37"/>
    <w:rsid w:val="00113062"/>
    <w:rsid w:val="00125627"/>
    <w:rsid w:val="00142C5B"/>
    <w:rsid w:val="001441A3"/>
    <w:rsid w:val="001879B5"/>
    <w:rsid w:val="001C3F38"/>
    <w:rsid w:val="001C6D1E"/>
    <w:rsid w:val="001C719A"/>
    <w:rsid w:val="001D5D50"/>
    <w:rsid w:val="001E1EFF"/>
    <w:rsid w:val="001F324E"/>
    <w:rsid w:val="00200067"/>
    <w:rsid w:val="00202B24"/>
    <w:rsid w:val="00216001"/>
    <w:rsid w:val="002321E6"/>
    <w:rsid w:val="00242210"/>
    <w:rsid w:val="00254BA7"/>
    <w:rsid w:val="002B1E70"/>
    <w:rsid w:val="002B2B2A"/>
    <w:rsid w:val="002C58D6"/>
    <w:rsid w:val="002E3107"/>
    <w:rsid w:val="002E79DF"/>
    <w:rsid w:val="002F3E48"/>
    <w:rsid w:val="002F6DF3"/>
    <w:rsid w:val="00314182"/>
    <w:rsid w:val="003150C4"/>
    <w:rsid w:val="00330A67"/>
    <w:rsid w:val="00340A08"/>
    <w:rsid w:val="00393C62"/>
    <w:rsid w:val="003D4373"/>
    <w:rsid w:val="003E14C7"/>
    <w:rsid w:val="00412268"/>
    <w:rsid w:val="004152EE"/>
    <w:rsid w:val="0044764C"/>
    <w:rsid w:val="00463D77"/>
    <w:rsid w:val="004744FA"/>
    <w:rsid w:val="0047502A"/>
    <w:rsid w:val="00477CD4"/>
    <w:rsid w:val="004A7FA2"/>
    <w:rsid w:val="004B2D09"/>
    <w:rsid w:val="004E01C6"/>
    <w:rsid w:val="00502462"/>
    <w:rsid w:val="005049E0"/>
    <w:rsid w:val="005179D7"/>
    <w:rsid w:val="005403CF"/>
    <w:rsid w:val="005669AF"/>
    <w:rsid w:val="005962FE"/>
    <w:rsid w:val="005B15D6"/>
    <w:rsid w:val="005B239D"/>
    <w:rsid w:val="005C3EFD"/>
    <w:rsid w:val="005D2FB6"/>
    <w:rsid w:val="005D7091"/>
    <w:rsid w:val="00603AD5"/>
    <w:rsid w:val="0063655C"/>
    <w:rsid w:val="00643D97"/>
    <w:rsid w:val="00657300"/>
    <w:rsid w:val="00693B5E"/>
    <w:rsid w:val="006A1DF0"/>
    <w:rsid w:val="006D6CD5"/>
    <w:rsid w:val="007316DB"/>
    <w:rsid w:val="00741AFA"/>
    <w:rsid w:val="00770FF3"/>
    <w:rsid w:val="007801DD"/>
    <w:rsid w:val="007908F6"/>
    <w:rsid w:val="007A782E"/>
    <w:rsid w:val="007C489A"/>
    <w:rsid w:val="007D0FE8"/>
    <w:rsid w:val="007D54BC"/>
    <w:rsid w:val="007E41DE"/>
    <w:rsid w:val="008113F5"/>
    <w:rsid w:val="00822AF2"/>
    <w:rsid w:val="0084336D"/>
    <w:rsid w:val="00855FBF"/>
    <w:rsid w:val="00856BAF"/>
    <w:rsid w:val="008F1D26"/>
    <w:rsid w:val="008F7724"/>
    <w:rsid w:val="0090542A"/>
    <w:rsid w:val="00917734"/>
    <w:rsid w:val="009300D3"/>
    <w:rsid w:val="0094373D"/>
    <w:rsid w:val="00961207"/>
    <w:rsid w:val="0096451C"/>
    <w:rsid w:val="0096559B"/>
    <w:rsid w:val="00974435"/>
    <w:rsid w:val="00994C5F"/>
    <w:rsid w:val="009A6ECD"/>
    <w:rsid w:val="009C18D6"/>
    <w:rsid w:val="009C77C8"/>
    <w:rsid w:val="009E4E80"/>
    <w:rsid w:val="00A23586"/>
    <w:rsid w:val="00A2541B"/>
    <w:rsid w:val="00A56BD4"/>
    <w:rsid w:val="00A6408F"/>
    <w:rsid w:val="00A861DB"/>
    <w:rsid w:val="00AA0D4D"/>
    <w:rsid w:val="00AA5FA3"/>
    <w:rsid w:val="00AA77E6"/>
    <w:rsid w:val="00AB1073"/>
    <w:rsid w:val="00AC5EC8"/>
    <w:rsid w:val="00AD0A62"/>
    <w:rsid w:val="00AD3926"/>
    <w:rsid w:val="00B13CD9"/>
    <w:rsid w:val="00B22B07"/>
    <w:rsid w:val="00B36595"/>
    <w:rsid w:val="00B40085"/>
    <w:rsid w:val="00B77F65"/>
    <w:rsid w:val="00BC5795"/>
    <w:rsid w:val="00BD7ADC"/>
    <w:rsid w:val="00BE74C2"/>
    <w:rsid w:val="00BF1E83"/>
    <w:rsid w:val="00BF5476"/>
    <w:rsid w:val="00C05674"/>
    <w:rsid w:val="00C23E86"/>
    <w:rsid w:val="00C52FAE"/>
    <w:rsid w:val="00C5719C"/>
    <w:rsid w:val="00C666E7"/>
    <w:rsid w:val="00C70775"/>
    <w:rsid w:val="00C8043A"/>
    <w:rsid w:val="00CB129B"/>
    <w:rsid w:val="00D67556"/>
    <w:rsid w:val="00D93322"/>
    <w:rsid w:val="00D9737E"/>
    <w:rsid w:val="00DA1EBD"/>
    <w:rsid w:val="00DB06F3"/>
    <w:rsid w:val="00DC177B"/>
    <w:rsid w:val="00DC2AD9"/>
    <w:rsid w:val="00DC446A"/>
    <w:rsid w:val="00DC4F9B"/>
    <w:rsid w:val="00DD71EA"/>
    <w:rsid w:val="00DE385F"/>
    <w:rsid w:val="00DF29E8"/>
    <w:rsid w:val="00E22C2E"/>
    <w:rsid w:val="00E322B6"/>
    <w:rsid w:val="00E3407A"/>
    <w:rsid w:val="00E42802"/>
    <w:rsid w:val="00E50ED2"/>
    <w:rsid w:val="00E54CE9"/>
    <w:rsid w:val="00E64D38"/>
    <w:rsid w:val="00E94434"/>
    <w:rsid w:val="00EC2AC6"/>
    <w:rsid w:val="00EC502B"/>
    <w:rsid w:val="00F00CEF"/>
    <w:rsid w:val="00F0661D"/>
    <w:rsid w:val="00F0785D"/>
    <w:rsid w:val="00F10F00"/>
    <w:rsid w:val="00F30169"/>
    <w:rsid w:val="00F75E08"/>
    <w:rsid w:val="00FB4126"/>
    <w:rsid w:val="00FD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 w:type="character" w:customStyle="1" w:styleId="documentbody">
    <w:name w:val="documentbody"/>
    <w:basedOn w:val="DefaultParagraphFont"/>
    <w:rsid w:val="003D4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 w:type="character" w:customStyle="1" w:styleId="documentbody">
    <w:name w:val="documentbody"/>
    <w:basedOn w:val="DefaultParagraphFont"/>
    <w:rsid w:val="003D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5926">
      <w:bodyDiv w:val="1"/>
      <w:marLeft w:val="0"/>
      <w:marRight w:val="0"/>
      <w:marTop w:val="0"/>
      <w:marBottom w:val="0"/>
      <w:divBdr>
        <w:top w:val="none" w:sz="0" w:space="0" w:color="auto"/>
        <w:left w:val="none" w:sz="0" w:space="0" w:color="auto"/>
        <w:bottom w:val="none" w:sz="0" w:space="0" w:color="auto"/>
        <w:right w:val="none" w:sz="0" w:space="0" w:color="auto"/>
      </w:divBdr>
    </w:div>
    <w:div w:id="240526396">
      <w:bodyDiv w:val="1"/>
      <w:marLeft w:val="0"/>
      <w:marRight w:val="0"/>
      <w:marTop w:val="0"/>
      <w:marBottom w:val="0"/>
      <w:divBdr>
        <w:top w:val="none" w:sz="0" w:space="0" w:color="auto"/>
        <w:left w:val="none" w:sz="0" w:space="0" w:color="auto"/>
        <w:bottom w:val="none" w:sz="0" w:space="0" w:color="auto"/>
        <w:right w:val="none" w:sz="0" w:space="0" w:color="auto"/>
      </w:divBdr>
    </w:div>
    <w:div w:id="281964025">
      <w:bodyDiv w:val="1"/>
      <w:marLeft w:val="0"/>
      <w:marRight w:val="0"/>
      <w:marTop w:val="0"/>
      <w:marBottom w:val="0"/>
      <w:divBdr>
        <w:top w:val="none" w:sz="0" w:space="0" w:color="auto"/>
        <w:left w:val="none" w:sz="0" w:space="0" w:color="auto"/>
        <w:bottom w:val="none" w:sz="0" w:space="0" w:color="auto"/>
        <w:right w:val="none" w:sz="0" w:space="0" w:color="auto"/>
      </w:divBdr>
    </w:div>
    <w:div w:id="333143174">
      <w:bodyDiv w:val="1"/>
      <w:marLeft w:val="0"/>
      <w:marRight w:val="0"/>
      <w:marTop w:val="0"/>
      <w:marBottom w:val="0"/>
      <w:divBdr>
        <w:top w:val="none" w:sz="0" w:space="0" w:color="auto"/>
        <w:left w:val="none" w:sz="0" w:space="0" w:color="auto"/>
        <w:bottom w:val="none" w:sz="0" w:space="0" w:color="auto"/>
        <w:right w:val="none" w:sz="0" w:space="0" w:color="auto"/>
      </w:divBdr>
    </w:div>
    <w:div w:id="380793211">
      <w:bodyDiv w:val="1"/>
      <w:marLeft w:val="0"/>
      <w:marRight w:val="0"/>
      <w:marTop w:val="0"/>
      <w:marBottom w:val="0"/>
      <w:divBdr>
        <w:top w:val="none" w:sz="0" w:space="0" w:color="auto"/>
        <w:left w:val="none" w:sz="0" w:space="0" w:color="auto"/>
        <w:bottom w:val="none" w:sz="0" w:space="0" w:color="auto"/>
        <w:right w:val="none" w:sz="0" w:space="0" w:color="auto"/>
      </w:divBdr>
    </w:div>
    <w:div w:id="598754821">
      <w:bodyDiv w:val="1"/>
      <w:marLeft w:val="0"/>
      <w:marRight w:val="0"/>
      <w:marTop w:val="0"/>
      <w:marBottom w:val="0"/>
      <w:divBdr>
        <w:top w:val="none" w:sz="0" w:space="0" w:color="auto"/>
        <w:left w:val="none" w:sz="0" w:space="0" w:color="auto"/>
        <w:bottom w:val="none" w:sz="0" w:space="0" w:color="auto"/>
        <w:right w:val="none" w:sz="0" w:space="0" w:color="auto"/>
      </w:divBdr>
    </w:div>
    <w:div w:id="879317733">
      <w:bodyDiv w:val="1"/>
      <w:marLeft w:val="0"/>
      <w:marRight w:val="0"/>
      <w:marTop w:val="0"/>
      <w:marBottom w:val="0"/>
      <w:divBdr>
        <w:top w:val="none" w:sz="0" w:space="0" w:color="auto"/>
        <w:left w:val="none" w:sz="0" w:space="0" w:color="auto"/>
        <w:bottom w:val="none" w:sz="0" w:space="0" w:color="auto"/>
        <w:right w:val="none" w:sz="0" w:space="0" w:color="auto"/>
      </w:divBdr>
    </w:div>
    <w:div w:id="940718131">
      <w:bodyDiv w:val="1"/>
      <w:marLeft w:val="0"/>
      <w:marRight w:val="0"/>
      <w:marTop w:val="0"/>
      <w:marBottom w:val="0"/>
      <w:divBdr>
        <w:top w:val="none" w:sz="0" w:space="0" w:color="auto"/>
        <w:left w:val="none" w:sz="0" w:space="0" w:color="auto"/>
        <w:bottom w:val="none" w:sz="0" w:space="0" w:color="auto"/>
        <w:right w:val="none" w:sz="0" w:space="0" w:color="auto"/>
      </w:divBdr>
    </w:div>
    <w:div w:id="1118642967">
      <w:bodyDiv w:val="1"/>
      <w:marLeft w:val="0"/>
      <w:marRight w:val="0"/>
      <w:marTop w:val="0"/>
      <w:marBottom w:val="0"/>
      <w:divBdr>
        <w:top w:val="none" w:sz="0" w:space="0" w:color="auto"/>
        <w:left w:val="none" w:sz="0" w:space="0" w:color="auto"/>
        <w:bottom w:val="none" w:sz="0" w:space="0" w:color="auto"/>
        <w:right w:val="none" w:sz="0" w:space="0" w:color="auto"/>
      </w:divBdr>
    </w:div>
    <w:div w:id="1136753853">
      <w:bodyDiv w:val="1"/>
      <w:marLeft w:val="0"/>
      <w:marRight w:val="0"/>
      <w:marTop w:val="0"/>
      <w:marBottom w:val="0"/>
      <w:divBdr>
        <w:top w:val="none" w:sz="0" w:space="0" w:color="auto"/>
        <w:left w:val="none" w:sz="0" w:space="0" w:color="auto"/>
        <w:bottom w:val="none" w:sz="0" w:space="0" w:color="auto"/>
        <w:right w:val="none" w:sz="0" w:space="0" w:color="auto"/>
      </w:divBdr>
    </w:div>
    <w:div w:id="1262223548">
      <w:bodyDiv w:val="1"/>
      <w:marLeft w:val="0"/>
      <w:marRight w:val="0"/>
      <w:marTop w:val="0"/>
      <w:marBottom w:val="0"/>
      <w:divBdr>
        <w:top w:val="none" w:sz="0" w:space="0" w:color="auto"/>
        <w:left w:val="none" w:sz="0" w:space="0" w:color="auto"/>
        <w:bottom w:val="none" w:sz="0" w:space="0" w:color="auto"/>
        <w:right w:val="none" w:sz="0" w:space="0" w:color="auto"/>
      </w:divBdr>
    </w:div>
    <w:div w:id="1577780377">
      <w:bodyDiv w:val="1"/>
      <w:marLeft w:val="0"/>
      <w:marRight w:val="0"/>
      <w:marTop w:val="0"/>
      <w:marBottom w:val="0"/>
      <w:divBdr>
        <w:top w:val="none" w:sz="0" w:space="0" w:color="auto"/>
        <w:left w:val="none" w:sz="0" w:space="0" w:color="auto"/>
        <w:bottom w:val="none" w:sz="0" w:space="0" w:color="auto"/>
        <w:right w:val="none" w:sz="0" w:space="0" w:color="auto"/>
      </w:divBdr>
    </w:div>
    <w:div w:id="19164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question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www.facebook.com/fc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7901</Characters>
  <Application>Microsoft Office Word</Application>
  <DocSecurity>0</DocSecurity>
  <Lines>153</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9278</CharactersWithSpaces>
  <SharedDoc>false</SharedDoc>
  <HyperlinkBase> </HyperlinkBase>
  <HLinks>
    <vt:vector size="18" baseType="variant">
      <vt:variant>
        <vt:i4>5439527</vt:i4>
      </vt:variant>
      <vt:variant>
        <vt:i4>6</vt:i4>
      </vt:variant>
      <vt:variant>
        <vt:i4>0</vt:i4>
      </vt:variant>
      <vt:variant>
        <vt:i4>5</vt:i4>
      </vt:variant>
      <vt:variant>
        <vt:lpwstr>http://accessibleevent.com/doc/user_guide/</vt:lpwstr>
      </vt:variant>
      <vt:variant>
        <vt:lpwstr/>
      </vt:variant>
      <vt:variant>
        <vt:i4>2424866</vt:i4>
      </vt:variant>
      <vt:variant>
        <vt:i4>3</vt:i4>
      </vt:variant>
      <vt:variant>
        <vt:i4>0</vt:i4>
      </vt:variant>
      <vt:variant>
        <vt:i4>5</vt:i4>
      </vt:variant>
      <vt:variant>
        <vt:lpwstr>http://accessibleevent.com/</vt:lpwstr>
      </vt:variant>
      <vt:variant>
        <vt:lpwstr/>
      </vt:variant>
      <vt:variant>
        <vt:i4>655441</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2011-07-20T15:27:00Z</cp:lastPrinted>
  <dcterms:created xsi:type="dcterms:W3CDTF">2015-05-05T14:24:00Z</dcterms:created>
  <dcterms:modified xsi:type="dcterms:W3CDTF">2015-05-05T14:24:00Z</dcterms:modified>
  <cp:category> </cp:category>
  <cp:contentStatus> </cp:contentStatus>
</cp:coreProperties>
</file>