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DC" w:rsidRDefault="008271DC">
      <w:pPr>
        <w:ind w:left="3600" w:firstLine="720"/>
        <w:rPr>
          <w:b/>
        </w:rPr>
      </w:pPr>
      <w:bookmarkStart w:id="0" w:name="_GoBack"/>
      <w:bookmarkEnd w:id="0"/>
      <w:r>
        <w:rPr>
          <w:b/>
        </w:rPr>
        <w:t>Before the</w:t>
      </w:r>
    </w:p>
    <w:p w:rsidR="008271DC" w:rsidRDefault="008271DC">
      <w:pPr>
        <w:jc w:val="center"/>
        <w:rPr>
          <w:b/>
          <w:szCs w:val="22"/>
        </w:rPr>
      </w:pPr>
      <w:r>
        <w:rPr>
          <w:b/>
          <w:szCs w:val="22"/>
        </w:rPr>
        <w:t>Federal Communications Commission</w:t>
      </w:r>
    </w:p>
    <w:p w:rsidR="008271DC" w:rsidRDefault="008271DC">
      <w:pPr>
        <w:jc w:val="center"/>
        <w:rPr>
          <w:b/>
          <w:szCs w:val="22"/>
        </w:rPr>
      </w:pPr>
      <w:r>
        <w:rPr>
          <w:b/>
          <w:szCs w:val="22"/>
        </w:rPr>
        <w:t>Washington, D.C.  20554</w:t>
      </w:r>
    </w:p>
    <w:p w:rsidR="008271DC" w:rsidRDefault="008271DC">
      <w:pPr>
        <w:jc w:val="center"/>
        <w:rPr>
          <w:szCs w:val="22"/>
        </w:rPr>
      </w:pPr>
    </w:p>
    <w:p w:rsidR="008271DC" w:rsidRDefault="008271DC">
      <w:pPr>
        <w:rPr>
          <w:szCs w:val="22"/>
        </w:rPr>
      </w:pPr>
    </w:p>
    <w:tbl>
      <w:tblPr>
        <w:tblW w:w="9648" w:type="dxa"/>
        <w:tblLayout w:type="fixed"/>
        <w:tblLook w:val="0000" w:firstRow="0" w:lastRow="0" w:firstColumn="0" w:lastColumn="0" w:noHBand="0" w:noVBand="0"/>
      </w:tblPr>
      <w:tblGrid>
        <w:gridCol w:w="4698"/>
        <w:gridCol w:w="720"/>
        <w:gridCol w:w="4230"/>
      </w:tblGrid>
      <w:tr w:rsidR="00474557" w:rsidTr="001F000A">
        <w:tc>
          <w:tcPr>
            <w:tcW w:w="4698" w:type="dxa"/>
          </w:tcPr>
          <w:p w:rsidR="00474557" w:rsidRDefault="00474557" w:rsidP="001F000A">
            <w:pPr>
              <w:ind w:right="-18"/>
              <w:rPr>
                <w:szCs w:val="22"/>
              </w:rPr>
            </w:pPr>
            <w:r>
              <w:rPr>
                <w:szCs w:val="22"/>
              </w:rPr>
              <w:t xml:space="preserve">In re Application of  </w:t>
            </w:r>
          </w:p>
          <w:p w:rsidR="00474557" w:rsidRDefault="00474557" w:rsidP="001F000A">
            <w:pPr>
              <w:ind w:right="-18"/>
              <w:rPr>
                <w:szCs w:val="22"/>
              </w:rPr>
            </w:pPr>
          </w:p>
          <w:p w:rsidR="00474557" w:rsidRPr="008C6920" w:rsidRDefault="00FE7004" w:rsidP="00FE7004">
            <w:pPr>
              <w:tabs>
                <w:tab w:val="left" w:pos="0"/>
              </w:tabs>
              <w:suppressAutoHyphens/>
              <w:rPr>
                <w:szCs w:val="22"/>
              </w:rPr>
            </w:pPr>
            <w:r>
              <w:rPr>
                <w:szCs w:val="22"/>
              </w:rPr>
              <w:t>Board of Trustees, Vermont State Colleges</w:t>
            </w:r>
          </w:p>
          <w:p w:rsidR="00474557" w:rsidRDefault="00474557" w:rsidP="001F000A">
            <w:pPr>
              <w:tabs>
                <w:tab w:val="left" w:pos="0"/>
              </w:tabs>
              <w:suppressAutoHyphens/>
              <w:ind w:left="5040" w:hanging="5040"/>
              <w:rPr>
                <w:b/>
                <w:szCs w:val="22"/>
              </w:rPr>
            </w:pPr>
          </w:p>
          <w:p w:rsidR="00474557" w:rsidRDefault="00474557" w:rsidP="001F000A">
            <w:pPr>
              <w:ind w:right="-18"/>
              <w:rPr>
                <w:szCs w:val="22"/>
              </w:rPr>
            </w:pPr>
            <w:r>
              <w:rPr>
                <w:szCs w:val="22"/>
              </w:rPr>
              <w:t>For Renewal of License for</w:t>
            </w:r>
          </w:p>
          <w:p w:rsidR="00474557" w:rsidRDefault="00474557" w:rsidP="001F000A">
            <w:pPr>
              <w:ind w:right="-18"/>
              <w:rPr>
                <w:b/>
                <w:szCs w:val="22"/>
              </w:rPr>
            </w:pPr>
            <w:r>
              <w:rPr>
                <w:szCs w:val="22"/>
              </w:rPr>
              <w:t xml:space="preserve">Station </w:t>
            </w:r>
            <w:r w:rsidR="009A7DC2">
              <w:rPr>
                <w:szCs w:val="22"/>
              </w:rPr>
              <w:t>W</w:t>
            </w:r>
            <w:r w:rsidR="00FE7004">
              <w:rPr>
                <w:szCs w:val="22"/>
              </w:rPr>
              <w:t>IUV(FM)</w:t>
            </w:r>
          </w:p>
          <w:p w:rsidR="00474557" w:rsidRDefault="00FE7004" w:rsidP="009A7DC2">
            <w:pPr>
              <w:ind w:right="-18"/>
              <w:rPr>
                <w:szCs w:val="22"/>
              </w:rPr>
            </w:pPr>
            <w:r>
              <w:rPr>
                <w:szCs w:val="22"/>
              </w:rPr>
              <w:t>Castleton, Vermont</w:t>
            </w:r>
            <w:r w:rsidR="00474557">
              <w:rPr>
                <w:szCs w:val="22"/>
              </w:rPr>
              <w:t xml:space="preserve"> </w:t>
            </w:r>
          </w:p>
        </w:tc>
        <w:tc>
          <w:tcPr>
            <w:tcW w:w="720" w:type="dxa"/>
          </w:tcPr>
          <w:p w:rsidR="00474557" w:rsidRDefault="00474557" w:rsidP="001F000A">
            <w:pPr>
              <w:rPr>
                <w:b/>
                <w:szCs w:val="22"/>
              </w:rPr>
            </w:pPr>
            <w:r>
              <w:rPr>
                <w:b/>
                <w:szCs w:val="22"/>
              </w:rPr>
              <w:t>)</w:t>
            </w:r>
          </w:p>
          <w:p w:rsidR="00474557" w:rsidRDefault="00474557" w:rsidP="001F000A">
            <w:pPr>
              <w:rPr>
                <w:b/>
                <w:szCs w:val="22"/>
              </w:rPr>
            </w:pPr>
            <w:r>
              <w:rPr>
                <w:b/>
                <w:szCs w:val="22"/>
              </w:rPr>
              <w:t>)</w:t>
            </w:r>
          </w:p>
          <w:p w:rsidR="00474557" w:rsidRDefault="00474557" w:rsidP="001F000A">
            <w:pPr>
              <w:rPr>
                <w:b/>
                <w:szCs w:val="22"/>
              </w:rPr>
            </w:pPr>
            <w:r>
              <w:rPr>
                <w:b/>
                <w:szCs w:val="22"/>
              </w:rPr>
              <w:t>)</w:t>
            </w:r>
          </w:p>
          <w:p w:rsidR="00474557" w:rsidRDefault="00474557" w:rsidP="001F000A">
            <w:pPr>
              <w:rPr>
                <w:b/>
                <w:szCs w:val="22"/>
              </w:rPr>
            </w:pPr>
            <w:r>
              <w:rPr>
                <w:b/>
                <w:szCs w:val="22"/>
              </w:rPr>
              <w:t>)</w:t>
            </w:r>
          </w:p>
          <w:p w:rsidR="00474557" w:rsidRDefault="00474557" w:rsidP="001F000A">
            <w:pPr>
              <w:rPr>
                <w:b/>
                <w:szCs w:val="22"/>
              </w:rPr>
            </w:pPr>
            <w:r>
              <w:rPr>
                <w:b/>
                <w:szCs w:val="22"/>
              </w:rPr>
              <w:t>)</w:t>
            </w:r>
          </w:p>
          <w:p w:rsidR="00474557" w:rsidRDefault="00474557" w:rsidP="001F000A">
            <w:pPr>
              <w:rPr>
                <w:b/>
                <w:szCs w:val="22"/>
              </w:rPr>
            </w:pPr>
            <w:r>
              <w:rPr>
                <w:b/>
                <w:szCs w:val="22"/>
              </w:rPr>
              <w:t>)</w:t>
            </w:r>
          </w:p>
          <w:p w:rsidR="00474557" w:rsidRDefault="00474557" w:rsidP="001F000A">
            <w:pPr>
              <w:rPr>
                <w:b/>
                <w:szCs w:val="22"/>
              </w:rPr>
            </w:pPr>
            <w:r>
              <w:rPr>
                <w:b/>
                <w:szCs w:val="22"/>
              </w:rPr>
              <w:t>)</w:t>
            </w:r>
          </w:p>
        </w:tc>
        <w:tc>
          <w:tcPr>
            <w:tcW w:w="4230" w:type="dxa"/>
          </w:tcPr>
          <w:p w:rsidR="00474557" w:rsidRDefault="00474557" w:rsidP="001F000A">
            <w:pPr>
              <w:rPr>
                <w:szCs w:val="22"/>
              </w:rPr>
            </w:pPr>
          </w:p>
          <w:p w:rsidR="009A7DC2" w:rsidRDefault="009A7DC2" w:rsidP="009A7DC2">
            <w:pPr>
              <w:rPr>
                <w:szCs w:val="22"/>
              </w:rPr>
            </w:pPr>
          </w:p>
          <w:p w:rsidR="009A7DC2" w:rsidRDefault="009A7DC2" w:rsidP="009A7DC2">
            <w:pPr>
              <w:rPr>
                <w:szCs w:val="22"/>
              </w:rPr>
            </w:pPr>
            <w:r w:rsidRPr="008A68BD">
              <w:rPr>
                <w:szCs w:val="22"/>
              </w:rPr>
              <w:t xml:space="preserve">NAL/Acct. No. </w:t>
            </w:r>
            <w:r w:rsidRPr="008A68BD">
              <w:rPr>
                <w:bCs/>
                <w:szCs w:val="22"/>
              </w:rPr>
              <w:t>MB-</w:t>
            </w:r>
            <w:r w:rsidR="001F0F43">
              <w:rPr>
                <w:bCs/>
                <w:szCs w:val="22"/>
              </w:rPr>
              <w:t>2015</w:t>
            </w:r>
            <w:r w:rsidR="00FE7004">
              <w:rPr>
                <w:bCs/>
                <w:szCs w:val="22"/>
              </w:rPr>
              <w:t>41410</w:t>
            </w:r>
            <w:r w:rsidR="00AE0D1C">
              <w:rPr>
                <w:bCs/>
                <w:szCs w:val="22"/>
              </w:rPr>
              <w:t>026</w:t>
            </w:r>
          </w:p>
          <w:p w:rsidR="00474557" w:rsidRDefault="00FE7004" w:rsidP="009A7DC2">
            <w:pPr>
              <w:rPr>
                <w:szCs w:val="22"/>
              </w:rPr>
            </w:pPr>
            <w:r>
              <w:rPr>
                <w:szCs w:val="22"/>
              </w:rPr>
              <w:t>FRN: 0003651882</w:t>
            </w:r>
          </w:p>
          <w:p w:rsidR="00474557" w:rsidRDefault="002623DA" w:rsidP="001F000A">
            <w:pPr>
              <w:rPr>
                <w:szCs w:val="22"/>
              </w:rPr>
            </w:pPr>
            <w:r>
              <w:rPr>
                <w:szCs w:val="22"/>
              </w:rPr>
              <w:t xml:space="preserve">Facility ID </w:t>
            </w:r>
            <w:r w:rsidR="00474557">
              <w:rPr>
                <w:szCs w:val="22"/>
              </w:rPr>
              <w:t xml:space="preserve">No. </w:t>
            </w:r>
            <w:r w:rsidR="00FE7004">
              <w:rPr>
                <w:szCs w:val="22"/>
              </w:rPr>
              <w:t>4304</w:t>
            </w:r>
          </w:p>
          <w:p w:rsidR="00474557" w:rsidRDefault="00474557" w:rsidP="008D4BA4">
            <w:pPr>
              <w:rPr>
                <w:szCs w:val="22"/>
              </w:rPr>
            </w:pPr>
            <w:r>
              <w:rPr>
                <w:szCs w:val="22"/>
              </w:rPr>
              <w:t>File No. BRED-</w:t>
            </w:r>
            <w:r w:rsidR="002623DA">
              <w:rPr>
                <w:szCs w:val="22"/>
              </w:rPr>
              <w:t>201</w:t>
            </w:r>
            <w:r w:rsidR="008D4BA4">
              <w:rPr>
                <w:szCs w:val="22"/>
              </w:rPr>
              <w:t>3</w:t>
            </w:r>
            <w:r w:rsidR="00FE7004">
              <w:rPr>
                <w:szCs w:val="22"/>
              </w:rPr>
              <w:t>1127ACW</w:t>
            </w:r>
          </w:p>
        </w:tc>
      </w:tr>
    </w:tbl>
    <w:p w:rsidR="00474557" w:rsidRDefault="00474557" w:rsidP="00474557">
      <w:pPr>
        <w:rPr>
          <w:szCs w:val="22"/>
        </w:rPr>
      </w:pPr>
    </w:p>
    <w:p w:rsidR="008271DC" w:rsidRDefault="008271DC">
      <w:pPr>
        <w:tabs>
          <w:tab w:val="left" w:pos="4680"/>
        </w:tabs>
        <w:rPr>
          <w:szCs w:val="22"/>
        </w:rPr>
      </w:pPr>
      <w:r>
        <w:rPr>
          <w:szCs w:val="22"/>
        </w:rPr>
        <w:tab/>
      </w:r>
      <w:r>
        <w:rPr>
          <w:szCs w:val="22"/>
        </w:rPr>
        <w:tab/>
      </w:r>
    </w:p>
    <w:p w:rsidR="008271DC" w:rsidRDefault="008271DC" w:rsidP="008C6920">
      <w:pPr>
        <w:pStyle w:val="Heading1"/>
        <w:numPr>
          <w:ilvl w:val="0"/>
          <w:numId w:val="0"/>
        </w:numPr>
        <w:ind w:left="720"/>
        <w:jc w:val="center"/>
        <w:rPr>
          <w:szCs w:val="22"/>
        </w:rPr>
      </w:pPr>
      <w:r>
        <w:rPr>
          <w:szCs w:val="22"/>
        </w:rPr>
        <w:t>ORDER</w:t>
      </w:r>
    </w:p>
    <w:p w:rsidR="008271DC" w:rsidRDefault="008271DC">
      <w:pPr>
        <w:tabs>
          <w:tab w:val="left" w:pos="4680"/>
        </w:tabs>
        <w:jc w:val="center"/>
        <w:rPr>
          <w:szCs w:val="22"/>
        </w:rPr>
      </w:pPr>
    </w:p>
    <w:p w:rsidR="008271DC" w:rsidRDefault="008271DC">
      <w:pPr>
        <w:tabs>
          <w:tab w:val="left" w:pos="770"/>
          <w:tab w:val="left" w:pos="1430"/>
          <w:tab w:val="left" w:pos="4680"/>
        </w:tabs>
        <w:rPr>
          <w:b/>
          <w:szCs w:val="22"/>
        </w:rPr>
      </w:pPr>
      <w:r>
        <w:rPr>
          <w:b/>
          <w:szCs w:val="22"/>
        </w:rPr>
        <w:t xml:space="preserve">Adopted:  </w:t>
      </w:r>
      <w:r w:rsidR="00FE166D">
        <w:rPr>
          <w:b/>
          <w:szCs w:val="22"/>
        </w:rPr>
        <w:t xml:space="preserve">June </w:t>
      </w:r>
      <w:r w:rsidR="00D13067">
        <w:rPr>
          <w:b/>
          <w:szCs w:val="22"/>
        </w:rPr>
        <w:t>9</w:t>
      </w:r>
      <w:r w:rsidR="005A5B3C">
        <w:rPr>
          <w:b/>
          <w:szCs w:val="22"/>
        </w:rPr>
        <w:t>, 201</w:t>
      </w:r>
      <w:r w:rsidR="00C11FFB">
        <w:rPr>
          <w:b/>
          <w:szCs w:val="22"/>
        </w:rPr>
        <w:t>5</w:t>
      </w:r>
      <w:r>
        <w:rPr>
          <w:szCs w:val="22"/>
        </w:rPr>
        <w:tab/>
      </w:r>
      <w:r>
        <w:rPr>
          <w:szCs w:val="22"/>
        </w:rPr>
        <w:tab/>
      </w:r>
      <w:r>
        <w:rPr>
          <w:szCs w:val="22"/>
        </w:rPr>
        <w:tab/>
      </w:r>
      <w:r>
        <w:rPr>
          <w:b/>
          <w:szCs w:val="22"/>
        </w:rPr>
        <w:t xml:space="preserve">Released:   </w:t>
      </w:r>
      <w:r w:rsidR="008116DD">
        <w:rPr>
          <w:b/>
          <w:szCs w:val="22"/>
        </w:rPr>
        <w:t xml:space="preserve"> </w:t>
      </w:r>
      <w:r w:rsidR="00FE166D">
        <w:rPr>
          <w:b/>
          <w:szCs w:val="22"/>
        </w:rPr>
        <w:t xml:space="preserve">June </w:t>
      </w:r>
      <w:r w:rsidR="00D13067">
        <w:rPr>
          <w:b/>
          <w:szCs w:val="22"/>
        </w:rPr>
        <w:t>9</w:t>
      </w:r>
      <w:r w:rsidR="005A5B3C">
        <w:rPr>
          <w:b/>
          <w:szCs w:val="22"/>
        </w:rPr>
        <w:t>, 201</w:t>
      </w:r>
      <w:r w:rsidR="00C11FFB">
        <w:rPr>
          <w:b/>
          <w:szCs w:val="22"/>
        </w:rPr>
        <w:t>5</w:t>
      </w:r>
    </w:p>
    <w:p w:rsidR="008271DC" w:rsidRDefault="008271DC">
      <w:pPr>
        <w:pStyle w:val="Header"/>
        <w:tabs>
          <w:tab w:val="left" w:pos="4680"/>
        </w:tabs>
        <w:rPr>
          <w:szCs w:val="22"/>
        </w:rPr>
      </w:pPr>
    </w:p>
    <w:p w:rsidR="008271DC" w:rsidRDefault="008271DC">
      <w:pPr>
        <w:tabs>
          <w:tab w:val="left" w:pos="720"/>
          <w:tab w:val="left" w:pos="1430"/>
          <w:tab w:val="left" w:pos="4680"/>
        </w:tabs>
        <w:spacing w:line="480" w:lineRule="auto"/>
        <w:rPr>
          <w:szCs w:val="22"/>
        </w:rPr>
      </w:pPr>
      <w:r>
        <w:rPr>
          <w:szCs w:val="22"/>
        </w:rPr>
        <w:t>By the Chief, Media Bureau:</w:t>
      </w:r>
    </w:p>
    <w:p w:rsidR="00EB7D81" w:rsidRPr="0026172D" w:rsidRDefault="00A50DA3" w:rsidP="0026172D">
      <w:pPr>
        <w:numPr>
          <w:ilvl w:val="0"/>
          <w:numId w:val="3"/>
        </w:numPr>
        <w:spacing w:after="240"/>
        <w:rPr>
          <w:szCs w:val="22"/>
        </w:rPr>
      </w:pPr>
      <w:r>
        <w:rPr>
          <w:szCs w:val="22"/>
        </w:rPr>
        <w:t>In this Order, w</w:t>
      </w:r>
      <w:r w:rsidR="00C67D10" w:rsidRPr="00EB7D81">
        <w:rPr>
          <w:szCs w:val="22"/>
        </w:rPr>
        <w:t xml:space="preserve">e </w:t>
      </w:r>
      <w:r w:rsidR="008271DC" w:rsidRPr="00EB7D81">
        <w:rPr>
          <w:szCs w:val="22"/>
        </w:rPr>
        <w:t xml:space="preserve">adopt the attached Consent Decree entered into by the </w:t>
      </w:r>
      <w:r>
        <w:rPr>
          <w:szCs w:val="22"/>
        </w:rPr>
        <w:t xml:space="preserve">Media </w:t>
      </w:r>
      <w:r w:rsidR="008271DC" w:rsidRPr="00EB7D81">
        <w:rPr>
          <w:szCs w:val="22"/>
        </w:rPr>
        <w:t>Bureau</w:t>
      </w:r>
      <w:r>
        <w:rPr>
          <w:szCs w:val="22"/>
        </w:rPr>
        <w:t xml:space="preserve"> (“Bureau”)</w:t>
      </w:r>
      <w:r w:rsidR="008271DC" w:rsidRPr="00EB7D81">
        <w:rPr>
          <w:szCs w:val="22"/>
        </w:rPr>
        <w:t xml:space="preserve"> and </w:t>
      </w:r>
      <w:r w:rsidR="00FE7004">
        <w:rPr>
          <w:szCs w:val="22"/>
        </w:rPr>
        <w:t xml:space="preserve">the Board of Trustees, Vermont State Colleges </w:t>
      </w:r>
      <w:r w:rsidR="0026172D">
        <w:rPr>
          <w:szCs w:val="22"/>
        </w:rPr>
        <w:t>(“</w:t>
      </w:r>
      <w:r w:rsidR="00FE7004">
        <w:rPr>
          <w:szCs w:val="22"/>
        </w:rPr>
        <w:t>VSC</w:t>
      </w:r>
      <w:r w:rsidR="0026172D">
        <w:rPr>
          <w:szCs w:val="22"/>
        </w:rPr>
        <w:t>”)</w:t>
      </w:r>
      <w:r w:rsidRPr="0026172D">
        <w:rPr>
          <w:szCs w:val="22"/>
        </w:rPr>
        <w:t>, the l</w:t>
      </w:r>
      <w:r w:rsidR="000B194F" w:rsidRPr="0026172D">
        <w:rPr>
          <w:szCs w:val="22"/>
        </w:rPr>
        <w:t>icensee</w:t>
      </w:r>
      <w:r w:rsidRPr="0026172D">
        <w:rPr>
          <w:szCs w:val="22"/>
        </w:rPr>
        <w:t xml:space="preserve"> for Station </w:t>
      </w:r>
      <w:r w:rsidR="009A7DC2">
        <w:rPr>
          <w:szCs w:val="22"/>
        </w:rPr>
        <w:t>W</w:t>
      </w:r>
      <w:r w:rsidR="00FE7004">
        <w:rPr>
          <w:szCs w:val="22"/>
        </w:rPr>
        <w:t>IUV(FM)</w:t>
      </w:r>
      <w:r w:rsidRPr="0026172D">
        <w:rPr>
          <w:szCs w:val="22"/>
        </w:rPr>
        <w:t>,</w:t>
      </w:r>
      <w:r w:rsidR="0026172D">
        <w:rPr>
          <w:szCs w:val="22"/>
        </w:rPr>
        <w:t xml:space="preserve"> </w:t>
      </w:r>
      <w:r w:rsidR="00FE7004">
        <w:rPr>
          <w:szCs w:val="22"/>
        </w:rPr>
        <w:t>Castleton, Vermont</w:t>
      </w:r>
      <w:r w:rsidR="008451CC">
        <w:rPr>
          <w:szCs w:val="22"/>
        </w:rPr>
        <w:t xml:space="preserve"> (the “Station”)</w:t>
      </w:r>
      <w:r w:rsidR="001C45E3" w:rsidRPr="0026172D">
        <w:rPr>
          <w:szCs w:val="22"/>
        </w:rPr>
        <w:t xml:space="preserve">.  </w:t>
      </w:r>
      <w:r w:rsidR="008271DC" w:rsidRPr="0026172D">
        <w:rPr>
          <w:szCs w:val="22"/>
        </w:rPr>
        <w:t xml:space="preserve">The Consent Decree resolves issues arising from the Bureau’s review of the captioned license renewal application </w:t>
      </w:r>
      <w:r w:rsidR="00256187" w:rsidRPr="0026172D">
        <w:rPr>
          <w:szCs w:val="22"/>
        </w:rPr>
        <w:t xml:space="preserve">(“Renewal Application”) </w:t>
      </w:r>
      <w:r w:rsidR="008271DC" w:rsidRPr="0026172D">
        <w:rPr>
          <w:szCs w:val="22"/>
        </w:rPr>
        <w:t>for the Station</w:t>
      </w:r>
      <w:r w:rsidR="00351CC2">
        <w:rPr>
          <w:szCs w:val="22"/>
        </w:rPr>
        <w:t xml:space="preserve">.  In particular, the Consent Decree resolves the Bureau’s investigation of </w:t>
      </w:r>
      <w:r w:rsidR="00FE7004">
        <w:rPr>
          <w:szCs w:val="22"/>
        </w:rPr>
        <w:t>VSC</w:t>
      </w:r>
      <w:r w:rsidR="00351CC2">
        <w:rPr>
          <w:szCs w:val="22"/>
        </w:rPr>
        <w:t xml:space="preserve">’s compliance with </w:t>
      </w:r>
      <w:r w:rsidR="008271DC" w:rsidRPr="0026172D">
        <w:rPr>
          <w:szCs w:val="22"/>
        </w:rPr>
        <w:t>Section 73.3527</w:t>
      </w:r>
      <w:r>
        <w:rPr>
          <w:rStyle w:val="FootnoteReference"/>
          <w:szCs w:val="22"/>
        </w:rPr>
        <w:footnoteReference w:id="2"/>
      </w:r>
      <w:r w:rsidR="00904B34">
        <w:rPr>
          <w:szCs w:val="22"/>
        </w:rPr>
        <w:t xml:space="preserve"> </w:t>
      </w:r>
      <w:r w:rsidRPr="0026172D">
        <w:rPr>
          <w:szCs w:val="22"/>
        </w:rPr>
        <w:t>of the Commission’s Rules (the “Rules”)</w:t>
      </w:r>
      <w:r w:rsidR="008271DC" w:rsidRPr="0026172D">
        <w:rPr>
          <w:szCs w:val="22"/>
        </w:rPr>
        <w:t>.</w:t>
      </w:r>
    </w:p>
    <w:p w:rsidR="00904B34" w:rsidRPr="00820802" w:rsidRDefault="00FE7004" w:rsidP="004B0D1D">
      <w:pPr>
        <w:numPr>
          <w:ilvl w:val="0"/>
          <w:numId w:val="3"/>
        </w:numPr>
        <w:spacing w:after="240"/>
        <w:rPr>
          <w:b/>
          <w:szCs w:val="22"/>
        </w:rPr>
      </w:pPr>
      <w:r>
        <w:rPr>
          <w:szCs w:val="22"/>
        </w:rPr>
        <w:t xml:space="preserve">VSC </w:t>
      </w:r>
      <w:r w:rsidR="008E64BC" w:rsidRPr="00820802">
        <w:rPr>
          <w:szCs w:val="22"/>
        </w:rPr>
        <w:t>has shown that</w:t>
      </w:r>
      <w:r w:rsidR="008B3A2C" w:rsidRPr="00820802">
        <w:rPr>
          <w:szCs w:val="22"/>
        </w:rPr>
        <w:t>, at the time of the violations,</w:t>
      </w:r>
      <w:r w:rsidR="008E64BC" w:rsidRPr="00820802">
        <w:rPr>
          <w:szCs w:val="22"/>
        </w:rPr>
        <w:t xml:space="preserve"> the Station </w:t>
      </w:r>
      <w:r w:rsidR="008B3A2C" w:rsidRPr="00820802">
        <w:rPr>
          <w:szCs w:val="22"/>
        </w:rPr>
        <w:t>was</w:t>
      </w:r>
      <w:r w:rsidR="006B0528" w:rsidRPr="00820802">
        <w:rPr>
          <w:szCs w:val="22"/>
        </w:rPr>
        <w:t xml:space="preserve"> a student-run noncommercial educational (“</w:t>
      </w:r>
      <w:r w:rsidR="00620996" w:rsidRPr="00820802">
        <w:rPr>
          <w:szCs w:val="22"/>
        </w:rPr>
        <w:t>NCE</w:t>
      </w:r>
      <w:r w:rsidR="006B0528" w:rsidRPr="00820802">
        <w:rPr>
          <w:szCs w:val="22"/>
        </w:rPr>
        <w:t>”)</w:t>
      </w:r>
      <w:r w:rsidR="00620996" w:rsidRPr="00820802">
        <w:rPr>
          <w:szCs w:val="22"/>
        </w:rPr>
        <w:t xml:space="preserve"> </w:t>
      </w:r>
      <w:r w:rsidR="00130C99" w:rsidRPr="00820802">
        <w:rPr>
          <w:szCs w:val="22"/>
        </w:rPr>
        <w:t xml:space="preserve">FM </w:t>
      </w:r>
      <w:r w:rsidR="008E64BC" w:rsidRPr="00820802">
        <w:rPr>
          <w:szCs w:val="22"/>
        </w:rPr>
        <w:t xml:space="preserve">station licensed to </w:t>
      </w:r>
      <w:r>
        <w:rPr>
          <w:szCs w:val="22"/>
        </w:rPr>
        <w:t xml:space="preserve">VSC </w:t>
      </w:r>
      <w:r w:rsidR="008E64BC" w:rsidRPr="00820802">
        <w:rPr>
          <w:szCs w:val="22"/>
        </w:rPr>
        <w:t>and that the violations at the Station are first-time documentation violations within the parameters of our policy</w:t>
      </w:r>
      <w:r w:rsidR="00474557" w:rsidRPr="00820802">
        <w:rPr>
          <w:szCs w:val="22"/>
        </w:rPr>
        <w:t xml:space="preserve"> concerning violations of documentation requirements of Rules by student-run NCE radio stations</w:t>
      </w:r>
      <w:r w:rsidR="008E64BC" w:rsidRPr="00820802">
        <w:rPr>
          <w:szCs w:val="22"/>
        </w:rPr>
        <w:t>.</w:t>
      </w:r>
      <w:r w:rsidR="00375CF9" w:rsidRPr="00820802">
        <w:rPr>
          <w:rStyle w:val="FootnoteReference"/>
          <w:sz w:val="22"/>
          <w:szCs w:val="22"/>
        </w:rPr>
        <w:footnoteReference w:id="3"/>
      </w:r>
      <w:r w:rsidR="008E64BC" w:rsidRPr="00820802">
        <w:rPr>
          <w:szCs w:val="22"/>
        </w:rPr>
        <w:t xml:space="preserve">  </w:t>
      </w:r>
      <w:r w:rsidR="00904B34" w:rsidRPr="00820802">
        <w:rPr>
          <w:szCs w:val="22"/>
        </w:rPr>
        <w:t xml:space="preserve">Specifically, </w:t>
      </w:r>
      <w:r>
        <w:rPr>
          <w:szCs w:val="22"/>
        </w:rPr>
        <w:t xml:space="preserve">VSC </w:t>
      </w:r>
      <w:r w:rsidR="00904B34" w:rsidRPr="00820802">
        <w:rPr>
          <w:szCs w:val="22"/>
        </w:rPr>
        <w:t>failed to prepare and place in the Station’s public file certain quarterly issues-programs lists</w:t>
      </w:r>
      <w:r w:rsidR="004B0D1D" w:rsidRPr="00820802">
        <w:rPr>
          <w:szCs w:val="22"/>
        </w:rPr>
        <w:t xml:space="preserve">.  </w:t>
      </w:r>
      <w:r w:rsidR="00351CC2" w:rsidRPr="00820802">
        <w:rPr>
          <w:szCs w:val="22"/>
        </w:rPr>
        <w:t xml:space="preserve">  </w:t>
      </w:r>
    </w:p>
    <w:p w:rsidR="004B0D1D" w:rsidRPr="008A6E3E" w:rsidRDefault="00350B90" w:rsidP="008A6E3E">
      <w:pPr>
        <w:numPr>
          <w:ilvl w:val="0"/>
          <w:numId w:val="3"/>
        </w:numPr>
        <w:spacing w:after="240"/>
        <w:rPr>
          <w:b/>
          <w:szCs w:val="22"/>
        </w:rPr>
      </w:pPr>
      <w:r>
        <w:rPr>
          <w:szCs w:val="22"/>
        </w:rPr>
        <w:t xml:space="preserve">We have negotiated the attached </w:t>
      </w:r>
      <w:r w:rsidR="008E64BC">
        <w:rPr>
          <w:szCs w:val="22"/>
        </w:rPr>
        <w:t>Consent Decree</w:t>
      </w:r>
      <w:r w:rsidR="009A7DC2">
        <w:rPr>
          <w:szCs w:val="22"/>
        </w:rPr>
        <w:t xml:space="preserve"> </w:t>
      </w:r>
      <w:r>
        <w:rPr>
          <w:szCs w:val="22"/>
        </w:rPr>
        <w:t xml:space="preserve">in which </w:t>
      </w:r>
      <w:r w:rsidR="00FE7004">
        <w:rPr>
          <w:szCs w:val="22"/>
        </w:rPr>
        <w:t xml:space="preserve">VSC </w:t>
      </w:r>
      <w:r w:rsidR="009A7DC2">
        <w:rPr>
          <w:szCs w:val="22"/>
        </w:rPr>
        <w:t xml:space="preserve">stipulates that </w:t>
      </w:r>
      <w:r>
        <w:rPr>
          <w:szCs w:val="22"/>
        </w:rPr>
        <w:t>it</w:t>
      </w:r>
      <w:r w:rsidR="009A7DC2">
        <w:rPr>
          <w:szCs w:val="22"/>
        </w:rPr>
        <w:t xml:space="preserve"> violated Section 73.3527 of the Rules</w:t>
      </w:r>
      <w:r w:rsidR="008C1A76">
        <w:rPr>
          <w:szCs w:val="22"/>
        </w:rPr>
        <w:t xml:space="preserve">.  The Consent Decree also </w:t>
      </w:r>
      <w:r w:rsidR="009A7DC2">
        <w:rPr>
          <w:szCs w:val="22"/>
        </w:rPr>
        <w:t xml:space="preserve">requires </w:t>
      </w:r>
      <w:r>
        <w:rPr>
          <w:szCs w:val="22"/>
        </w:rPr>
        <w:t xml:space="preserve">that </w:t>
      </w:r>
      <w:r w:rsidR="00FE7004">
        <w:rPr>
          <w:szCs w:val="22"/>
        </w:rPr>
        <w:t xml:space="preserve">VSC </w:t>
      </w:r>
      <w:r>
        <w:rPr>
          <w:szCs w:val="22"/>
        </w:rPr>
        <w:t xml:space="preserve">adhere to </w:t>
      </w:r>
      <w:r w:rsidR="008E64BC">
        <w:rPr>
          <w:szCs w:val="22"/>
        </w:rPr>
        <w:t xml:space="preserve">a </w:t>
      </w:r>
      <w:r>
        <w:rPr>
          <w:szCs w:val="22"/>
        </w:rPr>
        <w:t>C</w:t>
      </w:r>
      <w:r w:rsidR="008E64BC">
        <w:rPr>
          <w:szCs w:val="22"/>
        </w:rPr>
        <w:t xml:space="preserve">ompliance </w:t>
      </w:r>
      <w:r>
        <w:rPr>
          <w:szCs w:val="22"/>
        </w:rPr>
        <w:t>P</w:t>
      </w:r>
      <w:r w:rsidR="008E64BC">
        <w:rPr>
          <w:szCs w:val="22"/>
        </w:rPr>
        <w:t xml:space="preserve">lan </w:t>
      </w:r>
      <w:r>
        <w:rPr>
          <w:szCs w:val="22"/>
        </w:rPr>
        <w:t xml:space="preserve">as set forth in the Appendix to the Consent Decree </w:t>
      </w:r>
      <w:r w:rsidR="009A7DC2">
        <w:rPr>
          <w:szCs w:val="22"/>
        </w:rPr>
        <w:t xml:space="preserve">and pay a civil penalty </w:t>
      </w:r>
      <w:r w:rsidR="008E64BC">
        <w:rPr>
          <w:szCs w:val="22"/>
        </w:rPr>
        <w:t xml:space="preserve">to the United States Treasury </w:t>
      </w:r>
      <w:r w:rsidR="00620996">
        <w:rPr>
          <w:szCs w:val="22"/>
        </w:rPr>
        <w:t xml:space="preserve">in the amount </w:t>
      </w:r>
      <w:r w:rsidR="008E64BC">
        <w:rPr>
          <w:szCs w:val="22"/>
        </w:rPr>
        <w:t>of $</w:t>
      </w:r>
      <w:r w:rsidR="00FE7004">
        <w:rPr>
          <w:szCs w:val="22"/>
        </w:rPr>
        <w:t>1</w:t>
      </w:r>
      <w:r w:rsidR="0046088F">
        <w:rPr>
          <w:szCs w:val="22"/>
        </w:rPr>
        <w:t>,</w:t>
      </w:r>
      <w:r w:rsidR="00FE7004">
        <w:rPr>
          <w:szCs w:val="22"/>
        </w:rPr>
        <w:t>0</w:t>
      </w:r>
      <w:r w:rsidR="00C575D8">
        <w:rPr>
          <w:szCs w:val="22"/>
        </w:rPr>
        <w:t>00.</w:t>
      </w:r>
      <w:r w:rsidR="008C1A76">
        <w:rPr>
          <w:szCs w:val="22"/>
        </w:rPr>
        <w:t xml:space="preserve">  </w:t>
      </w:r>
      <w:r w:rsidR="004B0D1D" w:rsidRPr="008A6E3E">
        <w:rPr>
          <w:szCs w:val="22"/>
        </w:rPr>
        <w:t xml:space="preserve"> </w:t>
      </w:r>
    </w:p>
    <w:p w:rsidR="006357AE" w:rsidRPr="008D3F61" w:rsidRDefault="008271DC" w:rsidP="008D3F61">
      <w:pPr>
        <w:numPr>
          <w:ilvl w:val="0"/>
          <w:numId w:val="3"/>
        </w:numPr>
        <w:tabs>
          <w:tab w:val="left" w:pos="720"/>
          <w:tab w:val="left" w:pos="1430"/>
          <w:tab w:val="left" w:pos="4680"/>
        </w:tabs>
        <w:rPr>
          <w:szCs w:val="22"/>
        </w:rPr>
      </w:pPr>
      <w:r>
        <w:rPr>
          <w:szCs w:val="22"/>
        </w:rPr>
        <w:t xml:space="preserve">After reviewing the terms of the Consent Decree, we find that the public interest will be served by its approval and by terminating all pending proceedings relating to the Bureau’s consideration of potential violations of the Rules disclosed in the </w:t>
      </w:r>
      <w:r w:rsidR="008E64BC">
        <w:rPr>
          <w:szCs w:val="22"/>
        </w:rPr>
        <w:t>R</w:t>
      </w:r>
      <w:r>
        <w:rPr>
          <w:szCs w:val="22"/>
        </w:rPr>
        <w:t xml:space="preserve">enewal </w:t>
      </w:r>
      <w:r w:rsidR="008E64BC">
        <w:rPr>
          <w:szCs w:val="22"/>
        </w:rPr>
        <w:t>A</w:t>
      </w:r>
      <w:r>
        <w:rPr>
          <w:szCs w:val="22"/>
        </w:rPr>
        <w:t>pplication.</w:t>
      </w:r>
      <w:r w:rsidR="008D3F61">
        <w:rPr>
          <w:szCs w:val="22"/>
        </w:rPr>
        <w:t xml:space="preserve">  In addition, based on the record </w:t>
      </w:r>
      <w:r w:rsidR="008D3F61">
        <w:rPr>
          <w:szCs w:val="22"/>
        </w:rPr>
        <w:lastRenderedPageBreak/>
        <w:t xml:space="preserve">before us, we conclude that nothing in that record creates a substantial or material question of fact as to whether </w:t>
      </w:r>
      <w:r w:rsidR="00FE7004">
        <w:rPr>
          <w:szCs w:val="22"/>
        </w:rPr>
        <w:t xml:space="preserve">VSC </w:t>
      </w:r>
      <w:r w:rsidR="008D3F61">
        <w:rPr>
          <w:szCs w:val="22"/>
        </w:rPr>
        <w:t>possess the basic qualifications to be a Commission licensee.</w:t>
      </w:r>
      <w:r w:rsidR="004B0D1D">
        <w:rPr>
          <w:szCs w:val="22"/>
        </w:rPr>
        <w:t xml:space="preserve"> </w:t>
      </w:r>
    </w:p>
    <w:p w:rsidR="008271DC" w:rsidRDefault="008271DC">
      <w:pPr>
        <w:tabs>
          <w:tab w:val="left" w:pos="720"/>
          <w:tab w:val="left" w:pos="1430"/>
          <w:tab w:val="left" w:pos="4680"/>
        </w:tabs>
        <w:rPr>
          <w:szCs w:val="22"/>
        </w:rPr>
      </w:pPr>
    </w:p>
    <w:p w:rsidR="000B194F" w:rsidRDefault="000B194F" w:rsidP="00FE7328">
      <w:pPr>
        <w:pStyle w:val="ParaNum"/>
        <w:numPr>
          <w:ilvl w:val="0"/>
          <w:numId w:val="3"/>
        </w:numPr>
        <w:tabs>
          <w:tab w:val="left" w:pos="720"/>
        </w:tabs>
        <w:spacing w:after="0"/>
      </w:pPr>
      <w:r>
        <w:t>ACCORDINGLY, IT IS ORDERED that, pursuant to Section 4(i)</w:t>
      </w:r>
      <w:r w:rsidR="008D3F61">
        <w:t>, 4 (j)</w:t>
      </w:r>
      <w:r>
        <w:t xml:space="preserve"> </w:t>
      </w:r>
      <w:r w:rsidR="008D3F61">
        <w:t>and 503(b)</w:t>
      </w:r>
      <w:r>
        <w:t>of the Communications Act of 1934, as amended,</w:t>
      </w:r>
      <w:r>
        <w:rPr>
          <w:rStyle w:val="FootnoteReference"/>
          <w:szCs w:val="22"/>
        </w:rPr>
        <w:footnoteReference w:id="4"/>
      </w:r>
      <w:r>
        <w:t xml:space="preserve"> and by the authority delegated by Sections 0.61 and 0.283 of the Rules,</w:t>
      </w:r>
      <w:r>
        <w:rPr>
          <w:rStyle w:val="FootnoteReference"/>
          <w:szCs w:val="22"/>
        </w:rPr>
        <w:footnoteReference w:id="5"/>
      </w:r>
      <w:r>
        <w:t xml:space="preserve"> the Consent Decree attached hereto IS ADOPTED</w:t>
      </w:r>
      <w:r w:rsidR="00AE0D1C">
        <w:t xml:space="preserve"> without change, addition, or modification</w:t>
      </w:r>
      <w:r>
        <w:t>.</w:t>
      </w:r>
    </w:p>
    <w:p w:rsidR="00FE7328" w:rsidRDefault="00FE7328" w:rsidP="00FE7328">
      <w:pPr>
        <w:pStyle w:val="ParaNum"/>
        <w:numPr>
          <w:ilvl w:val="0"/>
          <w:numId w:val="0"/>
        </w:numPr>
        <w:tabs>
          <w:tab w:val="left" w:pos="720"/>
        </w:tabs>
        <w:spacing w:after="0"/>
        <w:ind w:left="720"/>
      </w:pPr>
    </w:p>
    <w:p w:rsidR="00375CF9" w:rsidRDefault="008271DC" w:rsidP="00375CF9">
      <w:pPr>
        <w:pStyle w:val="ParaNum"/>
        <w:numPr>
          <w:ilvl w:val="0"/>
          <w:numId w:val="3"/>
        </w:numPr>
        <w:tabs>
          <w:tab w:val="left" w:pos="720"/>
        </w:tabs>
      </w:pPr>
      <w:r>
        <w:t>IT IS FURTHER ORDERED that the investigation by the Media Bureau of the matters noted above IS TERMINATED.</w:t>
      </w:r>
    </w:p>
    <w:p w:rsidR="008271DC" w:rsidRPr="00375CF9" w:rsidRDefault="005C58C1" w:rsidP="006357AE">
      <w:pPr>
        <w:pStyle w:val="ParaNum"/>
        <w:numPr>
          <w:ilvl w:val="0"/>
          <w:numId w:val="3"/>
        </w:numPr>
        <w:tabs>
          <w:tab w:val="left" w:pos="720"/>
        </w:tabs>
      </w:pPr>
      <w:r w:rsidRPr="00375CF9">
        <w:rPr>
          <w:color w:val="010101"/>
          <w:szCs w:val="22"/>
        </w:rPr>
        <w:t xml:space="preserve">IT IS FURTHER ORDERED that copies of this Order </w:t>
      </w:r>
      <w:r w:rsidR="00375CF9" w:rsidRPr="00375CF9">
        <w:rPr>
          <w:szCs w:val="22"/>
        </w:rPr>
        <w:t xml:space="preserve">shall be sent, by First Class and Certified Mail, Return Receipt Requested, to </w:t>
      </w:r>
      <w:r w:rsidR="008D4BA4">
        <w:rPr>
          <w:szCs w:val="22"/>
        </w:rPr>
        <w:t xml:space="preserve">the </w:t>
      </w:r>
      <w:r w:rsidR="00331EA6">
        <w:rPr>
          <w:szCs w:val="22"/>
        </w:rPr>
        <w:t>Board of Trustees, Vermont State Colleges</w:t>
      </w:r>
      <w:r w:rsidR="00E410F9">
        <w:rPr>
          <w:szCs w:val="22"/>
        </w:rPr>
        <w:t xml:space="preserve">, WIUV(FM) </w:t>
      </w:r>
      <w:r w:rsidR="00331EA6">
        <w:rPr>
          <w:szCs w:val="22"/>
        </w:rPr>
        <w:t xml:space="preserve"> c/o Dennis P. Proulx, Dean of Students, Castleton State College,</w:t>
      </w:r>
      <w:r w:rsidR="00E410F9">
        <w:rPr>
          <w:szCs w:val="22"/>
        </w:rPr>
        <w:t>49 College Drive,</w:t>
      </w:r>
      <w:r w:rsidR="00331EA6">
        <w:rPr>
          <w:szCs w:val="22"/>
        </w:rPr>
        <w:t xml:space="preserve"> Castleton, Vermont, 05735 and to its counsel</w:t>
      </w:r>
      <w:r w:rsidR="00E410F9">
        <w:rPr>
          <w:szCs w:val="22"/>
        </w:rPr>
        <w:t xml:space="preserve"> Ann</w:t>
      </w:r>
      <w:r w:rsidR="006000DB">
        <w:rPr>
          <w:szCs w:val="22"/>
        </w:rPr>
        <w:t>e</w:t>
      </w:r>
      <w:r w:rsidR="00E410F9">
        <w:rPr>
          <w:szCs w:val="22"/>
        </w:rPr>
        <w:t xml:space="preserve"> Goodwin Crump</w:t>
      </w:r>
      <w:r w:rsidR="003208A2">
        <w:rPr>
          <w:szCs w:val="22"/>
        </w:rPr>
        <w:t>,</w:t>
      </w:r>
      <w:r w:rsidR="00E410F9">
        <w:rPr>
          <w:szCs w:val="22"/>
        </w:rPr>
        <w:t xml:space="preserve"> Esq., Fletcher Heald &amp; Hildreth, P.L.C., 1300 N 17</w:t>
      </w:r>
      <w:r w:rsidR="00E410F9" w:rsidRPr="00E410F9">
        <w:rPr>
          <w:szCs w:val="22"/>
          <w:vertAlign w:val="superscript"/>
        </w:rPr>
        <w:t>th</w:t>
      </w:r>
      <w:r w:rsidR="00E410F9">
        <w:rPr>
          <w:szCs w:val="22"/>
        </w:rPr>
        <w:t xml:space="preserve"> Street, 11</w:t>
      </w:r>
      <w:r w:rsidR="00E410F9" w:rsidRPr="00E410F9">
        <w:rPr>
          <w:szCs w:val="22"/>
          <w:vertAlign w:val="superscript"/>
        </w:rPr>
        <w:t>th</w:t>
      </w:r>
      <w:r w:rsidR="00E410F9">
        <w:rPr>
          <w:szCs w:val="22"/>
        </w:rPr>
        <w:t xml:space="preserve"> </w:t>
      </w:r>
      <w:r w:rsidR="006D7A41">
        <w:rPr>
          <w:szCs w:val="22"/>
        </w:rPr>
        <w:t>Floor, Arlington, Virginia 22209</w:t>
      </w:r>
      <w:r w:rsidR="000B194F" w:rsidRPr="006357AE">
        <w:rPr>
          <w:szCs w:val="22"/>
        </w:rPr>
        <w:t>.</w:t>
      </w:r>
      <w:r w:rsidR="008271DC" w:rsidRPr="005C58C1">
        <w:tab/>
      </w:r>
    </w:p>
    <w:p w:rsidR="008271DC" w:rsidRDefault="008271DC">
      <w:pPr>
        <w:tabs>
          <w:tab w:val="left" w:pos="720"/>
          <w:tab w:val="left" w:pos="1430"/>
          <w:tab w:val="left" w:pos="4680"/>
        </w:tabs>
        <w:rPr>
          <w:szCs w:val="22"/>
        </w:rPr>
      </w:pPr>
      <w:r w:rsidRPr="005C58C1">
        <w:rPr>
          <w:szCs w:val="22"/>
        </w:rPr>
        <w:tab/>
      </w:r>
    </w:p>
    <w:p w:rsidR="00121B21" w:rsidRPr="005C58C1" w:rsidRDefault="00121B21">
      <w:pPr>
        <w:tabs>
          <w:tab w:val="left" w:pos="720"/>
          <w:tab w:val="left" w:pos="1430"/>
          <w:tab w:val="left" w:pos="4680"/>
        </w:tabs>
        <w:rPr>
          <w:szCs w:val="22"/>
        </w:rPr>
      </w:pPr>
    </w:p>
    <w:p w:rsidR="008271DC" w:rsidRPr="005C58C1" w:rsidRDefault="008271DC">
      <w:pPr>
        <w:tabs>
          <w:tab w:val="left" w:pos="720"/>
          <w:tab w:val="left" w:pos="4320"/>
        </w:tabs>
        <w:jc w:val="both"/>
        <w:rPr>
          <w:szCs w:val="22"/>
        </w:rPr>
      </w:pPr>
      <w:r w:rsidRPr="005C58C1">
        <w:rPr>
          <w:szCs w:val="22"/>
        </w:rPr>
        <w:tab/>
      </w:r>
      <w:r w:rsidRPr="005C58C1">
        <w:rPr>
          <w:szCs w:val="22"/>
        </w:rPr>
        <w:tab/>
        <w:t>FEDERAL COMMUNICATIONS COMMISSION</w:t>
      </w:r>
    </w:p>
    <w:p w:rsidR="008271DC" w:rsidRPr="005C58C1" w:rsidRDefault="008271DC">
      <w:pPr>
        <w:tabs>
          <w:tab w:val="left" w:pos="720"/>
          <w:tab w:val="left" w:pos="4680"/>
        </w:tabs>
        <w:jc w:val="both"/>
        <w:rPr>
          <w:szCs w:val="22"/>
        </w:rPr>
      </w:pPr>
    </w:p>
    <w:p w:rsidR="008271DC" w:rsidRDefault="008271DC">
      <w:pPr>
        <w:tabs>
          <w:tab w:val="left" w:pos="720"/>
          <w:tab w:val="left" w:pos="4680"/>
        </w:tabs>
        <w:jc w:val="both"/>
        <w:rPr>
          <w:szCs w:val="22"/>
        </w:rPr>
      </w:pPr>
    </w:p>
    <w:p w:rsidR="008C6920" w:rsidRPr="005C58C1" w:rsidRDefault="008C6920">
      <w:pPr>
        <w:tabs>
          <w:tab w:val="left" w:pos="720"/>
          <w:tab w:val="left" w:pos="4680"/>
        </w:tabs>
        <w:jc w:val="both"/>
        <w:rPr>
          <w:szCs w:val="22"/>
        </w:rPr>
      </w:pPr>
    </w:p>
    <w:p w:rsidR="008271DC" w:rsidRPr="005C58C1" w:rsidRDefault="008271DC">
      <w:pPr>
        <w:tabs>
          <w:tab w:val="left" w:pos="720"/>
          <w:tab w:val="left" w:pos="4320"/>
        </w:tabs>
        <w:rPr>
          <w:szCs w:val="22"/>
        </w:rPr>
      </w:pPr>
      <w:r w:rsidRPr="005C58C1">
        <w:rPr>
          <w:szCs w:val="22"/>
        </w:rPr>
        <w:tab/>
      </w:r>
      <w:r w:rsidRPr="005C58C1">
        <w:rPr>
          <w:szCs w:val="22"/>
        </w:rPr>
        <w:tab/>
        <w:t>William T. Lake</w:t>
      </w:r>
    </w:p>
    <w:p w:rsidR="008D3F61" w:rsidRDefault="008271DC">
      <w:pPr>
        <w:rPr>
          <w:szCs w:val="22"/>
        </w:rPr>
      </w:pPr>
      <w:r w:rsidRPr="005C58C1">
        <w:rPr>
          <w:szCs w:val="22"/>
        </w:rPr>
        <w:tab/>
      </w:r>
      <w:r w:rsidRPr="005C58C1">
        <w:rPr>
          <w:szCs w:val="22"/>
        </w:rPr>
        <w:tab/>
      </w:r>
      <w:r w:rsidR="00D853CA">
        <w:rPr>
          <w:szCs w:val="22"/>
        </w:rPr>
        <w:tab/>
      </w:r>
      <w:r w:rsidR="00D853CA">
        <w:rPr>
          <w:szCs w:val="22"/>
        </w:rPr>
        <w:tab/>
      </w:r>
      <w:r w:rsidR="00D853CA">
        <w:rPr>
          <w:szCs w:val="22"/>
        </w:rPr>
        <w:tab/>
      </w:r>
      <w:r w:rsidR="00D853CA">
        <w:rPr>
          <w:szCs w:val="22"/>
        </w:rPr>
        <w:tab/>
      </w:r>
      <w:r w:rsidRPr="005C58C1">
        <w:rPr>
          <w:szCs w:val="22"/>
        </w:rPr>
        <w:t>Chief, Media Bureau</w:t>
      </w:r>
    </w:p>
    <w:p w:rsidR="008D3F61" w:rsidRDefault="008D3F61">
      <w:pPr>
        <w:widowControl/>
        <w:rPr>
          <w:szCs w:val="22"/>
        </w:rPr>
      </w:pPr>
      <w:r>
        <w:rPr>
          <w:szCs w:val="22"/>
        </w:rPr>
        <w:br w:type="page"/>
      </w:r>
    </w:p>
    <w:p w:rsidR="008D3F61" w:rsidRPr="00987D15" w:rsidRDefault="008D3F61" w:rsidP="008D3F61">
      <w:pPr>
        <w:widowControl/>
        <w:jc w:val="center"/>
        <w:rPr>
          <w:szCs w:val="22"/>
        </w:rPr>
      </w:pPr>
      <w:r w:rsidRPr="00EE5485">
        <w:rPr>
          <w:b/>
          <w:szCs w:val="22"/>
          <w:u w:val="single"/>
        </w:rPr>
        <w:lastRenderedPageBreak/>
        <w:t>CONSENT DECREE</w:t>
      </w:r>
    </w:p>
    <w:p w:rsidR="008D3F61" w:rsidRPr="00EE5485" w:rsidRDefault="008D3F61" w:rsidP="008D3F61">
      <w:pPr>
        <w:jc w:val="center"/>
        <w:rPr>
          <w:b/>
          <w:szCs w:val="22"/>
        </w:rPr>
      </w:pPr>
    </w:p>
    <w:p w:rsidR="008D3F61" w:rsidRPr="00EE5485" w:rsidRDefault="008D3F61" w:rsidP="008D3F61">
      <w:pPr>
        <w:jc w:val="both"/>
        <w:rPr>
          <w:b/>
          <w:szCs w:val="22"/>
        </w:rPr>
      </w:pPr>
    </w:p>
    <w:p w:rsidR="008D3F61" w:rsidRPr="00EE5485" w:rsidRDefault="008D3F61" w:rsidP="008D3F61">
      <w:pPr>
        <w:jc w:val="both"/>
        <w:rPr>
          <w:szCs w:val="22"/>
        </w:rPr>
      </w:pPr>
      <w:r w:rsidRPr="00EE5485">
        <w:rPr>
          <w:b/>
          <w:szCs w:val="22"/>
        </w:rPr>
        <w:t>I.</w:t>
      </w:r>
      <w:r w:rsidRPr="00EE5485">
        <w:rPr>
          <w:b/>
          <w:szCs w:val="22"/>
        </w:rPr>
        <w:tab/>
        <w:t>Introduction</w:t>
      </w:r>
    </w:p>
    <w:p w:rsidR="008D3F61" w:rsidRPr="00EE5485" w:rsidRDefault="008D3F61" w:rsidP="008D3F61">
      <w:pPr>
        <w:jc w:val="both"/>
        <w:rPr>
          <w:szCs w:val="22"/>
        </w:rPr>
      </w:pPr>
    </w:p>
    <w:p w:rsidR="008D3F61" w:rsidRPr="00126033" w:rsidRDefault="008D3F61" w:rsidP="008D3F61">
      <w:pPr>
        <w:rPr>
          <w:szCs w:val="22"/>
        </w:rPr>
      </w:pPr>
      <w:r>
        <w:rPr>
          <w:szCs w:val="22"/>
        </w:rPr>
        <w:tab/>
        <w:t>1.</w:t>
      </w:r>
      <w:r w:rsidRPr="00EE5485">
        <w:rPr>
          <w:szCs w:val="22"/>
        </w:rPr>
        <w:tab/>
      </w:r>
      <w:r w:rsidRPr="00126033">
        <w:rPr>
          <w:szCs w:val="22"/>
        </w:rPr>
        <w:t xml:space="preserve">This Consent Decree is entered into by </w:t>
      </w:r>
      <w:r w:rsidRPr="00000E3C">
        <w:rPr>
          <w:szCs w:val="22"/>
        </w:rPr>
        <w:t xml:space="preserve">and between </w:t>
      </w:r>
      <w:r w:rsidRPr="00126033">
        <w:rPr>
          <w:szCs w:val="22"/>
        </w:rPr>
        <w:t>the Media Bureau of the Federal Communications Commission and</w:t>
      </w:r>
      <w:r w:rsidR="00E00B67">
        <w:rPr>
          <w:szCs w:val="22"/>
        </w:rPr>
        <w:t xml:space="preserve"> the Board of Trustees, Vermont State Colleges</w:t>
      </w:r>
      <w:r>
        <w:t xml:space="preserve">, </w:t>
      </w:r>
      <w:r>
        <w:rPr>
          <w:szCs w:val="22"/>
        </w:rPr>
        <w:t xml:space="preserve">by their respective authorized representatives, for the purpose of resolving certain issues regarding compliance with the Public File Rule that have arisen in the Media Bureau’s review of the pending application for the renewal of the license for Noncommercial Educational FM </w:t>
      </w:r>
      <w:r w:rsidRPr="00000E3C">
        <w:rPr>
          <w:szCs w:val="22"/>
        </w:rPr>
        <w:t xml:space="preserve">Station </w:t>
      </w:r>
      <w:r>
        <w:rPr>
          <w:szCs w:val="22"/>
        </w:rPr>
        <w:t>W</w:t>
      </w:r>
      <w:r w:rsidR="00E00B67">
        <w:rPr>
          <w:szCs w:val="22"/>
        </w:rPr>
        <w:t>IUV(</w:t>
      </w:r>
      <w:r>
        <w:rPr>
          <w:szCs w:val="22"/>
        </w:rPr>
        <w:t>FM</w:t>
      </w:r>
      <w:r w:rsidR="00E00B67">
        <w:rPr>
          <w:szCs w:val="22"/>
        </w:rPr>
        <w:t>)</w:t>
      </w:r>
      <w:r w:rsidRPr="0026172D">
        <w:rPr>
          <w:szCs w:val="22"/>
        </w:rPr>
        <w:t>,</w:t>
      </w:r>
      <w:r>
        <w:rPr>
          <w:szCs w:val="22"/>
        </w:rPr>
        <w:t xml:space="preserve"> </w:t>
      </w:r>
      <w:r w:rsidR="00E00B67">
        <w:rPr>
          <w:szCs w:val="22"/>
        </w:rPr>
        <w:t>Castleton</w:t>
      </w:r>
      <w:r>
        <w:rPr>
          <w:szCs w:val="22"/>
        </w:rPr>
        <w:t xml:space="preserve">, </w:t>
      </w:r>
      <w:r w:rsidR="00E00B67">
        <w:rPr>
          <w:szCs w:val="22"/>
        </w:rPr>
        <w:t>Vermont</w:t>
      </w:r>
      <w:r>
        <w:rPr>
          <w:szCs w:val="22"/>
        </w:rPr>
        <w:t>.</w:t>
      </w:r>
      <w:r w:rsidRPr="00126033">
        <w:rPr>
          <w:szCs w:val="22"/>
        </w:rPr>
        <w:t xml:space="preserve"> </w:t>
      </w:r>
    </w:p>
    <w:p w:rsidR="008D3F61" w:rsidRPr="00EE5485" w:rsidRDefault="008D3F61" w:rsidP="008D3F61">
      <w:pPr>
        <w:jc w:val="both"/>
        <w:rPr>
          <w:szCs w:val="22"/>
        </w:rPr>
      </w:pPr>
    </w:p>
    <w:p w:rsidR="008D3F61" w:rsidRPr="00EE5485" w:rsidRDefault="008D3F61" w:rsidP="008D3F61">
      <w:pPr>
        <w:jc w:val="both"/>
        <w:rPr>
          <w:b/>
          <w:szCs w:val="22"/>
        </w:rPr>
      </w:pPr>
      <w:r w:rsidRPr="00EE5485">
        <w:rPr>
          <w:b/>
          <w:szCs w:val="22"/>
        </w:rPr>
        <w:t>II.</w:t>
      </w:r>
      <w:r w:rsidRPr="00EE5485">
        <w:rPr>
          <w:b/>
          <w:szCs w:val="22"/>
        </w:rPr>
        <w:tab/>
        <w:t>Definitions</w:t>
      </w:r>
    </w:p>
    <w:p w:rsidR="008D3F61" w:rsidRPr="00EE5485" w:rsidRDefault="008D3F61" w:rsidP="008D3F61">
      <w:pPr>
        <w:jc w:val="both"/>
        <w:rPr>
          <w:szCs w:val="22"/>
        </w:rPr>
      </w:pPr>
      <w:r w:rsidRPr="00EE5485">
        <w:rPr>
          <w:szCs w:val="22"/>
        </w:rPr>
        <w:tab/>
      </w:r>
    </w:p>
    <w:p w:rsidR="008D3F61" w:rsidRDefault="008D3F61" w:rsidP="008D3F61">
      <w:r w:rsidRPr="00EE5485">
        <w:rPr>
          <w:szCs w:val="22"/>
        </w:rPr>
        <w:tab/>
        <w:t>2.</w:t>
      </w:r>
      <w:r w:rsidRPr="00EE5485">
        <w:rPr>
          <w:szCs w:val="22"/>
        </w:rPr>
        <w:tab/>
        <w:t xml:space="preserve">For purposes of this Consent Decree, the following definitions </w:t>
      </w:r>
      <w:r>
        <w:rPr>
          <w:szCs w:val="22"/>
        </w:rPr>
        <w:t>sha</w:t>
      </w:r>
      <w:r w:rsidRPr="00EE5485">
        <w:rPr>
          <w:szCs w:val="22"/>
        </w:rPr>
        <w:t>ll apply:</w:t>
      </w:r>
    </w:p>
    <w:p w:rsidR="008D3F61" w:rsidRDefault="008D3F61" w:rsidP="008D3F61">
      <w:pPr>
        <w:tabs>
          <w:tab w:val="left" w:pos="720"/>
        </w:tabs>
      </w:pPr>
    </w:p>
    <w:p w:rsidR="008D3F61" w:rsidRDefault="008D3F61" w:rsidP="008D3F61">
      <w:pPr>
        <w:widowControl/>
        <w:numPr>
          <w:ilvl w:val="0"/>
          <w:numId w:val="14"/>
        </w:numPr>
      </w:pPr>
      <w:r w:rsidRPr="00CE64F6">
        <w:t xml:space="preserve">“Act” means the Communications Act of 1934, as amended, 47 U.S.C. </w:t>
      </w:r>
      <w:r w:rsidRPr="00022A56">
        <w:rPr>
          <w:szCs w:val="22"/>
        </w:rPr>
        <w:t>§</w:t>
      </w:r>
      <w:r w:rsidRPr="00CE64F6">
        <w:t xml:space="preserve">151 </w:t>
      </w:r>
      <w:r w:rsidRPr="00022A56">
        <w:rPr>
          <w:i/>
        </w:rPr>
        <w:t>et</w:t>
      </w:r>
      <w:r w:rsidRPr="00022A56">
        <w:rPr>
          <w:i/>
          <w:szCs w:val="22"/>
        </w:rPr>
        <w:t>.</w:t>
      </w:r>
      <w:r w:rsidRPr="00022A56">
        <w:rPr>
          <w:i/>
        </w:rPr>
        <w:t xml:space="preserve"> seq.</w:t>
      </w:r>
      <w:r w:rsidRPr="00CE64F6">
        <w:t>;</w:t>
      </w:r>
    </w:p>
    <w:p w:rsidR="008D3F61" w:rsidRDefault="008D3F61" w:rsidP="008D3F61">
      <w:pPr>
        <w:widowControl/>
        <w:ind w:left="2160"/>
      </w:pPr>
    </w:p>
    <w:p w:rsidR="008D3F61" w:rsidRDefault="008D3F61"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8A5474">
        <w:rPr>
          <w:szCs w:val="22"/>
        </w:rPr>
        <w:t xml:space="preserve">“Adopting Order” means the </w:t>
      </w:r>
      <w:r>
        <w:rPr>
          <w:szCs w:val="22"/>
        </w:rPr>
        <w:t>o</w:t>
      </w:r>
      <w:r w:rsidRPr="008A5474">
        <w:rPr>
          <w:szCs w:val="22"/>
        </w:rPr>
        <w:t>rder of the Bureau adopting this Consent Decree;</w:t>
      </w:r>
    </w:p>
    <w:p w:rsidR="008D3F61" w:rsidRPr="00CE64F6" w:rsidRDefault="008D3F61" w:rsidP="008D3F61">
      <w:pPr>
        <w:widowControl/>
        <w:ind w:left="2160"/>
      </w:pPr>
    </w:p>
    <w:p w:rsidR="008D3F61" w:rsidRDefault="008D3F61"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E64F6">
        <w:t xml:space="preserve">“Bureau” </w:t>
      </w:r>
      <w:r w:rsidRPr="00CD21ED">
        <w:t xml:space="preserve">means the Media Bureau of the </w:t>
      </w:r>
      <w:r w:rsidRPr="00CE64F6">
        <w:t>Commission;</w:t>
      </w:r>
    </w:p>
    <w:p w:rsidR="008D3F61" w:rsidRPr="00CE64F6" w:rsidRDefault="008D3F61" w:rsidP="008D3F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rsidR="008D3F61" w:rsidRDefault="008D3F61" w:rsidP="008D3F61">
      <w:pPr>
        <w:widowControl/>
        <w:numPr>
          <w:ilvl w:val="0"/>
          <w:numId w:val="14"/>
        </w:numPr>
      </w:pPr>
      <w:r w:rsidRPr="00CD21ED">
        <w:t>“Commission” or “FCC” means the Federal Communications Commission;</w:t>
      </w:r>
    </w:p>
    <w:p w:rsidR="008D3F61" w:rsidRDefault="008D3F61" w:rsidP="008D3F61">
      <w:pPr>
        <w:widowControl/>
        <w:ind w:left="2160"/>
      </w:pPr>
    </w:p>
    <w:p w:rsidR="008D3F61" w:rsidRPr="00836CD3" w:rsidRDefault="008D3F61" w:rsidP="008D3F61">
      <w:pPr>
        <w:widowControl/>
        <w:numPr>
          <w:ilvl w:val="0"/>
          <w:numId w:val="14"/>
        </w:numPr>
        <w:rPr>
          <w:szCs w:val="22"/>
        </w:rPr>
      </w:pPr>
      <w:r w:rsidRPr="00836CD3">
        <w:rPr>
          <w:szCs w:val="22"/>
        </w:rPr>
        <w:t xml:space="preserve">“Compliance Plan” means the processes and procedures </w:t>
      </w:r>
      <w:r>
        <w:rPr>
          <w:szCs w:val="22"/>
        </w:rPr>
        <w:t xml:space="preserve">to ensure compliance </w:t>
      </w:r>
      <w:r w:rsidRPr="00836CD3">
        <w:rPr>
          <w:szCs w:val="22"/>
        </w:rPr>
        <w:t xml:space="preserve">with the </w:t>
      </w:r>
      <w:r>
        <w:rPr>
          <w:szCs w:val="22"/>
        </w:rPr>
        <w:t xml:space="preserve">Public File </w:t>
      </w:r>
      <w:r w:rsidRPr="00836CD3">
        <w:rPr>
          <w:szCs w:val="22"/>
        </w:rPr>
        <w:t>Rule</w:t>
      </w:r>
      <w:r>
        <w:rPr>
          <w:szCs w:val="22"/>
        </w:rPr>
        <w:t xml:space="preserve"> as set forth </w:t>
      </w:r>
      <w:r w:rsidRPr="00836CD3">
        <w:rPr>
          <w:szCs w:val="22"/>
        </w:rPr>
        <w:t>in the Appendix</w:t>
      </w:r>
      <w:r>
        <w:rPr>
          <w:szCs w:val="22"/>
        </w:rPr>
        <w:t xml:space="preserve"> hereto</w:t>
      </w:r>
      <w:r w:rsidRPr="00836CD3">
        <w:rPr>
          <w:szCs w:val="22"/>
        </w:rPr>
        <w:t>;</w:t>
      </w:r>
    </w:p>
    <w:p w:rsidR="008D3F61" w:rsidRDefault="008D3F61" w:rsidP="008D3F61">
      <w:pPr>
        <w:ind w:left="2160"/>
        <w:rPr>
          <w:szCs w:val="22"/>
        </w:rPr>
      </w:pPr>
    </w:p>
    <w:p w:rsidR="008D3F61" w:rsidRPr="00836CD3" w:rsidRDefault="008D3F61" w:rsidP="008D3F61">
      <w:pPr>
        <w:widowControl/>
        <w:numPr>
          <w:ilvl w:val="0"/>
          <w:numId w:val="14"/>
        </w:numPr>
        <w:rPr>
          <w:szCs w:val="22"/>
        </w:rPr>
      </w:pPr>
      <w:r w:rsidRPr="00022A56">
        <w:rPr>
          <w:szCs w:val="22"/>
        </w:rPr>
        <w:t>“</w:t>
      </w:r>
      <w:r w:rsidRPr="00CE64F6">
        <w:t>Effective Date” means the date on which the Bureau releases the Order;</w:t>
      </w:r>
    </w:p>
    <w:p w:rsidR="008D3F61" w:rsidRPr="00022A56" w:rsidRDefault="008D3F61" w:rsidP="008D3F61">
      <w:pPr>
        <w:widowControl/>
        <w:ind w:left="2160"/>
        <w:rPr>
          <w:szCs w:val="22"/>
        </w:rPr>
      </w:pPr>
    </w:p>
    <w:p w:rsidR="008D3F61" w:rsidRDefault="008D3F61"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FF69A3">
        <w:rPr>
          <w:szCs w:val="22"/>
        </w:rPr>
        <w:t>“Execution Date</w:t>
      </w:r>
      <w:r w:rsidRPr="00CE64F6">
        <w:t xml:space="preserve">” means the </w:t>
      </w:r>
      <w:r w:rsidRPr="00FF69A3">
        <w:rPr>
          <w:szCs w:val="22"/>
        </w:rPr>
        <w:t>date on which this Consent Decree is executed by the last</w:t>
      </w:r>
      <w:r w:rsidRPr="00CE64F6">
        <w:t xml:space="preserve"> of the </w:t>
      </w:r>
      <w:r w:rsidRPr="00FF69A3">
        <w:rPr>
          <w:szCs w:val="22"/>
        </w:rPr>
        <w:t>Parties to do so</w:t>
      </w:r>
      <w:r>
        <w:rPr>
          <w:szCs w:val="22"/>
        </w:rPr>
        <w:t>;</w:t>
      </w:r>
    </w:p>
    <w:p w:rsidR="008D3F61" w:rsidRDefault="008D3F61" w:rsidP="008D3F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8D3F61" w:rsidRDefault="008D3F61"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 xml:space="preserve">“Investigation” means the Bureau’s investigation of licensee’s compliance with the Public File Rule;   </w:t>
      </w:r>
    </w:p>
    <w:p w:rsidR="008D3F61" w:rsidRDefault="008D3F61" w:rsidP="008D3F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8D3F61" w:rsidRPr="008A5474" w:rsidRDefault="008D3F61"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8A5474">
        <w:rPr>
          <w:szCs w:val="22"/>
        </w:rPr>
        <w:t>“Licensee” or “</w:t>
      </w:r>
      <w:r w:rsidR="00E00B67">
        <w:rPr>
          <w:szCs w:val="22"/>
        </w:rPr>
        <w:t>VSC</w:t>
      </w:r>
      <w:r w:rsidRPr="008A5474">
        <w:rPr>
          <w:szCs w:val="22"/>
        </w:rPr>
        <w:t xml:space="preserve">” refers to </w:t>
      </w:r>
      <w:r w:rsidR="00E00B67">
        <w:rPr>
          <w:szCs w:val="22"/>
        </w:rPr>
        <w:t>the Board of Trustees, Vermont State Colleges</w:t>
      </w:r>
      <w:r w:rsidRPr="008A5474">
        <w:rPr>
          <w:szCs w:val="22"/>
        </w:rPr>
        <w:t>;</w:t>
      </w:r>
    </w:p>
    <w:p w:rsidR="008D3F61"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8D3F61" w:rsidRPr="009F7AE5" w:rsidRDefault="008D3F61"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CE64F6">
        <w:t xml:space="preserve">“Parties” means </w:t>
      </w:r>
      <w:r w:rsidR="00E00B67">
        <w:t xml:space="preserve">VSC </w:t>
      </w:r>
      <w:r>
        <w:t xml:space="preserve">and </w:t>
      </w:r>
      <w:r w:rsidRPr="00CE64F6">
        <w:t>the Bureau;</w:t>
      </w:r>
    </w:p>
    <w:p w:rsidR="008D3F61" w:rsidRPr="009F7AE5" w:rsidRDefault="008D3F61" w:rsidP="008D3F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8D3F61" w:rsidRPr="009F7AE5" w:rsidRDefault="008D3F61" w:rsidP="008D3F61">
      <w:pPr>
        <w:pStyle w:val="ListParagraph"/>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9F7AE5">
        <w:rPr>
          <w:szCs w:val="22"/>
        </w:rPr>
        <w:t xml:space="preserve">“Public File Rule” means Section 73.3527 of the Commission’s Rules, 47 C.F.R. § 73.3527; </w:t>
      </w:r>
    </w:p>
    <w:p w:rsidR="008D3F61" w:rsidRPr="009F7AE5" w:rsidRDefault="008D3F61" w:rsidP="008D3F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8D3F61" w:rsidRPr="006E32EF" w:rsidRDefault="008D3F61"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“Renewal Application” means the pending application</w:t>
      </w:r>
      <w:r w:rsidR="00261C31">
        <w:rPr>
          <w:szCs w:val="22"/>
        </w:rPr>
        <w:t>, as amended,</w:t>
      </w:r>
      <w:r w:rsidR="00E00B67">
        <w:rPr>
          <w:szCs w:val="22"/>
        </w:rPr>
        <w:t xml:space="preserve"> </w:t>
      </w:r>
      <w:r>
        <w:rPr>
          <w:szCs w:val="22"/>
        </w:rPr>
        <w:t>for the renewal of license for Station W</w:t>
      </w:r>
      <w:r w:rsidR="00E00B67">
        <w:rPr>
          <w:szCs w:val="22"/>
        </w:rPr>
        <w:t>IUV(FM)</w:t>
      </w:r>
      <w:r>
        <w:rPr>
          <w:szCs w:val="22"/>
        </w:rPr>
        <w:t xml:space="preserve">, </w:t>
      </w:r>
      <w:r w:rsidR="00E00B67">
        <w:rPr>
          <w:szCs w:val="22"/>
        </w:rPr>
        <w:t>Castleton</w:t>
      </w:r>
      <w:r>
        <w:rPr>
          <w:szCs w:val="22"/>
        </w:rPr>
        <w:t xml:space="preserve">, </w:t>
      </w:r>
      <w:r w:rsidR="00E00B67">
        <w:rPr>
          <w:szCs w:val="22"/>
        </w:rPr>
        <w:t xml:space="preserve">Vermont </w:t>
      </w:r>
      <w:r>
        <w:rPr>
          <w:szCs w:val="22"/>
        </w:rPr>
        <w:t>(File No. BRED-201</w:t>
      </w:r>
      <w:r w:rsidR="00E00B67">
        <w:rPr>
          <w:szCs w:val="22"/>
        </w:rPr>
        <w:t>31127ACW</w:t>
      </w:r>
      <w:r>
        <w:rPr>
          <w:szCs w:val="22"/>
        </w:rPr>
        <w:t>);</w:t>
      </w:r>
    </w:p>
    <w:p w:rsidR="008D3F61"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8D3F61" w:rsidRPr="009F7AE5" w:rsidRDefault="008D3F61"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CE64F6">
        <w:t xml:space="preserve">“Rules” means the Commission’s </w:t>
      </w:r>
      <w:r w:rsidRPr="009F7AE5">
        <w:rPr>
          <w:szCs w:val="22"/>
        </w:rPr>
        <w:t>Rules, found</w:t>
      </w:r>
      <w:r w:rsidRPr="00CE64F6">
        <w:t xml:space="preserve"> in Title 47 of the Code of Federal</w:t>
      </w:r>
      <w:r w:rsidRPr="009F7AE5">
        <w:rPr>
          <w:szCs w:val="22"/>
        </w:rPr>
        <w:t xml:space="preserve"> Regulations;</w:t>
      </w:r>
    </w:p>
    <w:p w:rsidR="008D3F61"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8D3F61" w:rsidRDefault="008D3F61"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022A56">
        <w:rPr>
          <w:szCs w:val="22"/>
        </w:rPr>
        <w:t xml:space="preserve">“Station” means Station </w:t>
      </w:r>
      <w:r>
        <w:rPr>
          <w:szCs w:val="22"/>
        </w:rPr>
        <w:t>W</w:t>
      </w:r>
      <w:r w:rsidR="00E00B67">
        <w:rPr>
          <w:szCs w:val="22"/>
        </w:rPr>
        <w:t>IUV(</w:t>
      </w:r>
      <w:r>
        <w:rPr>
          <w:szCs w:val="22"/>
        </w:rPr>
        <w:t>FM</w:t>
      </w:r>
      <w:r w:rsidR="00E00B67">
        <w:rPr>
          <w:szCs w:val="22"/>
        </w:rPr>
        <w:t>)</w:t>
      </w:r>
      <w:r>
        <w:rPr>
          <w:szCs w:val="22"/>
        </w:rPr>
        <w:t xml:space="preserve">, </w:t>
      </w:r>
      <w:r w:rsidR="00E00B67">
        <w:rPr>
          <w:szCs w:val="22"/>
        </w:rPr>
        <w:t xml:space="preserve">Castleton, Vermont </w:t>
      </w:r>
      <w:r>
        <w:rPr>
          <w:szCs w:val="22"/>
        </w:rPr>
        <w:t xml:space="preserve">(Facility ID. No. </w:t>
      </w:r>
      <w:r w:rsidR="00E00B67">
        <w:rPr>
          <w:szCs w:val="22"/>
        </w:rPr>
        <w:t>4304</w:t>
      </w:r>
      <w:r w:rsidRPr="00022A56">
        <w:rPr>
          <w:szCs w:val="22"/>
        </w:rPr>
        <w:t>)</w:t>
      </w:r>
      <w:r>
        <w:rPr>
          <w:szCs w:val="22"/>
        </w:rPr>
        <w:t xml:space="preserve">; and </w:t>
      </w:r>
    </w:p>
    <w:p w:rsidR="008D3F61" w:rsidRDefault="008D3F61" w:rsidP="008D3F6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rPr>
          <w:szCs w:val="22"/>
        </w:rPr>
      </w:pPr>
    </w:p>
    <w:p w:rsidR="008D3F61" w:rsidRPr="00C4007A" w:rsidRDefault="008D3F61" w:rsidP="008D3F61">
      <w:pPr>
        <w:widowControl/>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C4007A">
        <w:rPr>
          <w:szCs w:val="22"/>
        </w:rPr>
        <w:t>“Violations” means the violations of the Public File Rule.</w:t>
      </w:r>
    </w:p>
    <w:p w:rsidR="008D3F61" w:rsidRDefault="008D3F61" w:rsidP="008D3F61">
      <w:pPr>
        <w:ind w:left="1980" w:hanging="540"/>
        <w:rPr>
          <w:szCs w:val="22"/>
        </w:rPr>
      </w:pPr>
    </w:p>
    <w:p w:rsidR="008D3F61" w:rsidRPr="00EE5485" w:rsidRDefault="008D3F61" w:rsidP="008D3F61">
      <w:pPr>
        <w:rPr>
          <w:b/>
          <w:szCs w:val="22"/>
        </w:rPr>
      </w:pPr>
      <w:r w:rsidRPr="00EE5485">
        <w:rPr>
          <w:szCs w:val="22"/>
        </w:rPr>
        <w:t xml:space="preserve"> </w:t>
      </w:r>
      <w:r w:rsidRPr="00EE5485">
        <w:rPr>
          <w:b/>
          <w:szCs w:val="22"/>
        </w:rPr>
        <w:t>III.</w:t>
      </w:r>
      <w:r w:rsidRPr="00EE5485">
        <w:rPr>
          <w:b/>
          <w:szCs w:val="22"/>
        </w:rPr>
        <w:tab/>
        <w:t>Background</w:t>
      </w:r>
      <w:r w:rsidRPr="00EE5485">
        <w:rPr>
          <w:b/>
          <w:szCs w:val="22"/>
        </w:rPr>
        <w:tab/>
      </w:r>
    </w:p>
    <w:p w:rsidR="008D3F61" w:rsidRPr="00EE5485" w:rsidRDefault="008D3F61" w:rsidP="008D3F61">
      <w:pPr>
        <w:jc w:val="both"/>
        <w:rPr>
          <w:b/>
          <w:szCs w:val="22"/>
        </w:rPr>
      </w:pPr>
      <w:r w:rsidRPr="00EE5485">
        <w:rPr>
          <w:b/>
          <w:szCs w:val="22"/>
        </w:rPr>
        <w:tab/>
      </w:r>
    </w:p>
    <w:p w:rsidR="008D3F61" w:rsidRDefault="008D3F61" w:rsidP="002E6AB0">
      <w:pPr>
        <w:rPr>
          <w:szCs w:val="22"/>
        </w:rPr>
      </w:pPr>
      <w:r w:rsidRPr="00EE5485">
        <w:rPr>
          <w:b/>
        </w:rPr>
        <w:tab/>
      </w:r>
      <w:r w:rsidRPr="00126033">
        <w:rPr>
          <w:szCs w:val="22"/>
        </w:rPr>
        <w:t>3</w:t>
      </w:r>
      <w:r>
        <w:rPr>
          <w:szCs w:val="22"/>
        </w:rPr>
        <w:t>.</w:t>
      </w:r>
      <w:r>
        <w:rPr>
          <w:szCs w:val="22"/>
        </w:rPr>
        <w:tab/>
      </w:r>
      <w:r w:rsidRPr="002455A7">
        <w:rPr>
          <w:szCs w:val="22"/>
        </w:rPr>
        <w:t xml:space="preserve">On </w:t>
      </w:r>
      <w:r w:rsidR="002C7864">
        <w:rPr>
          <w:szCs w:val="22"/>
        </w:rPr>
        <w:t>November 27</w:t>
      </w:r>
      <w:r w:rsidRPr="002455A7">
        <w:rPr>
          <w:szCs w:val="22"/>
        </w:rPr>
        <w:t>,</w:t>
      </w:r>
      <w:r>
        <w:rPr>
          <w:szCs w:val="22"/>
        </w:rPr>
        <w:t xml:space="preserve"> 201</w:t>
      </w:r>
      <w:r w:rsidR="00CC3B5A">
        <w:rPr>
          <w:szCs w:val="22"/>
        </w:rPr>
        <w:t>3</w:t>
      </w:r>
      <w:r>
        <w:rPr>
          <w:szCs w:val="22"/>
        </w:rPr>
        <w:t>,</w:t>
      </w:r>
      <w:r w:rsidRPr="002455A7">
        <w:rPr>
          <w:szCs w:val="22"/>
        </w:rPr>
        <w:t xml:space="preserve"> </w:t>
      </w:r>
      <w:r w:rsidR="002C7864">
        <w:rPr>
          <w:szCs w:val="22"/>
        </w:rPr>
        <w:t xml:space="preserve">VSC </w:t>
      </w:r>
      <w:r>
        <w:rPr>
          <w:szCs w:val="22"/>
        </w:rPr>
        <w:t>f</w:t>
      </w:r>
      <w:r w:rsidRPr="002455A7">
        <w:rPr>
          <w:szCs w:val="22"/>
        </w:rPr>
        <w:t xml:space="preserve">iled </w:t>
      </w:r>
      <w:r>
        <w:rPr>
          <w:szCs w:val="22"/>
        </w:rPr>
        <w:t xml:space="preserve">the Renewal Application to renew its </w:t>
      </w:r>
      <w:r w:rsidRPr="002455A7">
        <w:rPr>
          <w:szCs w:val="22"/>
        </w:rPr>
        <w:t xml:space="preserve">license </w:t>
      </w:r>
      <w:r>
        <w:rPr>
          <w:szCs w:val="22"/>
        </w:rPr>
        <w:t>for the Station</w:t>
      </w:r>
      <w:r w:rsidRPr="002455A7">
        <w:rPr>
          <w:szCs w:val="22"/>
        </w:rPr>
        <w:t>.  In</w:t>
      </w:r>
      <w:r>
        <w:rPr>
          <w:szCs w:val="22"/>
        </w:rPr>
        <w:t xml:space="preserve"> </w:t>
      </w:r>
      <w:r w:rsidRPr="002455A7">
        <w:rPr>
          <w:szCs w:val="22"/>
        </w:rPr>
        <w:t xml:space="preserve">the </w:t>
      </w:r>
      <w:r>
        <w:rPr>
          <w:szCs w:val="22"/>
        </w:rPr>
        <w:t>Renewal A</w:t>
      </w:r>
      <w:r w:rsidRPr="002455A7">
        <w:rPr>
          <w:szCs w:val="22"/>
        </w:rPr>
        <w:t xml:space="preserve">pplication, </w:t>
      </w:r>
      <w:r w:rsidR="002C7864">
        <w:rPr>
          <w:szCs w:val="22"/>
        </w:rPr>
        <w:t xml:space="preserve">VSC </w:t>
      </w:r>
      <w:r>
        <w:rPr>
          <w:szCs w:val="22"/>
        </w:rPr>
        <w:t>d</w:t>
      </w:r>
      <w:r w:rsidRPr="002455A7">
        <w:rPr>
          <w:szCs w:val="22"/>
        </w:rPr>
        <w:t>isclose</w:t>
      </w:r>
      <w:r>
        <w:rPr>
          <w:szCs w:val="22"/>
        </w:rPr>
        <w:t>d</w:t>
      </w:r>
      <w:r w:rsidRPr="002455A7">
        <w:rPr>
          <w:szCs w:val="22"/>
        </w:rPr>
        <w:t xml:space="preserve"> </w:t>
      </w:r>
      <w:r>
        <w:rPr>
          <w:szCs w:val="22"/>
        </w:rPr>
        <w:t>that the Station had not complied with the Public File Rule</w:t>
      </w:r>
      <w:r w:rsidRPr="002455A7">
        <w:rPr>
          <w:szCs w:val="22"/>
        </w:rPr>
        <w:t>.</w:t>
      </w:r>
      <w:r>
        <w:rPr>
          <w:szCs w:val="22"/>
        </w:rPr>
        <w:t xml:space="preserve">  Spe</w:t>
      </w:r>
      <w:r w:rsidR="00261C31">
        <w:rPr>
          <w:szCs w:val="22"/>
        </w:rPr>
        <w:t xml:space="preserve">cifically, Licensee stated that </w:t>
      </w:r>
      <w:r w:rsidR="002E6AB0">
        <w:rPr>
          <w:szCs w:val="22"/>
        </w:rPr>
        <w:t xml:space="preserve">during the license term </w:t>
      </w:r>
      <w:r w:rsidR="00261C31">
        <w:rPr>
          <w:szCs w:val="22"/>
        </w:rPr>
        <w:t xml:space="preserve">the Station’s public file </w:t>
      </w:r>
      <w:r w:rsidR="00F80FF5">
        <w:rPr>
          <w:szCs w:val="22"/>
        </w:rPr>
        <w:t xml:space="preserve">failed to include </w:t>
      </w:r>
      <w:r w:rsidR="00261C31">
        <w:rPr>
          <w:szCs w:val="22"/>
        </w:rPr>
        <w:t xml:space="preserve">quarterly issues and programs </w:t>
      </w:r>
      <w:r w:rsidR="00AE6871">
        <w:rPr>
          <w:szCs w:val="22"/>
        </w:rPr>
        <w:t xml:space="preserve">lists </w:t>
      </w:r>
      <w:r w:rsidR="00261C31">
        <w:rPr>
          <w:szCs w:val="22"/>
        </w:rPr>
        <w:t xml:space="preserve">for the years </w:t>
      </w:r>
      <w:r w:rsidR="002E6AB0">
        <w:rPr>
          <w:szCs w:val="22"/>
        </w:rPr>
        <w:t>p</w:t>
      </w:r>
      <w:r w:rsidR="00261C31">
        <w:rPr>
          <w:szCs w:val="22"/>
        </w:rPr>
        <w:t>rior to 2013</w:t>
      </w:r>
      <w:r>
        <w:rPr>
          <w:szCs w:val="22"/>
        </w:rPr>
        <w:t xml:space="preserve">.  </w:t>
      </w:r>
      <w:r w:rsidR="00261C31">
        <w:rPr>
          <w:szCs w:val="22"/>
        </w:rPr>
        <w:t xml:space="preserve">In particular, VSC noted that on June 8, 2009, </w:t>
      </w:r>
      <w:r w:rsidR="003D727B">
        <w:rPr>
          <w:szCs w:val="22"/>
        </w:rPr>
        <w:t>t</w:t>
      </w:r>
      <w:r w:rsidR="00261C31">
        <w:rPr>
          <w:szCs w:val="22"/>
        </w:rPr>
        <w:t xml:space="preserve">he Station’s main studio </w:t>
      </w:r>
      <w:r w:rsidR="003D727B">
        <w:rPr>
          <w:szCs w:val="22"/>
        </w:rPr>
        <w:t xml:space="preserve">suffered a flood that </w:t>
      </w:r>
      <w:r w:rsidR="00261C31">
        <w:rPr>
          <w:szCs w:val="22"/>
        </w:rPr>
        <w:t>destroyed all of its records</w:t>
      </w:r>
      <w:r w:rsidR="002E6AB0">
        <w:rPr>
          <w:szCs w:val="22"/>
        </w:rPr>
        <w:t>,</w:t>
      </w:r>
      <w:r w:rsidR="00261C31">
        <w:rPr>
          <w:szCs w:val="22"/>
        </w:rPr>
        <w:t xml:space="preserve"> including the public file.</w:t>
      </w:r>
      <w:r w:rsidR="00261C31">
        <w:rPr>
          <w:rStyle w:val="FootnoteReference"/>
          <w:szCs w:val="22"/>
        </w:rPr>
        <w:footnoteReference w:id="6"/>
      </w:r>
      <w:r w:rsidR="00CC3B5A">
        <w:rPr>
          <w:szCs w:val="22"/>
        </w:rPr>
        <w:t xml:space="preserve">  Afterwards, in the F</w:t>
      </w:r>
      <w:r w:rsidR="002E6AB0">
        <w:rPr>
          <w:szCs w:val="22"/>
        </w:rPr>
        <w:t xml:space="preserve">all </w:t>
      </w:r>
      <w:r w:rsidR="00AE6871">
        <w:rPr>
          <w:szCs w:val="22"/>
        </w:rPr>
        <w:t xml:space="preserve">of 2009, </w:t>
      </w:r>
      <w:r w:rsidR="003D727B">
        <w:rPr>
          <w:szCs w:val="22"/>
        </w:rPr>
        <w:t xml:space="preserve">the Station relocated its </w:t>
      </w:r>
      <w:r w:rsidR="00AE6871">
        <w:rPr>
          <w:szCs w:val="22"/>
        </w:rPr>
        <w:t>studio and</w:t>
      </w:r>
      <w:r w:rsidR="002E6AB0">
        <w:rPr>
          <w:szCs w:val="22"/>
        </w:rPr>
        <w:t>,</w:t>
      </w:r>
      <w:r w:rsidR="00AE6871">
        <w:rPr>
          <w:szCs w:val="22"/>
        </w:rPr>
        <w:t xml:space="preserve"> </w:t>
      </w:r>
      <w:r w:rsidR="002E6AB0">
        <w:rPr>
          <w:szCs w:val="22"/>
        </w:rPr>
        <w:t xml:space="preserve">as a consequence of the move, </w:t>
      </w:r>
      <w:r w:rsidR="00D4764F">
        <w:rPr>
          <w:szCs w:val="22"/>
        </w:rPr>
        <w:t>the issues</w:t>
      </w:r>
      <w:r w:rsidR="00AE6871">
        <w:rPr>
          <w:szCs w:val="22"/>
        </w:rPr>
        <w:t xml:space="preserve"> and programs </w:t>
      </w:r>
      <w:r w:rsidR="00F80FF5">
        <w:rPr>
          <w:szCs w:val="22"/>
        </w:rPr>
        <w:t xml:space="preserve">lists </w:t>
      </w:r>
      <w:r w:rsidR="002E6AB0">
        <w:rPr>
          <w:szCs w:val="22"/>
        </w:rPr>
        <w:t>for the second and third quarters of 2009 were lost</w:t>
      </w:r>
      <w:r w:rsidR="00AE6871">
        <w:rPr>
          <w:szCs w:val="22"/>
        </w:rPr>
        <w:t>.  Thereafter, until January 2013, the Station was managed by a series of student volunteers with “no clear responsibility or routine . . . to prepare or review the issues/programs lists . . . .”</w:t>
      </w:r>
      <w:r w:rsidR="00AE6871">
        <w:rPr>
          <w:rStyle w:val="FootnoteReference"/>
          <w:szCs w:val="22"/>
        </w:rPr>
        <w:footnoteReference w:id="7"/>
      </w:r>
      <w:r w:rsidR="00DB034F">
        <w:rPr>
          <w:szCs w:val="22"/>
        </w:rPr>
        <w:t xml:space="preserve">  In January 2013, Licensee implemented a new Station constitution that designated certain Station staffers with responsibility for maintaining and overseeing the Station’s public file.</w:t>
      </w:r>
      <w:r w:rsidR="00CC3B5A">
        <w:rPr>
          <w:szCs w:val="22"/>
        </w:rPr>
        <w:t xml:space="preserve">  Subsequently, VSC has taken additional measures to ensure future compliance with the Commission’s rules and regulations including joining the Vermont Association of Broadcasters and requesting to participate in its</w:t>
      </w:r>
      <w:r w:rsidR="00F80FF5">
        <w:rPr>
          <w:szCs w:val="22"/>
        </w:rPr>
        <w:t xml:space="preserve"> Alternative Inspection Program</w:t>
      </w:r>
      <w:r w:rsidR="00CC3B5A">
        <w:rPr>
          <w:szCs w:val="22"/>
        </w:rPr>
        <w:t>.</w:t>
      </w:r>
      <w:r w:rsidR="00DB034F">
        <w:rPr>
          <w:szCs w:val="22"/>
        </w:rPr>
        <w:t xml:space="preserve">    </w:t>
      </w:r>
      <w:r w:rsidR="00AE6871">
        <w:rPr>
          <w:szCs w:val="22"/>
        </w:rPr>
        <w:t xml:space="preserve">    </w:t>
      </w:r>
      <w:r>
        <w:rPr>
          <w:szCs w:val="22"/>
        </w:rPr>
        <w:t xml:space="preserve">   </w:t>
      </w:r>
    </w:p>
    <w:p w:rsidR="008D3F61" w:rsidRDefault="008D3F61" w:rsidP="008D3F61">
      <w:pPr>
        <w:rPr>
          <w:szCs w:val="22"/>
        </w:rPr>
      </w:pPr>
    </w:p>
    <w:p w:rsidR="008D3F61" w:rsidRDefault="008D3F61" w:rsidP="008D3F61">
      <w:pPr>
        <w:rPr>
          <w:szCs w:val="22"/>
        </w:rPr>
      </w:pPr>
      <w:r>
        <w:rPr>
          <w:szCs w:val="22"/>
        </w:rPr>
        <w:tab/>
        <w:t>4.</w:t>
      </w:r>
      <w:r>
        <w:rPr>
          <w:szCs w:val="22"/>
        </w:rPr>
        <w:tab/>
        <w:t xml:space="preserve">Because of the compliance issues raised by </w:t>
      </w:r>
      <w:r w:rsidR="002C7864">
        <w:rPr>
          <w:szCs w:val="22"/>
        </w:rPr>
        <w:t>VSC</w:t>
      </w:r>
      <w:r>
        <w:rPr>
          <w:szCs w:val="22"/>
        </w:rPr>
        <w:t xml:space="preserve">’s disclosures, the Bureau and </w:t>
      </w:r>
      <w:r w:rsidR="002C7864">
        <w:rPr>
          <w:szCs w:val="22"/>
        </w:rPr>
        <w:t>VSC</w:t>
      </w:r>
      <w:r>
        <w:rPr>
          <w:szCs w:val="22"/>
        </w:rPr>
        <w:t xml:space="preserve"> negotiated this Consent Decree to terminate the Bureau’s Investigation of </w:t>
      </w:r>
      <w:r w:rsidR="00F80FF5">
        <w:rPr>
          <w:szCs w:val="22"/>
        </w:rPr>
        <w:t>VSC</w:t>
      </w:r>
      <w:r>
        <w:rPr>
          <w:szCs w:val="22"/>
        </w:rPr>
        <w:t xml:space="preserve">’s </w:t>
      </w:r>
      <w:r w:rsidRPr="002455A7">
        <w:rPr>
          <w:szCs w:val="22"/>
        </w:rPr>
        <w:t xml:space="preserve">compliance </w:t>
      </w:r>
      <w:r>
        <w:rPr>
          <w:szCs w:val="22"/>
        </w:rPr>
        <w:t xml:space="preserve">with </w:t>
      </w:r>
      <w:r w:rsidR="00786F4B">
        <w:rPr>
          <w:szCs w:val="22"/>
        </w:rPr>
        <w:t xml:space="preserve">the </w:t>
      </w:r>
      <w:r>
        <w:rPr>
          <w:szCs w:val="22"/>
        </w:rPr>
        <w:t>Public File Rule</w:t>
      </w:r>
      <w:r w:rsidRPr="002455A7">
        <w:rPr>
          <w:szCs w:val="22"/>
        </w:rPr>
        <w:t>.</w:t>
      </w:r>
      <w:r w:rsidRPr="00EA3E93">
        <w:rPr>
          <w:b/>
          <w:szCs w:val="22"/>
        </w:rPr>
        <w:t xml:space="preserve">  </w:t>
      </w:r>
    </w:p>
    <w:p w:rsidR="008D3F61" w:rsidRDefault="008D3F61" w:rsidP="008D3F61">
      <w:pPr>
        <w:jc w:val="both"/>
        <w:rPr>
          <w:szCs w:val="22"/>
        </w:rPr>
      </w:pPr>
    </w:p>
    <w:p w:rsidR="008D3F61"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Pr>
          <w:b/>
          <w:bCs/>
          <w:szCs w:val="22"/>
        </w:rPr>
        <w:t>IV</w:t>
      </w:r>
      <w:r w:rsidRPr="00000E3C">
        <w:rPr>
          <w:b/>
          <w:bCs/>
          <w:szCs w:val="22"/>
        </w:rPr>
        <w:t>.</w:t>
      </w:r>
      <w:r w:rsidRPr="00000E3C">
        <w:rPr>
          <w:b/>
          <w:bCs/>
          <w:szCs w:val="22"/>
        </w:rPr>
        <w:tab/>
        <w:t>Agreement</w:t>
      </w:r>
    </w:p>
    <w:p w:rsidR="008D3F61" w:rsidRPr="00126033" w:rsidRDefault="008D3F61" w:rsidP="008D3F61">
      <w:pPr>
        <w:jc w:val="both"/>
        <w:rPr>
          <w:szCs w:val="22"/>
        </w:rPr>
      </w:pPr>
    </w:p>
    <w:p w:rsidR="008D3F61" w:rsidRPr="00EE5485" w:rsidRDefault="008D3F61" w:rsidP="008D3F61">
      <w:pPr>
        <w:rPr>
          <w:szCs w:val="22"/>
        </w:rPr>
      </w:pPr>
      <w:r>
        <w:rPr>
          <w:szCs w:val="22"/>
        </w:rPr>
        <w:tab/>
        <w:t>5.</w:t>
      </w:r>
      <w:r>
        <w:rPr>
          <w:szCs w:val="22"/>
        </w:rPr>
        <w:tab/>
        <w:t xml:space="preserve">The Parties acknowledge that any proceeding that might result from the compliance issues referenced in Paragraph 3 would be time-consuming and require a substantial expenditure of public and private resources.  In order to conserve such resources, to resolve the matter, and to promote </w:t>
      </w:r>
      <w:r w:rsidR="002C7864">
        <w:rPr>
          <w:szCs w:val="22"/>
        </w:rPr>
        <w:t>VSC</w:t>
      </w:r>
      <w:r>
        <w:rPr>
          <w:szCs w:val="22"/>
        </w:rPr>
        <w:t>’s compliance with the Rules, the Parties are entering into this Consent Decree, in consideration of the mutual commitments made herein.</w:t>
      </w:r>
    </w:p>
    <w:p w:rsidR="008D3F61" w:rsidRPr="00EE5485" w:rsidRDefault="008D3F61" w:rsidP="008D3F61">
      <w:pPr>
        <w:rPr>
          <w:szCs w:val="22"/>
        </w:rPr>
      </w:pPr>
    </w:p>
    <w:p w:rsidR="008D3F61" w:rsidRPr="00EE5485" w:rsidRDefault="008D3F61" w:rsidP="008D3F61">
      <w:pPr>
        <w:rPr>
          <w:szCs w:val="22"/>
        </w:rPr>
      </w:pPr>
      <w:r w:rsidRPr="00EE5485">
        <w:rPr>
          <w:szCs w:val="22"/>
        </w:rPr>
        <w:tab/>
      </w:r>
      <w:r>
        <w:rPr>
          <w:szCs w:val="22"/>
        </w:rPr>
        <w:t>6.</w:t>
      </w:r>
      <w:r w:rsidRPr="00EE5485">
        <w:rPr>
          <w:szCs w:val="22"/>
        </w:rPr>
        <w:tab/>
      </w:r>
      <w:r w:rsidR="002C7864">
        <w:rPr>
          <w:szCs w:val="22"/>
        </w:rPr>
        <w:t xml:space="preserve">VSC </w:t>
      </w:r>
      <w:r w:rsidRPr="00EE5485">
        <w:rPr>
          <w:szCs w:val="22"/>
        </w:rPr>
        <w:t>and the Bureau agree to be legally bound by the terms and conditions of this Consent Decree.</w:t>
      </w:r>
      <w:r>
        <w:rPr>
          <w:szCs w:val="22"/>
        </w:rPr>
        <w:t xml:space="preserve">  </w:t>
      </w:r>
      <w:r w:rsidR="002C7864">
        <w:rPr>
          <w:szCs w:val="22"/>
        </w:rPr>
        <w:t xml:space="preserve">VSC </w:t>
      </w:r>
      <w:r>
        <w:rPr>
          <w:szCs w:val="22"/>
        </w:rPr>
        <w:t xml:space="preserve">further </w:t>
      </w:r>
      <w:r w:rsidRPr="00EE5485">
        <w:rPr>
          <w:szCs w:val="22"/>
        </w:rPr>
        <w:t>agrees that the Bureau has jurisdiction over the matters contained in this Consent Decree</w:t>
      </w:r>
      <w:r>
        <w:rPr>
          <w:szCs w:val="22"/>
        </w:rPr>
        <w:t xml:space="preserve"> and the authority to enter into and adopt this Consent Decree.</w:t>
      </w:r>
    </w:p>
    <w:p w:rsidR="008D3F61" w:rsidRPr="00EE5485" w:rsidRDefault="008D3F61" w:rsidP="008D3F61">
      <w:pPr>
        <w:rPr>
          <w:szCs w:val="22"/>
        </w:rPr>
      </w:pPr>
    </w:p>
    <w:p w:rsidR="008D3F61" w:rsidRPr="00EE5485" w:rsidRDefault="008D3F61" w:rsidP="008D3F61">
      <w:pPr>
        <w:rPr>
          <w:szCs w:val="22"/>
        </w:rPr>
      </w:pPr>
      <w:r w:rsidRPr="00EE5485">
        <w:rPr>
          <w:szCs w:val="22"/>
        </w:rPr>
        <w:tab/>
      </w:r>
      <w:r>
        <w:rPr>
          <w:szCs w:val="22"/>
        </w:rPr>
        <w:t>7.</w:t>
      </w:r>
      <w:r w:rsidRPr="00EE5485">
        <w:rPr>
          <w:szCs w:val="22"/>
        </w:rPr>
        <w:tab/>
        <w:t xml:space="preserve">The </w:t>
      </w:r>
      <w:r>
        <w:rPr>
          <w:szCs w:val="22"/>
        </w:rPr>
        <w:t>P</w:t>
      </w:r>
      <w:r w:rsidRPr="00EE5485">
        <w:rPr>
          <w:szCs w:val="22"/>
        </w:rPr>
        <w:t xml:space="preserve">arties agree </w:t>
      </w:r>
      <w:r>
        <w:rPr>
          <w:szCs w:val="22"/>
        </w:rPr>
        <w:t xml:space="preserve">that this Consent Decree shall become effective on the Effective Date as defined herein.  Upon the Effective Date, the Adopting Order and this Consent Decree shall have the same force and effect as any other order of the Commission.  </w:t>
      </w:r>
      <w:r w:rsidR="002C7864">
        <w:rPr>
          <w:szCs w:val="22"/>
        </w:rPr>
        <w:t xml:space="preserve">VSC </w:t>
      </w:r>
      <w:r w:rsidRPr="004141E9">
        <w:rPr>
          <w:szCs w:val="22"/>
        </w:rPr>
        <w:t xml:space="preserve">agrees that it is required to comply with each individual condition of this Consent Decree.  Each specific condition is a separate condition of the Consent Decree as approved.  To the extent that </w:t>
      </w:r>
      <w:r>
        <w:rPr>
          <w:szCs w:val="22"/>
        </w:rPr>
        <w:t xml:space="preserve">Licensee </w:t>
      </w:r>
      <w:r w:rsidRPr="004141E9">
        <w:rPr>
          <w:szCs w:val="22"/>
        </w:rPr>
        <w:t>fails to satisfy any condition or Commission Rule, in the absence of Commission alteration of the condition or Rule, it will be deemed noncompliant and may be subject to possible enforcement action, including, but not limited to, revocation of the relief, designation of the matter for hearing, letters of admonishment and/or forfeitures.</w:t>
      </w:r>
      <w:r w:rsidR="00F80FF5">
        <w:rPr>
          <w:szCs w:val="22"/>
        </w:rPr>
        <w:t xml:space="preserve">  </w:t>
      </w:r>
      <w:r>
        <w:rPr>
          <w:szCs w:val="22"/>
        </w:rPr>
        <w:t xml:space="preserve">Any violation of the Adopting Order or the terms of this Consent Decree shall constitute a separate violation of a Commission order, entitling the Commission to exercise any rights </w:t>
      </w:r>
      <w:r w:rsidRPr="00EE5485">
        <w:rPr>
          <w:szCs w:val="22"/>
        </w:rPr>
        <w:t>and</w:t>
      </w:r>
      <w:r>
        <w:rPr>
          <w:szCs w:val="22"/>
        </w:rPr>
        <w:t xml:space="preserve"> remedies attendant to enforcement of a Commission order.</w:t>
      </w:r>
    </w:p>
    <w:p w:rsidR="008D3F61" w:rsidRPr="00EE5485" w:rsidRDefault="008D3F61" w:rsidP="008D3F61">
      <w:pPr>
        <w:rPr>
          <w:szCs w:val="22"/>
        </w:rPr>
      </w:pPr>
      <w:r w:rsidRPr="00EE5485">
        <w:rPr>
          <w:szCs w:val="22"/>
        </w:rPr>
        <w:t xml:space="preserve"> </w:t>
      </w:r>
    </w:p>
    <w:p w:rsidR="008D3F61"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EE5485">
        <w:rPr>
          <w:szCs w:val="22"/>
        </w:rPr>
        <w:tab/>
      </w:r>
      <w:r>
        <w:rPr>
          <w:szCs w:val="22"/>
        </w:rPr>
        <w:t>8.</w:t>
      </w:r>
      <w:r w:rsidRPr="00EE5485">
        <w:rPr>
          <w:szCs w:val="22"/>
        </w:rPr>
        <w:tab/>
      </w:r>
      <w:r w:rsidRPr="00000E3C">
        <w:rPr>
          <w:szCs w:val="22"/>
        </w:rPr>
        <w:t>In express reliance on the covenants and representations in this Consent Decree</w:t>
      </w:r>
      <w:r>
        <w:rPr>
          <w:szCs w:val="22"/>
        </w:rPr>
        <w:t xml:space="preserve"> and to avoid further expenditure of public resources</w:t>
      </w:r>
      <w:r w:rsidRPr="00000E3C">
        <w:rPr>
          <w:szCs w:val="22"/>
        </w:rPr>
        <w:t xml:space="preserve">, the Bureau agrees </w:t>
      </w:r>
      <w:r>
        <w:rPr>
          <w:szCs w:val="22"/>
        </w:rPr>
        <w:t xml:space="preserve">to terminate the Investigation.  In consideration for the termination of the Investigation, </w:t>
      </w:r>
      <w:r w:rsidR="002C7864">
        <w:rPr>
          <w:szCs w:val="22"/>
        </w:rPr>
        <w:t>VSC</w:t>
      </w:r>
      <w:r w:rsidR="00F80FF5">
        <w:rPr>
          <w:szCs w:val="22"/>
        </w:rPr>
        <w:t xml:space="preserve"> </w:t>
      </w:r>
      <w:r>
        <w:rPr>
          <w:szCs w:val="22"/>
        </w:rPr>
        <w:t xml:space="preserve">agrees to the terms, conditions, and procedures contained herein.  The Bureau further agrees that, in the absence of new material evidence, it will </w:t>
      </w:r>
      <w:r w:rsidRPr="00000E3C">
        <w:rPr>
          <w:szCs w:val="22"/>
        </w:rPr>
        <w:t>not use the Violation</w:t>
      </w:r>
      <w:r>
        <w:rPr>
          <w:szCs w:val="22"/>
        </w:rPr>
        <w:t>s</w:t>
      </w:r>
      <w:r w:rsidRPr="00000E3C">
        <w:rPr>
          <w:szCs w:val="22"/>
        </w:rPr>
        <w:t xml:space="preserve"> in any action against </w:t>
      </w:r>
      <w:r w:rsidR="002C7864">
        <w:rPr>
          <w:szCs w:val="22"/>
        </w:rPr>
        <w:t>VSC</w:t>
      </w:r>
      <w:r w:rsidRPr="00000E3C">
        <w:rPr>
          <w:szCs w:val="22"/>
        </w:rPr>
        <w:t xml:space="preserve">, provided that </w:t>
      </w:r>
      <w:r>
        <w:rPr>
          <w:szCs w:val="22"/>
        </w:rPr>
        <w:t xml:space="preserve">Licensee </w:t>
      </w:r>
      <w:r w:rsidRPr="00000E3C">
        <w:rPr>
          <w:szCs w:val="22"/>
        </w:rPr>
        <w:t>satisf</w:t>
      </w:r>
      <w:r>
        <w:rPr>
          <w:szCs w:val="22"/>
        </w:rPr>
        <w:t xml:space="preserve">ies </w:t>
      </w:r>
      <w:r w:rsidRPr="00000E3C">
        <w:rPr>
          <w:szCs w:val="22"/>
        </w:rPr>
        <w:t xml:space="preserve">all of </w:t>
      </w:r>
      <w:r>
        <w:rPr>
          <w:szCs w:val="22"/>
        </w:rPr>
        <w:t xml:space="preserve">its </w:t>
      </w:r>
      <w:r w:rsidRPr="00000E3C">
        <w:rPr>
          <w:szCs w:val="22"/>
        </w:rPr>
        <w:t xml:space="preserve">obligations under this Consent Decree.  In the event that </w:t>
      </w:r>
      <w:r>
        <w:rPr>
          <w:szCs w:val="22"/>
        </w:rPr>
        <w:t>the L</w:t>
      </w:r>
      <w:r w:rsidRPr="00000E3C">
        <w:rPr>
          <w:szCs w:val="22"/>
        </w:rPr>
        <w:t>icensee fail</w:t>
      </w:r>
      <w:r>
        <w:rPr>
          <w:szCs w:val="22"/>
        </w:rPr>
        <w:t>s</w:t>
      </w:r>
      <w:r w:rsidRPr="00000E3C">
        <w:rPr>
          <w:szCs w:val="22"/>
        </w:rPr>
        <w:t xml:space="preserve"> to satisfy any of </w:t>
      </w:r>
      <w:r>
        <w:rPr>
          <w:szCs w:val="22"/>
        </w:rPr>
        <w:t>its</w:t>
      </w:r>
      <w:r w:rsidRPr="00000E3C">
        <w:rPr>
          <w:szCs w:val="22"/>
        </w:rPr>
        <w:t xml:space="preserve"> obligations under this Consent Decree, the Bureau may take any enforcement action available pursuant to the Act and the Rules with respect to </w:t>
      </w:r>
      <w:r>
        <w:rPr>
          <w:szCs w:val="22"/>
        </w:rPr>
        <w:t>each</w:t>
      </w:r>
      <w:r w:rsidRPr="00000E3C">
        <w:rPr>
          <w:szCs w:val="22"/>
        </w:rPr>
        <w:t xml:space="preserve"> Violation, and/or the violation of this Consent Decree.</w:t>
      </w:r>
    </w:p>
    <w:p w:rsidR="008D3F61"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8D3F61" w:rsidRDefault="008D3F61" w:rsidP="008D3F61">
      <w:pPr>
        <w:rPr>
          <w:szCs w:val="22"/>
        </w:rPr>
      </w:pPr>
      <w:r w:rsidRPr="00EE5485">
        <w:rPr>
          <w:szCs w:val="22"/>
        </w:rPr>
        <w:tab/>
      </w:r>
      <w:r>
        <w:rPr>
          <w:szCs w:val="22"/>
        </w:rPr>
        <w:t>9.</w:t>
      </w:r>
      <w:r w:rsidRPr="00EE5485">
        <w:rPr>
          <w:szCs w:val="22"/>
        </w:rPr>
        <w:tab/>
      </w:r>
      <w:r w:rsidR="002C7864">
        <w:rPr>
          <w:szCs w:val="22"/>
        </w:rPr>
        <w:t xml:space="preserve">VSC </w:t>
      </w:r>
      <w:r>
        <w:rPr>
          <w:szCs w:val="22"/>
        </w:rPr>
        <w:t xml:space="preserve">hereby stipulates that it violated the Public File Rule during the </w:t>
      </w:r>
      <w:r w:rsidR="00AE0D1C">
        <w:rPr>
          <w:szCs w:val="22"/>
        </w:rPr>
        <w:t>2006-20</w:t>
      </w:r>
      <w:r w:rsidR="00786F4B">
        <w:rPr>
          <w:szCs w:val="22"/>
        </w:rPr>
        <w:t>14</w:t>
      </w:r>
      <w:r w:rsidR="00AE0D1C">
        <w:rPr>
          <w:szCs w:val="22"/>
        </w:rPr>
        <w:t xml:space="preserve"> </w:t>
      </w:r>
      <w:r>
        <w:rPr>
          <w:szCs w:val="22"/>
        </w:rPr>
        <w:t xml:space="preserve">license term by failing to prepare and place in the Station’s public file quarterly issues and programs lists of public affairs programming broadcast by the Station in violation of Section 73.3527(e)(8) of the Rules.  </w:t>
      </w:r>
    </w:p>
    <w:p w:rsidR="008D3F61" w:rsidRPr="00EE5485" w:rsidRDefault="008D3F61" w:rsidP="008D3F61">
      <w:pPr>
        <w:rPr>
          <w:szCs w:val="22"/>
        </w:rPr>
      </w:pPr>
      <w:r>
        <w:rPr>
          <w:szCs w:val="22"/>
        </w:rPr>
        <w:t xml:space="preserve"> </w:t>
      </w:r>
    </w:p>
    <w:p w:rsidR="008D3F61"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t>10.</w:t>
      </w:r>
      <w:r w:rsidRPr="00EE5485">
        <w:rPr>
          <w:szCs w:val="22"/>
        </w:rPr>
        <w:tab/>
      </w:r>
      <w:r w:rsidR="002C7864">
        <w:rPr>
          <w:szCs w:val="22"/>
        </w:rPr>
        <w:t xml:space="preserve">VSC </w:t>
      </w:r>
      <w:r w:rsidRPr="00EE5485">
        <w:rPr>
          <w:szCs w:val="22"/>
        </w:rPr>
        <w:t xml:space="preserve">agrees to </w:t>
      </w:r>
      <w:r>
        <w:rPr>
          <w:szCs w:val="22"/>
        </w:rPr>
        <w:t xml:space="preserve">pay a civil penalty </w:t>
      </w:r>
      <w:r w:rsidRPr="00EE5485">
        <w:rPr>
          <w:szCs w:val="22"/>
        </w:rPr>
        <w:t xml:space="preserve">to the United States Treasury in the amount of </w:t>
      </w:r>
      <w:r w:rsidR="002C7864">
        <w:rPr>
          <w:szCs w:val="22"/>
        </w:rPr>
        <w:t>One</w:t>
      </w:r>
      <w:r>
        <w:rPr>
          <w:szCs w:val="22"/>
        </w:rPr>
        <w:t xml:space="preserve"> Thousand </w:t>
      </w:r>
      <w:r w:rsidR="002C7864">
        <w:rPr>
          <w:szCs w:val="22"/>
        </w:rPr>
        <w:t>D</w:t>
      </w:r>
      <w:r w:rsidRPr="00557CAC">
        <w:rPr>
          <w:szCs w:val="22"/>
        </w:rPr>
        <w:t>ollars (</w:t>
      </w:r>
      <w:r>
        <w:rPr>
          <w:szCs w:val="22"/>
        </w:rPr>
        <w:t>$</w:t>
      </w:r>
      <w:r w:rsidR="002C7864">
        <w:rPr>
          <w:szCs w:val="22"/>
        </w:rPr>
        <w:t>1,0</w:t>
      </w:r>
      <w:r w:rsidRPr="00557CAC">
        <w:rPr>
          <w:szCs w:val="22"/>
        </w:rPr>
        <w:t>00</w:t>
      </w:r>
      <w:r>
        <w:rPr>
          <w:szCs w:val="22"/>
        </w:rPr>
        <w:t>.00)</w:t>
      </w:r>
      <w:r w:rsidR="00BF3134">
        <w:rPr>
          <w:szCs w:val="22"/>
        </w:rPr>
        <w:t xml:space="preserve">, </w:t>
      </w:r>
      <w:r>
        <w:rPr>
          <w:szCs w:val="22"/>
        </w:rPr>
        <w:t>within thirty (30) calendar days after the Effective Date.</w:t>
      </w:r>
    </w:p>
    <w:p w:rsidR="008D3F61" w:rsidRDefault="008D3F61" w:rsidP="008D3F61">
      <w:pPr>
        <w:rPr>
          <w:sz w:val="14"/>
          <w:szCs w:val="14"/>
        </w:rPr>
      </w:pPr>
      <w:r>
        <w:rPr>
          <w:spacing w:val="2"/>
        </w:rPr>
        <w:t xml:space="preserve">Licensee will </w:t>
      </w:r>
      <w:r>
        <w:rPr>
          <w:spacing w:val="-2"/>
        </w:rPr>
        <w:t>a</w:t>
      </w:r>
      <w:r>
        <w:rPr>
          <w:spacing w:val="1"/>
        </w:rPr>
        <w:t>l</w:t>
      </w:r>
      <w:r>
        <w:t>so s</w:t>
      </w:r>
      <w:r>
        <w:rPr>
          <w:spacing w:val="1"/>
        </w:rPr>
        <w:t>e</w:t>
      </w:r>
      <w:r>
        <w:t xml:space="preserve">nd </w:t>
      </w:r>
      <w:r>
        <w:rPr>
          <w:spacing w:val="-2"/>
        </w:rPr>
        <w:t>e</w:t>
      </w:r>
      <w:r>
        <w:rPr>
          <w:spacing w:val="1"/>
        </w:rPr>
        <w:t>l</w:t>
      </w:r>
      <w:r>
        <w:t>e</w:t>
      </w:r>
      <w:r>
        <w:rPr>
          <w:spacing w:val="-2"/>
        </w:rPr>
        <w:t>c</w:t>
      </w:r>
      <w:r>
        <w:rPr>
          <w:spacing w:val="1"/>
        </w:rPr>
        <w:t>t</w:t>
      </w:r>
      <w:r>
        <w:rPr>
          <w:spacing w:val="-2"/>
        </w:rPr>
        <w:t>r</w:t>
      </w:r>
      <w:r>
        <w:t>on</w:t>
      </w:r>
      <w:r>
        <w:rPr>
          <w:spacing w:val="-1"/>
        </w:rPr>
        <w:t>i</w:t>
      </w:r>
      <w:r>
        <w:t>c no</w:t>
      </w:r>
      <w:r>
        <w:rPr>
          <w:spacing w:val="1"/>
        </w:rPr>
        <w:t>t</w:t>
      </w:r>
      <w:r>
        <w:rPr>
          <w:spacing w:val="-1"/>
        </w:rPr>
        <w:t>i</w:t>
      </w:r>
      <w:r>
        <w:rPr>
          <w:spacing w:val="1"/>
        </w:rPr>
        <w:t>f</w:t>
      </w:r>
      <w:r>
        <w:rPr>
          <w:spacing w:val="-1"/>
        </w:rPr>
        <w:t>i</w:t>
      </w:r>
      <w:r>
        <w:t>c</w:t>
      </w:r>
      <w:r>
        <w:rPr>
          <w:spacing w:val="-2"/>
        </w:rPr>
        <w:t>a</w:t>
      </w:r>
      <w:r>
        <w:rPr>
          <w:spacing w:val="1"/>
        </w:rPr>
        <w:t>ti</w:t>
      </w:r>
      <w:r>
        <w:t>on</w:t>
      </w:r>
      <w:r>
        <w:rPr>
          <w:spacing w:val="12"/>
        </w:rPr>
        <w:t xml:space="preserve"> </w:t>
      </w:r>
      <w:r>
        <w:t>of</w:t>
      </w:r>
      <w:r>
        <w:rPr>
          <w:spacing w:val="13"/>
        </w:rPr>
        <w:t xml:space="preserve"> </w:t>
      </w:r>
      <w:r>
        <w:t>pa</w:t>
      </w:r>
      <w:r>
        <w:rPr>
          <w:spacing w:val="-2"/>
        </w:rPr>
        <w:t>y</w:t>
      </w:r>
      <w:r>
        <w:rPr>
          <w:spacing w:val="-4"/>
        </w:rPr>
        <w:t>m</w:t>
      </w:r>
      <w:r>
        <w:t>ent</w:t>
      </w:r>
      <w:r>
        <w:rPr>
          <w:spacing w:val="15"/>
        </w:rPr>
        <w:t xml:space="preserve"> </w:t>
      </w:r>
      <w:r>
        <w:rPr>
          <w:spacing w:val="1"/>
        </w:rPr>
        <w:t>t</w:t>
      </w:r>
      <w:r>
        <w:t>o</w:t>
      </w:r>
      <w:r>
        <w:rPr>
          <w:spacing w:val="15"/>
        </w:rPr>
        <w:t xml:space="preserve"> </w:t>
      </w:r>
      <w:r>
        <w:rPr>
          <w:color w:val="000000"/>
          <w:spacing w:val="-1"/>
        </w:rPr>
        <w:t>K</w:t>
      </w:r>
      <w:r>
        <w:rPr>
          <w:color w:val="000000"/>
          <w:spacing w:val="1"/>
        </w:rPr>
        <w:t>i</w:t>
      </w:r>
      <w:r>
        <w:rPr>
          <w:color w:val="000000"/>
        </w:rPr>
        <w:t>m</w:t>
      </w:r>
      <w:r>
        <w:rPr>
          <w:color w:val="000000"/>
          <w:spacing w:val="11"/>
        </w:rPr>
        <w:t xml:space="preserve"> </w:t>
      </w:r>
      <w:r>
        <w:rPr>
          <w:color w:val="000000"/>
          <w:spacing w:val="1"/>
        </w:rPr>
        <w:t>V</w:t>
      </w:r>
      <w:r>
        <w:rPr>
          <w:color w:val="000000"/>
        </w:rPr>
        <w:t>a</w:t>
      </w:r>
      <w:r>
        <w:rPr>
          <w:color w:val="000000"/>
          <w:spacing w:val="-1"/>
        </w:rPr>
        <w:t>r</w:t>
      </w:r>
      <w:r>
        <w:rPr>
          <w:color w:val="000000"/>
        </w:rPr>
        <w:t>n</w:t>
      </w:r>
      <w:r>
        <w:rPr>
          <w:color w:val="000000"/>
          <w:spacing w:val="-2"/>
        </w:rPr>
        <w:t>e</w:t>
      </w:r>
      <w:r>
        <w:rPr>
          <w:color w:val="000000"/>
        </w:rPr>
        <w:t>r</w:t>
      </w:r>
      <w:r>
        <w:rPr>
          <w:color w:val="000000"/>
          <w:spacing w:val="15"/>
        </w:rPr>
        <w:t xml:space="preserve"> </w:t>
      </w:r>
      <w:r>
        <w:rPr>
          <w:color w:val="000000"/>
        </w:rPr>
        <w:t xml:space="preserve">at </w:t>
      </w:r>
      <w:r>
        <w:rPr>
          <w:color w:val="0000FF"/>
          <w:spacing w:val="-40"/>
        </w:rPr>
        <w:t xml:space="preserve"> </w:t>
      </w:r>
      <w:r>
        <w:t>Kim.Varner@fcc.gov and Penelope Dade at Penelope.Dade@fcc.gov</w:t>
      </w:r>
      <w:r>
        <w:rPr>
          <w:color w:val="000000"/>
        </w:rPr>
        <w:t xml:space="preserve"> on</w:t>
      </w:r>
      <w:r>
        <w:rPr>
          <w:color w:val="000000"/>
          <w:spacing w:val="12"/>
        </w:rPr>
        <w:t xml:space="preserve"> </w:t>
      </w:r>
      <w:r>
        <w:rPr>
          <w:color w:val="000000"/>
          <w:spacing w:val="1"/>
        </w:rPr>
        <w:t>t</w:t>
      </w:r>
      <w:r>
        <w:rPr>
          <w:color w:val="000000"/>
          <w:spacing w:val="-2"/>
        </w:rPr>
        <w:t>h</w:t>
      </w:r>
      <w:r>
        <w:rPr>
          <w:color w:val="000000"/>
        </w:rPr>
        <w:t>e</w:t>
      </w:r>
      <w:r>
        <w:rPr>
          <w:color w:val="000000"/>
          <w:spacing w:val="12"/>
        </w:rPr>
        <w:t xml:space="preserve"> </w:t>
      </w:r>
      <w:r>
        <w:rPr>
          <w:color w:val="000000"/>
          <w:spacing w:val="-2"/>
        </w:rPr>
        <w:t>d</w:t>
      </w:r>
      <w:r>
        <w:rPr>
          <w:color w:val="000000"/>
        </w:rPr>
        <w:t>a</w:t>
      </w:r>
      <w:r>
        <w:rPr>
          <w:color w:val="000000"/>
          <w:spacing w:val="1"/>
        </w:rPr>
        <w:t>t</w:t>
      </w:r>
      <w:r>
        <w:rPr>
          <w:color w:val="000000"/>
        </w:rPr>
        <w:t>e</w:t>
      </w:r>
      <w:r>
        <w:rPr>
          <w:color w:val="000000"/>
          <w:spacing w:val="10"/>
        </w:rPr>
        <w:t xml:space="preserve"> </w:t>
      </w:r>
      <w:r>
        <w:rPr>
          <w:color w:val="000000"/>
        </w:rPr>
        <w:t>s</w:t>
      </w:r>
      <w:r>
        <w:rPr>
          <w:color w:val="000000"/>
          <w:spacing w:val="-2"/>
        </w:rPr>
        <w:t>a</w:t>
      </w:r>
      <w:r>
        <w:rPr>
          <w:color w:val="000000"/>
          <w:spacing w:val="1"/>
        </w:rPr>
        <w:t>i</w:t>
      </w:r>
      <w:r>
        <w:rPr>
          <w:color w:val="000000"/>
        </w:rPr>
        <w:t>d</w:t>
      </w:r>
      <w:r>
        <w:rPr>
          <w:color w:val="000000"/>
          <w:spacing w:val="9"/>
        </w:rPr>
        <w:t xml:space="preserve"> </w:t>
      </w:r>
      <w:r>
        <w:rPr>
          <w:color w:val="000000"/>
        </w:rPr>
        <w:t>pa</w:t>
      </w:r>
      <w:r>
        <w:rPr>
          <w:color w:val="000000"/>
          <w:spacing w:val="-2"/>
        </w:rPr>
        <w:t>y</w:t>
      </w:r>
      <w:r>
        <w:rPr>
          <w:color w:val="000000"/>
          <w:spacing w:val="-4"/>
        </w:rPr>
        <w:t>m</w:t>
      </w:r>
      <w:r>
        <w:rPr>
          <w:color w:val="000000"/>
        </w:rPr>
        <w:t>ent</w:t>
      </w:r>
      <w:r>
        <w:rPr>
          <w:color w:val="000000"/>
          <w:spacing w:val="13"/>
        </w:rPr>
        <w:t xml:space="preserve"> </w:t>
      </w:r>
      <w:r>
        <w:rPr>
          <w:color w:val="000000"/>
          <w:spacing w:val="1"/>
        </w:rPr>
        <w:t>i</w:t>
      </w:r>
      <w:r>
        <w:rPr>
          <w:color w:val="000000"/>
        </w:rPr>
        <w:t>s</w:t>
      </w:r>
      <w:r>
        <w:rPr>
          <w:color w:val="000000"/>
          <w:spacing w:val="10"/>
        </w:rPr>
        <w:t xml:space="preserve"> </w:t>
      </w:r>
      <w:r>
        <w:rPr>
          <w:color w:val="000000"/>
          <w:spacing w:val="-4"/>
        </w:rPr>
        <w:t>m</w:t>
      </w:r>
      <w:r>
        <w:rPr>
          <w:color w:val="000000"/>
        </w:rPr>
        <w:t xml:space="preserve">ade.  </w:t>
      </w:r>
      <w:r w:rsidRPr="00CE64F6">
        <w:t xml:space="preserve">Such </w:t>
      </w:r>
      <w:r>
        <w:t xml:space="preserve">payment </w:t>
      </w:r>
      <w:r>
        <w:rPr>
          <w:szCs w:val="22"/>
        </w:rPr>
        <w:t xml:space="preserve">will be made, without further protest or recourse to a </w:t>
      </w:r>
      <w:r>
        <w:rPr>
          <w:i/>
          <w:iCs/>
          <w:szCs w:val="22"/>
        </w:rPr>
        <w:t>trial de novo</w:t>
      </w:r>
      <w:r w:rsidRPr="006A385D">
        <w:rPr>
          <w:i/>
        </w:rPr>
        <w:t xml:space="preserve">, </w:t>
      </w:r>
      <w:r>
        <w:rPr>
          <w:szCs w:val="22"/>
        </w:rPr>
        <w:t xml:space="preserve">by a check or similar instrument, wire transfer or credit card and </w:t>
      </w:r>
      <w:r w:rsidRPr="00CE64F6">
        <w:t xml:space="preserve">must include the Account Number and FRN </w:t>
      </w:r>
      <w:r>
        <w:t>re</w:t>
      </w:r>
      <w:r w:rsidRPr="00CE64F6">
        <w:t xml:space="preserve">ferenced in the </w:t>
      </w:r>
      <w:r>
        <w:t xml:space="preserve">caption to the Order.  </w:t>
      </w:r>
      <w:r>
        <w:rPr>
          <w:color w:val="000000"/>
          <w:spacing w:val="-1"/>
        </w:rPr>
        <w:t>R</w:t>
      </w:r>
      <w:r>
        <w:rPr>
          <w:color w:val="000000"/>
        </w:rPr>
        <w:t>e</w:t>
      </w:r>
      <w:r>
        <w:rPr>
          <w:color w:val="000000"/>
          <w:spacing w:val="-2"/>
        </w:rPr>
        <w:t>g</w:t>
      </w:r>
      <w:r>
        <w:rPr>
          <w:color w:val="000000"/>
        </w:rPr>
        <w:t>a</w:t>
      </w:r>
      <w:r>
        <w:rPr>
          <w:color w:val="000000"/>
          <w:spacing w:val="1"/>
        </w:rPr>
        <w:t>r</w:t>
      </w:r>
      <w:r>
        <w:rPr>
          <w:color w:val="000000"/>
        </w:rPr>
        <w:t>d</w:t>
      </w:r>
      <w:r>
        <w:rPr>
          <w:color w:val="000000"/>
          <w:spacing w:val="-1"/>
        </w:rPr>
        <w:t>l</w:t>
      </w:r>
      <w:r>
        <w:rPr>
          <w:color w:val="000000"/>
        </w:rPr>
        <w:t>e</w:t>
      </w:r>
      <w:r>
        <w:rPr>
          <w:color w:val="000000"/>
          <w:spacing w:val="1"/>
        </w:rPr>
        <w:t>s</w:t>
      </w:r>
      <w:r>
        <w:rPr>
          <w:color w:val="000000"/>
        </w:rPr>
        <w:t>s</w:t>
      </w:r>
      <w:r>
        <w:rPr>
          <w:color w:val="000000"/>
          <w:spacing w:val="24"/>
        </w:rPr>
        <w:t xml:space="preserve"> </w:t>
      </w:r>
      <w:r>
        <w:rPr>
          <w:color w:val="000000"/>
        </w:rPr>
        <w:t>of</w:t>
      </w:r>
      <w:r>
        <w:rPr>
          <w:color w:val="000000"/>
          <w:spacing w:val="27"/>
        </w:rPr>
        <w:t xml:space="preserve"> </w:t>
      </w:r>
      <w:r>
        <w:rPr>
          <w:color w:val="000000"/>
          <w:spacing w:val="-1"/>
        </w:rPr>
        <w:t>t</w:t>
      </w:r>
      <w:r>
        <w:rPr>
          <w:color w:val="000000"/>
        </w:rPr>
        <w:t>he</w:t>
      </w:r>
      <w:r>
        <w:rPr>
          <w:color w:val="000000"/>
          <w:spacing w:val="27"/>
        </w:rPr>
        <w:t xml:space="preserve"> </w:t>
      </w:r>
      <w:r>
        <w:rPr>
          <w:color w:val="000000"/>
          <w:spacing w:val="-2"/>
        </w:rPr>
        <w:t>f</w:t>
      </w:r>
      <w:r>
        <w:rPr>
          <w:color w:val="000000"/>
        </w:rPr>
        <w:t>o</w:t>
      </w:r>
      <w:r>
        <w:rPr>
          <w:color w:val="000000"/>
          <w:spacing w:val="1"/>
        </w:rPr>
        <w:t>r</w:t>
      </w:r>
      <w:r>
        <w:rPr>
          <w:color w:val="000000"/>
        </w:rPr>
        <w:t>m</w:t>
      </w:r>
      <w:r>
        <w:rPr>
          <w:color w:val="000000"/>
          <w:spacing w:val="23"/>
        </w:rPr>
        <w:t xml:space="preserve"> </w:t>
      </w:r>
      <w:r>
        <w:rPr>
          <w:color w:val="000000"/>
        </w:rPr>
        <w:t>of</w:t>
      </w:r>
      <w:r>
        <w:rPr>
          <w:color w:val="000000"/>
          <w:spacing w:val="27"/>
        </w:rPr>
        <w:t xml:space="preserve"> </w:t>
      </w:r>
      <w:r>
        <w:rPr>
          <w:color w:val="000000"/>
        </w:rPr>
        <w:t>pa</w:t>
      </w:r>
      <w:r>
        <w:rPr>
          <w:color w:val="000000"/>
          <w:spacing w:val="-2"/>
        </w:rPr>
        <w:t>y</w:t>
      </w:r>
      <w:r>
        <w:rPr>
          <w:color w:val="000000"/>
          <w:spacing w:val="-4"/>
        </w:rPr>
        <w:t>m</w:t>
      </w:r>
      <w:r>
        <w:rPr>
          <w:color w:val="000000"/>
        </w:rPr>
        <w:t>en</w:t>
      </w:r>
      <w:r>
        <w:rPr>
          <w:color w:val="000000"/>
          <w:spacing w:val="1"/>
        </w:rPr>
        <w:t>t</w:t>
      </w:r>
      <w:r>
        <w:rPr>
          <w:color w:val="000000"/>
        </w:rPr>
        <w:t>,</w:t>
      </w:r>
      <w:r>
        <w:rPr>
          <w:color w:val="000000"/>
          <w:spacing w:val="26"/>
        </w:rPr>
        <w:t xml:space="preserve"> </w:t>
      </w:r>
      <w:r>
        <w:rPr>
          <w:color w:val="000000"/>
        </w:rPr>
        <w:t>a</w:t>
      </w:r>
      <w:r>
        <w:rPr>
          <w:color w:val="000000"/>
          <w:spacing w:val="27"/>
        </w:rPr>
        <w:t xml:space="preserve"> </w:t>
      </w:r>
      <w:r>
        <w:rPr>
          <w:color w:val="000000"/>
        </w:rPr>
        <w:t>co</w:t>
      </w:r>
      <w:r>
        <w:rPr>
          <w:color w:val="000000"/>
          <w:spacing w:val="-3"/>
        </w:rPr>
        <w:t>m</w:t>
      </w:r>
      <w:r>
        <w:rPr>
          <w:color w:val="000000"/>
        </w:rPr>
        <w:t>p</w:t>
      </w:r>
      <w:r>
        <w:rPr>
          <w:color w:val="000000"/>
          <w:spacing w:val="1"/>
        </w:rPr>
        <w:t>l</w:t>
      </w:r>
      <w:r>
        <w:rPr>
          <w:color w:val="000000"/>
        </w:rPr>
        <w:t>e</w:t>
      </w:r>
      <w:r>
        <w:rPr>
          <w:color w:val="000000"/>
          <w:spacing w:val="1"/>
        </w:rPr>
        <w:t>t</w:t>
      </w:r>
      <w:r>
        <w:rPr>
          <w:color w:val="000000"/>
        </w:rPr>
        <w:t>ed</w:t>
      </w:r>
      <w:r>
        <w:rPr>
          <w:color w:val="000000"/>
          <w:spacing w:val="27"/>
        </w:rPr>
        <w:t xml:space="preserve"> </w:t>
      </w:r>
      <w:r>
        <w:rPr>
          <w:color w:val="000000"/>
        </w:rPr>
        <w:t>F</w:t>
      </w:r>
      <w:r>
        <w:rPr>
          <w:color w:val="000000"/>
          <w:spacing w:val="-1"/>
        </w:rPr>
        <w:t>C</w:t>
      </w:r>
      <w:r>
        <w:rPr>
          <w:color w:val="000000"/>
        </w:rPr>
        <w:t>C Form</w:t>
      </w:r>
      <w:r>
        <w:rPr>
          <w:color w:val="000000"/>
          <w:spacing w:val="33"/>
        </w:rPr>
        <w:t xml:space="preserve"> </w:t>
      </w:r>
      <w:r>
        <w:rPr>
          <w:color w:val="000000"/>
        </w:rPr>
        <w:t>159</w:t>
      </w:r>
      <w:r>
        <w:rPr>
          <w:color w:val="000000"/>
          <w:spacing w:val="36"/>
        </w:rPr>
        <w:t xml:space="preserve"> </w:t>
      </w:r>
      <w:r>
        <w:rPr>
          <w:color w:val="000000"/>
          <w:spacing w:val="1"/>
        </w:rPr>
        <w:t>(</w:t>
      </w:r>
      <w:r>
        <w:rPr>
          <w:color w:val="000000"/>
          <w:spacing w:val="-1"/>
        </w:rPr>
        <w:t>R</w:t>
      </w:r>
      <w:r>
        <w:rPr>
          <w:color w:val="000000"/>
        </w:rPr>
        <w:t>e</w:t>
      </w:r>
      <w:r>
        <w:rPr>
          <w:color w:val="000000"/>
          <w:spacing w:val="-3"/>
        </w:rPr>
        <w:t>m</w:t>
      </w:r>
      <w:r>
        <w:rPr>
          <w:color w:val="000000"/>
          <w:spacing w:val="1"/>
        </w:rPr>
        <w:t>itt</w:t>
      </w:r>
      <w:r>
        <w:rPr>
          <w:color w:val="000000"/>
        </w:rPr>
        <w:t>an</w:t>
      </w:r>
      <w:r>
        <w:rPr>
          <w:color w:val="000000"/>
          <w:spacing w:val="-2"/>
        </w:rPr>
        <w:t>c</w:t>
      </w:r>
      <w:r>
        <w:rPr>
          <w:color w:val="000000"/>
        </w:rPr>
        <w:t>e</w:t>
      </w:r>
      <w:r>
        <w:rPr>
          <w:color w:val="000000"/>
          <w:spacing w:val="36"/>
        </w:rPr>
        <w:t xml:space="preserve"> </w:t>
      </w:r>
      <w:r>
        <w:rPr>
          <w:color w:val="000000"/>
          <w:spacing w:val="-1"/>
        </w:rPr>
        <w:t>A</w:t>
      </w:r>
      <w:r>
        <w:rPr>
          <w:color w:val="000000"/>
          <w:spacing w:val="-2"/>
        </w:rPr>
        <w:t>dv</w:t>
      </w:r>
      <w:r>
        <w:rPr>
          <w:color w:val="000000"/>
          <w:spacing w:val="1"/>
        </w:rPr>
        <w:t>i</w:t>
      </w:r>
      <w:r>
        <w:rPr>
          <w:color w:val="000000"/>
        </w:rPr>
        <w:t>ce)</w:t>
      </w:r>
      <w:r w:rsidR="002C7864">
        <w:rPr>
          <w:color w:val="000000"/>
        </w:rPr>
        <w:t xml:space="preserve"> </w:t>
      </w:r>
      <w:r>
        <w:rPr>
          <w:color w:val="000000"/>
          <w:spacing w:val="-4"/>
        </w:rPr>
        <w:t>m</w:t>
      </w:r>
      <w:r>
        <w:rPr>
          <w:color w:val="000000"/>
        </w:rPr>
        <w:t>ust</w:t>
      </w:r>
      <w:r>
        <w:rPr>
          <w:color w:val="000000"/>
          <w:spacing w:val="37"/>
        </w:rPr>
        <w:t xml:space="preserve"> </w:t>
      </w:r>
      <w:r>
        <w:rPr>
          <w:color w:val="000000"/>
        </w:rPr>
        <w:t>be</w:t>
      </w:r>
      <w:r>
        <w:rPr>
          <w:color w:val="000000"/>
          <w:spacing w:val="36"/>
        </w:rPr>
        <w:t xml:space="preserve"> </w:t>
      </w:r>
      <w:r>
        <w:rPr>
          <w:color w:val="000000"/>
        </w:rPr>
        <w:t>sub</w:t>
      </w:r>
      <w:r>
        <w:rPr>
          <w:color w:val="000000"/>
          <w:spacing w:val="-3"/>
        </w:rPr>
        <w:t>m</w:t>
      </w:r>
      <w:r>
        <w:rPr>
          <w:color w:val="000000"/>
          <w:spacing w:val="1"/>
        </w:rPr>
        <w:t>i</w:t>
      </w:r>
      <w:r>
        <w:rPr>
          <w:color w:val="000000"/>
          <w:spacing w:val="-1"/>
        </w:rPr>
        <w:t>t</w:t>
      </w:r>
      <w:r>
        <w:rPr>
          <w:color w:val="000000"/>
          <w:spacing w:val="1"/>
        </w:rPr>
        <w:t>t</w:t>
      </w:r>
      <w:r>
        <w:rPr>
          <w:color w:val="000000"/>
        </w:rPr>
        <w:t>ed</w:t>
      </w:r>
      <w:r>
        <w:rPr>
          <w:color w:val="000000"/>
          <w:spacing w:val="2"/>
        </w:rPr>
        <w:t>.</w:t>
      </w:r>
      <w:r>
        <w:rPr>
          <w:color w:val="000000"/>
          <w:position w:val="10"/>
          <w:sz w:val="14"/>
          <w:szCs w:val="14"/>
        </w:rPr>
        <w:t xml:space="preserve">  </w:t>
      </w:r>
      <w:r>
        <w:rPr>
          <w:color w:val="000000"/>
        </w:rPr>
        <w:t>When</w:t>
      </w:r>
      <w:r>
        <w:rPr>
          <w:color w:val="000000"/>
          <w:spacing w:val="36"/>
        </w:rPr>
        <w:t xml:space="preserve"> </w:t>
      </w:r>
      <w:r>
        <w:rPr>
          <w:color w:val="000000"/>
        </w:rPr>
        <w:t>co</w:t>
      </w:r>
      <w:r>
        <w:rPr>
          <w:color w:val="000000"/>
          <w:spacing w:val="-3"/>
        </w:rPr>
        <w:t>m</w:t>
      </w:r>
      <w:r>
        <w:rPr>
          <w:color w:val="000000"/>
        </w:rPr>
        <w:t>p</w:t>
      </w:r>
      <w:r>
        <w:rPr>
          <w:color w:val="000000"/>
          <w:spacing w:val="1"/>
        </w:rPr>
        <w:t>l</w:t>
      </w:r>
      <w:r>
        <w:rPr>
          <w:color w:val="000000"/>
          <w:spacing w:val="-2"/>
        </w:rPr>
        <w:t>e</w:t>
      </w:r>
      <w:r>
        <w:rPr>
          <w:color w:val="000000"/>
          <w:spacing w:val="1"/>
        </w:rPr>
        <w:t>ti</w:t>
      </w:r>
      <w:r>
        <w:rPr>
          <w:color w:val="000000"/>
        </w:rPr>
        <w:t>ng</w:t>
      </w:r>
      <w:r>
        <w:rPr>
          <w:color w:val="000000"/>
          <w:spacing w:val="34"/>
        </w:rPr>
        <w:t xml:space="preserve"> </w:t>
      </w:r>
      <w:r>
        <w:rPr>
          <w:color w:val="000000"/>
          <w:spacing w:val="1"/>
        </w:rPr>
        <w:t>t</w:t>
      </w:r>
      <w:r>
        <w:rPr>
          <w:color w:val="000000"/>
        </w:rPr>
        <w:t>he</w:t>
      </w:r>
      <w:r>
        <w:rPr>
          <w:color w:val="000000"/>
          <w:spacing w:val="36"/>
        </w:rPr>
        <w:t xml:space="preserve"> </w:t>
      </w:r>
      <w:r>
        <w:rPr>
          <w:color w:val="000000"/>
        </w:rPr>
        <w:t>F</w:t>
      </w:r>
      <w:r>
        <w:rPr>
          <w:color w:val="000000"/>
          <w:spacing w:val="-4"/>
        </w:rPr>
        <w:t>C</w:t>
      </w:r>
      <w:r>
        <w:rPr>
          <w:color w:val="000000"/>
        </w:rPr>
        <w:t>C</w:t>
      </w:r>
      <w:r>
        <w:rPr>
          <w:color w:val="000000"/>
          <w:spacing w:val="35"/>
        </w:rPr>
        <w:t xml:space="preserve"> </w:t>
      </w:r>
      <w:r>
        <w:rPr>
          <w:color w:val="000000"/>
        </w:rPr>
        <w:t>Form</w:t>
      </w:r>
      <w:r>
        <w:rPr>
          <w:color w:val="000000"/>
          <w:spacing w:val="33"/>
        </w:rPr>
        <w:t xml:space="preserve"> </w:t>
      </w:r>
      <w:r>
        <w:rPr>
          <w:color w:val="000000"/>
        </w:rPr>
        <w:t>159,</w:t>
      </w:r>
      <w:r>
        <w:rPr>
          <w:color w:val="000000"/>
          <w:spacing w:val="36"/>
        </w:rPr>
        <w:t xml:space="preserve"> </w:t>
      </w:r>
      <w:r>
        <w:rPr>
          <w:color w:val="000000"/>
        </w:rPr>
        <w:t>en</w:t>
      </w:r>
      <w:r>
        <w:rPr>
          <w:color w:val="000000"/>
          <w:spacing w:val="1"/>
        </w:rPr>
        <w:t>t</w:t>
      </w:r>
      <w:r>
        <w:rPr>
          <w:color w:val="000000"/>
        </w:rPr>
        <w:t>er</w:t>
      </w:r>
      <w:r>
        <w:rPr>
          <w:color w:val="000000"/>
          <w:spacing w:val="35"/>
        </w:rPr>
        <w:t xml:space="preserve"> </w:t>
      </w:r>
      <w:r>
        <w:rPr>
          <w:color w:val="000000"/>
          <w:spacing w:val="1"/>
        </w:rPr>
        <w:t>t</w:t>
      </w:r>
      <w:r>
        <w:rPr>
          <w:color w:val="000000"/>
        </w:rPr>
        <w:t xml:space="preserve">he </w:t>
      </w:r>
      <w:r>
        <w:rPr>
          <w:spacing w:val="-1"/>
        </w:rPr>
        <w:t>A</w:t>
      </w:r>
      <w:r>
        <w:t>ccount</w:t>
      </w:r>
      <w:r>
        <w:rPr>
          <w:spacing w:val="6"/>
        </w:rPr>
        <w:t xml:space="preserve"> </w:t>
      </w:r>
      <w:r>
        <w:rPr>
          <w:spacing w:val="-1"/>
        </w:rPr>
        <w:t>N</w:t>
      </w:r>
      <w:r>
        <w:t>u</w:t>
      </w:r>
      <w:r>
        <w:rPr>
          <w:spacing w:val="-4"/>
        </w:rPr>
        <w:t>m</w:t>
      </w:r>
      <w:r>
        <w:t>b</w:t>
      </w:r>
      <w:r>
        <w:rPr>
          <w:spacing w:val="1"/>
        </w:rPr>
        <w:t>e</w:t>
      </w:r>
      <w:r>
        <w:t>r</w:t>
      </w:r>
      <w:r>
        <w:rPr>
          <w:spacing w:val="5"/>
        </w:rPr>
        <w:t xml:space="preserve"> </w:t>
      </w:r>
      <w:r>
        <w:rPr>
          <w:spacing w:val="1"/>
        </w:rPr>
        <w:t>i</w:t>
      </w:r>
      <w:r>
        <w:t>n</w:t>
      </w:r>
      <w:r>
        <w:rPr>
          <w:spacing w:val="5"/>
        </w:rPr>
        <w:t xml:space="preserve"> </w:t>
      </w:r>
      <w:r>
        <w:rPr>
          <w:spacing w:val="-2"/>
        </w:rPr>
        <w:t>b</w:t>
      </w:r>
      <w:r>
        <w:rPr>
          <w:spacing w:val="1"/>
        </w:rPr>
        <w:t>l</w:t>
      </w:r>
      <w:r>
        <w:t>ock</w:t>
      </w:r>
      <w:r>
        <w:rPr>
          <w:spacing w:val="3"/>
        </w:rPr>
        <w:t xml:space="preserve"> </w:t>
      </w:r>
      <w:r>
        <w:t>nu</w:t>
      </w:r>
      <w:r>
        <w:rPr>
          <w:spacing w:val="-4"/>
        </w:rPr>
        <w:t>m</w:t>
      </w:r>
      <w:r>
        <w:t>ber</w:t>
      </w:r>
      <w:r>
        <w:rPr>
          <w:spacing w:val="6"/>
        </w:rPr>
        <w:t xml:space="preserve"> </w:t>
      </w:r>
      <w:r>
        <w:t>23A</w:t>
      </w:r>
      <w:r>
        <w:rPr>
          <w:spacing w:val="4"/>
        </w:rPr>
        <w:t xml:space="preserve"> </w:t>
      </w:r>
      <w:r>
        <w:rPr>
          <w:spacing w:val="1"/>
        </w:rPr>
        <w:t>(</w:t>
      </w:r>
      <w:r>
        <w:t>ca</w:t>
      </w:r>
      <w:r>
        <w:rPr>
          <w:spacing w:val="-1"/>
        </w:rPr>
        <w:t>l</w:t>
      </w:r>
      <w:r>
        <w:t>l</w:t>
      </w:r>
      <w:r>
        <w:rPr>
          <w:spacing w:val="6"/>
        </w:rPr>
        <w:t xml:space="preserve"> </w:t>
      </w:r>
      <w:r>
        <w:rPr>
          <w:spacing w:val="-2"/>
        </w:rPr>
        <w:t>s</w:t>
      </w:r>
      <w:r>
        <w:rPr>
          <w:spacing w:val="1"/>
        </w:rPr>
        <w:t>i</w:t>
      </w:r>
      <w:r>
        <w:rPr>
          <w:spacing w:val="-2"/>
        </w:rPr>
        <w:t>g</w:t>
      </w:r>
      <w:r>
        <w:t>n</w:t>
      </w:r>
      <w:r>
        <w:rPr>
          <w:spacing w:val="1"/>
        </w:rPr>
        <w:t>/</w:t>
      </w:r>
      <w:r>
        <w:t>o</w:t>
      </w:r>
      <w:r>
        <w:rPr>
          <w:spacing w:val="1"/>
        </w:rPr>
        <w:t>t</w:t>
      </w:r>
      <w:r>
        <w:rPr>
          <w:spacing w:val="-2"/>
        </w:rPr>
        <w:t>he</w:t>
      </w:r>
      <w:r>
        <w:t>r</w:t>
      </w:r>
      <w:r>
        <w:rPr>
          <w:spacing w:val="5"/>
        </w:rPr>
        <w:t xml:space="preserve"> </w:t>
      </w:r>
      <w:r>
        <w:rPr>
          <w:spacing w:val="-4"/>
        </w:rPr>
        <w:t>I</w:t>
      </w:r>
      <w:r>
        <w:rPr>
          <w:spacing w:val="-1"/>
        </w:rPr>
        <w:t>D</w:t>
      </w:r>
      <w:r>
        <w:t>)</w:t>
      </w:r>
      <w:r>
        <w:rPr>
          <w:spacing w:val="5"/>
        </w:rPr>
        <w:t xml:space="preserve"> </w:t>
      </w:r>
      <w:r>
        <w:t>and</w:t>
      </w:r>
      <w:r>
        <w:rPr>
          <w:spacing w:val="5"/>
        </w:rPr>
        <w:t xml:space="preserve"> </w:t>
      </w:r>
      <w:r>
        <w:t>en</w:t>
      </w:r>
      <w:r>
        <w:rPr>
          <w:spacing w:val="1"/>
        </w:rPr>
        <w:t>t</w:t>
      </w:r>
      <w:r>
        <w:t>er</w:t>
      </w:r>
      <w:r>
        <w:rPr>
          <w:spacing w:val="4"/>
        </w:rPr>
        <w:t xml:space="preserve"> </w:t>
      </w:r>
      <w:r>
        <w:rPr>
          <w:spacing w:val="1"/>
        </w:rPr>
        <w:t>t</w:t>
      </w:r>
      <w:r>
        <w:t>he</w:t>
      </w:r>
      <w:r>
        <w:rPr>
          <w:spacing w:val="5"/>
        </w:rPr>
        <w:t xml:space="preserve"> </w:t>
      </w:r>
      <w:r>
        <w:rPr>
          <w:spacing w:val="-1"/>
        </w:rPr>
        <w:t>l</w:t>
      </w:r>
      <w:r>
        <w:t>e</w:t>
      </w:r>
      <w:r>
        <w:rPr>
          <w:spacing w:val="-1"/>
        </w:rPr>
        <w:t>t</w:t>
      </w:r>
      <w:r>
        <w:rPr>
          <w:spacing w:val="1"/>
        </w:rPr>
        <w:t>t</w:t>
      </w:r>
      <w:r>
        <w:rPr>
          <w:spacing w:val="-2"/>
        </w:rPr>
        <w:t>e</w:t>
      </w:r>
      <w:r>
        <w:rPr>
          <w:spacing w:val="1"/>
        </w:rPr>
        <w:t>r</w:t>
      </w:r>
      <w:r>
        <w:t>s</w:t>
      </w:r>
      <w:r>
        <w:rPr>
          <w:spacing w:val="5"/>
        </w:rPr>
        <w:t xml:space="preserve"> </w:t>
      </w:r>
      <w:r>
        <w:rPr>
          <w:spacing w:val="-2"/>
        </w:rPr>
        <w:t>“</w:t>
      </w:r>
      <w:r>
        <w:t>F</w:t>
      </w:r>
      <w:r>
        <w:rPr>
          <w:spacing w:val="-1"/>
        </w:rPr>
        <w:t>OR</w:t>
      </w:r>
      <w:r>
        <w:t>F”</w:t>
      </w:r>
      <w:r>
        <w:rPr>
          <w:spacing w:val="5"/>
        </w:rPr>
        <w:t xml:space="preserve"> </w:t>
      </w:r>
      <w:r>
        <w:rPr>
          <w:spacing w:val="1"/>
        </w:rPr>
        <w:t>i</w:t>
      </w:r>
      <w:r>
        <w:t>n</w:t>
      </w:r>
      <w:r>
        <w:rPr>
          <w:spacing w:val="5"/>
        </w:rPr>
        <w:t xml:space="preserve"> </w:t>
      </w:r>
      <w:r>
        <w:t>b</w:t>
      </w:r>
      <w:r>
        <w:rPr>
          <w:spacing w:val="1"/>
        </w:rPr>
        <w:t>l</w:t>
      </w:r>
      <w:r>
        <w:rPr>
          <w:spacing w:val="-2"/>
        </w:rPr>
        <w:t>o</w:t>
      </w:r>
      <w:r>
        <w:t>ck</w:t>
      </w:r>
      <w:r>
        <w:rPr>
          <w:spacing w:val="3"/>
        </w:rPr>
        <w:t xml:space="preserve"> </w:t>
      </w:r>
      <w:r>
        <w:t>nu</w:t>
      </w:r>
      <w:r>
        <w:rPr>
          <w:spacing w:val="-4"/>
        </w:rPr>
        <w:t>m</w:t>
      </w:r>
      <w:r>
        <w:t>ber 24A</w:t>
      </w:r>
      <w:r>
        <w:rPr>
          <w:spacing w:val="28"/>
        </w:rPr>
        <w:t xml:space="preserve"> </w:t>
      </w:r>
      <w:r>
        <w:rPr>
          <w:spacing w:val="1"/>
        </w:rPr>
        <w:t>(</w:t>
      </w:r>
      <w:r>
        <w:t>pay</w:t>
      </w:r>
      <w:r>
        <w:rPr>
          <w:spacing w:val="-3"/>
        </w:rPr>
        <w:t>m</w:t>
      </w:r>
      <w:r>
        <w:t>ent</w:t>
      </w:r>
      <w:r>
        <w:rPr>
          <w:spacing w:val="30"/>
        </w:rPr>
        <w:t xml:space="preserve"> </w:t>
      </w:r>
      <w:r>
        <w:rPr>
          <w:spacing w:val="1"/>
        </w:rPr>
        <w:t>t</w:t>
      </w:r>
      <w:r>
        <w:rPr>
          <w:spacing w:val="-2"/>
        </w:rPr>
        <w:t>y</w:t>
      </w:r>
      <w:r>
        <w:t>pe</w:t>
      </w:r>
      <w:r>
        <w:rPr>
          <w:spacing w:val="29"/>
        </w:rPr>
        <w:t xml:space="preserve"> </w:t>
      </w:r>
      <w:r>
        <w:t>code</w:t>
      </w:r>
      <w:r>
        <w:rPr>
          <w:spacing w:val="1"/>
        </w:rPr>
        <w:t>)</w:t>
      </w:r>
      <w:r>
        <w:t xml:space="preserve">.  Below are additional instructions that should be followed based on the form of payment selected:  </w:t>
      </w:r>
    </w:p>
    <w:p w:rsidR="008D3F61" w:rsidRDefault="008D3F61" w:rsidP="008D3F61">
      <w:pPr>
        <w:spacing w:before="16" w:line="220" w:lineRule="exact"/>
      </w:pPr>
    </w:p>
    <w:p w:rsidR="008D3F61" w:rsidRDefault="008D3F61" w:rsidP="008D3F61">
      <w:pPr>
        <w:tabs>
          <w:tab w:val="left" w:pos="1180"/>
        </w:tabs>
        <w:ind w:left="1180" w:right="58" w:hanging="360"/>
      </w:pPr>
      <w:r>
        <w:rPr>
          <w:rFonts w:ascii="Wingdings" w:eastAsia="Wingdings" w:hAnsi="Wingdings" w:cs="Wingdings"/>
          <w:sz w:val="16"/>
          <w:szCs w:val="16"/>
        </w:rPr>
        <w:t></w:t>
      </w:r>
      <w:r>
        <w:rPr>
          <w:sz w:val="16"/>
          <w:szCs w:val="16"/>
        </w:rPr>
        <w:tab/>
      </w:r>
      <w:r>
        <w:t>Pay</w:t>
      </w:r>
      <w:r>
        <w:rPr>
          <w:spacing w:val="-4"/>
        </w:rPr>
        <w:t>m</w:t>
      </w:r>
      <w:r>
        <w:t xml:space="preserve">ent </w:t>
      </w:r>
      <w:r>
        <w:rPr>
          <w:spacing w:val="6"/>
        </w:rPr>
        <w:t xml:space="preserve"> </w:t>
      </w:r>
      <w:r>
        <w:t xml:space="preserve">by </w:t>
      </w:r>
      <w:r>
        <w:rPr>
          <w:spacing w:val="3"/>
        </w:rPr>
        <w:t xml:space="preserve"> </w:t>
      </w:r>
      <w:r>
        <w:t xml:space="preserve">check </w:t>
      </w:r>
      <w:r>
        <w:rPr>
          <w:spacing w:val="3"/>
        </w:rPr>
        <w:t xml:space="preserve"> </w:t>
      </w:r>
      <w:r>
        <w:t xml:space="preserve">or </w:t>
      </w:r>
      <w:r>
        <w:rPr>
          <w:spacing w:val="6"/>
        </w:rPr>
        <w:t xml:space="preserve"> </w:t>
      </w:r>
      <w:r>
        <w:rPr>
          <w:spacing w:val="-4"/>
        </w:rPr>
        <w:t>m</w:t>
      </w:r>
      <w:r>
        <w:t xml:space="preserve">oney </w:t>
      </w:r>
      <w:r>
        <w:rPr>
          <w:spacing w:val="3"/>
        </w:rPr>
        <w:t xml:space="preserve"> </w:t>
      </w:r>
      <w:r>
        <w:t>o</w:t>
      </w:r>
      <w:r>
        <w:rPr>
          <w:spacing w:val="1"/>
        </w:rPr>
        <w:t>r</w:t>
      </w:r>
      <w:r>
        <w:t xml:space="preserve">der </w:t>
      </w:r>
      <w:r>
        <w:rPr>
          <w:spacing w:val="4"/>
        </w:rPr>
        <w:t xml:space="preserve"> </w:t>
      </w:r>
      <w:r>
        <w:rPr>
          <w:spacing w:val="-4"/>
        </w:rPr>
        <w:t>m</w:t>
      </w:r>
      <w:r>
        <w:t xml:space="preserve">ust </w:t>
      </w:r>
      <w:r>
        <w:rPr>
          <w:spacing w:val="6"/>
        </w:rPr>
        <w:t xml:space="preserve"> </w:t>
      </w:r>
      <w:r>
        <w:t xml:space="preserve">be </w:t>
      </w:r>
      <w:r>
        <w:rPr>
          <w:spacing w:val="5"/>
        </w:rPr>
        <w:t xml:space="preserve"> </w:t>
      </w:r>
      <w:r>
        <w:rPr>
          <w:spacing w:val="-4"/>
        </w:rPr>
        <w:t>m</w:t>
      </w:r>
      <w:r>
        <w:t xml:space="preserve">ade </w:t>
      </w:r>
      <w:r>
        <w:rPr>
          <w:spacing w:val="3"/>
        </w:rPr>
        <w:t xml:space="preserve"> </w:t>
      </w:r>
      <w:r>
        <w:t>p</w:t>
      </w:r>
      <w:r>
        <w:rPr>
          <w:spacing w:val="4"/>
        </w:rPr>
        <w:t>a</w:t>
      </w:r>
      <w:r>
        <w:rPr>
          <w:spacing w:val="-2"/>
        </w:rPr>
        <w:t>y</w:t>
      </w:r>
      <w:r>
        <w:t>ab</w:t>
      </w:r>
      <w:r>
        <w:rPr>
          <w:spacing w:val="1"/>
        </w:rPr>
        <w:t>l</w:t>
      </w:r>
      <w:r>
        <w:t xml:space="preserve">e </w:t>
      </w:r>
      <w:r>
        <w:rPr>
          <w:spacing w:val="3"/>
        </w:rPr>
        <w:t xml:space="preserve"> </w:t>
      </w:r>
      <w:r>
        <w:rPr>
          <w:spacing w:val="1"/>
        </w:rPr>
        <w:t>t</w:t>
      </w:r>
      <w:r>
        <w:t xml:space="preserve">o </w:t>
      </w:r>
      <w:r>
        <w:rPr>
          <w:spacing w:val="3"/>
        </w:rPr>
        <w:t xml:space="preserve"> </w:t>
      </w:r>
      <w:r>
        <w:rPr>
          <w:spacing w:val="1"/>
        </w:rPr>
        <w:t>t</w:t>
      </w:r>
      <w:r>
        <w:t xml:space="preserve">he </w:t>
      </w:r>
      <w:r>
        <w:rPr>
          <w:spacing w:val="3"/>
        </w:rPr>
        <w:t xml:space="preserve"> </w:t>
      </w:r>
      <w:r>
        <w:t>o</w:t>
      </w:r>
      <w:r>
        <w:rPr>
          <w:spacing w:val="1"/>
        </w:rPr>
        <w:t>r</w:t>
      </w:r>
      <w:r>
        <w:rPr>
          <w:spacing w:val="-2"/>
        </w:rPr>
        <w:t>d</w:t>
      </w:r>
      <w:r>
        <w:t xml:space="preserve">er </w:t>
      </w:r>
      <w:r>
        <w:rPr>
          <w:spacing w:val="4"/>
        </w:rPr>
        <w:t xml:space="preserve"> </w:t>
      </w:r>
      <w:r>
        <w:t xml:space="preserve">of </w:t>
      </w:r>
      <w:r>
        <w:rPr>
          <w:spacing w:val="3"/>
        </w:rPr>
        <w:t xml:space="preserve"> </w:t>
      </w:r>
      <w:r>
        <w:rPr>
          <w:spacing w:val="1"/>
        </w:rPr>
        <w:t>t</w:t>
      </w:r>
      <w:r>
        <w:t xml:space="preserve">he </w:t>
      </w:r>
      <w:r>
        <w:rPr>
          <w:spacing w:val="3"/>
        </w:rPr>
        <w:t xml:space="preserve"> </w:t>
      </w:r>
      <w:r>
        <w:t>Fed</w:t>
      </w:r>
      <w:r>
        <w:rPr>
          <w:spacing w:val="-2"/>
        </w:rPr>
        <w:t>e</w:t>
      </w:r>
      <w:r>
        <w:rPr>
          <w:spacing w:val="1"/>
        </w:rPr>
        <w:t>r</w:t>
      </w:r>
      <w:r>
        <w:rPr>
          <w:spacing w:val="-2"/>
        </w:rPr>
        <w:t>a</w:t>
      </w:r>
      <w:r>
        <w:t xml:space="preserve">l </w:t>
      </w:r>
      <w:r>
        <w:rPr>
          <w:spacing w:val="-1"/>
        </w:rPr>
        <w:t>C</w:t>
      </w:r>
      <w:r>
        <w:t>o</w:t>
      </w:r>
      <w:r>
        <w:rPr>
          <w:spacing w:val="-1"/>
        </w:rPr>
        <w:t>m</w:t>
      </w:r>
      <w:r>
        <w:rPr>
          <w:spacing w:val="-4"/>
        </w:rPr>
        <w:t>m</w:t>
      </w:r>
      <w:r>
        <w:t>un</w:t>
      </w:r>
      <w:r>
        <w:rPr>
          <w:spacing w:val="1"/>
        </w:rPr>
        <w:t>i</w:t>
      </w:r>
      <w:r>
        <w:t>ca</w:t>
      </w:r>
      <w:r>
        <w:rPr>
          <w:spacing w:val="1"/>
        </w:rPr>
        <w:t>ti</w:t>
      </w:r>
      <w:r>
        <w:t>o</w:t>
      </w:r>
      <w:r>
        <w:rPr>
          <w:spacing w:val="-2"/>
        </w:rPr>
        <w:t>n</w:t>
      </w:r>
      <w:r>
        <w:t>s Co</w:t>
      </w:r>
      <w:r>
        <w:rPr>
          <w:spacing w:val="-2"/>
        </w:rPr>
        <w:t>m</w:t>
      </w:r>
      <w:r>
        <w:rPr>
          <w:spacing w:val="-4"/>
        </w:rPr>
        <w:t>m</w:t>
      </w:r>
      <w:r>
        <w:rPr>
          <w:spacing w:val="1"/>
        </w:rPr>
        <w:t>i</w:t>
      </w:r>
      <w:r>
        <w:t>s</w:t>
      </w:r>
      <w:r>
        <w:rPr>
          <w:spacing w:val="1"/>
        </w:rPr>
        <w:t>si</w:t>
      </w:r>
      <w:r>
        <w:t xml:space="preserve">on. </w:t>
      </w:r>
      <w:r>
        <w:rPr>
          <w:spacing w:val="2"/>
        </w:rPr>
        <w:t xml:space="preserve"> </w:t>
      </w:r>
      <w:r>
        <w:t>Such pay</w:t>
      </w:r>
      <w:r>
        <w:rPr>
          <w:spacing w:val="-3"/>
        </w:rPr>
        <w:t>m</w:t>
      </w:r>
      <w:r>
        <w:t>en</w:t>
      </w:r>
      <w:r>
        <w:rPr>
          <w:spacing w:val="1"/>
        </w:rPr>
        <w:t>t</w:t>
      </w:r>
      <w:r>
        <w:t>s</w:t>
      </w:r>
      <w:r>
        <w:rPr>
          <w:spacing w:val="1"/>
        </w:rPr>
        <w:t xml:space="preserve"> </w:t>
      </w:r>
      <w:r>
        <w:rPr>
          <w:spacing w:val="-2"/>
        </w:rPr>
        <w:t>(</w:t>
      </w:r>
      <w:r>
        <w:t>a</w:t>
      </w:r>
      <w:r>
        <w:rPr>
          <w:spacing w:val="1"/>
        </w:rPr>
        <w:t>l</w:t>
      </w:r>
      <w:r>
        <w:rPr>
          <w:spacing w:val="-2"/>
        </w:rPr>
        <w:t>o</w:t>
      </w:r>
      <w:r>
        <w:t xml:space="preserve">ng </w:t>
      </w:r>
      <w:r>
        <w:rPr>
          <w:spacing w:val="-1"/>
        </w:rPr>
        <w:t>w</w:t>
      </w:r>
      <w:r>
        <w:rPr>
          <w:spacing w:val="1"/>
        </w:rPr>
        <w:t>it</w:t>
      </w:r>
      <w:r>
        <w:t xml:space="preserve">h </w:t>
      </w:r>
      <w:r>
        <w:rPr>
          <w:spacing w:val="1"/>
        </w:rPr>
        <w:t>t</w:t>
      </w:r>
      <w:r>
        <w:rPr>
          <w:spacing w:val="-2"/>
        </w:rPr>
        <w:t>h</w:t>
      </w:r>
      <w:r>
        <w:t>e co</w:t>
      </w:r>
      <w:r>
        <w:rPr>
          <w:spacing w:val="-4"/>
        </w:rPr>
        <w:t>m</w:t>
      </w:r>
      <w:r>
        <w:t>p</w:t>
      </w:r>
      <w:r>
        <w:rPr>
          <w:spacing w:val="1"/>
        </w:rPr>
        <w:t>l</w:t>
      </w:r>
      <w:r>
        <w:t>e</w:t>
      </w:r>
      <w:r>
        <w:rPr>
          <w:spacing w:val="1"/>
        </w:rPr>
        <w:t>t</w:t>
      </w:r>
      <w:r>
        <w:t>ed Fo</w:t>
      </w:r>
      <w:r>
        <w:rPr>
          <w:spacing w:val="1"/>
        </w:rPr>
        <w:t>r</w:t>
      </w:r>
      <w:r>
        <w:t>m</w:t>
      </w:r>
      <w:r>
        <w:rPr>
          <w:spacing w:val="-4"/>
        </w:rPr>
        <w:t xml:space="preserve"> </w:t>
      </w:r>
      <w:r>
        <w:t>159)</w:t>
      </w:r>
      <w:r>
        <w:rPr>
          <w:spacing w:val="4"/>
        </w:rPr>
        <w:t xml:space="preserve"> </w:t>
      </w:r>
      <w:r>
        <w:rPr>
          <w:spacing w:val="-4"/>
        </w:rPr>
        <w:t>m</w:t>
      </w:r>
      <w:r>
        <w:t>ust</w:t>
      </w:r>
      <w:r>
        <w:rPr>
          <w:spacing w:val="2"/>
        </w:rPr>
        <w:t xml:space="preserve"> </w:t>
      </w:r>
      <w:r>
        <w:t xml:space="preserve">be </w:t>
      </w:r>
      <w:r>
        <w:rPr>
          <w:spacing w:val="-4"/>
        </w:rPr>
        <w:t>m</w:t>
      </w:r>
      <w:r>
        <w:t>a</w:t>
      </w:r>
      <w:r>
        <w:rPr>
          <w:spacing w:val="1"/>
        </w:rPr>
        <w:t>il</w:t>
      </w:r>
      <w:r>
        <w:t>ed</w:t>
      </w:r>
      <w:r>
        <w:rPr>
          <w:spacing w:val="29"/>
        </w:rPr>
        <w:t xml:space="preserve"> </w:t>
      </w:r>
      <w:r>
        <w:rPr>
          <w:spacing w:val="1"/>
        </w:rPr>
        <w:t>t</w:t>
      </w:r>
      <w:r>
        <w:t>o</w:t>
      </w:r>
      <w:r>
        <w:rPr>
          <w:spacing w:val="29"/>
        </w:rPr>
        <w:t xml:space="preserve"> </w:t>
      </w:r>
      <w:r>
        <w:t>Fed</w:t>
      </w:r>
      <w:r>
        <w:rPr>
          <w:spacing w:val="-2"/>
        </w:rPr>
        <w:t>e</w:t>
      </w:r>
      <w:r>
        <w:rPr>
          <w:spacing w:val="1"/>
        </w:rPr>
        <w:t>r</w:t>
      </w:r>
      <w:r>
        <w:rPr>
          <w:spacing w:val="-2"/>
        </w:rPr>
        <w:t>a</w:t>
      </w:r>
      <w:r>
        <w:t>l</w:t>
      </w:r>
      <w:r>
        <w:rPr>
          <w:spacing w:val="30"/>
        </w:rPr>
        <w:t xml:space="preserve"> </w:t>
      </w:r>
      <w:r>
        <w:rPr>
          <w:spacing w:val="-1"/>
        </w:rPr>
        <w:t>C</w:t>
      </w:r>
      <w:r>
        <w:t>o</w:t>
      </w:r>
      <w:r>
        <w:rPr>
          <w:spacing w:val="-1"/>
        </w:rPr>
        <w:t>m</w:t>
      </w:r>
      <w:r>
        <w:rPr>
          <w:spacing w:val="-4"/>
        </w:rPr>
        <w:t>m</w:t>
      </w:r>
      <w:r>
        <w:rPr>
          <w:spacing w:val="2"/>
        </w:rPr>
        <w:t>u</w:t>
      </w:r>
      <w:r>
        <w:t>n</w:t>
      </w:r>
      <w:r>
        <w:rPr>
          <w:spacing w:val="1"/>
        </w:rPr>
        <w:t>i</w:t>
      </w:r>
      <w:r>
        <w:t>c</w:t>
      </w:r>
      <w:r>
        <w:rPr>
          <w:spacing w:val="-2"/>
        </w:rPr>
        <w:t>a</w:t>
      </w:r>
      <w:r>
        <w:rPr>
          <w:spacing w:val="1"/>
        </w:rPr>
        <w:t>t</w:t>
      </w:r>
      <w:r>
        <w:rPr>
          <w:spacing w:val="-1"/>
        </w:rPr>
        <w:t>i</w:t>
      </w:r>
      <w:r>
        <w:t>ons</w:t>
      </w:r>
      <w:r>
        <w:rPr>
          <w:spacing w:val="29"/>
        </w:rPr>
        <w:t xml:space="preserve"> </w:t>
      </w:r>
      <w:r>
        <w:rPr>
          <w:spacing w:val="-1"/>
        </w:rPr>
        <w:t>C</w:t>
      </w:r>
      <w:r>
        <w:t>o</w:t>
      </w:r>
      <w:r>
        <w:rPr>
          <w:spacing w:val="-1"/>
        </w:rPr>
        <w:t>m</w:t>
      </w:r>
      <w:r>
        <w:rPr>
          <w:spacing w:val="-4"/>
        </w:rPr>
        <w:t>m</w:t>
      </w:r>
      <w:r>
        <w:rPr>
          <w:spacing w:val="1"/>
        </w:rPr>
        <w:t>i</w:t>
      </w:r>
      <w:r>
        <w:t>s</w:t>
      </w:r>
      <w:r>
        <w:rPr>
          <w:spacing w:val="1"/>
        </w:rPr>
        <w:t>si</w:t>
      </w:r>
      <w:r>
        <w:t>on,</w:t>
      </w:r>
      <w:r>
        <w:rPr>
          <w:spacing w:val="29"/>
        </w:rPr>
        <w:t xml:space="preserve"> </w:t>
      </w:r>
      <w:r>
        <w:t>P</w:t>
      </w:r>
      <w:r>
        <w:rPr>
          <w:spacing w:val="-3"/>
        </w:rPr>
        <w:t>.</w:t>
      </w:r>
      <w:r>
        <w:rPr>
          <w:spacing w:val="-1"/>
        </w:rPr>
        <w:t>O</w:t>
      </w:r>
      <w:r>
        <w:t>.</w:t>
      </w:r>
      <w:r>
        <w:rPr>
          <w:spacing w:val="29"/>
        </w:rPr>
        <w:t xml:space="preserve"> </w:t>
      </w:r>
      <w:r>
        <w:rPr>
          <w:spacing w:val="-1"/>
        </w:rPr>
        <w:t>B</w:t>
      </w:r>
      <w:r>
        <w:t>ox</w:t>
      </w:r>
      <w:r>
        <w:rPr>
          <w:spacing w:val="29"/>
        </w:rPr>
        <w:t xml:space="preserve"> </w:t>
      </w:r>
      <w:r>
        <w:t>979088,</w:t>
      </w:r>
      <w:r>
        <w:rPr>
          <w:spacing w:val="29"/>
        </w:rPr>
        <w:t xml:space="preserve"> </w:t>
      </w:r>
      <w:r>
        <w:t>St.</w:t>
      </w:r>
      <w:r>
        <w:rPr>
          <w:spacing w:val="29"/>
        </w:rPr>
        <w:t xml:space="preserve"> </w:t>
      </w:r>
      <w:r>
        <w:t>Loui</w:t>
      </w:r>
      <w:r>
        <w:rPr>
          <w:spacing w:val="1"/>
        </w:rPr>
        <w:t>s</w:t>
      </w:r>
      <w:r>
        <w:t>,</w:t>
      </w:r>
      <w:r>
        <w:rPr>
          <w:spacing w:val="26"/>
        </w:rPr>
        <w:t xml:space="preserve"> </w:t>
      </w:r>
      <w:r>
        <w:t>MO</w:t>
      </w:r>
      <w:r>
        <w:rPr>
          <w:spacing w:val="28"/>
        </w:rPr>
        <w:t xml:space="preserve"> </w:t>
      </w:r>
      <w:r>
        <w:t>6319</w:t>
      </w:r>
      <w:r>
        <w:rPr>
          <w:spacing w:val="7"/>
        </w:rPr>
        <w:t>7</w:t>
      </w:r>
      <w:r>
        <w:t>-9000,</w:t>
      </w:r>
      <w:r>
        <w:rPr>
          <w:spacing w:val="9"/>
        </w:rPr>
        <w:t xml:space="preserve"> </w:t>
      </w:r>
      <w:r>
        <w:rPr>
          <w:spacing w:val="-2"/>
        </w:rPr>
        <w:t>o</w:t>
      </w:r>
      <w:r>
        <w:t>r</w:t>
      </w:r>
      <w:r>
        <w:rPr>
          <w:spacing w:val="10"/>
        </w:rPr>
        <w:t xml:space="preserve"> </w:t>
      </w:r>
      <w:r>
        <w:rPr>
          <w:spacing w:val="-2"/>
        </w:rPr>
        <w:t>s</w:t>
      </w:r>
      <w:r>
        <w:t>ent</w:t>
      </w:r>
      <w:r>
        <w:rPr>
          <w:spacing w:val="8"/>
        </w:rPr>
        <w:t xml:space="preserve"> </w:t>
      </w:r>
      <w:r>
        <w:rPr>
          <w:spacing w:val="-2"/>
        </w:rPr>
        <w:t>v</w:t>
      </w:r>
      <w:r>
        <w:rPr>
          <w:spacing w:val="1"/>
        </w:rPr>
        <w:t>i</w:t>
      </w:r>
      <w:r>
        <w:t>a</w:t>
      </w:r>
      <w:r>
        <w:rPr>
          <w:spacing w:val="3"/>
        </w:rPr>
        <w:t xml:space="preserve"> </w:t>
      </w:r>
      <w:r>
        <w:t>o</w:t>
      </w:r>
      <w:r>
        <w:rPr>
          <w:spacing w:val="-2"/>
        </w:rPr>
        <w:t>v</w:t>
      </w:r>
      <w:r>
        <w:t>e</w:t>
      </w:r>
      <w:r>
        <w:rPr>
          <w:spacing w:val="1"/>
        </w:rPr>
        <w:t>r</w:t>
      </w:r>
      <w:r>
        <w:rPr>
          <w:spacing w:val="-2"/>
        </w:rPr>
        <w:t>n</w:t>
      </w:r>
      <w:r>
        <w:rPr>
          <w:spacing w:val="1"/>
        </w:rPr>
        <w:t>i</w:t>
      </w:r>
      <w:r>
        <w:rPr>
          <w:spacing w:val="-2"/>
        </w:rPr>
        <w:t>g</w:t>
      </w:r>
      <w:r>
        <w:t>ht</w:t>
      </w:r>
      <w:r>
        <w:rPr>
          <w:spacing w:val="8"/>
        </w:rPr>
        <w:t xml:space="preserve"> </w:t>
      </w:r>
      <w:r>
        <w:rPr>
          <w:spacing w:val="-4"/>
        </w:rPr>
        <w:t>m</w:t>
      </w:r>
      <w:r>
        <w:t>a</w:t>
      </w:r>
      <w:r>
        <w:rPr>
          <w:spacing w:val="1"/>
        </w:rPr>
        <w:t>i</w:t>
      </w:r>
      <w:r>
        <w:t>l</w:t>
      </w:r>
      <w:r>
        <w:rPr>
          <w:spacing w:val="2"/>
        </w:rPr>
        <w:t xml:space="preserve"> </w:t>
      </w:r>
      <w:r>
        <w:rPr>
          <w:spacing w:val="1"/>
        </w:rPr>
        <w:t>t</w:t>
      </w:r>
      <w:r>
        <w:t>o</w:t>
      </w:r>
      <w:r>
        <w:rPr>
          <w:spacing w:val="9"/>
        </w:rPr>
        <w:t xml:space="preserve"> </w:t>
      </w:r>
      <w:r>
        <w:rPr>
          <w:spacing w:val="-1"/>
        </w:rPr>
        <w:t>U</w:t>
      </w:r>
      <w:r>
        <w:t>.S.</w:t>
      </w:r>
      <w:r>
        <w:rPr>
          <w:spacing w:val="7"/>
        </w:rPr>
        <w:t xml:space="preserve"> </w:t>
      </w:r>
      <w:r>
        <w:rPr>
          <w:spacing w:val="-1"/>
        </w:rPr>
        <w:t>B</w:t>
      </w:r>
      <w:r>
        <w:t>ank</w:t>
      </w:r>
      <w:r>
        <w:rPr>
          <w:spacing w:val="9"/>
        </w:rPr>
        <w:t xml:space="preserve"> </w:t>
      </w:r>
      <w:r>
        <w:t>–</w:t>
      </w:r>
      <w:r>
        <w:rPr>
          <w:spacing w:val="10"/>
        </w:rPr>
        <w:t xml:space="preserve"> </w:t>
      </w:r>
      <w:r>
        <w:rPr>
          <w:spacing w:val="-1"/>
        </w:rPr>
        <w:t>G</w:t>
      </w:r>
      <w:r>
        <w:t>o</w:t>
      </w:r>
      <w:r>
        <w:rPr>
          <w:spacing w:val="-2"/>
        </w:rPr>
        <w:t>v</w:t>
      </w:r>
      <w:r>
        <w:t>e</w:t>
      </w:r>
      <w:r>
        <w:rPr>
          <w:spacing w:val="-1"/>
        </w:rPr>
        <w:t>r</w:t>
      </w:r>
      <w:r>
        <w:t>n</w:t>
      </w:r>
      <w:r>
        <w:rPr>
          <w:spacing w:val="-4"/>
        </w:rPr>
        <w:t>m</w:t>
      </w:r>
      <w:r>
        <w:t>ent</w:t>
      </w:r>
      <w:r>
        <w:rPr>
          <w:spacing w:val="11"/>
        </w:rPr>
        <w:t xml:space="preserve"> </w:t>
      </w:r>
      <w:r>
        <w:t>Loc</w:t>
      </w:r>
      <w:r>
        <w:rPr>
          <w:spacing w:val="-3"/>
        </w:rPr>
        <w:t>k</w:t>
      </w:r>
      <w:r>
        <w:t>box</w:t>
      </w:r>
      <w:r>
        <w:rPr>
          <w:spacing w:val="9"/>
        </w:rPr>
        <w:t xml:space="preserve"> </w:t>
      </w:r>
      <w:r>
        <w:t>#97</w:t>
      </w:r>
      <w:r>
        <w:rPr>
          <w:spacing w:val="-2"/>
        </w:rPr>
        <w:t>9</w:t>
      </w:r>
      <w:r>
        <w:t>088,</w:t>
      </w:r>
      <w:r>
        <w:rPr>
          <w:spacing w:val="7"/>
        </w:rPr>
        <w:t xml:space="preserve"> </w:t>
      </w:r>
      <w:r>
        <w:t>S</w:t>
      </w:r>
      <w:r>
        <w:rPr>
          <w:spacing w:val="3"/>
        </w:rPr>
        <w:t>L</w:t>
      </w:r>
      <w:r>
        <w:rPr>
          <w:spacing w:val="-4"/>
        </w:rPr>
        <w:t>-</w:t>
      </w:r>
      <w:r>
        <w:rPr>
          <w:spacing w:val="1"/>
        </w:rPr>
        <w:t>M</w:t>
      </w:r>
      <w:r>
        <w:rPr>
          <w:spacing w:val="2"/>
        </w:rPr>
        <w:t>O</w:t>
      </w:r>
      <w:r>
        <w:rPr>
          <w:spacing w:val="-4"/>
        </w:rPr>
        <w:t>-</w:t>
      </w:r>
      <w:r>
        <w:rPr>
          <w:spacing w:val="-1"/>
        </w:rPr>
        <w:t>C</w:t>
      </w:r>
      <w:r>
        <w:rPr>
          <w:spacing w:val="2"/>
        </w:rPr>
        <w:t>2</w:t>
      </w:r>
      <w:r>
        <w:t xml:space="preserve">- </w:t>
      </w:r>
      <w:r>
        <w:rPr>
          <w:spacing w:val="-1"/>
        </w:rPr>
        <w:t>G</w:t>
      </w:r>
      <w:r>
        <w:t xml:space="preserve">L, 1005 </w:t>
      </w:r>
      <w:r>
        <w:rPr>
          <w:spacing w:val="-1"/>
        </w:rPr>
        <w:t>C</w:t>
      </w:r>
      <w:r>
        <w:t>on</w:t>
      </w:r>
      <w:r>
        <w:rPr>
          <w:spacing w:val="-2"/>
        </w:rPr>
        <w:t>v</w:t>
      </w:r>
      <w:r>
        <w:t>en</w:t>
      </w:r>
      <w:r>
        <w:rPr>
          <w:spacing w:val="-1"/>
        </w:rPr>
        <w:t>t</w:t>
      </w:r>
      <w:r>
        <w:rPr>
          <w:spacing w:val="1"/>
        </w:rPr>
        <w:t>i</w:t>
      </w:r>
      <w:r>
        <w:t xml:space="preserve">on </w:t>
      </w:r>
      <w:r>
        <w:rPr>
          <w:spacing w:val="-3"/>
        </w:rPr>
        <w:t>P</w:t>
      </w:r>
      <w:r>
        <w:rPr>
          <w:spacing w:val="1"/>
        </w:rPr>
        <w:t>l</w:t>
      </w:r>
      <w:r>
        <w:t>a</w:t>
      </w:r>
      <w:r>
        <w:rPr>
          <w:spacing w:val="-2"/>
        </w:rPr>
        <w:t>z</w:t>
      </w:r>
      <w:r>
        <w:t>a, S</w:t>
      </w:r>
      <w:r>
        <w:rPr>
          <w:spacing w:val="1"/>
        </w:rPr>
        <w:t>t</w:t>
      </w:r>
      <w:r>
        <w:t>. L</w:t>
      </w:r>
      <w:r>
        <w:rPr>
          <w:spacing w:val="-3"/>
        </w:rPr>
        <w:t>o</w:t>
      </w:r>
      <w:r>
        <w:t>u</w:t>
      </w:r>
      <w:r>
        <w:rPr>
          <w:spacing w:val="1"/>
        </w:rPr>
        <w:t>i</w:t>
      </w:r>
      <w:r>
        <w:t>s,</w:t>
      </w:r>
      <w:r>
        <w:rPr>
          <w:spacing w:val="-2"/>
        </w:rPr>
        <w:t xml:space="preserve"> </w:t>
      </w:r>
      <w:r>
        <w:t>MO 63</w:t>
      </w:r>
      <w:r>
        <w:rPr>
          <w:spacing w:val="-3"/>
        </w:rPr>
        <w:t>1</w:t>
      </w:r>
      <w:r>
        <w:t>01.</w:t>
      </w:r>
    </w:p>
    <w:p w:rsidR="008D3F61" w:rsidRDefault="008D3F61" w:rsidP="008D3F61">
      <w:pPr>
        <w:spacing w:before="16" w:line="220" w:lineRule="exact"/>
      </w:pPr>
    </w:p>
    <w:p w:rsidR="008D3F61" w:rsidRDefault="008D3F61" w:rsidP="008D3F61">
      <w:pPr>
        <w:tabs>
          <w:tab w:val="left" w:pos="1180"/>
        </w:tabs>
        <w:ind w:left="1180" w:right="61" w:hanging="360"/>
      </w:pPr>
      <w:r>
        <w:rPr>
          <w:rFonts w:ascii="Wingdings" w:eastAsia="Wingdings" w:hAnsi="Wingdings" w:cs="Wingdings"/>
          <w:sz w:val="16"/>
          <w:szCs w:val="16"/>
        </w:rPr>
        <w:t></w:t>
      </w:r>
      <w:r>
        <w:rPr>
          <w:sz w:val="16"/>
          <w:szCs w:val="16"/>
        </w:rPr>
        <w:tab/>
      </w:r>
      <w:r>
        <w:t>Pay</w:t>
      </w:r>
      <w:r>
        <w:rPr>
          <w:spacing w:val="-4"/>
        </w:rPr>
        <w:t>m</w:t>
      </w:r>
      <w:r>
        <w:t xml:space="preserve">ent </w:t>
      </w:r>
      <w:r>
        <w:rPr>
          <w:spacing w:val="28"/>
        </w:rPr>
        <w:t xml:space="preserve"> </w:t>
      </w:r>
      <w:r>
        <w:t>by</w:t>
      </w:r>
      <w:r>
        <w:rPr>
          <w:spacing w:val="-1"/>
        </w:rPr>
        <w:t xml:space="preserve"> w</w:t>
      </w:r>
      <w:r>
        <w:rPr>
          <w:spacing w:val="1"/>
        </w:rPr>
        <w:t>ir</w:t>
      </w:r>
      <w:r>
        <w:t xml:space="preserve">e </w:t>
      </w:r>
      <w:r>
        <w:rPr>
          <w:spacing w:val="25"/>
        </w:rPr>
        <w:t xml:space="preserve"> </w:t>
      </w:r>
      <w:r>
        <w:rPr>
          <w:spacing w:val="-1"/>
        </w:rPr>
        <w:t>t</w:t>
      </w:r>
      <w:r>
        <w:rPr>
          <w:spacing w:val="1"/>
        </w:rPr>
        <w:t>r</w:t>
      </w:r>
      <w:r>
        <w:t>an</w:t>
      </w:r>
      <w:r>
        <w:rPr>
          <w:spacing w:val="-2"/>
        </w:rPr>
        <w:t>s</w:t>
      </w:r>
      <w:r>
        <w:rPr>
          <w:spacing w:val="1"/>
        </w:rPr>
        <w:t>f</w:t>
      </w:r>
      <w:r>
        <w:rPr>
          <w:spacing w:val="-2"/>
        </w:rPr>
        <w:t>e</w:t>
      </w:r>
      <w:r>
        <w:t xml:space="preserve">r </w:t>
      </w:r>
      <w:r>
        <w:rPr>
          <w:spacing w:val="-4"/>
        </w:rPr>
        <w:t>m</w:t>
      </w:r>
      <w:r>
        <w:t xml:space="preserve">ust </w:t>
      </w:r>
      <w:r>
        <w:rPr>
          <w:spacing w:val="28"/>
        </w:rPr>
        <w:t xml:space="preserve"> </w:t>
      </w:r>
      <w:r>
        <w:t xml:space="preserve">be </w:t>
      </w:r>
      <w:r>
        <w:rPr>
          <w:spacing w:val="27"/>
        </w:rPr>
        <w:t xml:space="preserve"> </w:t>
      </w:r>
      <w:r>
        <w:rPr>
          <w:spacing w:val="-4"/>
        </w:rPr>
        <w:t>m</w:t>
      </w:r>
      <w:r>
        <w:t xml:space="preserve">ade </w:t>
      </w:r>
      <w:r>
        <w:rPr>
          <w:spacing w:val="27"/>
        </w:rPr>
        <w:t xml:space="preserve"> </w:t>
      </w:r>
      <w:r>
        <w:rPr>
          <w:spacing w:val="-1"/>
        </w:rPr>
        <w:t>t</w:t>
      </w:r>
      <w:r>
        <w:t xml:space="preserve">o </w:t>
      </w:r>
      <w:r>
        <w:rPr>
          <w:spacing w:val="27"/>
        </w:rPr>
        <w:t xml:space="preserve"> </w:t>
      </w:r>
      <w:r>
        <w:rPr>
          <w:spacing w:val="-1"/>
        </w:rPr>
        <w:t>AB</w:t>
      </w:r>
      <w:r>
        <w:t xml:space="preserve">A </w:t>
      </w:r>
      <w:r>
        <w:rPr>
          <w:spacing w:val="23"/>
        </w:rPr>
        <w:t xml:space="preserve"> </w:t>
      </w:r>
      <w:r>
        <w:rPr>
          <w:spacing w:val="-1"/>
        </w:rPr>
        <w:t>N</w:t>
      </w:r>
      <w:r>
        <w:t>u</w:t>
      </w:r>
      <w:r>
        <w:rPr>
          <w:spacing w:val="-4"/>
        </w:rPr>
        <w:t>m</w:t>
      </w:r>
      <w:r>
        <w:t xml:space="preserve">ber </w:t>
      </w:r>
      <w:r>
        <w:rPr>
          <w:spacing w:val="28"/>
        </w:rPr>
        <w:t xml:space="preserve"> </w:t>
      </w:r>
      <w:r>
        <w:t>02103000</w:t>
      </w:r>
      <w:r>
        <w:rPr>
          <w:spacing w:val="-2"/>
        </w:rPr>
        <w:t>4</w:t>
      </w:r>
      <w:r>
        <w:t xml:space="preserve">, </w:t>
      </w:r>
      <w:r>
        <w:rPr>
          <w:spacing w:val="27"/>
        </w:rPr>
        <w:t xml:space="preserve"> </w:t>
      </w:r>
      <w:r>
        <w:rPr>
          <w:spacing w:val="-2"/>
        </w:rPr>
        <w:t>r</w:t>
      </w:r>
      <w:r>
        <w:t>ec</w:t>
      </w:r>
      <w:r>
        <w:rPr>
          <w:spacing w:val="-2"/>
        </w:rPr>
        <w:t>e</w:t>
      </w:r>
      <w:r>
        <w:rPr>
          <w:spacing w:val="1"/>
        </w:rPr>
        <w:t>i</w:t>
      </w:r>
      <w:r>
        <w:rPr>
          <w:spacing w:val="-2"/>
        </w:rPr>
        <w:t>v</w:t>
      </w:r>
      <w:r>
        <w:rPr>
          <w:spacing w:val="1"/>
        </w:rPr>
        <w:t>i</w:t>
      </w:r>
      <w:r>
        <w:t xml:space="preserve">ng </w:t>
      </w:r>
      <w:r>
        <w:rPr>
          <w:spacing w:val="24"/>
        </w:rPr>
        <w:t xml:space="preserve"> </w:t>
      </w:r>
      <w:r>
        <w:t xml:space="preserve">bank </w:t>
      </w:r>
      <w:r>
        <w:rPr>
          <w:spacing w:val="2"/>
        </w:rPr>
        <w:t>T</w:t>
      </w:r>
      <w:r>
        <w:rPr>
          <w:spacing w:val="-1"/>
        </w:rPr>
        <w:t>R</w:t>
      </w:r>
      <w:r>
        <w:t>E</w:t>
      </w:r>
      <w:r>
        <w:rPr>
          <w:spacing w:val="-2"/>
        </w:rPr>
        <w:t>A</w:t>
      </w:r>
      <w:r>
        <w:t>S/N</w:t>
      </w:r>
      <w:r>
        <w:rPr>
          <w:spacing w:val="-1"/>
        </w:rPr>
        <w:t>YC</w:t>
      </w:r>
      <w:r>
        <w:t>,</w:t>
      </w:r>
      <w:r>
        <w:rPr>
          <w:spacing w:val="2"/>
        </w:rPr>
        <w:t xml:space="preserve"> </w:t>
      </w:r>
      <w:r>
        <w:t>and</w:t>
      </w:r>
      <w:r>
        <w:rPr>
          <w:spacing w:val="3"/>
        </w:rPr>
        <w:t xml:space="preserve"> </w:t>
      </w:r>
      <w:r>
        <w:rPr>
          <w:spacing w:val="-1"/>
        </w:rPr>
        <w:t>A</w:t>
      </w:r>
      <w:r>
        <w:t>c</w:t>
      </w:r>
      <w:r>
        <w:rPr>
          <w:spacing w:val="-2"/>
        </w:rPr>
        <w:t>c</w:t>
      </w:r>
      <w:r>
        <w:t>ou</w:t>
      </w:r>
      <w:r>
        <w:rPr>
          <w:spacing w:val="-2"/>
        </w:rPr>
        <w:t>n</w:t>
      </w:r>
      <w:r>
        <w:t>t</w:t>
      </w:r>
      <w:r>
        <w:rPr>
          <w:spacing w:val="3"/>
        </w:rPr>
        <w:t xml:space="preserve"> </w:t>
      </w:r>
      <w:r>
        <w:rPr>
          <w:spacing w:val="-1"/>
        </w:rPr>
        <w:t>N</w:t>
      </w:r>
      <w:r>
        <w:t>u</w:t>
      </w:r>
      <w:r>
        <w:rPr>
          <w:spacing w:val="-4"/>
        </w:rPr>
        <w:t>m</w:t>
      </w:r>
      <w:r>
        <w:t>ber</w:t>
      </w:r>
      <w:r>
        <w:rPr>
          <w:spacing w:val="3"/>
        </w:rPr>
        <w:t xml:space="preserve"> </w:t>
      </w:r>
      <w:r>
        <w:t xml:space="preserve">27000001. </w:t>
      </w:r>
      <w:r>
        <w:rPr>
          <w:spacing w:val="3"/>
        </w:rPr>
        <w:t xml:space="preserve"> </w:t>
      </w:r>
      <w:r>
        <w:rPr>
          <w:spacing w:val="2"/>
        </w:rPr>
        <w:t>T</w:t>
      </w:r>
      <w:r>
        <w:t>o co</w:t>
      </w:r>
      <w:r>
        <w:rPr>
          <w:spacing w:val="-3"/>
        </w:rPr>
        <w:t>m</w:t>
      </w:r>
      <w:r>
        <w:t>p</w:t>
      </w:r>
      <w:r>
        <w:rPr>
          <w:spacing w:val="1"/>
        </w:rPr>
        <w:t>l</w:t>
      </w:r>
      <w:r>
        <w:t>e</w:t>
      </w:r>
      <w:r>
        <w:rPr>
          <w:spacing w:val="1"/>
        </w:rPr>
        <w:t>t</w:t>
      </w:r>
      <w:r>
        <w:t>e</w:t>
      </w:r>
      <w:r>
        <w:rPr>
          <w:spacing w:val="3"/>
        </w:rPr>
        <w:t xml:space="preserve"> </w:t>
      </w:r>
      <w:r>
        <w:rPr>
          <w:spacing w:val="-1"/>
        </w:rPr>
        <w:t>t</w:t>
      </w:r>
      <w:r>
        <w:t>he</w:t>
      </w:r>
      <w:r>
        <w:rPr>
          <w:spacing w:val="3"/>
        </w:rPr>
        <w:t xml:space="preserve"> </w:t>
      </w:r>
      <w:r>
        <w:rPr>
          <w:spacing w:val="-1"/>
        </w:rPr>
        <w:t>w</w:t>
      </w:r>
      <w:r>
        <w:rPr>
          <w:spacing w:val="1"/>
        </w:rPr>
        <w:t>i</w:t>
      </w:r>
      <w:r>
        <w:rPr>
          <w:spacing w:val="-2"/>
        </w:rPr>
        <w:t>r</w:t>
      </w:r>
      <w:r>
        <w:t>e</w:t>
      </w:r>
      <w:r>
        <w:rPr>
          <w:spacing w:val="3"/>
        </w:rPr>
        <w:t xml:space="preserve"> </w:t>
      </w:r>
      <w:r>
        <w:rPr>
          <w:spacing w:val="-1"/>
        </w:rPr>
        <w:t>t</w:t>
      </w:r>
      <w:r>
        <w:rPr>
          <w:spacing w:val="1"/>
        </w:rPr>
        <w:t>r</w:t>
      </w:r>
      <w:r>
        <w:t>an</w:t>
      </w:r>
      <w:r>
        <w:rPr>
          <w:spacing w:val="-2"/>
        </w:rPr>
        <w:t>s</w:t>
      </w:r>
      <w:r>
        <w:rPr>
          <w:spacing w:val="1"/>
        </w:rPr>
        <w:t>f</w:t>
      </w:r>
      <w:r>
        <w:rPr>
          <w:spacing w:val="-2"/>
        </w:rPr>
        <w:t>e</w:t>
      </w:r>
      <w:r>
        <w:t>r</w:t>
      </w:r>
      <w:r>
        <w:rPr>
          <w:spacing w:val="1"/>
        </w:rPr>
        <w:t xml:space="preserve"> </w:t>
      </w:r>
      <w:r>
        <w:t>and</w:t>
      </w:r>
      <w:r>
        <w:rPr>
          <w:spacing w:val="3"/>
        </w:rPr>
        <w:t xml:space="preserve"> </w:t>
      </w:r>
      <w:r>
        <w:t>en</w:t>
      </w:r>
      <w:r>
        <w:rPr>
          <w:spacing w:val="1"/>
        </w:rPr>
        <w:t>s</w:t>
      </w:r>
      <w:r>
        <w:rPr>
          <w:spacing w:val="-2"/>
        </w:rPr>
        <w:t>u</w:t>
      </w:r>
      <w:r>
        <w:rPr>
          <w:spacing w:val="1"/>
        </w:rPr>
        <w:t>r</w:t>
      </w:r>
      <w:r>
        <w:t>e app</w:t>
      </w:r>
      <w:r>
        <w:rPr>
          <w:spacing w:val="1"/>
        </w:rPr>
        <w:t>r</w:t>
      </w:r>
      <w:r>
        <w:t>o</w:t>
      </w:r>
      <w:r>
        <w:rPr>
          <w:spacing w:val="-2"/>
        </w:rPr>
        <w:t>p</w:t>
      </w:r>
      <w:r>
        <w:rPr>
          <w:spacing w:val="1"/>
        </w:rPr>
        <w:t>r</w:t>
      </w:r>
      <w:r>
        <w:rPr>
          <w:spacing w:val="-1"/>
        </w:rPr>
        <w:t>i</w:t>
      </w:r>
      <w:r>
        <w:t>a</w:t>
      </w:r>
      <w:r>
        <w:rPr>
          <w:spacing w:val="-1"/>
        </w:rPr>
        <w:t>t</w:t>
      </w:r>
      <w:r>
        <w:t>e</w:t>
      </w:r>
      <w:r>
        <w:rPr>
          <w:spacing w:val="15"/>
        </w:rPr>
        <w:t xml:space="preserve"> </w:t>
      </w:r>
      <w:r>
        <w:rPr>
          <w:spacing w:val="-2"/>
        </w:rPr>
        <w:t>c</w:t>
      </w:r>
      <w:r>
        <w:rPr>
          <w:spacing w:val="1"/>
        </w:rPr>
        <w:t>r</w:t>
      </w:r>
      <w:r>
        <w:rPr>
          <w:spacing w:val="2"/>
        </w:rPr>
        <w:t>e</w:t>
      </w:r>
      <w:r>
        <w:rPr>
          <w:spacing w:val="-2"/>
        </w:rPr>
        <w:t>d</w:t>
      </w:r>
      <w:r>
        <w:rPr>
          <w:spacing w:val="1"/>
        </w:rPr>
        <w:t>i</w:t>
      </w:r>
      <w:r>
        <w:rPr>
          <w:spacing w:val="-1"/>
        </w:rPr>
        <w:t>t</w:t>
      </w:r>
      <w:r>
        <w:rPr>
          <w:spacing w:val="1"/>
        </w:rPr>
        <w:t>i</w:t>
      </w:r>
      <w:r>
        <w:t>ng</w:t>
      </w:r>
      <w:r>
        <w:rPr>
          <w:spacing w:val="12"/>
        </w:rPr>
        <w:t xml:space="preserve"> </w:t>
      </w:r>
      <w:r>
        <w:t>of</w:t>
      </w:r>
      <w:r>
        <w:rPr>
          <w:spacing w:val="13"/>
        </w:rPr>
        <w:t xml:space="preserve"> </w:t>
      </w:r>
      <w:r>
        <w:rPr>
          <w:spacing w:val="1"/>
        </w:rPr>
        <w:t>t</w:t>
      </w:r>
      <w:r>
        <w:rPr>
          <w:spacing w:val="-2"/>
        </w:rPr>
        <w:t>h</w:t>
      </w:r>
      <w:r>
        <w:t>e</w:t>
      </w:r>
      <w:r>
        <w:rPr>
          <w:spacing w:val="12"/>
        </w:rPr>
        <w:t xml:space="preserve"> </w:t>
      </w:r>
      <w:r>
        <w:rPr>
          <w:spacing w:val="-1"/>
        </w:rPr>
        <w:t>w</w:t>
      </w:r>
      <w:r>
        <w:rPr>
          <w:spacing w:val="1"/>
        </w:rPr>
        <w:t>i</w:t>
      </w:r>
      <w:r>
        <w:rPr>
          <w:spacing w:val="-2"/>
        </w:rPr>
        <w:t>r</w:t>
      </w:r>
      <w:r>
        <w:t>ed</w:t>
      </w:r>
      <w:r>
        <w:rPr>
          <w:spacing w:val="12"/>
        </w:rPr>
        <w:t xml:space="preserve"> </w:t>
      </w:r>
      <w:r>
        <w:rPr>
          <w:spacing w:val="1"/>
        </w:rPr>
        <w:t>f</w:t>
      </w:r>
      <w:r>
        <w:t>und</w:t>
      </w:r>
      <w:r>
        <w:rPr>
          <w:spacing w:val="-2"/>
        </w:rPr>
        <w:t>s</w:t>
      </w:r>
      <w:r>
        <w:t>,</w:t>
      </w:r>
      <w:r>
        <w:rPr>
          <w:spacing w:val="14"/>
        </w:rPr>
        <w:t xml:space="preserve"> </w:t>
      </w:r>
      <w:r>
        <w:t>a</w:t>
      </w:r>
      <w:r>
        <w:rPr>
          <w:spacing w:val="12"/>
        </w:rPr>
        <w:t xml:space="preserve"> </w:t>
      </w:r>
      <w:r>
        <w:t>co</w:t>
      </w:r>
      <w:r>
        <w:rPr>
          <w:spacing w:val="-3"/>
        </w:rPr>
        <w:t>m</w:t>
      </w:r>
      <w:r>
        <w:t>p</w:t>
      </w:r>
      <w:r>
        <w:rPr>
          <w:spacing w:val="1"/>
        </w:rPr>
        <w:t>l</w:t>
      </w:r>
      <w:r>
        <w:t>e</w:t>
      </w:r>
      <w:r>
        <w:rPr>
          <w:spacing w:val="-1"/>
        </w:rPr>
        <w:t>t</w:t>
      </w:r>
      <w:r>
        <w:t>ed</w:t>
      </w:r>
      <w:r>
        <w:rPr>
          <w:spacing w:val="12"/>
        </w:rPr>
        <w:t xml:space="preserve"> </w:t>
      </w:r>
      <w:r>
        <w:t>Form</w:t>
      </w:r>
      <w:r>
        <w:rPr>
          <w:spacing w:val="11"/>
        </w:rPr>
        <w:t xml:space="preserve"> </w:t>
      </w:r>
      <w:r>
        <w:t>159</w:t>
      </w:r>
      <w:r>
        <w:rPr>
          <w:spacing w:val="14"/>
        </w:rPr>
        <w:t xml:space="preserve"> </w:t>
      </w:r>
      <w:r>
        <w:rPr>
          <w:spacing w:val="-4"/>
        </w:rPr>
        <w:t>m</w:t>
      </w:r>
      <w:r>
        <w:t>ust</w:t>
      </w:r>
      <w:r>
        <w:rPr>
          <w:spacing w:val="16"/>
        </w:rPr>
        <w:t xml:space="preserve"> </w:t>
      </w:r>
      <w:r>
        <w:t>be</w:t>
      </w:r>
      <w:r>
        <w:rPr>
          <w:spacing w:val="12"/>
        </w:rPr>
        <w:t xml:space="preserve"> </w:t>
      </w:r>
      <w:r>
        <w:rPr>
          <w:spacing w:val="-2"/>
        </w:rPr>
        <w:t>f</w:t>
      </w:r>
      <w:r>
        <w:t>axed</w:t>
      </w:r>
      <w:r>
        <w:rPr>
          <w:spacing w:val="12"/>
        </w:rPr>
        <w:t xml:space="preserve"> </w:t>
      </w:r>
      <w:r>
        <w:rPr>
          <w:spacing w:val="1"/>
        </w:rPr>
        <w:t>t</w:t>
      </w:r>
      <w:r>
        <w:t>o</w:t>
      </w:r>
      <w:r>
        <w:rPr>
          <w:spacing w:val="12"/>
        </w:rPr>
        <w:t xml:space="preserve"> </w:t>
      </w:r>
      <w:r>
        <w:rPr>
          <w:spacing w:val="-1"/>
        </w:rPr>
        <w:t>U</w:t>
      </w:r>
      <w:r>
        <w:t>.S.</w:t>
      </w:r>
      <w:r>
        <w:rPr>
          <w:spacing w:val="14"/>
        </w:rPr>
        <w:t xml:space="preserve"> </w:t>
      </w:r>
      <w:r>
        <w:rPr>
          <w:spacing w:val="-1"/>
        </w:rPr>
        <w:t>B</w:t>
      </w:r>
      <w:r>
        <w:t>ank at</w:t>
      </w:r>
      <w:r>
        <w:rPr>
          <w:spacing w:val="1"/>
        </w:rPr>
        <w:t xml:space="preserve"> </w:t>
      </w:r>
      <w:r>
        <w:rPr>
          <w:spacing w:val="-2"/>
        </w:rPr>
        <w:t>(</w:t>
      </w:r>
      <w:r>
        <w:t>314)</w:t>
      </w:r>
      <w:r>
        <w:rPr>
          <w:spacing w:val="-2"/>
        </w:rPr>
        <w:t xml:space="preserve"> </w:t>
      </w:r>
      <w:r>
        <w:t>41</w:t>
      </w:r>
      <w:r>
        <w:rPr>
          <w:spacing w:val="1"/>
        </w:rPr>
        <w:t>8</w:t>
      </w:r>
      <w:r>
        <w:rPr>
          <w:spacing w:val="-4"/>
        </w:rPr>
        <w:t>-</w:t>
      </w:r>
      <w:r>
        <w:t xml:space="preserve">4232 on </w:t>
      </w:r>
      <w:r>
        <w:rPr>
          <w:spacing w:val="1"/>
        </w:rPr>
        <w:t>t</w:t>
      </w:r>
      <w:r>
        <w:rPr>
          <w:spacing w:val="-2"/>
        </w:rPr>
        <w:t>h</w:t>
      </w:r>
      <w:r>
        <w:t xml:space="preserve">e </w:t>
      </w:r>
      <w:r>
        <w:rPr>
          <w:spacing w:val="1"/>
        </w:rPr>
        <w:t>s</w:t>
      </w:r>
      <w:r>
        <w:rPr>
          <w:spacing w:val="-2"/>
        </w:rPr>
        <w:t>a</w:t>
      </w:r>
      <w:r>
        <w:rPr>
          <w:spacing w:val="-4"/>
        </w:rPr>
        <w:t>m</w:t>
      </w:r>
      <w:r>
        <w:t>e bu</w:t>
      </w:r>
      <w:r>
        <w:rPr>
          <w:spacing w:val="1"/>
        </w:rPr>
        <w:t>si</w:t>
      </w:r>
      <w:r>
        <w:t>ne</w:t>
      </w:r>
      <w:r>
        <w:rPr>
          <w:spacing w:val="1"/>
        </w:rPr>
        <w:t>s</w:t>
      </w:r>
      <w:r>
        <w:t>s</w:t>
      </w:r>
      <w:r>
        <w:rPr>
          <w:spacing w:val="-2"/>
        </w:rPr>
        <w:t xml:space="preserve"> </w:t>
      </w:r>
      <w:r>
        <w:t>day</w:t>
      </w:r>
      <w:r>
        <w:rPr>
          <w:spacing w:val="-2"/>
        </w:rPr>
        <w:t xml:space="preserve"> </w:t>
      </w:r>
      <w:r>
        <w:rPr>
          <w:spacing w:val="1"/>
        </w:rPr>
        <w:t>t</w:t>
      </w:r>
      <w:r>
        <w:t xml:space="preserve">he </w:t>
      </w:r>
      <w:r>
        <w:rPr>
          <w:spacing w:val="-3"/>
        </w:rPr>
        <w:t>w</w:t>
      </w:r>
      <w:r>
        <w:rPr>
          <w:spacing w:val="1"/>
        </w:rPr>
        <w:t>ir</w:t>
      </w:r>
      <w:r>
        <w:t>e</w:t>
      </w:r>
      <w:r>
        <w:rPr>
          <w:spacing w:val="-2"/>
        </w:rPr>
        <w:t xml:space="preserve"> </w:t>
      </w:r>
      <w:r>
        <w:rPr>
          <w:spacing w:val="1"/>
        </w:rPr>
        <w:t>t</w:t>
      </w:r>
      <w:r>
        <w:rPr>
          <w:spacing w:val="-2"/>
        </w:rPr>
        <w:t>r</w:t>
      </w:r>
      <w:r>
        <w:t>an</w:t>
      </w:r>
      <w:r>
        <w:rPr>
          <w:spacing w:val="1"/>
        </w:rPr>
        <w:t>s</w:t>
      </w:r>
      <w:r>
        <w:rPr>
          <w:spacing w:val="-2"/>
        </w:rPr>
        <w:t>f</w:t>
      </w:r>
      <w:r>
        <w:t>er</w:t>
      </w:r>
      <w:r>
        <w:rPr>
          <w:spacing w:val="-1"/>
        </w:rPr>
        <w:t xml:space="preserve"> </w:t>
      </w:r>
      <w:r>
        <w:rPr>
          <w:spacing w:val="1"/>
        </w:rPr>
        <w:t>i</w:t>
      </w:r>
      <w:r>
        <w:t>s</w:t>
      </w:r>
      <w:r>
        <w:rPr>
          <w:spacing w:val="-2"/>
        </w:rPr>
        <w:t xml:space="preserve"> </w:t>
      </w:r>
      <w:r>
        <w:rPr>
          <w:spacing w:val="1"/>
        </w:rPr>
        <w:t>i</w:t>
      </w:r>
      <w:r>
        <w:t>n</w:t>
      </w:r>
      <w:r>
        <w:rPr>
          <w:spacing w:val="-1"/>
        </w:rPr>
        <w:t>i</w:t>
      </w:r>
      <w:r>
        <w:rPr>
          <w:spacing w:val="1"/>
        </w:rPr>
        <w:t>t</w:t>
      </w:r>
      <w:r>
        <w:rPr>
          <w:spacing w:val="-1"/>
        </w:rPr>
        <w:t>i</w:t>
      </w:r>
      <w:r>
        <w:t>a</w:t>
      </w:r>
      <w:r>
        <w:rPr>
          <w:spacing w:val="-1"/>
        </w:rPr>
        <w:t>t</w:t>
      </w:r>
      <w:r>
        <w:t>ed.</w:t>
      </w:r>
    </w:p>
    <w:p w:rsidR="008D3F61" w:rsidRDefault="008D3F61" w:rsidP="008D3F61">
      <w:pPr>
        <w:spacing w:before="2" w:line="240" w:lineRule="exact"/>
        <w:rPr>
          <w:sz w:val="24"/>
          <w:szCs w:val="24"/>
        </w:rPr>
      </w:pPr>
    </w:p>
    <w:p w:rsidR="008D3F61" w:rsidRPr="007756EF" w:rsidRDefault="008D3F61" w:rsidP="008D3F61">
      <w:pPr>
        <w:tabs>
          <w:tab w:val="left" w:pos="1180"/>
        </w:tabs>
        <w:spacing w:line="239" w:lineRule="auto"/>
        <w:ind w:left="1180" w:right="60" w:hanging="360"/>
        <w:rPr>
          <w:szCs w:val="22"/>
        </w:rPr>
      </w:pPr>
      <w:r>
        <w:rPr>
          <w:rFonts w:ascii="Wingdings" w:eastAsia="Wingdings" w:hAnsi="Wingdings" w:cs="Wingdings"/>
          <w:sz w:val="16"/>
          <w:szCs w:val="16"/>
        </w:rPr>
        <w:t></w:t>
      </w:r>
      <w:r>
        <w:rPr>
          <w:sz w:val="16"/>
          <w:szCs w:val="16"/>
        </w:rPr>
        <w:tab/>
      </w:r>
      <w:r>
        <w:t>Pay</w:t>
      </w:r>
      <w:r>
        <w:rPr>
          <w:spacing w:val="-4"/>
        </w:rPr>
        <w:t>m</w:t>
      </w:r>
      <w:r>
        <w:t>ent</w:t>
      </w:r>
      <w:r>
        <w:rPr>
          <w:spacing w:val="23"/>
        </w:rPr>
        <w:t xml:space="preserve"> </w:t>
      </w:r>
      <w:r>
        <w:t>by</w:t>
      </w:r>
      <w:r>
        <w:rPr>
          <w:spacing w:val="19"/>
        </w:rPr>
        <w:t xml:space="preserve"> </w:t>
      </w:r>
      <w:r>
        <w:t>c</w:t>
      </w:r>
      <w:r>
        <w:rPr>
          <w:spacing w:val="1"/>
        </w:rPr>
        <w:t>r</w:t>
      </w:r>
      <w:r>
        <w:t>ed</w:t>
      </w:r>
      <w:r>
        <w:rPr>
          <w:spacing w:val="1"/>
        </w:rPr>
        <w:t>i</w:t>
      </w:r>
      <w:r>
        <w:t>t</w:t>
      </w:r>
      <w:r>
        <w:rPr>
          <w:spacing w:val="23"/>
        </w:rPr>
        <w:t xml:space="preserve"> </w:t>
      </w:r>
      <w:r>
        <w:rPr>
          <w:spacing w:val="-2"/>
        </w:rPr>
        <w:t>c</w:t>
      </w:r>
      <w:r>
        <w:t>a</w:t>
      </w:r>
      <w:r>
        <w:rPr>
          <w:spacing w:val="1"/>
        </w:rPr>
        <w:t>r</w:t>
      </w:r>
      <w:r>
        <w:t>d</w:t>
      </w:r>
      <w:r>
        <w:rPr>
          <w:spacing w:val="22"/>
        </w:rPr>
        <w:t xml:space="preserve"> </w:t>
      </w:r>
      <w:r>
        <w:rPr>
          <w:spacing w:val="-4"/>
        </w:rPr>
        <w:t>m</w:t>
      </w:r>
      <w:r>
        <w:t>ust</w:t>
      </w:r>
      <w:r>
        <w:rPr>
          <w:spacing w:val="23"/>
        </w:rPr>
        <w:t xml:space="preserve"> </w:t>
      </w:r>
      <w:r>
        <w:t>be</w:t>
      </w:r>
      <w:r>
        <w:rPr>
          <w:spacing w:val="22"/>
        </w:rPr>
        <w:t xml:space="preserve"> </w:t>
      </w:r>
      <w:r>
        <w:rPr>
          <w:spacing w:val="-4"/>
        </w:rPr>
        <w:t>m</w:t>
      </w:r>
      <w:r>
        <w:t>ade</w:t>
      </w:r>
      <w:r>
        <w:rPr>
          <w:spacing w:val="22"/>
        </w:rPr>
        <w:t xml:space="preserve"> </w:t>
      </w:r>
      <w:r>
        <w:t>by</w:t>
      </w:r>
      <w:r>
        <w:rPr>
          <w:spacing w:val="19"/>
        </w:rPr>
        <w:t xml:space="preserve"> </w:t>
      </w:r>
      <w:r>
        <w:t>p</w:t>
      </w:r>
      <w:r>
        <w:rPr>
          <w:spacing w:val="1"/>
        </w:rPr>
        <w:t>r</w:t>
      </w:r>
      <w:r>
        <w:t>o</w:t>
      </w:r>
      <w:r>
        <w:rPr>
          <w:spacing w:val="-2"/>
        </w:rPr>
        <w:t>v</w:t>
      </w:r>
      <w:r>
        <w:rPr>
          <w:spacing w:val="1"/>
        </w:rPr>
        <w:t>i</w:t>
      </w:r>
      <w:r>
        <w:t>d</w:t>
      </w:r>
      <w:r>
        <w:rPr>
          <w:spacing w:val="1"/>
        </w:rPr>
        <w:t>i</w:t>
      </w:r>
      <w:r>
        <w:t>ng</w:t>
      </w:r>
      <w:r>
        <w:rPr>
          <w:spacing w:val="19"/>
        </w:rPr>
        <w:t xml:space="preserve"> </w:t>
      </w:r>
      <w:r>
        <w:rPr>
          <w:spacing w:val="1"/>
        </w:rPr>
        <w:t>t</w:t>
      </w:r>
      <w:r>
        <w:t>he</w:t>
      </w:r>
      <w:r>
        <w:rPr>
          <w:spacing w:val="22"/>
        </w:rPr>
        <w:t xml:space="preserve"> </w:t>
      </w:r>
      <w:r>
        <w:rPr>
          <w:spacing w:val="-2"/>
        </w:rPr>
        <w:t>r</w:t>
      </w:r>
      <w:r>
        <w:t>equ</w:t>
      </w:r>
      <w:r>
        <w:rPr>
          <w:spacing w:val="-1"/>
        </w:rPr>
        <w:t>i</w:t>
      </w:r>
      <w:r>
        <w:rPr>
          <w:spacing w:val="1"/>
        </w:rPr>
        <w:t>r</w:t>
      </w:r>
      <w:r>
        <w:t>ed</w:t>
      </w:r>
      <w:r>
        <w:rPr>
          <w:spacing w:val="22"/>
        </w:rPr>
        <w:t xml:space="preserve"> </w:t>
      </w:r>
      <w:r>
        <w:rPr>
          <w:spacing w:val="-2"/>
        </w:rPr>
        <w:t>c</w:t>
      </w:r>
      <w:r>
        <w:rPr>
          <w:spacing w:val="1"/>
        </w:rPr>
        <w:t>r</w:t>
      </w:r>
      <w:r>
        <w:t>e</w:t>
      </w:r>
      <w:r>
        <w:rPr>
          <w:spacing w:val="-2"/>
        </w:rPr>
        <w:t>d</w:t>
      </w:r>
      <w:r>
        <w:rPr>
          <w:spacing w:val="1"/>
        </w:rPr>
        <w:t>i</w:t>
      </w:r>
      <w:r>
        <w:t>t</w:t>
      </w:r>
      <w:r>
        <w:rPr>
          <w:spacing w:val="23"/>
        </w:rPr>
        <w:t xml:space="preserve"> </w:t>
      </w:r>
      <w:r>
        <w:rPr>
          <w:spacing w:val="-2"/>
        </w:rPr>
        <w:t>c</w:t>
      </w:r>
      <w:r>
        <w:t>a</w:t>
      </w:r>
      <w:r>
        <w:rPr>
          <w:spacing w:val="1"/>
        </w:rPr>
        <w:t>r</w:t>
      </w:r>
      <w:r>
        <w:t>d</w:t>
      </w:r>
      <w:r>
        <w:rPr>
          <w:spacing w:val="19"/>
        </w:rPr>
        <w:t xml:space="preserve"> </w:t>
      </w:r>
      <w:r>
        <w:rPr>
          <w:spacing w:val="1"/>
        </w:rPr>
        <w:t>i</w:t>
      </w:r>
      <w:r>
        <w:t>n</w:t>
      </w:r>
      <w:r>
        <w:rPr>
          <w:spacing w:val="-2"/>
        </w:rPr>
        <w:t>f</w:t>
      </w:r>
      <w:r>
        <w:t>o</w:t>
      </w:r>
      <w:r>
        <w:rPr>
          <w:spacing w:val="1"/>
        </w:rPr>
        <w:t>r</w:t>
      </w:r>
      <w:r>
        <w:rPr>
          <w:spacing w:val="-4"/>
        </w:rPr>
        <w:t>m</w:t>
      </w:r>
      <w:r>
        <w:t>a</w:t>
      </w:r>
      <w:r>
        <w:rPr>
          <w:spacing w:val="1"/>
        </w:rPr>
        <w:t>ti</w:t>
      </w:r>
      <w:r>
        <w:t>on</w:t>
      </w:r>
      <w:r>
        <w:rPr>
          <w:spacing w:val="22"/>
        </w:rPr>
        <w:t xml:space="preserve"> </w:t>
      </w:r>
      <w:r>
        <w:t>on F</w:t>
      </w:r>
      <w:r>
        <w:rPr>
          <w:spacing w:val="-1"/>
        </w:rPr>
        <w:t>C</w:t>
      </w:r>
      <w:r>
        <w:t>C</w:t>
      </w:r>
      <w:r>
        <w:rPr>
          <w:spacing w:val="30"/>
        </w:rPr>
        <w:t xml:space="preserve"> </w:t>
      </w:r>
      <w:r>
        <w:t>Form</w:t>
      </w:r>
      <w:r>
        <w:rPr>
          <w:spacing w:val="28"/>
        </w:rPr>
        <w:t xml:space="preserve"> </w:t>
      </w:r>
      <w:r>
        <w:t>159</w:t>
      </w:r>
      <w:r>
        <w:rPr>
          <w:spacing w:val="31"/>
        </w:rPr>
        <w:t xml:space="preserve"> </w:t>
      </w:r>
      <w:r>
        <w:t>a</w:t>
      </w:r>
      <w:r>
        <w:rPr>
          <w:spacing w:val="2"/>
        </w:rPr>
        <w:t>n</w:t>
      </w:r>
      <w:r>
        <w:t>d</w:t>
      </w:r>
      <w:r>
        <w:rPr>
          <w:spacing w:val="31"/>
        </w:rPr>
        <w:t xml:space="preserve"> </w:t>
      </w:r>
      <w:r>
        <w:t>s</w:t>
      </w:r>
      <w:r>
        <w:rPr>
          <w:spacing w:val="1"/>
        </w:rPr>
        <w:t>i</w:t>
      </w:r>
      <w:r>
        <w:rPr>
          <w:spacing w:val="-2"/>
        </w:rPr>
        <w:t>g</w:t>
      </w:r>
      <w:r>
        <w:t>n</w:t>
      </w:r>
      <w:r>
        <w:rPr>
          <w:spacing w:val="1"/>
        </w:rPr>
        <w:t>i</w:t>
      </w:r>
      <w:r>
        <w:rPr>
          <w:spacing w:val="-2"/>
        </w:rPr>
        <w:t>n</w:t>
      </w:r>
      <w:r>
        <w:t>g</w:t>
      </w:r>
      <w:r>
        <w:rPr>
          <w:spacing w:val="-2"/>
        </w:rPr>
        <w:t xml:space="preserve"> </w:t>
      </w:r>
      <w:r>
        <w:t>and</w:t>
      </w:r>
      <w:r>
        <w:rPr>
          <w:spacing w:val="32"/>
        </w:rPr>
        <w:t xml:space="preserve"> </w:t>
      </w:r>
      <w:r>
        <w:t>da</w:t>
      </w:r>
      <w:r>
        <w:rPr>
          <w:spacing w:val="-1"/>
        </w:rPr>
        <w:t>t</w:t>
      </w:r>
      <w:r>
        <w:rPr>
          <w:spacing w:val="1"/>
        </w:rPr>
        <w:t>i</w:t>
      </w:r>
      <w:r>
        <w:t>ng</w:t>
      </w:r>
      <w:r>
        <w:rPr>
          <w:spacing w:val="-1"/>
        </w:rPr>
        <w:t xml:space="preserve"> </w:t>
      </w:r>
      <w:r>
        <w:rPr>
          <w:spacing w:val="1"/>
        </w:rPr>
        <w:t>t</w:t>
      </w:r>
      <w:r>
        <w:t>he</w:t>
      </w:r>
      <w:r>
        <w:rPr>
          <w:spacing w:val="32"/>
        </w:rPr>
        <w:t xml:space="preserve"> </w:t>
      </w:r>
      <w:r>
        <w:t>F</w:t>
      </w:r>
      <w:r>
        <w:rPr>
          <w:spacing w:val="-3"/>
        </w:rPr>
        <w:t>o</w:t>
      </w:r>
      <w:r>
        <w:rPr>
          <w:spacing w:val="1"/>
        </w:rPr>
        <w:t>r</w:t>
      </w:r>
      <w:r>
        <w:t>m</w:t>
      </w:r>
      <w:r>
        <w:rPr>
          <w:spacing w:val="27"/>
        </w:rPr>
        <w:t xml:space="preserve"> </w:t>
      </w:r>
      <w:r>
        <w:t>159</w:t>
      </w:r>
      <w:r>
        <w:rPr>
          <w:spacing w:val="31"/>
        </w:rPr>
        <w:t xml:space="preserve"> </w:t>
      </w:r>
      <w:r>
        <w:rPr>
          <w:spacing w:val="1"/>
        </w:rPr>
        <w:t>t</w:t>
      </w:r>
      <w:r>
        <w:t>o</w:t>
      </w:r>
      <w:r>
        <w:rPr>
          <w:spacing w:val="31"/>
        </w:rPr>
        <w:t xml:space="preserve"> </w:t>
      </w:r>
      <w:r>
        <w:t>a</w:t>
      </w:r>
      <w:r>
        <w:rPr>
          <w:spacing w:val="-2"/>
        </w:rPr>
        <w:t>u</w:t>
      </w:r>
      <w:r>
        <w:rPr>
          <w:spacing w:val="1"/>
        </w:rPr>
        <w:t>t</w:t>
      </w:r>
      <w:r>
        <w:t>h</w:t>
      </w:r>
      <w:r>
        <w:rPr>
          <w:spacing w:val="-2"/>
        </w:rPr>
        <w:t>o</w:t>
      </w:r>
      <w:r>
        <w:rPr>
          <w:spacing w:val="1"/>
        </w:rPr>
        <w:t>ri</w:t>
      </w:r>
      <w:r>
        <w:rPr>
          <w:spacing w:val="-2"/>
        </w:rPr>
        <w:t>z</w:t>
      </w:r>
      <w:r>
        <w:t>e</w:t>
      </w:r>
      <w:r>
        <w:rPr>
          <w:spacing w:val="3"/>
        </w:rPr>
        <w:t xml:space="preserve"> </w:t>
      </w:r>
      <w:r>
        <w:rPr>
          <w:spacing w:val="-1"/>
        </w:rPr>
        <w:t>t</w:t>
      </w:r>
      <w:r>
        <w:t>he</w:t>
      </w:r>
      <w:r>
        <w:rPr>
          <w:spacing w:val="32"/>
        </w:rPr>
        <w:t xml:space="preserve"> </w:t>
      </w:r>
      <w:r>
        <w:rPr>
          <w:spacing w:val="-2"/>
        </w:rPr>
        <w:t>c</w:t>
      </w:r>
      <w:r>
        <w:rPr>
          <w:spacing w:val="1"/>
        </w:rPr>
        <w:t>r</w:t>
      </w:r>
      <w:r>
        <w:t>e</w:t>
      </w:r>
      <w:r>
        <w:rPr>
          <w:spacing w:val="-2"/>
        </w:rPr>
        <w:t>d</w:t>
      </w:r>
      <w:r>
        <w:rPr>
          <w:spacing w:val="1"/>
        </w:rPr>
        <w:t>i</w:t>
      </w:r>
      <w:r>
        <w:t>t</w:t>
      </w:r>
      <w:r>
        <w:rPr>
          <w:spacing w:val="30"/>
        </w:rPr>
        <w:t xml:space="preserve"> </w:t>
      </w:r>
      <w:r>
        <w:t>c</w:t>
      </w:r>
      <w:r>
        <w:rPr>
          <w:spacing w:val="-2"/>
        </w:rPr>
        <w:t>ar</w:t>
      </w:r>
      <w:r>
        <w:t>d</w:t>
      </w:r>
      <w:r>
        <w:rPr>
          <w:spacing w:val="31"/>
        </w:rPr>
        <w:t xml:space="preserve"> </w:t>
      </w:r>
      <w:r>
        <w:t>pa</w:t>
      </w:r>
      <w:r>
        <w:rPr>
          <w:spacing w:val="-2"/>
        </w:rPr>
        <w:t>y</w:t>
      </w:r>
      <w:r>
        <w:rPr>
          <w:spacing w:val="-4"/>
        </w:rPr>
        <w:t>m</w:t>
      </w:r>
      <w:r>
        <w:t>en</w:t>
      </w:r>
      <w:r>
        <w:rPr>
          <w:spacing w:val="1"/>
        </w:rPr>
        <w:t>t</w:t>
      </w:r>
      <w:r>
        <w:t xml:space="preserve">. </w:t>
      </w:r>
      <w:r>
        <w:rPr>
          <w:spacing w:val="2"/>
        </w:rPr>
        <w:t>T</w:t>
      </w:r>
      <w:r>
        <w:t>he</w:t>
      </w:r>
      <w:r>
        <w:rPr>
          <w:spacing w:val="2"/>
        </w:rPr>
        <w:t xml:space="preserve"> </w:t>
      </w:r>
      <w:r>
        <w:t>co</w:t>
      </w:r>
      <w:r>
        <w:rPr>
          <w:spacing w:val="-3"/>
        </w:rPr>
        <w:t>m</w:t>
      </w:r>
      <w:r>
        <w:t>p</w:t>
      </w:r>
      <w:r>
        <w:rPr>
          <w:spacing w:val="1"/>
        </w:rPr>
        <w:t>l</w:t>
      </w:r>
      <w:r>
        <w:rPr>
          <w:spacing w:val="-2"/>
        </w:rPr>
        <w:t>e</w:t>
      </w:r>
      <w:r>
        <w:rPr>
          <w:spacing w:val="1"/>
        </w:rPr>
        <w:t>t</w:t>
      </w:r>
      <w:r>
        <w:t>ed</w:t>
      </w:r>
      <w:r>
        <w:rPr>
          <w:spacing w:val="4"/>
        </w:rPr>
        <w:t xml:space="preserve"> </w:t>
      </w:r>
      <w:r>
        <w:rPr>
          <w:spacing w:val="-3"/>
        </w:rPr>
        <w:t>F</w:t>
      </w:r>
      <w:r>
        <w:t>o</w:t>
      </w:r>
      <w:r>
        <w:rPr>
          <w:spacing w:val="1"/>
        </w:rPr>
        <w:t>r</w:t>
      </w:r>
      <w:r>
        <w:t>m 159</w:t>
      </w:r>
      <w:r>
        <w:rPr>
          <w:spacing w:val="1"/>
        </w:rPr>
        <w:t xml:space="preserve"> </w:t>
      </w:r>
      <w:r>
        <w:rPr>
          <w:spacing w:val="-4"/>
        </w:rPr>
        <w:t>m</w:t>
      </w:r>
      <w:r>
        <w:t>ust</w:t>
      </w:r>
      <w:r>
        <w:rPr>
          <w:spacing w:val="5"/>
        </w:rPr>
        <w:t xml:space="preserve"> </w:t>
      </w:r>
      <w:r>
        <w:rPr>
          <w:spacing w:val="1"/>
        </w:rPr>
        <w:t>t</w:t>
      </w:r>
      <w:r>
        <w:t>hen</w:t>
      </w:r>
      <w:r>
        <w:rPr>
          <w:spacing w:val="2"/>
        </w:rPr>
        <w:t xml:space="preserve"> </w:t>
      </w:r>
      <w:r>
        <w:t>be</w:t>
      </w:r>
      <w:r>
        <w:rPr>
          <w:spacing w:val="4"/>
        </w:rPr>
        <w:t xml:space="preserve"> </w:t>
      </w:r>
      <w:r>
        <w:rPr>
          <w:spacing w:val="-4"/>
        </w:rPr>
        <w:t>m</w:t>
      </w:r>
      <w:r>
        <w:t>a</w:t>
      </w:r>
      <w:r>
        <w:rPr>
          <w:spacing w:val="-1"/>
        </w:rPr>
        <w:t>i</w:t>
      </w:r>
      <w:r>
        <w:rPr>
          <w:spacing w:val="1"/>
        </w:rPr>
        <w:t>l</w:t>
      </w:r>
      <w:r>
        <w:t>ed</w:t>
      </w:r>
      <w:r>
        <w:rPr>
          <w:spacing w:val="2"/>
        </w:rPr>
        <w:t xml:space="preserve"> </w:t>
      </w:r>
      <w:r>
        <w:rPr>
          <w:spacing w:val="1"/>
        </w:rPr>
        <w:t>t</w:t>
      </w:r>
      <w:r>
        <w:t>o</w:t>
      </w:r>
      <w:r>
        <w:rPr>
          <w:spacing w:val="4"/>
        </w:rPr>
        <w:t xml:space="preserve"> </w:t>
      </w:r>
      <w:r>
        <w:rPr>
          <w:spacing w:val="-3"/>
        </w:rPr>
        <w:t>F</w:t>
      </w:r>
      <w:r>
        <w:t>e</w:t>
      </w:r>
      <w:r>
        <w:rPr>
          <w:spacing w:val="-2"/>
        </w:rPr>
        <w:t>d</w:t>
      </w:r>
      <w:r>
        <w:t>e</w:t>
      </w:r>
      <w:r>
        <w:rPr>
          <w:spacing w:val="1"/>
        </w:rPr>
        <w:t>r</w:t>
      </w:r>
      <w:r>
        <w:rPr>
          <w:spacing w:val="-2"/>
        </w:rPr>
        <w:t>a</w:t>
      </w:r>
      <w:r>
        <w:t>l</w:t>
      </w:r>
      <w:r>
        <w:rPr>
          <w:spacing w:val="5"/>
        </w:rPr>
        <w:t xml:space="preserve"> </w:t>
      </w:r>
      <w:r>
        <w:rPr>
          <w:spacing w:val="-1"/>
        </w:rPr>
        <w:t>C</w:t>
      </w:r>
      <w:r>
        <w:t>o</w:t>
      </w:r>
      <w:r>
        <w:rPr>
          <w:spacing w:val="-1"/>
        </w:rPr>
        <w:t>m</w:t>
      </w:r>
      <w:r>
        <w:rPr>
          <w:spacing w:val="-4"/>
        </w:rPr>
        <w:t>m</w:t>
      </w:r>
      <w:r>
        <w:t>un</w:t>
      </w:r>
      <w:r>
        <w:rPr>
          <w:spacing w:val="1"/>
        </w:rPr>
        <w:t>i</w:t>
      </w:r>
      <w:r>
        <w:t>ca</w:t>
      </w:r>
      <w:r>
        <w:rPr>
          <w:spacing w:val="-1"/>
        </w:rPr>
        <w:t>t</w:t>
      </w:r>
      <w:r>
        <w:rPr>
          <w:spacing w:val="1"/>
        </w:rPr>
        <w:t>i</w:t>
      </w:r>
      <w:r>
        <w:t>o</w:t>
      </w:r>
      <w:r>
        <w:rPr>
          <w:spacing w:val="-2"/>
        </w:rPr>
        <w:t>n</w:t>
      </w:r>
      <w:r>
        <w:t>s</w:t>
      </w:r>
      <w:r>
        <w:rPr>
          <w:spacing w:val="4"/>
        </w:rPr>
        <w:t xml:space="preserve"> </w:t>
      </w:r>
      <w:r>
        <w:rPr>
          <w:spacing w:val="-1"/>
        </w:rPr>
        <w:t>C</w:t>
      </w:r>
      <w:r>
        <w:t>o</w:t>
      </w:r>
      <w:r>
        <w:rPr>
          <w:spacing w:val="-4"/>
        </w:rPr>
        <w:t>mm</w:t>
      </w:r>
      <w:r>
        <w:rPr>
          <w:spacing w:val="1"/>
        </w:rPr>
        <w:t>i</w:t>
      </w:r>
      <w:r>
        <w:t>s</w:t>
      </w:r>
      <w:r>
        <w:rPr>
          <w:spacing w:val="1"/>
        </w:rPr>
        <w:t>si</w:t>
      </w:r>
      <w:r>
        <w:t>on,</w:t>
      </w:r>
      <w:r>
        <w:rPr>
          <w:spacing w:val="4"/>
        </w:rPr>
        <w:t xml:space="preserve"> </w:t>
      </w:r>
      <w:r>
        <w:t>P.</w:t>
      </w:r>
      <w:r>
        <w:rPr>
          <w:spacing w:val="-1"/>
        </w:rPr>
        <w:t>O</w:t>
      </w:r>
      <w:r>
        <w:t xml:space="preserve">. </w:t>
      </w:r>
      <w:r>
        <w:rPr>
          <w:spacing w:val="-1"/>
        </w:rPr>
        <w:t>B</w:t>
      </w:r>
      <w:r>
        <w:t xml:space="preserve">ox 979088, </w:t>
      </w:r>
      <w:r>
        <w:rPr>
          <w:spacing w:val="-3"/>
        </w:rPr>
        <w:t>S</w:t>
      </w:r>
      <w:r>
        <w:rPr>
          <w:spacing w:val="1"/>
        </w:rPr>
        <w:t>t</w:t>
      </w:r>
      <w:r>
        <w:t>. Lo</w:t>
      </w:r>
      <w:r>
        <w:rPr>
          <w:spacing w:val="-3"/>
        </w:rPr>
        <w:t>u</w:t>
      </w:r>
      <w:r>
        <w:rPr>
          <w:spacing w:val="1"/>
        </w:rPr>
        <w:t>i</w:t>
      </w:r>
      <w:r>
        <w:t>s, MO 6319</w:t>
      </w:r>
      <w:r>
        <w:rPr>
          <w:spacing w:val="2"/>
        </w:rPr>
        <w:t>7</w:t>
      </w:r>
      <w:r>
        <w:rPr>
          <w:spacing w:val="-4"/>
        </w:rPr>
        <w:t>-</w:t>
      </w:r>
      <w:r>
        <w:t>9000, or s</w:t>
      </w:r>
      <w:r>
        <w:rPr>
          <w:spacing w:val="-2"/>
        </w:rPr>
        <w:t>e</w:t>
      </w:r>
      <w:r>
        <w:t xml:space="preserve">nt </w:t>
      </w:r>
      <w:r>
        <w:rPr>
          <w:spacing w:val="-2"/>
        </w:rPr>
        <w:t>v</w:t>
      </w:r>
      <w:r>
        <w:rPr>
          <w:spacing w:val="1"/>
        </w:rPr>
        <w:t>i</w:t>
      </w:r>
      <w:r>
        <w:t>a</w:t>
      </w:r>
      <w:r>
        <w:rPr>
          <w:spacing w:val="1"/>
        </w:rPr>
        <w:t xml:space="preserve"> </w:t>
      </w:r>
      <w:r>
        <w:t>o</w:t>
      </w:r>
      <w:r>
        <w:rPr>
          <w:spacing w:val="-2"/>
        </w:rPr>
        <w:t>v</w:t>
      </w:r>
      <w:r>
        <w:t>e</w:t>
      </w:r>
      <w:r>
        <w:rPr>
          <w:spacing w:val="1"/>
        </w:rPr>
        <w:t>r</w:t>
      </w:r>
      <w:r>
        <w:t>n</w:t>
      </w:r>
      <w:r>
        <w:rPr>
          <w:spacing w:val="1"/>
        </w:rPr>
        <w:t>i</w:t>
      </w:r>
      <w:r>
        <w:rPr>
          <w:spacing w:val="-2"/>
        </w:rPr>
        <w:t>g</w:t>
      </w:r>
      <w:r>
        <w:t xml:space="preserve">ht </w:t>
      </w:r>
      <w:r>
        <w:rPr>
          <w:spacing w:val="-4"/>
        </w:rPr>
        <w:t>m</w:t>
      </w:r>
      <w:r>
        <w:t>a</w:t>
      </w:r>
      <w:r>
        <w:rPr>
          <w:spacing w:val="1"/>
        </w:rPr>
        <w:t>i</w:t>
      </w:r>
      <w:r>
        <w:t>l</w:t>
      </w:r>
      <w:r>
        <w:rPr>
          <w:spacing w:val="3"/>
        </w:rPr>
        <w:t xml:space="preserve"> </w:t>
      </w:r>
      <w:r>
        <w:rPr>
          <w:spacing w:val="1"/>
        </w:rPr>
        <w:t>t</w:t>
      </w:r>
      <w:r>
        <w:t>o</w:t>
      </w:r>
      <w:r>
        <w:rPr>
          <w:spacing w:val="27"/>
        </w:rPr>
        <w:t xml:space="preserve"> </w:t>
      </w:r>
      <w:r>
        <w:rPr>
          <w:spacing w:val="-1"/>
        </w:rPr>
        <w:t>U</w:t>
      </w:r>
      <w:r>
        <w:rPr>
          <w:spacing w:val="-2"/>
        </w:rPr>
        <w:t>.</w:t>
      </w:r>
      <w:r>
        <w:t xml:space="preserve">S. </w:t>
      </w:r>
      <w:r>
        <w:rPr>
          <w:spacing w:val="26"/>
        </w:rPr>
        <w:t xml:space="preserve"> </w:t>
      </w:r>
      <w:r>
        <w:rPr>
          <w:spacing w:val="-1"/>
        </w:rPr>
        <w:t>B</w:t>
      </w:r>
      <w:r>
        <w:t xml:space="preserve">ank – </w:t>
      </w:r>
      <w:r>
        <w:rPr>
          <w:spacing w:val="-1"/>
        </w:rPr>
        <w:t>G</w:t>
      </w:r>
      <w:r>
        <w:t>o</w:t>
      </w:r>
      <w:r>
        <w:rPr>
          <w:spacing w:val="-2"/>
        </w:rPr>
        <w:t>v</w:t>
      </w:r>
      <w:r>
        <w:t>e</w:t>
      </w:r>
      <w:r>
        <w:rPr>
          <w:spacing w:val="1"/>
        </w:rPr>
        <w:t>r</w:t>
      </w:r>
      <w:r>
        <w:t>n</w:t>
      </w:r>
      <w:r>
        <w:rPr>
          <w:spacing w:val="-4"/>
        </w:rPr>
        <w:t>m</w:t>
      </w:r>
      <w:r>
        <w:t>ent Loc</w:t>
      </w:r>
      <w:r>
        <w:rPr>
          <w:spacing w:val="-3"/>
        </w:rPr>
        <w:t>k</w:t>
      </w:r>
      <w:r>
        <w:rPr>
          <w:spacing w:val="1"/>
        </w:rPr>
        <w:t>b</w:t>
      </w:r>
      <w:r>
        <w:t>ox  #9</w:t>
      </w:r>
      <w:r>
        <w:rPr>
          <w:spacing w:val="-2"/>
        </w:rPr>
        <w:t>7</w:t>
      </w:r>
      <w:r>
        <w:t>9088,  SL</w:t>
      </w:r>
      <w:r>
        <w:rPr>
          <w:spacing w:val="-4"/>
        </w:rPr>
        <w:t>-</w:t>
      </w:r>
      <w:r>
        <w:rPr>
          <w:spacing w:val="1"/>
        </w:rPr>
        <w:t>MO</w:t>
      </w:r>
      <w:r>
        <w:rPr>
          <w:spacing w:val="-4"/>
        </w:rPr>
        <w:t>-</w:t>
      </w:r>
      <w:r>
        <w:rPr>
          <w:spacing w:val="-1"/>
        </w:rPr>
        <w:t>C</w:t>
      </w:r>
      <w:r>
        <w:rPr>
          <w:spacing w:val="2"/>
        </w:rPr>
        <w:t>2</w:t>
      </w:r>
      <w:r>
        <w:rPr>
          <w:spacing w:val="-2"/>
        </w:rPr>
        <w:t>-</w:t>
      </w:r>
      <w:r>
        <w:rPr>
          <w:spacing w:val="-1"/>
        </w:rPr>
        <w:t>G</w:t>
      </w:r>
      <w:r>
        <w:t xml:space="preserve">L, 1005 </w:t>
      </w:r>
      <w:r>
        <w:rPr>
          <w:spacing w:val="-1"/>
        </w:rPr>
        <w:t>C</w:t>
      </w:r>
      <w:r>
        <w:t>on</w:t>
      </w:r>
      <w:r>
        <w:rPr>
          <w:spacing w:val="-2"/>
        </w:rPr>
        <w:t>v</w:t>
      </w:r>
      <w:r>
        <w:t>en</w:t>
      </w:r>
      <w:r>
        <w:rPr>
          <w:spacing w:val="1"/>
        </w:rPr>
        <w:t>t</w:t>
      </w:r>
      <w:r>
        <w:rPr>
          <w:spacing w:val="-1"/>
        </w:rPr>
        <w:t>i</w:t>
      </w:r>
      <w:r>
        <w:t>on P</w:t>
      </w:r>
      <w:r>
        <w:rPr>
          <w:spacing w:val="-2"/>
        </w:rPr>
        <w:t>l</w:t>
      </w:r>
      <w:r>
        <w:t>a</w:t>
      </w:r>
      <w:r>
        <w:rPr>
          <w:spacing w:val="-2"/>
        </w:rPr>
        <w:t>z</w:t>
      </w:r>
      <w:r>
        <w:t xml:space="preserve">a, </w:t>
      </w:r>
      <w:r>
        <w:rPr>
          <w:spacing w:val="1"/>
        </w:rPr>
        <w:t xml:space="preserve"> </w:t>
      </w:r>
      <w:r>
        <w:t>St.</w:t>
      </w:r>
      <w:r>
        <w:rPr>
          <w:spacing w:val="53"/>
        </w:rPr>
        <w:t xml:space="preserve"> </w:t>
      </w:r>
      <w:r>
        <w:t>Loui</w:t>
      </w:r>
      <w:r>
        <w:rPr>
          <w:spacing w:val="1"/>
        </w:rPr>
        <w:t>s</w:t>
      </w:r>
      <w:r>
        <w:t>,</w:t>
      </w:r>
      <w:r>
        <w:rPr>
          <w:spacing w:val="53"/>
        </w:rPr>
        <w:t xml:space="preserve"> </w:t>
      </w:r>
      <w:r>
        <w:t>MO 63101.</w:t>
      </w:r>
    </w:p>
    <w:p w:rsidR="008D3F61" w:rsidRDefault="008D3F61" w:rsidP="008D3F61">
      <w:pPr>
        <w:pStyle w:val="BodyText"/>
        <w:tabs>
          <w:tab w:val="left" w:pos="1430"/>
        </w:tabs>
        <w:jc w:val="left"/>
        <w:rPr>
          <w:szCs w:val="22"/>
        </w:rPr>
      </w:pPr>
    </w:p>
    <w:p w:rsidR="008D3F61" w:rsidRPr="00557CAC" w:rsidRDefault="002C7864" w:rsidP="008D3F61">
      <w:pPr>
        <w:pStyle w:val="BodyText"/>
        <w:tabs>
          <w:tab w:val="left" w:pos="1430"/>
        </w:tabs>
        <w:jc w:val="left"/>
        <w:rPr>
          <w:szCs w:val="22"/>
        </w:rPr>
      </w:pPr>
      <w:r>
        <w:rPr>
          <w:szCs w:val="22"/>
        </w:rPr>
        <w:tab/>
        <w:t>11.</w:t>
      </w:r>
      <w:r>
        <w:rPr>
          <w:szCs w:val="22"/>
        </w:rPr>
        <w:tab/>
        <w:t>T</w:t>
      </w:r>
      <w:r w:rsidR="008D3F61">
        <w:rPr>
          <w:szCs w:val="22"/>
        </w:rPr>
        <w:t xml:space="preserve">he Bureau agrees to grant the Renewal Application, after the Effective Date provided that the following conditions have been met: 1) </w:t>
      </w:r>
      <w:r>
        <w:rPr>
          <w:szCs w:val="22"/>
        </w:rPr>
        <w:t xml:space="preserve">VSC </w:t>
      </w:r>
      <w:r w:rsidR="008D3F61">
        <w:rPr>
          <w:szCs w:val="22"/>
        </w:rPr>
        <w:t xml:space="preserve">has fully and timely satisfied its obligation to make the civil penalty payment referenced in paragraph 10 of this Decree; and 2) there are no issues other than the Violations that would preclude grant of the Renewal Application. </w:t>
      </w:r>
    </w:p>
    <w:p w:rsidR="008D3F61" w:rsidRPr="00EE5485" w:rsidRDefault="008D3F61" w:rsidP="008D3F61">
      <w:pPr>
        <w:rPr>
          <w:szCs w:val="22"/>
        </w:rPr>
      </w:pPr>
    </w:p>
    <w:p w:rsidR="008D3F61" w:rsidRDefault="008D3F61" w:rsidP="008D3F61">
      <w:pPr>
        <w:rPr>
          <w:color w:val="000000"/>
          <w:w w:val="0"/>
          <w:szCs w:val="22"/>
        </w:rPr>
      </w:pPr>
      <w:r>
        <w:rPr>
          <w:szCs w:val="22"/>
        </w:rPr>
        <w:tab/>
        <w:t>1</w:t>
      </w:r>
      <w:r w:rsidR="00355EF1">
        <w:rPr>
          <w:szCs w:val="22"/>
        </w:rPr>
        <w:t>2</w:t>
      </w:r>
      <w:r>
        <w:rPr>
          <w:szCs w:val="22"/>
        </w:rPr>
        <w:t>.</w:t>
      </w:r>
      <w:r w:rsidRPr="00EE5485">
        <w:rPr>
          <w:szCs w:val="22"/>
        </w:rPr>
        <w:tab/>
      </w:r>
      <w:r w:rsidR="00A946C8">
        <w:rPr>
          <w:szCs w:val="22"/>
        </w:rPr>
        <w:t xml:space="preserve">VSC </w:t>
      </w:r>
      <w:r>
        <w:rPr>
          <w:szCs w:val="22"/>
        </w:rPr>
        <w:t>represents</w:t>
      </w:r>
      <w:r w:rsidRPr="00EE5485">
        <w:rPr>
          <w:szCs w:val="22"/>
        </w:rPr>
        <w:t xml:space="preserve"> that, </w:t>
      </w:r>
      <w:r>
        <w:rPr>
          <w:color w:val="000000"/>
          <w:w w:val="0"/>
          <w:szCs w:val="22"/>
        </w:rPr>
        <w:t>in addition to its existing policies and procedures, it has</w:t>
      </w:r>
      <w:r w:rsidRPr="00D95673">
        <w:rPr>
          <w:color w:val="000000"/>
          <w:w w:val="0"/>
          <w:szCs w:val="22"/>
        </w:rPr>
        <w:t xml:space="preserve"> adopted, </w:t>
      </w:r>
      <w:r>
        <w:rPr>
          <w:color w:val="000000"/>
          <w:w w:val="0"/>
          <w:szCs w:val="22"/>
        </w:rPr>
        <w:t xml:space="preserve">is </w:t>
      </w:r>
      <w:r w:rsidRPr="00D95673">
        <w:rPr>
          <w:color w:val="000000"/>
          <w:w w:val="0"/>
          <w:szCs w:val="22"/>
        </w:rPr>
        <w:t>currently in the process of implementing, and agree</w:t>
      </w:r>
      <w:r>
        <w:rPr>
          <w:color w:val="000000"/>
          <w:w w:val="0"/>
          <w:szCs w:val="22"/>
        </w:rPr>
        <w:t>s</w:t>
      </w:r>
      <w:r w:rsidRPr="00D95673">
        <w:rPr>
          <w:color w:val="000000"/>
          <w:w w:val="0"/>
          <w:szCs w:val="22"/>
        </w:rPr>
        <w:t xml:space="preserve"> to abide by </w:t>
      </w:r>
      <w:r>
        <w:rPr>
          <w:color w:val="000000"/>
          <w:w w:val="0"/>
          <w:szCs w:val="22"/>
        </w:rPr>
        <w:t xml:space="preserve">the Compliance Plan for the purpose of ensuring compliance with the Rules.  Licensee further </w:t>
      </w:r>
      <w:r w:rsidRPr="00D95673">
        <w:rPr>
          <w:color w:val="000000"/>
          <w:w w:val="0"/>
          <w:szCs w:val="22"/>
        </w:rPr>
        <w:t>agree</w:t>
      </w:r>
      <w:r>
        <w:rPr>
          <w:color w:val="000000"/>
          <w:w w:val="0"/>
          <w:szCs w:val="22"/>
        </w:rPr>
        <w:t>s</w:t>
      </w:r>
      <w:r w:rsidRPr="00D95673">
        <w:rPr>
          <w:color w:val="000000"/>
          <w:w w:val="0"/>
          <w:szCs w:val="22"/>
        </w:rPr>
        <w:t xml:space="preserve">, to the extent </w:t>
      </w:r>
      <w:r>
        <w:rPr>
          <w:color w:val="000000"/>
          <w:w w:val="0"/>
          <w:szCs w:val="22"/>
        </w:rPr>
        <w:t xml:space="preserve">that it has </w:t>
      </w:r>
      <w:r w:rsidRPr="00D95673">
        <w:rPr>
          <w:color w:val="000000"/>
          <w:w w:val="0"/>
          <w:szCs w:val="22"/>
        </w:rPr>
        <w:t xml:space="preserve">not already done so, to implement this Compliance Plan </w:t>
      </w:r>
      <w:r>
        <w:rPr>
          <w:color w:val="000000"/>
          <w:w w:val="0"/>
          <w:szCs w:val="22"/>
        </w:rPr>
        <w:t xml:space="preserve">at the Station </w:t>
      </w:r>
      <w:r w:rsidRPr="00D95673">
        <w:rPr>
          <w:color w:val="000000"/>
          <w:w w:val="0"/>
          <w:szCs w:val="22"/>
        </w:rPr>
        <w:t>no later than thirty (30) days after the Effective Date and to keep such Compliance Plan in e</w:t>
      </w:r>
      <w:r>
        <w:rPr>
          <w:color w:val="000000"/>
          <w:w w:val="0"/>
          <w:szCs w:val="22"/>
        </w:rPr>
        <w:t>ffect for three (3</w:t>
      </w:r>
      <w:r w:rsidRPr="00D95673">
        <w:rPr>
          <w:color w:val="000000"/>
          <w:w w:val="0"/>
          <w:szCs w:val="22"/>
        </w:rPr>
        <w:t>) years after the Effective Date.</w:t>
      </w:r>
    </w:p>
    <w:p w:rsidR="008D3F61" w:rsidRDefault="008D3F61" w:rsidP="008D3F61">
      <w:pPr>
        <w:rPr>
          <w:color w:val="000000"/>
          <w:w w:val="0"/>
          <w:szCs w:val="22"/>
        </w:rPr>
      </w:pPr>
    </w:p>
    <w:p w:rsidR="008D3F61" w:rsidRDefault="008D3F61" w:rsidP="008D3F61">
      <w:pPr>
        <w:rPr>
          <w:szCs w:val="22"/>
        </w:rPr>
      </w:pPr>
      <w:r>
        <w:rPr>
          <w:color w:val="000000"/>
          <w:w w:val="0"/>
          <w:szCs w:val="22"/>
        </w:rPr>
        <w:tab/>
        <w:t>1</w:t>
      </w:r>
      <w:r w:rsidR="00355EF1">
        <w:rPr>
          <w:color w:val="000000"/>
          <w:w w:val="0"/>
          <w:szCs w:val="22"/>
        </w:rPr>
        <w:t>3</w:t>
      </w:r>
      <w:r>
        <w:rPr>
          <w:color w:val="000000"/>
          <w:w w:val="0"/>
          <w:szCs w:val="22"/>
        </w:rPr>
        <w:t>.</w:t>
      </w:r>
      <w:r>
        <w:rPr>
          <w:color w:val="000000"/>
          <w:w w:val="0"/>
          <w:szCs w:val="22"/>
        </w:rPr>
        <w:tab/>
      </w:r>
      <w:r w:rsidR="00A946C8">
        <w:rPr>
          <w:color w:val="000000"/>
          <w:w w:val="0"/>
          <w:szCs w:val="22"/>
        </w:rPr>
        <w:t xml:space="preserve">VSC further </w:t>
      </w:r>
      <w:r>
        <w:rPr>
          <w:szCs w:val="22"/>
        </w:rPr>
        <w:t>represents</w:t>
      </w:r>
      <w:r w:rsidRPr="00000E3C">
        <w:rPr>
          <w:szCs w:val="22"/>
        </w:rPr>
        <w:t xml:space="preserve"> that</w:t>
      </w:r>
      <w:r>
        <w:rPr>
          <w:szCs w:val="22"/>
        </w:rPr>
        <w:t xml:space="preserve"> </w:t>
      </w:r>
      <w:r w:rsidRPr="00000E3C">
        <w:rPr>
          <w:szCs w:val="22"/>
        </w:rPr>
        <w:t xml:space="preserve">as of the </w:t>
      </w:r>
      <w:r>
        <w:rPr>
          <w:szCs w:val="22"/>
        </w:rPr>
        <w:t>Execution Date</w:t>
      </w:r>
      <w:r w:rsidRPr="00000E3C">
        <w:rPr>
          <w:szCs w:val="22"/>
        </w:rPr>
        <w:t>,</w:t>
      </w:r>
      <w:r>
        <w:rPr>
          <w:szCs w:val="22"/>
        </w:rPr>
        <w:t xml:space="preserve"> apart from the issues and programming lists noted in paragraph 3, the Station’s public file</w:t>
      </w:r>
      <w:r w:rsidRPr="00000E3C">
        <w:rPr>
          <w:szCs w:val="22"/>
        </w:rPr>
        <w:t xml:space="preserve"> fully comp</w:t>
      </w:r>
      <w:r>
        <w:rPr>
          <w:szCs w:val="22"/>
        </w:rPr>
        <w:t>lies</w:t>
      </w:r>
      <w:r w:rsidRPr="00000E3C">
        <w:rPr>
          <w:szCs w:val="22"/>
        </w:rPr>
        <w:t xml:space="preserve"> with </w:t>
      </w:r>
      <w:r>
        <w:rPr>
          <w:szCs w:val="22"/>
        </w:rPr>
        <w:t>the Public File Rule.</w:t>
      </w:r>
      <w:r w:rsidRPr="00D95673">
        <w:rPr>
          <w:color w:val="000000"/>
          <w:w w:val="0"/>
          <w:szCs w:val="22"/>
        </w:rPr>
        <w:t xml:space="preserve">  </w:t>
      </w:r>
    </w:p>
    <w:p w:rsidR="008D3F61" w:rsidRPr="00EE5485" w:rsidRDefault="008D3F61" w:rsidP="008D3F61">
      <w:pPr>
        <w:rPr>
          <w:szCs w:val="22"/>
        </w:rPr>
      </w:pPr>
    </w:p>
    <w:p w:rsidR="008D3F61" w:rsidRDefault="008D3F61" w:rsidP="008D3F61">
      <w:pPr>
        <w:rPr>
          <w:szCs w:val="22"/>
        </w:rPr>
      </w:pPr>
      <w:r w:rsidRPr="00EE5485">
        <w:rPr>
          <w:szCs w:val="22"/>
        </w:rPr>
        <w:tab/>
        <w:t>1</w:t>
      </w:r>
      <w:r w:rsidR="00355EF1">
        <w:rPr>
          <w:szCs w:val="22"/>
        </w:rPr>
        <w:t>4</w:t>
      </w:r>
      <w:r>
        <w:rPr>
          <w:szCs w:val="22"/>
        </w:rPr>
        <w:t>.</w:t>
      </w:r>
      <w:r w:rsidRPr="00EE5485">
        <w:rPr>
          <w:szCs w:val="22"/>
        </w:rPr>
        <w:tab/>
      </w:r>
      <w:r>
        <w:rPr>
          <w:szCs w:val="22"/>
        </w:rPr>
        <w:t xml:space="preserve">As of the Effective Date, </w:t>
      </w:r>
      <w:r w:rsidR="00A946C8">
        <w:rPr>
          <w:szCs w:val="22"/>
        </w:rPr>
        <w:t xml:space="preserve">VSC </w:t>
      </w:r>
      <w:r w:rsidRPr="00EE5485">
        <w:rPr>
          <w:szCs w:val="22"/>
        </w:rPr>
        <w:t xml:space="preserve">waives any and all rights it may have to seek administrative or judicial reconsideration, review, appeal, or stay, or to otherwise challenge the validity of this Consent Decree and the </w:t>
      </w:r>
      <w:r>
        <w:rPr>
          <w:szCs w:val="22"/>
        </w:rPr>
        <w:t xml:space="preserve">Adopting </w:t>
      </w:r>
      <w:r w:rsidRPr="00EE5485">
        <w:rPr>
          <w:szCs w:val="22"/>
        </w:rPr>
        <w:t xml:space="preserve">Order, provided the Consent Decree </w:t>
      </w:r>
      <w:r>
        <w:rPr>
          <w:szCs w:val="22"/>
        </w:rPr>
        <w:t xml:space="preserve">is adopted </w:t>
      </w:r>
      <w:r w:rsidRPr="00EE5485">
        <w:rPr>
          <w:szCs w:val="22"/>
        </w:rPr>
        <w:t>without change, addition or modification</w:t>
      </w:r>
      <w:r>
        <w:rPr>
          <w:szCs w:val="22"/>
        </w:rPr>
        <w:t>.  If either Party (</w:t>
      </w:r>
      <w:r w:rsidRPr="00EE5485">
        <w:rPr>
          <w:szCs w:val="22"/>
        </w:rPr>
        <w:t>or the United States on behalf of the Commission</w:t>
      </w:r>
      <w:r>
        <w:rPr>
          <w:szCs w:val="22"/>
        </w:rPr>
        <w:t>)</w:t>
      </w:r>
      <w:r w:rsidRPr="00EE5485">
        <w:rPr>
          <w:szCs w:val="22"/>
        </w:rPr>
        <w:t xml:space="preserve">, brings a judicial action to enforce the terms of the </w:t>
      </w:r>
      <w:r>
        <w:rPr>
          <w:szCs w:val="22"/>
        </w:rPr>
        <w:t>Consent Decree or Adopting Order</w:t>
      </w:r>
      <w:r w:rsidRPr="00EE5485">
        <w:rPr>
          <w:szCs w:val="22"/>
        </w:rPr>
        <w:t xml:space="preserve">, neither </w:t>
      </w:r>
      <w:r w:rsidR="00DE6CEE">
        <w:rPr>
          <w:szCs w:val="22"/>
        </w:rPr>
        <w:t>VSC n</w:t>
      </w:r>
      <w:r w:rsidRPr="00EE5485">
        <w:rPr>
          <w:szCs w:val="22"/>
        </w:rPr>
        <w:t xml:space="preserve">or the Commission will contest the validity of the Consent Decree or </w:t>
      </w:r>
      <w:r>
        <w:rPr>
          <w:szCs w:val="22"/>
        </w:rPr>
        <w:t xml:space="preserve">Adopting </w:t>
      </w:r>
      <w:r w:rsidRPr="00EE5485">
        <w:rPr>
          <w:szCs w:val="22"/>
        </w:rPr>
        <w:t xml:space="preserve">Order, and </w:t>
      </w:r>
      <w:r w:rsidR="00DE6CEE">
        <w:rPr>
          <w:szCs w:val="22"/>
        </w:rPr>
        <w:t xml:space="preserve">VSC </w:t>
      </w:r>
      <w:r w:rsidRPr="00EE5485">
        <w:rPr>
          <w:szCs w:val="22"/>
        </w:rPr>
        <w:t xml:space="preserve">will waive any statutory right to a </w:t>
      </w:r>
      <w:r w:rsidRPr="00EF54B6">
        <w:rPr>
          <w:i/>
          <w:szCs w:val="22"/>
        </w:rPr>
        <w:t>trial</w:t>
      </w:r>
      <w:r w:rsidRPr="00EE5485">
        <w:rPr>
          <w:szCs w:val="22"/>
        </w:rPr>
        <w:t xml:space="preserve"> </w:t>
      </w:r>
      <w:r w:rsidRPr="00EE5485">
        <w:rPr>
          <w:i/>
          <w:szCs w:val="22"/>
        </w:rPr>
        <w:t>de novo</w:t>
      </w:r>
      <w:r>
        <w:rPr>
          <w:szCs w:val="22"/>
        </w:rPr>
        <w:t xml:space="preserve">.  Licensee further </w:t>
      </w:r>
      <w:r w:rsidRPr="00EE5485">
        <w:rPr>
          <w:szCs w:val="22"/>
        </w:rPr>
        <w:t xml:space="preserve">agrees to waive any claims it may otherwise have under the Equal Access to Justice Act, 5 U.S.C. Section 504 and 47 C.F.R. Section 1.1501 </w:t>
      </w:r>
      <w:r w:rsidRPr="00EE5485">
        <w:rPr>
          <w:i/>
          <w:szCs w:val="22"/>
        </w:rPr>
        <w:t>et seq.</w:t>
      </w:r>
      <w:r w:rsidRPr="00EE5485">
        <w:rPr>
          <w:szCs w:val="22"/>
        </w:rPr>
        <w:t xml:space="preserve">, relating to the matters </w:t>
      </w:r>
      <w:r>
        <w:rPr>
          <w:szCs w:val="22"/>
        </w:rPr>
        <w:t xml:space="preserve">addressed </w:t>
      </w:r>
      <w:r w:rsidRPr="00EE5485">
        <w:rPr>
          <w:szCs w:val="22"/>
        </w:rPr>
        <w:t>in this Consent Decree</w:t>
      </w:r>
      <w:r>
        <w:rPr>
          <w:szCs w:val="22"/>
        </w:rPr>
        <w:t>.</w:t>
      </w:r>
    </w:p>
    <w:p w:rsidR="008D3F61" w:rsidRDefault="008D3F61" w:rsidP="008D3F61">
      <w:pPr>
        <w:rPr>
          <w:szCs w:val="22"/>
        </w:rPr>
      </w:pPr>
    </w:p>
    <w:p w:rsidR="008D3F61" w:rsidRDefault="008D3F61" w:rsidP="008D3F61">
      <w:pPr>
        <w:rPr>
          <w:szCs w:val="22"/>
        </w:rPr>
      </w:pPr>
      <w:r>
        <w:rPr>
          <w:szCs w:val="22"/>
        </w:rPr>
        <w:tab/>
        <w:t>1</w:t>
      </w:r>
      <w:r w:rsidR="00355EF1">
        <w:rPr>
          <w:szCs w:val="22"/>
        </w:rPr>
        <w:t>5</w:t>
      </w:r>
      <w:r>
        <w:rPr>
          <w:szCs w:val="22"/>
        </w:rPr>
        <w:t>.</w:t>
      </w:r>
      <w:r>
        <w:rPr>
          <w:szCs w:val="22"/>
        </w:rPr>
        <w:tab/>
        <w:t xml:space="preserve">The Parties agree </w:t>
      </w:r>
      <w:r w:rsidRPr="00EE5485">
        <w:rPr>
          <w:szCs w:val="22"/>
        </w:rPr>
        <w:t>that</w:t>
      </w:r>
      <w:r>
        <w:rPr>
          <w:szCs w:val="22"/>
        </w:rPr>
        <w:t xml:space="preserve"> if a court of competent jurisdiction renders any of the provisions of this Consent Decree </w:t>
      </w:r>
      <w:r w:rsidRPr="00EE5485">
        <w:rPr>
          <w:szCs w:val="22"/>
        </w:rPr>
        <w:t xml:space="preserve">invalid </w:t>
      </w:r>
      <w:r>
        <w:rPr>
          <w:szCs w:val="22"/>
        </w:rPr>
        <w:t xml:space="preserve">or unenforceable, such invalidity or unenforceability shall not invalidate or render unenforceable the Consent Decree, but rather the entire Consent Decree shall be construed as if not containing the particular invalid or unenforceable provision or provisions, and the rights and obligations of the Parties shall be construed and enforced accordingly.  In the event that this Consent Decree in its entirety is rendered invalid by </w:t>
      </w:r>
      <w:r w:rsidRPr="00EE5485">
        <w:rPr>
          <w:szCs w:val="22"/>
        </w:rPr>
        <w:t>any court of competent jurisdiction, it will become null and void and may not be used in any manner in any legal proceeding.</w:t>
      </w:r>
    </w:p>
    <w:p w:rsidR="008D3F61" w:rsidRDefault="008D3F61" w:rsidP="008D3F61">
      <w:pPr>
        <w:rPr>
          <w:szCs w:val="22"/>
        </w:rPr>
      </w:pPr>
    </w:p>
    <w:p w:rsidR="008D3F61" w:rsidRDefault="008D3F61" w:rsidP="008D3F61">
      <w:pPr>
        <w:rPr>
          <w:szCs w:val="22"/>
        </w:rPr>
      </w:pPr>
      <w:r>
        <w:rPr>
          <w:szCs w:val="22"/>
        </w:rPr>
        <w:tab/>
        <w:t>1</w:t>
      </w:r>
      <w:r w:rsidR="00355EF1">
        <w:rPr>
          <w:szCs w:val="22"/>
        </w:rPr>
        <w:t>6</w:t>
      </w:r>
      <w:r>
        <w:rPr>
          <w:szCs w:val="22"/>
        </w:rPr>
        <w:t>.</w:t>
      </w:r>
      <w:r>
        <w:rPr>
          <w:szCs w:val="22"/>
        </w:rPr>
        <w:tab/>
        <w:t xml:space="preserve"> The Parties agree that if any provision of this Consent Decree conflicts with any subsequent rule or order adopted by the Commission (except an order specifically intended to revise the terms of this Consent Decree to which Licensee does not expressly con</w:t>
      </w:r>
      <w:r w:rsidR="00F80FF5">
        <w:rPr>
          <w:szCs w:val="22"/>
        </w:rPr>
        <w:t xml:space="preserve">sent), </w:t>
      </w:r>
      <w:r>
        <w:rPr>
          <w:szCs w:val="22"/>
        </w:rPr>
        <w:t>such provision will be superseded by such Commission rule or order.</w:t>
      </w:r>
    </w:p>
    <w:p w:rsidR="008D3F61" w:rsidRDefault="008D3F61" w:rsidP="008D3F61">
      <w:pPr>
        <w:rPr>
          <w:szCs w:val="22"/>
        </w:rPr>
      </w:pPr>
    </w:p>
    <w:p w:rsidR="008D3F61" w:rsidRPr="00EE5485"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Pr>
          <w:szCs w:val="22"/>
        </w:rPr>
        <w:tab/>
        <w:t>1</w:t>
      </w:r>
      <w:r w:rsidR="00355EF1">
        <w:rPr>
          <w:szCs w:val="22"/>
        </w:rPr>
        <w:t>7</w:t>
      </w:r>
      <w:r>
        <w:rPr>
          <w:szCs w:val="22"/>
        </w:rPr>
        <w:t>.</w:t>
      </w:r>
      <w:r>
        <w:rPr>
          <w:szCs w:val="22"/>
        </w:rPr>
        <w:tab/>
      </w:r>
      <w:r w:rsidRPr="00000E3C">
        <w:rPr>
          <w:szCs w:val="22"/>
        </w:rPr>
        <w:t xml:space="preserve">The Consent Decree will be binding on </w:t>
      </w:r>
      <w:r w:rsidR="00A946C8">
        <w:rPr>
          <w:szCs w:val="22"/>
        </w:rPr>
        <w:t>VSC</w:t>
      </w:r>
      <w:r>
        <w:rPr>
          <w:szCs w:val="22"/>
        </w:rPr>
        <w:t>’</w:t>
      </w:r>
      <w:r w:rsidRPr="00000E3C">
        <w:rPr>
          <w:szCs w:val="22"/>
        </w:rPr>
        <w:t>s successors</w:t>
      </w:r>
      <w:r>
        <w:rPr>
          <w:szCs w:val="22"/>
        </w:rPr>
        <w:t>-in-interest</w:t>
      </w:r>
      <w:r w:rsidRPr="00000E3C">
        <w:rPr>
          <w:szCs w:val="22"/>
        </w:rPr>
        <w:t xml:space="preserve"> and assigns.   Licensee agree</w:t>
      </w:r>
      <w:r>
        <w:rPr>
          <w:szCs w:val="22"/>
        </w:rPr>
        <w:t>s</w:t>
      </w:r>
      <w:r w:rsidRPr="00000E3C">
        <w:rPr>
          <w:szCs w:val="22"/>
        </w:rPr>
        <w:t xml:space="preserve"> that any future application to assign </w:t>
      </w:r>
      <w:r>
        <w:rPr>
          <w:szCs w:val="22"/>
        </w:rPr>
        <w:t xml:space="preserve">or transfer control of the Station </w:t>
      </w:r>
      <w:r w:rsidRPr="00000E3C">
        <w:rPr>
          <w:szCs w:val="22"/>
        </w:rPr>
        <w:t xml:space="preserve">will include </w:t>
      </w:r>
      <w:r>
        <w:rPr>
          <w:szCs w:val="22"/>
        </w:rPr>
        <w:t>a statement</w:t>
      </w:r>
      <w:r w:rsidRPr="00000E3C">
        <w:rPr>
          <w:szCs w:val="22"/>
        </w:rPr>
        <w:t xml:space="preserve"> executed by </w:t>
      </w:r>
      <w:r>
        <w:rPr>
          <w:szCs w:val="22"/>
        </w:rPr>
        <w:t xml:space="preserve">an authorized representative of </w:t>
      </w:r>
      <w:r w:rsidRPr="00000E3C">
        <w:rPr>
          <w:szCs w:val="22"/>
        </w:rPr>
        <w:t xml:space="preserve">the proposed assignee </w:t>
      </w:r>
      <w:r>
        <w:rPr>
          <w:szCs w:val="22"/>
        </w:rPr>
        <w:t xml:space="preserve">or transferee </w:t>
      </w:r>
      <w:r w:rsidRPr="00000E3C">
        <w:rPr>
          <w:szCs w:val="22"/>
        </w:rPr>
        <w:t>consenting to assumption of the responsibilities and duties set forth in this Consent Decree</w:t>
      </w:r>
      <w:r>
        <w:rPr>
          <w:szCs w:val="22"/>
        </w:rPr>
        <w:t xml:space="preserve"> with regard to the Station.</w:t>
      </w:r>
    </w:p>
    <w:p w:rsidR="008D3F61" w:rsidRPr="00EE5485" w:rsidRDefault="008D3F61" w:rsidP="008D3F61">
      <w:pPr>
        <w:rPr>
          <w:szCs w:val="22"/>
        </w:rPr>
      </w:pPr>
    </w:p>
    <w:p w:rsidR="008D3F61" w:rsidRPr="00EE5485" w:rsidRDefault="008D3F61" w:rsidP="008D3F61">
      <w:pPr>
        <w:rPr>
          <w:szCs w:val="22"/>
        </w:rPr>
      </w:pPr>
      <w:r w:rsidRPr="00EE5485">
        <w:rPr>
          <w:szCs w:val="22"/>
        </w:rPr>
        <w:tab/>
      </w:r>
      <w:r>
        <w:rPr>
          <w:szCs w:val="22"/>
        </w:rPr>
        <w:t>1</w:t>
      </w:r>
      <w:r w:rsidR="00355EF1">
        <w:rPr>
          <w:szCs w:val="22"/>
        </w:rPr>
        <w:t>8</w:t>
      </w:r>
      <w:r>
        <w:rPr>
          <w:szCs w:val="22"/>
        </w:rPr>
        <w:t>.</w:t>
      </w:r>
      <w:r>
        <w:rPr>
          <w:szCs w:val="22"/>
        </w:rPr>
        <w:tab/>
        <w:t xml:space="preserve">The Parties agree and </w:t>
      </w:r>
      <w:r w:rsidRPr="00EE5485">
        <w:rPr>
          <w:szCs w:val="22"/>
        </w:rPr>
        <w:t xml:space="preserve">acknowledge that this Consent Decree </w:t>
      </w:r>
      <w:r>
        <w:rPr>
          <w:szCs w:val="22"/>
        </w:rPr>
        <w:t xml:space="preserve">shall constitute a final settlement between </w:t>
      </w:r>
      <w:r w:rsidR="00A946C8">
        <w:rPr>
          <w:szCs w:val="22"/>
        </w:rPr>
        <w:t xml:space="preserve">VSC </w:t>
      </w:r>
      <w:r>
        <w:rPr>
          <w:szCs w:val="22"/>
        </w:rPr>
        <w:t>and the Bureau concerning the Licensee’s Violations at the Station, as discussed herein.</w:t>
      </w:r>
      <w:r w:rsidRPr="00EE5485">
        <w:rPr>
          <w:szCs w:val="22"/>
        </w:rPr>
        <w:tab/>
      </w:r>
    </w:p>
    <w:p w:rsidR="008D3F61" w:rsidRPr="00EE5485" w:rsidRDefault="008D3F61" w:rsidP="008D3F61">
      <w:pPr>
        <w:rPr>
          <w:szCs w:val="22"/>
        </w:rPr>
      </w:pPr>
    </w:p>
    <w:p w:rsidR="008D3F61" w:rsidRPr="00EE5485" w:rsidRDefault="008D3F61" w:rsidP="008D3F61">
      <w:pPr>
        <w:rPr>
          <w:szCs w:val="22"/>
        </w:rPr>
      </w:pPr>
      <w:r w:rsidRPr="00EE5485">
        <w:rPr>
          <w:szCs w:val="22"/>
        </w:rPr>
        <w:tab/>
      </w:r>
      <w:r w:rsidR="00355EF1">
        <w:rPr>
          <w:szCs w:val="22"/>
        </w:rPr>
        <w:t>19</w:t>
      </w:r>
      <w:r>
        <w:rPr>
          <w:szCs w:val="22"/>
        </w:rPr>
        <w:t>.</w:t>
      </w:r>
      <w:r>
        <w:rPr>
          <w:szCs w:val="22"/>
        </w:rPr>
        <w:tab/>
        <w:t>This Consent Decree cannot be modified or amended without the advance written consent of both Parties.</w:t>
      </w:r>
    </w:p>
    <w:p w:rsidR="008D3F61" w:rsidRPr="00EE5485" w:rsidRDefault="008D3F61" w:rsidP="008D3F61">
      <w:pPr>
        <w:rPr>
          <w:szCs w:val="22"/>
        </w:rPr>
      </w:pPr>
      <w:r w:rsidRPr="00EE5485">
        <w:rPr>
          <w:szCs w:val="22"/>
        </w:rPr>
        <w:tab/>
      </w:r>
    </w:p>
    <w:p w:rsidR="008D3F61" w:rsidRDefault="008D3F61" w:rsidP="008D3F61">
      <w:pPr>
        <w:rPr>
          <w:szCs w:val="22"/>
        </w:rPr>
      </w:pPr>
      <w:r w:rsidRPr="00EE5485">
        <w:rPr>
          <w:szCs w:val="22"/>
        </w:rPr>
        <w:tab/>
      </w:r>
      <w:r>
        <w:rPr>
          <w:szCs w:val="22"/>
        </w:rPr>
        <w:t>2</w:t>
      </w:r>
      <w:r w:rsidR="00355EF1">
        <w:rPr>
          <w:szCs w:val="22"/>
        </w:rPr>
        <w:t>0</w:t>
      </w:r>
      <w:r>
        <w:rPr>
          <w:szCs w:val="22"/>
        </w:rPr>
        <w:t>.</w:t>
      </w:r>
      <w:r w:rsidRPr="00EE5485">
        <w:rPr>
          <w:szCs w:val="22"/>
        </w:rPr>
        <w:tab/>
      </w:r>
      <w:r>
        <w:rPr>
          <w:szCs w:val="22"/>
        </w:rPr>
        <w:t>Each Party represents and warrants to the other Party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8D3F61" w:rsidRPr="00EE5485" w:rsidRDefault="008D3F61" w:rsidP="008D3F61">
      <w:pPr>
        <w:rPr>
          <w:szCs w:val="22"/>
        </w:rPr>
      </w:pPr>
    </w:p>
    <w:p w:rsidR="008D3F61" w:rsidRPr="00EE5485" w:rsidRDefault="008D3F61" w:rsidP="008D3F61">
      <w:pPr>
        <w:rPr>
          <w:szCs w:val="22"/>
        </w:rPr>
      </w:pPr>
      <w:r w:rsidRPr="00EE5485">
        <w:rPr>
          <w:szCs w:val="22"/>
        </w:rPr>
        <w:tab/>
      </w:r>
      <w:r>
        <w:rPr>
          <w:szCs w:val="22"/>
        </w:rPr>
        <w:t>2</w:t>
      </w:r>
      <w:r w:rsidR="00355EF1">
        <w:rPr>
          <w:szCs w:val="22"/>
        </w:rPr>
        <w:t>1</w:t>
      </w:r>
      <w:r>
        <w:rPr>
          <w:szCs w:val="22"/>
        </w:rPr>
        <w:t>.</w:t>
      </w:r>
      <w:r>
        <w:rPr>
          <w:szCs w:val="22"/>
        </w:rPr>
        <w:tab/>
      </w:r>
      <w:r w:rsidRPr="00EE5485">
        <w:rPr>
          <w:szCs w:val="22"/>
        </w:rPr>
        <w:t>This Consent Decree may be signed in counterparts and/or by telecopy and, when so executed, the counterparts, taken together, will constitute a legally binding and enforceable instrument whether executed by telecopy or by original signatures.</w:t>
      </w:r>
    </w:p>
    <w:p w:rsidR="008D3F61" w:rsidRPr="00EE5485" w:rsidRDefault="008D3F61" w:rsidP="008D3F61">
      <w:pPr>
        <w:jc w:val="both"/>
        <w:rPr>
          <w:szCs w:val="22"/>
        </w:rPr>
      </w:pPr>
    </w:p>
    <w:p w:rsidR="008D3F61" w:rsidRPr="00EE5485" w:rsidRDefault="008D3F61" w:rsidP="008D3F61">
      <w:pPr>
        <w:jc w:val="both"/>
        <w:rPr>
          <w:szCs w:val="22"/>
        </w:rPr>
      </w:pPr>
    </w:p>
    <w:p w:rsidR="008D3F61" w:rsidRPr="00C1664A" w:rsidRDefault="008D3F61" w:rsidP="008D3F61">
      <w:pPr>
        <w:jc w:val="both"/>
        <w:rPr>
          <w:b/>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sidRPr="00C1664A">
        <w:rPr>
          <w:b/>
          <w:szCs w:val="22"/>
        </w:rPr>
        <w:t>MEDIA BUREAU</w:t>
      </w:r>
    </w:p>
    <w:p w:rsidR="008D3F61" w:rsidRPr="00C1664A" w:rsidRDefault="008D3F61" w:rsidP="008D3F61">
      <w:pPr>
        <w:jc w:val="both"/>
        <w:rPr>
          <w:b/>
          <w:szCs w:val="22"/>
        </w:rPr>
      </w:pPr>
      <w:r w:rsidRPr="00C1664A">
        <w:rPr>
          <w:b/>
          <w:szCs w:val="22"/>
        </w:rPr>
        <w:tab/>
      </w:r>
      <w:r w:rsidRPr="00C1664A">
        <w:rPr>
          <w:b/>
          <w:szCs w:val="22"/>
        </w:rPr>
        <w:tab/>
      </w:r>
      <w:r w:rsidRPr="00C1664A">
        <w:rPr>
          <w:b/>
          <w:szCs w:val="22"/>
        </w:rPr>
        <w:tab/>
      </w:r>
      <w:r w:rsidRPr="00C1664A">
        <w:rPr>
          <w:b/>
          <w:szCs w:val="22"/>
        </w:rPr>
        <w:tab/>
      </w:r>
      <w:r w:rsidRPr="00C1664A">
        <w:rPr>
          <w:b/>
          <w:szCs w:val="22"/>
        </w:rPr>
        <w:tab/>
      </w:r>
      <w:r w:rsidRPr="00C1664A">
        <w:rPr>
          <w:b/>
          <w:szCs w:val="22"/>
        </w:rPr>
        <w:tab/>
        <w:t>FEDERAL COMMUNICATIONS COMMISSION</w:t>
      </w:r>
    </w:p>
    <w:p w:rsidR="008D3F61" w:rsidRDefault="008D3F61" w:rsidP="008D3F61">
      <w:pPr>
        <w:jc w:val="both"/>
        <w:rPr>
          <w:szCs w:val="22"/>
        </w:rPr>
      </w:pPr>
    </w:p>
    <w:p w:rsidR="008D3F61" w:rsidRPr="00EE5485" w:rsidRDefault="008D3F61" w:rsidP="008D3F61">
      <w:pPr>
        <w:jc w:val="both"/>
        <w:rPr>
          <w:szCs w:val="22"/>
        </w:rPr>
      </w:pPr>
    </w:p>
    <w:p w:rsidR="008D3F61" w:rsidRPr="00EE5485" w:rsidRDefault="008D3F61" w:rsidP="008D3F61">
      <w:pPr>
        <w:jc w:val="both"/>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t xml:space="preserve">By:  </w:t>
      </w:r>
      <w:r w:rsidRPr="00EE5485">
        <w:rPr>
          <w:szCs w:val="22"/>
          <w:u w:val="single"/>
        </w:rPr>
        <w:t>____________________________________</w:t>
      </w:r>
    </w:p>
    <w:p w:rsidR="008D3F61" w:rsidRDefault="008D3F61" w:rsidP="008D3F61">
      <w:pPr>
        <w:jc w:val="both"/>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Pr>
          <w:szCs w:val="22"/>
        </w:rPr>
        <w:t xml:space="preserve">       </w:t>
      </w:r>
      <w:smartTag w:uri="urn:schemas-microsoft-com:office:smarttags" w:element="place">
        <w:smartTag w:uri="urn:schemas-microsoft-com:office:smarttags" w:element="PlaceName">
          <w:r>
            <w:rPr>
              <w:szCs w:val="22"/>
            </w:rPr>
            <w:t>William</w:t>
          </w:r>
        </w:smartTag>
        <w:r>
          <w:rPr>
            <w:szCs w:val="22"/>
          </w:rPr>
          <w:t xml:space="preserve"> </w:t>
        </w:r>
        <w:smartTag w:uri="urn:schemas-microsoft-com:office:smarttags" w:element="PlaceName">
          <w:r>
            <w:rPr>
              <w:szCs w:val="22"/>
            </w:rPr>
            <w:t>T.</w:t>
          </w:r>
        </w:smartTag>
        <w:r>
          <w:rPr>
            <w:szCs w:val="22"/>
          </w:rPr>
          <w:t xml:space="preserve"> </w:t>
        </w:r>
        <w:smartTag w:uri="urn:schemas-microsoft-com:office:smarttags" w:element="PlaceType">
          <w:r>
            <w:rPr>
              <w:szCs w:val="22"/>
            </w:rPr>
            <w:t>Lake</w:t>
          </w:r>
        </w:smartTag>
      </w:smartTag>
      <w:r w:rsidRPr="00EE5485">
        <w:rPr>
          <w:szCs w:val="22"/>
        </w:rPr>
        <w:t xml:space="preserve">, Chief </w:t>
      </w:r>
    </w:p>
    <w:p w:rsidR="008D3F61" w:rsidRDefault="008D3F61" w:rsidP="008D3F61">
      <w:pPr>
        <w:jc w:val="both"/>
        <w:rPr>
          <w:szCs w:val="22"/>
        </w:rPr>
      </w:pPr>
      <w:r>
        <w:rPr>
          <w:szCs w:val="22"/>
        </w:rPr>
        <w:tab/>
      </w:r>
    </w:p>
    <w:p w:rsidR="008D3F61" w:rsidRDefault="008D3F61" w:rsidP="008D3F61">
      <w:pPr>
        <w:jc w:val="both"/>
        <w:rPr>
          <w:szCs w:val="22"/>
        </w:rPr>
      </w:pPr>
    </w:p>
    <w:p w:rsidR="008D3F61" w:rsidRPr="00905582" w:rsidRDefault="008D3F61" w:rsidP="008D3F61">
      <w:pPr>
        <w:jc w:val="both"/>
        <w:rPr>
          <w:szCs w:val="22"/>
          <w:u w:val="single"/>
        </w:rPr>
      </w:pPr>
      <w:r>
        <w:rPr>
          <w:szCs w:val="22"/>
        </w:rPr>
        <w:tab/>
      </w:r>
      <w:r>
        <w:rPr>
          <w:szCs w:val="22"/>
        </w:rPr>
        <w:tab/>
      </w:r>
      <w:r>
        <w:rPr>
          <w:szCs w:val="22"/>
        </w:rPr>
        <w:tab/>
      </w:r>
      <w:r>
        <w:rPr>
          <w:szCs w:val="22"/>
        </w:rPr>
        <w:tab/>
      </w:r>
      <w:r>
        <w:rPr>
          <w:szCs w:val="22"/>
        </w:rPr>
        <w:tab/>
      </w:r>
      <w:r>
        <w:rPr>
          <w:szCs w:val="22"/>
        </w:rPr>
        <w:tab/>
      </w:r>
      <w:r w:rsidRPr="00EE5485">
        <w:rPr>
          <w:szCs w:val="22"/>
        </w:rPr>
        <w:t xml:space="preserve">Date:  </w:t>
      </w:r>
      <w:r w:rsidRPr="00EE5485">
        <w:rPr>
          <w:szCs w:val="22"/>
          <w:u w:val="single"/>
        </w:rPr>
        <w:t>__________________________________</w:t>
      </w:r>
    </w:p>
    <w:p w:rsidR="008D3F61" w:rsidRDefault="008D3F61" w:rsidP="008D3F61">
      <w:pPr>
        <w:ind w:left="4320"/>
        <w:rPr>
          <w:b/>
        </w:rPr>
      </w:pPr>
    </w:p>
    <w:p w:rsidR="008D3F61" w:rsidRPr="008C426B" w:rsidRDefault="00A946C8" w:rsidP="008D3F61">
      <w:pPr>
        <w:ind w:left="4320"/>
        <w:rPr>
          <w:b/>
        </w:rPr>
      </w:pPr>
      <w:r>
        <w:rPr>
          <w:b/>
        </w:rPr>
        <w:t>BOARD OF TRUSTEES, VERMONT STATE COLLEGES</w:t>
      </w:r>
    </w:p>
    <w:p w:rsidR="008D3F61" w:rsidRPr="00C1664A" w:rsidRDefault="008D3F61" w:rsidP="008D3F61">
      <w:pPr>
        <w:jc w:val="both"/>
        <w:rPr>
          <w:b/>
          <w:szCs w:val="22"/>
        </w:rPr>
      </w:pPr>
    </w:p>
    <w:p w:rsidR="008D3F61" w:rsidRPr="00EE5485" w:rsidRDefault="008D3F61" w:rsidP="008D3F61">
      <w:pPr>
        <w:jc w:val="both"/>
        <w:rPr>
          <w:szCs w:val="22"/>
        </w:rPr>
      </w:pPr>
    </w:p>
    <w:p w:rsidR="008D3F61" w:rsidRPr="008C426B" w:rsidRDefault="008D3F61" w:rsidP="008D3F61">
      <w:pPr>
        <w:jc w:val="both"/>
        <w:rPr>
          <w:b/>
          <w:szCs w:val="22"/>
          <w:u w:val="single"/>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Pr>
          <w:szCs w:val="22"/>
        </w:rPr>
        <w:t xml:space="preserve">By: </w:t>
      </w:r>
      <w:r>
        <w:rPr>
          <w:szCs w:val="22"/>
          <w:u w:val="single"/>
        </w:rPr>
        <w:t>_________________________________________</w:t>
      </w:r>
    </w:p>
    <w:p w:rsidR="00BF3134" w:rsidRDefault="008D3F61" w:rsidP="00BF3134">
      <w:pPr>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r>
      <w:r>
        <w:rPr>
          <w:szCs w:val="22"/>
        </w:rPr>
        <w:t xml:space="preserve">      </w:t>
      </w:r>
      <w:r w:rsidR="00BF3134">
        <w:rPr>
          <w:szCs w:val="22"/>
        </w:rPr>
        <w:t xml:space="preserve"> </w:t>
      </w:r>
      <w:r w:rsidR="00F94CAF">
        <w:rPr>
          <w:szCs w:val="22"/>
        </w:rPr>
        <w:t>Jeb Spaulding</w:t>
      </w:r>
    </w:p>
    <w:p w:rsidR="00BF3134" w:rsidRDefault="00BF3134" w:rsidP="00BF3134">
      <w:pPr>
        <w:ind w:left="4320"/>
        <w:rPr>
          <w:szCs w:val="22"/>
        </w:rPr>
      </w:pPr>
      <w:r>
        <w:rPr>
          <w:szCs w:val="22"/>
        </w:rPr>
        <w:t xml:space="preserve">       </w:t>
      </w:r>
      <w:r w:rsidR="00F94CAF">
        <w:rPr>
          <w:szCs w:val="22"/>
        </w:rPr>
        <w:t>Chancellor</w:t>
      </w:r>
      <w:r w:rsidR="00A946C8">
        <w:rPr>
          <w:szCs w:val="22"/>
        </w:rPr>
        <w:t xml:space="preserve">, </w:t>
      </w:r>
      <w:r w:rsidR="00F94CAF">
        <w:rPr>
          <w:szCs w:val="22"/>
        </w:rPr>
        <w:t xml:space="preserve">Vermont State </w:t>
      </w:r>
      <w:r w:rsidR="00A946C8">
        <w:rPr>
          <w:szCs w:val="22"/>
        </w:rPr>
        <w:t>College</w:t>
      </w:r>
      <w:r w:rsidR="00F94CAF">
        <w:rPr>
          <w:szCs w:val="22"/>
        </w:rPr>
        <w:t>s</w:t>
      </w:r>
      <w:r w:rsidR="00A946C8">
        <w:rPr>
          <w:szCs w:val="22"/>
        </w:rPr>
        <w:t xml:space="preserve"> </w:t>
      </w:r>
    </w:p>
    <w:p w:rsidR="008D3F61" w:rsidRPr="00FB6E64" w:rsidRDefault="008D3F61" w:rsidP="008D3F61">
      <w:pPr>
        <w:rPr>
          <w:b/>
        </w:rPr>
      </w:pPr>
    </w:p>
    <w:p w:rsidR="008D3F61" w:rsidRDefault="008D3F61" w:rsidP="008D3F61">
      <w:pPr>
        <w:jc w:val="both"/>
      </w:pPr>
    </w:p>
    <w:p w:rsidR="008D3F61" w:rsidRDefault="008D3F61" w:rsidP="008D3F61">
      <w:pPr>
        <w:jc w:val="both"/>
      </w:pPr>
    </w:p>
    <w:p w:rsidR="008D3F61" w:rsidRPr="00EE5485" w:rsidRDefault="008D3F61" w:rsidP="008D3F61">
      <w:pPr>
        <w:jc w:val="both"/>
        <w:rPr>
          <w:szCs w:val="22"/>
        </w:rPr>
      </w:pPr>
      <w:r w:rsidRPr="00EE5485">
        <w:rPr>
          <w:szCs w:val="22"/>
        </w:rPr>
        <w:tab/>
      </w:r>
      <w:r w:rsidRPr="00EE5485">
        <w:rPr>
          <w:szCs w:val="22"/>
        </w:rPr>
        <w:tab/>
      </w:r>
      <w:r w:rsidRPr="00EE5485">
        <w:rPr>
          <w:szCs w:val="22"/>
        </w:rPr>
        <w:tab/>
      </w:r>
      <w:r w:rsidRPr="00EE5485">
        <w:rPr>
          <w:szCs w:val="22"/>
        </w:rPr>
        <w:tab/>
      </w:r>
      <w:r w:rsidRPr="00EE5485">
        <w:rPr>
          <w:szCs w:val="22"/>
        </w:rPr>
        <w:tab/>
      </w:r>
      <w:r w:rsidRPr="00EE5485">
        <w:rPr>
          <w:szCs w:val="22"/>
        </w:rPr>
        <w:tab/>
        <w:t xml:space="preserve">Date:  </w:t>
      </w:r>
      <w:r w:rsidRPr="00EE5485">
        <w:rPr>
          <w:szCs w:val="22"/>
          <w:u w:val="single"/>
        </w:rPr>
        <w:t>__________________________________</w:t>
      </w:r>
    </w:p>
    <w:p w:rsidR="008D3F61" w:rsidRPr="00905582" w:rsidRDefault="008D3F61" w:rsidP="008D3F61">
      <w:pPr>
        <w:widowControl/>
        <w:jc w:val="center"/>
        <w:rPr>
          <w:szCs w:val="22"/>
        </w:rPr>
      </w:pPr>
      <w:r>
        <w:rPr>
          <w:szCs w:val="22"/>
        </w:rPr>
        <w:br w:type="page"/>
      </w:r>
      <w:r w:rsidRPr="00EE5485">
        <w:rPr>
          <w:b/>
          <w:szCs w:val="22"/>
          <w:u w:val="single"/>
        </w:rPr>
        <w:t>APPENDIX</w:t>
      </w:r>
    </w:p>
    <w:p w:rsidR="008D3F61" w:rsidRPr="00EE5485" w:rsidRDefault="008D3F61" w:rsidP="008D3F61">
      <w:pPr>
        <w:jc w:val="center"/>
        <w:rPr>
          <w:szCs w:val="22"/>
        </w:rPr>
      </w:pPr>
    </w:p>
    <w:p w:rsidR="008D3F61" w:rsidRPr="00EE5485" w:rsidRDefault="008D3F61" w:rsidP="008D3F61">
      <w:pPr>
        <w:jc w:val="center"/>
        <w:rPr>
          <w:szCs w:val="22"/>
        </w:rPr>
      </w:pPr>
      <w:r w:rsidRPr="00957A22">
        <w:rPr>
          <w:b/>
          <w:szCs w:val="22"/>
        </w:rPr>
        <w:t xml:space="preserve">COMPLIANCE PLAN </w:t>
      </w:r>
      <w:r>
        <w:rPr>
          <w:b/>
          <w:szCs w:val="22"/>
        </w:rPr>
        <w:t>FOR STATION W</w:t>
      </w:r>
      <w:r w:rsidR="00A946C8">
        <w:rPr>
          <w:b/>
          <w:szCs w:val="22"/>
        </w:rPr>
        <w:t>IUV(</w:t>
      </w:r>
      <w:r>
        <w:rPr>
          <w:b/>
          <w:szCs w:val="22"/>
        </w:rPr>
        <w:t>FM</w:t>
      </w:r>
      <w:r w:rsidR="00A946C8">
        <w:rPr>
          <w:b/>
          <w:szCs w:val="22"/>
        </w:rPr>
        <w:t>)</w:t>
      </w:r>
    </w:p>
    <w:p w:rsidR="008D3F61" w:rsidRPr="00EE5485" w:rsidRDefault="008D3F61" w:rsidP="008D3F61">
      <w:pPr>
        <w:jc w:val="center"/>
        <w:rPr>
          <w:szCs w:val="22"/>
        </w:rPr>
      </w:pPr>
    </w:p>
    <w:p w:rsidR="008D3F61" w:rsidRPr="00000E3C"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sidRPr="00EE5485">
        <w:rPr>
          <w:szCs w:val="22"/>
        </w:rPr>
        <w:tab/>
      </w:r>
      <w:r>
        <w:rPr>
          <w:szCs w:val="22"/>
        </w:rPr>
        <w:t xml:space="preserve">For a period of three (3) years commencing as of the Effective Date of the Consent Decree, </w:t>
      </w:r>
      <w:r w:rsidR="006F2149">
        <w:rPr>
          <w:szCs w:val="22"/>
        </w:rPr>
        <w:t>the Board of Trustees, Vermont State Colleges</w:t>
      </w:r>
      <w:r>
        <w:rPr>
          <w:szCs w:val="22"/>
        </w:rPr>
        <w:t>,</w:t>
      </w:r>
      <w:r w:rsidRPr="00EE5485">
        <w:rPr>
          <w:szCs w:val="22"/>
        </w:rPr>
        <w:t xml:space="preserve"> </w:t>
      </w:r>
      <w:r>
        <w:rPr>
          <w:szCs w:val="22"/>
        </w:rPr>
        <w:t xml:space="preserve">or its successor-in-interest, as appropriate, </w:t>
      </w:r>
      <w:r w:rsidRPr="00EE5485">
        <w:rPr>
          <w:szCs w:val="22"/>
        </w:rPr>
        <w:t>will institute the following procedures</w:t>
      </w:r>
      <w:r>
        <w:rPr>
          <w:szCs w:val="22"/>
        </w:rPr>
        <w:t xml:space="preserve"> to ensure compliance with the Commission’s Rules.  Unless otherwise provided, all terms defined in the Consent Decree apply to this Compliance Plan.</w:t>
      </w:r>
    </w:p>
    <w:p w:rsidR="008D3F61" w:rsidRDefault="008D3F61" w:rsidP="008D3F61">
      <w:pPr>
        <w:jc w:val="both"/>
        <w:rPr>
          <w:szCs w:val="22"/>
        </w:rPr>
      </w:pPr>
    </w:p>
    <w:p w:rsidR="008D3F61" w:rsidRPr="00000E3C"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sidRPr="00EE5485">
        <w:rPr>
          <w:szCs w:val="22"/>
        </w:rPr>
        <w:t xml:space="preserve"> </w:t>
      </w:r>
      <w:r>
        <w:rPr>
          <w:szCs w:val="22"/>
        </w:rPr>
        <w:t xml:space="preserve">I.  </w:t>
      </w:r>
      <w:r>
        <w:rPr>
          <w:szCs w:val="22"/>
        </w:rPr>
        <w:tab/>
      </w:r>
      <w:r w:rsidRPr="00000E3C">
        <w:rPr>
          <w:szCs w:val="22"/>
        </w:rPr>
        <w:t>A.</w:t>
      </w:r>
      <w:r w:rsidRPr="00000E3C">
        <w:rPr>
          <w:szCs w:val="22"/>
        </w:rPr>
        <w:tab/>
        <w:t xml:space="preserve">The </w:t>
      </w:r>
      <w:r>
        <w:rPr>
          <w:szCs w:val="22"/>
        </w:rPr>
        <w:t xml:space="preserve">Station Manager </w:t>
      </w:r>
      <w:r w:rsidRPr="00000E3C">
        <w:rPr>
          <w:szCs w:val="22"/>
        </w:rPr>
        <w:t xml:space="preserve">and other appropriate staff </w:t>
      </w:r>
      <w:r>
        <w:rPr>
          <w:szCs w:val="22"/>
        </w:rPr>
        <w:t xml:space="preserve">of the Station </w:t>
      </w:r>
      <w:r w:rsidRPr="00000E3C">
        <w:rPr>
          <w:szCs w:val="22"/>
        </w:rPr>
        <w:t xml:space="preserve">will log </w:t>
      </w:r>
      <w:r>
        <w:rPr>
          <w:szCs w:val="22"/>
        </w:rPr>
        <w:t xml:space="preserve">all </w:t>
      </w:r>
      <w:r w:rsidRPr="00000E3C">
        <w:rPr>
          <w:szCs w:val="22"/>
        </w:rPr>
        <w:t>broadcasts of</w:t>
      </w:r>
      <w:r>
        <w:rPr>
          <w:szCs w:val="22"/>
        </w:rPr>
        <w:t xml:space="preserve"> programming which, in the Licensee’s judgment, constitutes </w:t>
      </w:r>
      <w:r w:rsidRPr="00000E3C">
        <w:rPr>
          <w:szCs w:val="22"/>
        </w:rPr>
        <w:t xml:space="preserve">public affairs </w:t>
      </w:r>
      <w:r>
        <w:rPr>
          <w:szCs w:val="22"/>
        </w:rPr>
        <w:t xml:space="preserve">and public service </w:t>
      </w:r>
      <w:r w:rsidRPr="00000E3C">
        <w:rPr>
          <w:szCs w:val="22"/>
        </w:rPr>
        <w:t>programming</w:t>
      </w:r>
      <w:r>
        <w:rPr>
          <w:szCs w:val="22"/>
        </w:rPr>
        <w:t>, broadcast by the Station</w:t>
      </w:r>
      <w:r w:rsidRPr="00000E3C">
        <w:rPr>
          <w:szCs w:val="22"/>
        </w:rPr>
        <w:t>. The</w:t>
      </w:r>
      <w:r>
        <w:rPr>
          <w:szCs w:val="22"/>
        </w:rPr>
        <w:t>se</w:t>
      </w:r>
      <w:r w:rsidRPr="00000E3C">
        <w:rPr>
          <w:szCs w:val="22"/>
        </w:rPr>
        <w:t xml:space="preserve"> logs will be compiled into quarterly issues</w:t>
      </w:r>
      <w:r>
        <w:rPr>
          <w:szCs w:val="22"/>
        </w:rPr>
        <w:t xml:space="preserve"> and </w:t>
      </w:r>
      <w:r w:rsidRPr="00000E3C">
        <w:rPr>
          <w:szCs w:val="22"/>
        </w:rPr>
        <w:t>programs lists and will be t</w:t>
      </w:r>
      <w:r>
        <w:rPr>
          <w:szCs w:val="22"/>
        </w:rPr>
        <w:t>imely placed in the public file of the Station</w:t>
      </w:r>
      <w:r w:rsidRPr="00000E3C">
        <w:rPr>
          <w:szCs w:val="22"/>
        </w:rPr>
        <w:t>.</w:t>
      </w:r>
    </w:p>
    <w:p w:rsidR="008D3F61" w:rsidRPr="00000E3C"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p>
    <w:p w:rsidR="008D3F61" w:rsidRPr="00000E3C"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sidRPr="00000E3C">
        <w:rPr>
          <w:szCs w:val="22"/>
        </w:rPr>
        <w:tab/>
        <w:t>B.</w:t>
      </w:r>
      <w:r w:rsidRPr="00000E3C">
        <w:rPr>
          <w:szCs w:val="22"/>
        </w:rPr>
        <w:tab/>
        <w:t xml:space="preserve">All </w:t>
      </w:r>
      <w:r>
        <w:rPr>
          <w:szCs w:val="22"/>
        </w:rPr>
        <w:t xml:space="preserve">such </w:t>
      </w:r>
      <w:r w:rsidRPr="00000E3C">
        <w:rPr>
          <w:szCs w:val="22"/>
        </w:rPr>
        <w:t xml:space="preserve">quarterly </w:t>
      </w:r>
      <w:r>
        <w:rPr>
          <w:szCs w:val="22"/>
        </w:rPr>
        <w:t xml:space="preserve">issues and programs </w:t>
      </w:r>
      <w:r w:rsidRPr="00000E3C">
        <w:rPr>
          <w:szCs w:val="22"/>
        </w:rPr>
        <w:t>lists will be signed and dated by their preparer before they are placed in the</w:t>
      </w:r>
      <w:r>
        <w:rPr>
          <w:szCs w:val="22"/>
        </w:rPr>
        <w:t xml:space="preserve"> </w:t>
      </w:r>
      <w:r w:rsidRPr="00000E3C">
        <w:rPr>
          <w:szCs w:val="22"/>
        </w:rPr>
        <w:t>public file.</w:t>
      </w:r>
    </w:p>
    <w:p w:rsidR="008D3F61" w:rsidRPr="00000E3C"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8D3F61" w:rsidRPr="00000E3C" w:rsidRDefault="008D3F61" w:rsidP="008D3F61">
      <w:pPr>
        <w:tabs>
          <w:tab w:val="left" w:pos="-90"/>
          <w:tab w:val="left" w:pos="720"/>
          <w:tab w:val="left" w:pos="1440"/>
          <w:tab w:val="left" w:pos="3600"/>
          <w:tab w:val="left" w:pos="4320"/>
          <w:tab w:val="left" w:pos="5040"/>
          <w:tab w:val="left" w:pos="5760"/>
          <w:tab w:val="left" w:pos="6480"/>
          <w:tab w:val="left" w:pos="7200"/>
          <w:tab w:val="left" w:pos="7920"/>
          <w:tab w:val="left" w:pos="8640"/>
        </w:tabs>
        <w:ind w:left="1440" w:hanging="1530"/>
        <w:rPr>
          <w:szCs w:val="22"/>
        </w:rPr>
      </w:pPr>
      <w:r w:rsidRPr="00000E3C">
        <w:rPr>
          <w:szCs w:val="22"/>
        </w:rPr>
        <w:tab/>
        <w:t>C.</w:t>
      </w:r>
      <w:r w:rsidRPr="00000E3C">
        <w:rPr>
          <w:szCs w:val="22"/>
        </w:rPr>
        <w:tab/>
      </w:r>
      <w:r>
        <w:rPr>
          <w:szCs w:val="22"/>
        </w:rPr>
        <w:t>L</w:t>
      </w:r>
      <w:r w:rsidRPr="00000E3C">
        <w:rPr>
          <w:szCs w:val="22"/>
        </w:rPr>
        <w:t xml:space="preserve">ate-filed lists will be </w:t>
      </w:r>
      <w:r>
        <w:rPr>
          <w:szCs w:val="22"/>
        </w:rPr>
        <w:t xml:space="preserve">reviewed and </w:t>
      </w:r>
      <w:r w:rsidRPr="00000E3C">
        <w:rPr>
          <w:szCs w:val="22"/>
        </w:rPr>
        <w:t>signed by the Station’</w:t>
      </w:r>
      <w:r>
        <w:rPr>
          <w:szCs w:val="22"/>
        </w:rPr>
        <w:t>s</w:t>
      </w:r>
      <w:r w:rsidRPr="00000E3C">
        <w:rPr>
          <w:szCs w:val="22"/>
        </w:rPr>
        <w:t xml:space="preserve"> management and accompanied </w:t>
      </w:r>
      <w:r>
        <w:rPr>
          <w:szCs w:val="22"/>
        </w:rPr>
        <w:t xml:space="preserve">in the Station’s public file </w:t>
      </w:r>
      <w:r w:rsidRPr="00000E3C">
        <w:rPr>
          <w:szCs w:val="22"/>
        </w:rPr>
        <w:t xml:space="preserve">with a statement indicating the nature of the document, the date placed in the public file, and the reason for the late filing. </w:t>
      </w:r>
    </w:p>
    <w:p w:rsidR="008D3F61" w:rsidRPr="00000E3C"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rPr>
          <w:szCs w:val="22"/>
        </w:rPr>
      </w:pPr>
    </w:p>
    <w:p w:rsidR="008D3F61" w:rsidRDefault="008D3F61" w:rsidP="008D3F6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sidRPr="00000E3C">
        <w:rPr>
          <w:szCs w:val="22"/>
        </w:rPr>
        <w:tab/>
        <w:t>D.</w:t>
      </w:r>
      <w:r w:rsidRPr="00000E3C">
        <w:rPr>
          <w:szCs w:val="22"/>
        </w:rPr>
        <w:tab/>
      </w:r>
      <w:r>
        <w:t xml:space="preserve">Within 30 days of the Effective Date of this Compliance Plan, Licensee will conduct training for all Station staff and management on compliance with Commission Rules applicable to Station operations.  </w:t>
      </w:r>
      <w:r w:rsidRPr="00642DDE">
        <w:t>It</w:t>
      </w:r>
      <w:r w:rsidRPr="0077632A">
        <w:rPr>
          <w:b/>
        </w:rPr>
        <w:t xml:space="preserve"> </w:t>
      </w:r>
      <w:r>
        <w:t>will also designate a Compliance Officer responsible for responding to staff questions and consulting with counsel familiar with Communications law regarding compliance matters.  Additionally, Licensee will conduct refresher training for staff and management at least once every twelve (12) months, and will train any new Station staffer within five (5) business days of commencement of his or her duties at the Station.</w:t>
      </w:r>
    </w:p>
    <w:p w:rsidR="008D3F61" w:rsidRPr="00000E3C" w:rsidRDefault="008D3F61" w:rsidP="008D3F61">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Cs w:val="22"/>
        </w:rPr>
      </w:pPr>
      <w:r w:rsidRPr="00000E3C">
        <w:rPr>
          <w:szCs w:val="22"/>
        </w:rPr>
        <w:tab/>
      </w:r>
    </w:p>
    <w:p w:rsidR="008D3F61" w:rsidRPr="00000E3C"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sidRPr="00000E3C">
        <w:rPr>
          <w:szCs w:val="22"/>
        </w:rPr>
        <w:t>II.</w:t>
      </w:r>
      <w:r w:rsidRPr="00000E3C">
        <w:rPr>
          <w:szCs w:val="22"/>
        </w:rPr>
        <w:tab/>
        <w:t xml:space="preserve">Licensee </w:t>
      </w:r>
      <w:r>
        <w:rPr>
          <w:szCs w:val="22"/>
        </w:rPr>
        <w:t>and/</w:t>
      </w:r>
      <w:r w:rsidRPr="00000E3C">
        <w:rPr>
          <w:szCs w:val="22"/>
        </w:rPr>
        <w:t xml:space="preserve">or </w:t>
      </w:r>
      <w:r>
        <w:rPr>
          <w:szCs w:val="22"/>
        </w:rPr>
        <w:t xml:space="preserve">any </w:t>
      </w:r>
      <w:r w:rsidRPr="00000E3C">
        <w:rPr>
          <w:szCs w:val="22"/>
        </w:rPr>
        <w:t xml:space="preserve">successor licensee, as appropriate, will conduct </w:t>
      </w:r>
      <w:r>
        <w:rPr>
          <w:szCs w:val="22"/>
        </w:rPr>
        <w:t xml:space="preserve">annual </w:t>
      </w:r>
      <w:r w:rsidRPr="00000E3C">
        <w:rPr>
          <w:szCs w:val="22"/>
        </w:rPr>
        <w:t>audits of the Station’</w:t>
      </w:r>
      <w:r>
        <w:rPr>
          <w:szCs w:val="22"/>
        </w:rPr>
        <w:t>s public file on or about the anniversary date of the Effective Date of the Consent Decree</w:t>
      </w:r>
      <w:r w:rsidRPr="00000E3C">
        <w:rPr>
          <w:szCs w:val="22"/>
        </w:rPr>
        <w:t>. The three-year period will terminate on the successful completion of the</w:t>
      </w:r>
      <w:r>
        <w:rPr>
          <w:szCs w:val="22"/>
        </w:rPr>
        <w:t xml:space="preserve"> third annual public file audit</w:t>
      </w:r>
      <w:r w:rsidRPr="00000E3C">
        <w:rPr>
          <w:szCs w:val="22"/>
        </w:rPr>
        <w:t xml:space="preserve">.  The second and third audits will be due on the anniversary of the first audit.  </w:t>
      </w:r>
    </w:p>
    <w:p w:rsidR="008D3F61" w:rsidRPr="00000E3C"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8D3F61" w:rsidRPr="00000E3C"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sidRPr="00000E3C">
        <w:rPr>
          <w:szCs w:val="22"/>
        </w:rPr>
        <w:t>III.</w:t>
      </w:r>
      <w:r w:rsidRPr="00000E3C">
        <w:rPr>
          <w:szCs w:val="22"/>
        </w:rPr>
        <w:tab/>
      </w:r>
      <w:r>
        <w:rPr>
          <w:szCs w:val="22"/>
        </w:rPr>
        <w:t xml:space="preserve">Licensee </w:t>
      </w:r>
      <w:r w:rsidRPr="00000E3C">
        <w:rPr>
          <w:szCs w:val="22"/>
        </w:rPr>
        <w:t xml:space="preserve">shall </w:t>
      </w:r>
      <w:r>
        <w:rPr>
          <w:szCs w:val="22"/>
        </w:rPr>
        <w:t xml:space="preserve">annually </w:t>
      </w:r>
      <w:r w:rsidRPr="00000E3C">
        <w:rPr>
          <w:szCs w:val="22"/>
        </w:rPr>
        <w:t xml:space="preserve">submit a </w:t>
      </w:r>
      <w:r>
        <w:rPr>
          <w:szCs w:val="22"/>
        </w:rPr>
        <w:t xml:space="preserve">sworn </w:t>
      </w:r>
      <w:r w:rsidRPr="00000E3C">
        <w:rPr>
          <w:szCs w:val="22"/>
        </w:rPr>
        <w:t>certification</w:t>
      </w:r>
      <w:r>
        <w:rPr>
          <w:szCs w:val="22"/>
        </w:rPr>
        <w:t xml:space="preserve"> to the Commission, signed by Licensee, </w:t>
      </w:r>
      <w:r w:rsidRPr="00000E3C">
        <w:rPr>
          <w:szCs w:val="22"/>
        </w:rPr>
        <w:t xml:space="preserve">that </w:t>
      </w:r>
      <w:r>
        <w:rPr>
          <w:szCs w:val="22"/>
        </w:rPr>
        <w:t xml:space="preserve">the </w:t>
      </w:r>
      <w:r w:rsidRPr="00000E3C">
        <w:rPr>
          <w:szCs w:val="22"/>
        </w:rPr>
        <w:t>Station</w:t>
      </w:r>
      <w:r>
        <w:rPr>
          <w:szCs w:val="22"/>
        </w:rPr>
        <w:t>’</w:t>
      </w:r>
      <w:r w:rsidRPr="00000E3C">
        <w:rPr>
          <w:szCs w:val="22"/>
        </w:rPr>
        <w:t xml:space="preserve">s public file fully complies with </w:t>
      </w:r>
      <w:r>
        <w:rPr>
          <w:szCs w:val="22"/>
        </w:rPr>
        <w:t>the Public File Rule</w:t>
      </w:r>
      <w:r w:rsidRPr="00000E3C">
        <w:rPr>
          <w:szCs w:val="22"/>
        </w:rPr>
        <w:t xml:space="preserve">.  If </w:t>
      </w:r>
      <w:r>
        <w:rPr>
          <w:szCs w:val="22"/>
        </w:rPr>
        <w:t>the Licensee</w:t>
      </w:r>
      <w:r w:rsidRPr="00000E3C">
        <w:rPr>
          <w:szCs w:val="22"/>
        </w:rPr>
        <w:t xml:space="preserve"> cannot truthfully make this certification, </w:t>
      </w:r>
      <w:r>
        <w:rPr>
          <w:szCs w:val="22"/>
        </w:rPr>
        <w:t>it</w:t>
      </w:r>
      <w:r w:rsidRPr="00000E3C">
        <w:rPr>
          <w:szCs w:val="22"/>
        </w:rPr>
        <w:t xml:space="preserve"> shall set forth in detail any public file deficiencies and </w:t>
      </w:r>
      <w:r>
        <w:rPr>
          <w:szCs w:val="22"/>
        </w:rPr>
        <w:t>describe</w:t>
      </w:r>
      <w:r w:rsidRPr="00000E3C">
        <w:rPr>
          <w:szCs w:val="22"/>
        </w:rPr>
        <w:t xml:space="preserve"> any correct</w:t>
      </w:r>
      <w:r>
        <w:rPr>
          <w:szCs w:val="22"/>
        </w:rPr>
        <w:t>ive</w:t>
      </w:r>
      <w:r w:rsidRPr="00000E3C">
        <w:rPr>
          <w:szCs w:val="22"/>
        </w:rPr>
        <w:t xml:space="preserve"> measures taken.  This report shall be </w:t>
      </w:r>
      <w:r>
        <w:rPr>
          <w:szCs w:val="22"/>
        </w:rPr>
        <w:t xml:space="preserve">filed </w:t>
      </w:r>
      <w:r w:rsidRPr="00000E3C">
        <w:rPr>
          <w:szCs w:val="22"/>
        </w:rPr>
        <w:t xml:space="preserve"> within ten (10) days of the completion of the first annual public file audit </w:t>
      </w:r>
      <w:r>
        <w:rPr>
          <w:szCs w:val="22"/>
        </w:rPr>
        <w:t>pursuant to Item II abo</w:t>
      </w:r>
      <w:r w:rsidRPr="00000E3C">
        <w:rPr>
          <w:szCs w:val="22"/>
        </w:rPr>
        <w:t xml:space="preserve">ve, and on that date yearly thereafter </w:t>
      </w:r>
      <w:r>
        <w:rPr>
          <w:szCs w:val="22"/>
        </w:rPr>
        <w:t xml:space="preserve">for  two </w:t>
      </w:r>
      <w:r w:rsidR="00212A49">
        <w:rPr>
          <w:szCs w:val="22"/>
        </w:rPr>
        <w:t xml:space="preserve">additional </w:t>
      </w:r>
      <w:r>
        <w:rPr>
          <w:szCs w:val="22"/>
        </w:rPr>
        <w:t>years</w:t>
      </w:r>
      <w:r w:rsidRPr="00000E3C">
        <w:rPr>
          <w:szCs w:val="22"/>
        </w:rPr>
        <w:t>.</w:t>
      </w:r>
      <w:r>
        <w:rPr>
          <w:szCs w:val="22"/>
        </w:rPr>
        <w:t xml:space="preserve">  </w:t>
      </w:r>
      <w:r w:rsidRPr="00EF54B6">
        <w:rPr>
          <w:szCs w:val="22"/>
        </w:rPr>
        <w:t xml:space="preserve">A copy will be served on </w:t>
      </w:r>
      <w:r>
        <w:rPr>
          <w:szCs w:val="22"/>
        </w:rPr>
        <w:t xml:space="preserve">Peter H. Doyle, Chief, </w:t>
      </w:r>
      <w:r w:rsidRPr="00EF54B6">
        <w:rPr>
          <w:szCs w:val="22"/>
        </w:rPr>
        <w:t xml:space="preserve">Audio Division, Media Bureau, Federal Communications Commission and e-mailed to him at </w:t>
      </w:r>
      <w:r>
        <w:rPr>
          <w:szCs w:val="22"/>
        </w:rPr>
        <w:t>Peter.Doyle@fcc.gov.</w:t>
      </w:r>
    </w:p>
    <w:p w:rsidR="008D3F61" w:rsidRPr="00000E3C"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p>
    <w:p w:rsidR="008D3F61" w:rsidRDefault="008D3F61" w:rsidP="008D3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2"/>
        </w:rPr>
      </w:pPr>
      <w:r w:rsidRPr="00000E3C">
        <w:rPr>
          <w:szCs w:val="22"/>
        </w:rPr>
        <w:t>IV.</w:t>
      </w:r>
      <w:r w:rsidRPr="00000E3C">
        <w:rPr>
          <w:szCs w:val="22"/>
        </w:rPr>
        <w:tab/>
      </w:r>
      <w:r w:rsidR="00BF3134">
        <w:rPr>
          <w:szCs w:val="22"/>
        </w:rPr>
        <w:t xml:space="preserve">This Compliance Plan </w:t>
      </w:r>
      <w:r w:rsidR="00BF3134" w:rsidRPr="00000E3C">
        <w:rPr>
          <w:szCs w:val="22"/>
        </w:rPr>
        <w:t xml:space="preserve">will be under the direct supervision of </w:t>
      </w:r>
      <w:r w:rsidR="00BF04D8">
        <w:rPr>
          <w:szCs w:val="22"/>
        </w:rPr>
        <w:t xml:space="preserve">Dean </w:t>
      </w:r>
      <w:r w:rsidR="00B8613A">
        <w:rPr>
          <w:szCs w:val="22"/>
        </w:rPr>
        <w:t xml:space="preserve">Dennis </w:t>
      </w:r>
      <w:r w:rsidR="00AE0D1C">
        <w:rPr>
          <w:szCs w:val="22"/>
        </w:rPr>
        <w:t xml:space="preserve">P. </w:t>
      </w:r>
      <w:r w:rsidR="00B8613A">
        <w:rPr>
          <w:szCs w:val="22"/>
        </w:rPr>
        <w:t>Proulx,</w:t>
      </w:r>
      <w:r w:rsidR="00BF04D8">
        <w:rPr>
          <w:szCs w:val="22"/>
        </w:rPr>
        <w:t xml:space="preserve"> </w:t>
      </w:r>
      <w:r w:rsidR="00212A49">
        <w:rPr>
          <w:szCs w:val="22"/>
        </w:rPr>
        <w:t>or</w:t>
      </w:r>
      <w:r w:rsidR="00BF3134">
        <w:rPr>
          <w:szCs w:val="22"/>
        </w:rPr>
        <w:t xml:space="preserve"> by any member of </w:t>
      </w:r>
      <w:r w:rsidR="006F2149">
        <w:rPr>
          <w:szCs w:val="22"/>
        </w:rPr>
        <w:t xml:space="preserve">Castleton State College </w:t>
      </w:r>
      <w:r w:rsidR="00BF3134">
        <w:rPr>
          <w:szCs w:val="22"/>
        </w:rPr>
        <w:t>designated by</w:t>
      </w:r>
      <w:r w:rsidR="00BF04D8">
        <w:rPr>
          <w:szCs w:val="22"/>
        </w:rPr>
        <w:t xml:space="preserve"> Dean Proulx</w:t>
      </w:r>
      <w:r w:rsidR="00BF3134">
        <w:rPr>
          <w:szCs w:val="22"/>
        </w:rPr>
        <w:t xml:space="preserve">, or in the event </w:t>
      </w:r>
      <w:r w:rsidR="00BF04D8">
        <w:rPr>
          <w:szCs w:val="22"/>
        </w:rPr>
        <w:t xml:space="preserve">Dean Proulx </w:t>
      </w:r>
      <w:r w:rsidR="00BF3134">
        <w:rPr>
          <w:szCs w:val="22"/>
        </w:rPr>
        <w:t xml:space="preserve">is no longer with </w:t>
      </w:r>
      <w:r w:rsidR="006F2149">
        <w:rPr>
          <w:szCs w:val="22"/>
        </w:rPr>
        <w:t xml:space="preserve">Castleton State College </w:t>
      </w:r>
      <w:r w:rsidR="00BF3134">
        <w:t>or if the license has been assigned, by his/her successor or his/her successor’s designee who is affiliated with the successor Licensee’s Board.</w:t>
      </w:r>
    </w:p>
    <w:p w:rsidR="008D3F61" w:rsidRDefault="008D3F61" w:rsidP="008D3F61"/>
    <w:p w:rsidR="000B4BE0" w:rsidRDefault="000B4BE0">
      <w:pPr>
        <w:rPr>
          <w:szCs w:val="22"/>
        </w:rPr>
      </w:pPr>
    </w:p>
    <w:sectPr w:rsidR="000B4BE0" w:rsidSect="00C80D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18C" w:rsidRDefault="000E318C">
      <w:r>
        <w:separator/>
      </w:r>
    </w:p>
  </w:endnote>
  <w:endnote w:type="continuationSeparator" w:id="0">
    <w:p w:rsidR="000E318C" w:rsidRDefault="000E3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0B" w:rsidRDefault="00485DB0">
    <w:pPr>
      <w:pStyle w:val="Footer"/>
      <w:framePr w:wrap="around" w:vAnchor="text" w:hAnchor="margin" w:xAlign="center" w:y="1"/>
      <w:rPr>
        <w:rStyle w:val="PageNumber"/>
      </w:rPr>
    </w:pPr>
    <w:r>
      <w:rPr>
        <w:rStyle w:val="PageNumber"/>
      </w:rPr>
      <w:fldChar w:fldCharType="begin"/>
    </w:r>
    <w:r w:rsidR="0084220B">
      <w:rPr>
        <w:rStyle w:val="PageNumber"/>
      </w:rPr>
      <w:instrText xml:space="preserve">PAGE  </w:instrText>
    </w:r>
    <w:r>
      <w:rPr>
        <w:rStyle w:val="PageNumber"/>
      </w:rPr>
      <w:fldChar w:fldCharType="separate"/>
    </w:r>
    <w:r w:rsidR="0084220B">
      <w:rPr>
        <w:rStyle w:val="PageNumber"/>
        <w:noProof/>
      </w:rPr>
      <w:t>1</w:t>
    </w:r>
    <w:r>
      <w:rPr>
        <w:rStyle w:val="PageNumber"/>
      </w:rPr>
      <w:fldChar w:fldCharType="end"/>
    </w:r>
  </w:p>
  <w:p w:rsidR="0084220B" w:rsidRDefault="00842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0B" w:rsidRDefault="00485DB0">
    <w:pPr>
      <w:pStyle w:val="Footer"/>
      <w:framePr w:wrap="around" w:vAnchor="text" w:hAnchor="margin" w:xAlign="center" w:y="1"/>
      <w:rPr>
        <w:rStyle w:val="PageNumber"/>
      </w:rPr>
    </w:pPr>
    <w:r>
      <w:rPr>
        <w:rStyle w:val="PageNumber"/>
      </w:rPr>
      <w:fldChar w:fldCharType="begin"/>
    </w:r>
    <w:r w:rsidR="0084220B">
      <w:rPr>
        <w:rStyle w:val="PageNumber"/>
      </w:rPr>
      <w:instrText xml:space="preserve">PAGE  </w:instrText>
    </w:r>
    <w:r>
      <w:rPr>
        <w:rStyle w:val="PageNumber"/>
      </w:rPr>
      <w:fldChar w:fldCharType="separate"/>
    </w:r>
    <w:r w:rsidR="00F62F3F">
      <w:rPr>
        <w:rStyle w:val="PageNumber"/>
        <w:noProof/>
      </w:rPr>
      <w:t>2</w:t>
    </w:r>
    <w:r>
      <w:rPr>
        <w:rStyle w:val="PageNumber"/>
      </w:rPr>
      <w:fldChar w:fldCharType="end"/>
    </w:r>
  </w:p>
  <w:p w:rsidR="0084220B" w:rsidRDefault="008422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106" w:rsidRDefault="00FD1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18C" w:rsidRDefault="000E318C">
      <w:r>
        <w:separator/>
      </w:r>
    </w:p>
  </w:footnote>
  <w:footnote w:type="continuationSeparator" w:id="0">
    <w:p w:rsidR="000E318C" w:rsidRDefault="000E318C">
      <w:r>
        <w:continuationSeparator/>
      </w:r>
    </w:p>
  </w:footnote>
  <w:footnote w:type="continuationNotice" w:id="1">
    <w:p w:rsidR="000E318C" w:rsidRPr="008038F1" w:rsidRDefault="000E318C">
      <w:pPr>
        <w:rPr>
          <w:sz w:val="20"/>
        </w:rPr>
      </w:pPr>
      <w:r>
        <w:t xml:space="preserve">                                                                                                                                </w:t>
      </w:r>
      <w:r w:rsidRPr="008038F1">
        <w:rPr>
          <w:sz w:val="20"/>
        </w:rPr>
        <w:t>(footnote continued)</w:t>
      </w:r>
    </w:p>
  </w:footnote>
  <w:footnote w:id="2">
    <w:p w:rsidR="00A50DA3" w:rsidRDefault="00A50DA3">
      <w:pPr>
        <w:pStyle w:val="FootnoteText"/>
      </w:pPr>
      <w:r>
        <w:rPr>
          <w:rStyle w:val="FootnoteReference"/>
        </w:rPr>
        <w:footnoteRef/>
      </w:r>
      <w:r>
        <w:t xml:space="preserve"> 47 C.F.R. § 73.3527</w:t>
      </w:r>
      <w:r w:rsidR="008C1A76">
        <w:t>.</w:t>
      </w:r>
    </w:p>
  </w:footnote>
  <w:footnote w:id="3">
    <w:p w:rsidR="00375CF9" w:rsidRPr="00375CF9" w:rsidRDefault="00375CF9" w:rsidP="00912AE1">
      <w:pPr>
        <w:pStyle w:val="FootnoteText"/>
      </w:pPr>
      <w:r>
        <w:rPr>
          <w:rStyle w:val="FootnoteReference"/>
        </w:rPr>
        <w:footnoteRef/>
      </w:r>
      <w:r>
        <w:t xml:space="preserve"> </w:t>
      </w:r>
      <w:r>
        <w:rPr>
          <w:i/>
        </w:rPr>
        <w:t>See William Penn University</w:t>
      </w:r>
      <w:r>
        <w:t>, Policy Statement and Order</w:t>
      </w:r>
      <w:r w:rsidR="0049439E">
        <w:t xml:space="preserve">, </w:t>
      </w:r>
      <w:r w:rsidR="000B194F">
        <w:t>28 FCC Rcd 6932</w:t>
      </w:r>
      <w:r w:rsidR="008A04A0">
        <w:t xml:space="preserve"> </w:t>
      </w:r>
      <w:r w:rsidR="00474557">
        <w:t>¶ 2</w:t>
      </w:r>
      <w:r>
        <w:t xml:space="preserve"> (MB 2013) (</w:t>
      </w:r>
      <w:r w:rsidR="00350B90">
        <w:t>in cases of “first-time violations of certain documentation requirements of our Rules by student-run NCE radio stations,” instead of issuing</w:t>
      </w:r>
      <w:r w:rsidR="001D353B">
        <w:t xml:space="preserve"> a Notice of Apparent Liability</w:t>
      </w:r>
      <w:r w:rsidR="00350B90">
        <w:t xml:space="preserve">, the Bureau will first afford the licensee an opportunity to negotiate a consent decree in which the licensee will pay a reduced civil penalty and agree to a compliance plan.  </w:t>
      </w:r>
      <w:r w:rsidR="00350B90">
        <w:rPr>
          <w:szCs w:val="22"/>
        </w:rPr>
        <w:t>In negotiating the</w:t>
      </w:r>
      <w:r w:rsidR="00350B90" w:rsidRPr="00EB7D81">
        <w:rPr>
          <w:szCs w:val="22"/>
        </w:rPr>
        <w:t xml:space="preserve"> amount</w:t>
      </w:r>
      <w:r w:rsidR="00350B90">
        <w:rPr>
          <w:szCs w:val="22"/>
        </w:rPr>
        <w:t>, the Bureau will consider “the totality of circumstances, including giving appropriate consideration to the station’s finances with respect to reducing the base forfeiture amount significantly.</w:t>
      </w:r>
      <w:r w:rsidR="00350B90">
        <w:t>”).</w:t>
      </w:r>
    </w:p>
  </w:footnote>
  <w:footnote w:id="4">
    <w:p w:rsidR="000B194F" w:rsidRDefault="000B194F" w:rsidP="00912AE1">
      <w:pPr>
        <w:pStyle w:val="FootnoteText"/>
      </w:pPr>
      <w:r>
        <w:rPr>
          <w:rStyle w:val="FootnoteReference"/>
        </w:rPr>
        <w:footnoteRef/>
      </w:r>
      <w:r>
        <w:t xml:space="preserve"> 47 U.S.C. § </w:t>
      </w:r>
      <w:r w:rsidR="0031553E">
        <w:t>15</w:t>
      </w:r>
      <w:r w:rsidR="008D3F61">
        <w:t>4(i), 154(j), and 503(b).</w:t>
      </w:r>
    </w:p>
  </w:footnote>
  <w:footnote w:id="5">
    <w:p w:rsidR="000B194F" w:rsidRDefault="000B194F" w:rsidP="00912AE1">
      <w:pPr>
        <w:pStyle w:val="FootnoteText"/>
      </w:pPr>
      <w:r>
        <w:rPr>
          <w:rStyle w:val="FootnoteReference"/>
        </w:rPr>
        <w:footnoteRef/>
      </w:r>
      <w:r>
        <w:t xml:space="preserve"> 47 C.F.R. §§ 0.61, 0.283. </w:t>
      </w:r>
    </w:p>
  </w:footnote>
  <w:footnote w:id="6">
    <w:p w:rsidR="00261C31" w:rsidRDefault="00261C31">
      <w:pPr>
        <w:pStyle w:val="FootnoteText"/>
      </w:pPr>
      <w:r>
        <w:rPr>
          <w:rStyle w:val="FootnoteReference"/>
        </w:rPr>
        <w:footnoteRef/>
      </w:r>
      <w:r w:rsidR="003D727B">
        <w:t xml:space="preserve"> </w:t>
      </w:r>
      <w:r w:rsidR="00AE0D1C">
        <w:t xml:space="preserve">Declaration of Dennis P. Proulx, Dean of Students, at 1, </w:t>
      </w:r>
      <w:r w:rsidR="003D727B">
        <w:t>Application, as amended</w:t>
      </w:r>
      <w:r w:rsidR="00AE0D1C">
        <w:t xml:space="preserve"> on April 2, 2015</w:t>
      </w:r>
      <w:r w:rsidR="003D727B">
        <w:t>.  For purposes of this Consent Decree, VSC is not considered to be in violation of the Public File Rule for the missing issues and programs lists prior to June 8, 2009, that were destroyed by the flood.</w:t>
      </w:r>
    </w:p>
  </w:footnote>
  <w:footnote w:id="7">
    <w:p w:rsidR="00AE6871" w:rsidRPr="00AE6871" w:rsidRDefault="00AE6871">
      <w:pPr>
        <w:pStyle w:val="FootnoteText"/>
      </w:pPr>
      <w:r>
        <w:rPr>
          <w:rStyle w:val="FootnoteReference"/>
        </w:rPr>
        <w:footnoteRef/>
      </w:r>
      <w:r>
        <w:t xml:space="preserve"> </w:t>
      </w:r>
      <w:r>
        <w:rPr>
          <w:i/>
        </w:rPr>
        <w:t>Id</w:t>
      </w:r>
      <w:r>
        <w:t xml:space="preserve">. at </w:t>
      </w:r>
      <w:r w:rsidR="00AE0D1C">
        <w:t>2</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106" w:rsidRDefault="00FD11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AF" w:rsidRDefault="00FD25AF" w:rsidP="00FD25AF">
    <w:pPr>
      <w:pStyle w:val="Header"/>
      <w:rPr>
        <w:b w:val="0"/>
      </w:rPr>
    </w:pPr>
    <w:r>
      <w:rPr>
        <w:noProof/>
        <w:snapToGrid/>
      </w:rPr>
      <mc:AlternateContent>
        <mc:Choice Requires="wps">
          <w:drawing>
            <wp:anchor distT="0" distB="0" distL="114300" distR="114300" simplePos="0" relativeHeight="251661312" behindDoc="1" locked="0" layoutInCell="0" allowOverlap="1" wp14:anchorId="63EAA870" wp14:editId="3C4CBFA8">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t>DA 15-641</w:t>
    </w:r>
  </w:p>
  <w:p w:rsidR="0084220B" w:rsidRDefault="0084220B">
    <w:pPr>
      <w:pStyle w:val="Header"/>
      <w:rPr>
        <w:b w:val="0"/>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AF" w:rsidRDefault="00FD25AF" w:rsidP="00FD25AF">
    <w:pPr>
      <w:pStyle w:val="Header"/>
      <w:rPr>
        <w:b w:val="0"/>
      </w:rPr>
    </w:pPr>
    <w:r>
      <w:rPr>
        <w:noProof/>
        <w:snapToGrid/>
      </w:rPr>
      <mc:AlternateContent>
        <mc:Choice Requires="wps">
          <w:drawing>
            <wp:anchor distT="0" distB="0" distL="114300" distR="114300" simplePos="0" relativeHeight="251659264"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t>DA 15-641</w:t>
    </w:r>
  </w:p>
  <w:p w:rsidR="0084220B" w:rsidRPr="00FD25AF" w:rsidRDefault="0084220B" w:rsidP="00FD2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AE1"/>
    <w:multiLevelType w:val="hybridMultilevel"/>
    <w:tmpl w:val="8F74EE06"/>
    <w:lvl w:ilvl="0" w:tplc="5E86CE2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297A47"/>
    <w:multiLevelType w:val="hybridMultilevel"/>
    <w:tmpl w:val="A66E7CA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1D730C8"/>
    <w:multiLevelType w:val="hybridMultilevel"/>
    <w:tmpl w:val="FA0A1C02"/>
    <w:lvl w:ilvl="0" w:tplc="B19C502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0F1B3D"/>
    <w:multiLevelType w:val="singleLevel"/>
    <w:tmpl w:val="079AE5A0"/>
    <w:lvl w:ilvl="0">
      <w:start w:val="3"/>
      <w:numFmt w:val="decimal"/>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4FDF649F"/>
    <w:multiLevelType w:val="hybridMultilevel"/>
    <w:tmpl w:val="CD666EF8"/>
    <w:lvl w:ilvl="0" w:tplc="79FE8840">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71FB7B6B"/>
    <w:multiLevelType w:val="hybridMultilevel"/>
    <w:tmpl w:val="7852513A"/>
    <w:lvl w:ilvl="0" w:tplc="764A95AA">
      <w:start w:val="1"/>
      <w:numFmt w:val="decimal"/>
      <w:lvlText w:val="%1."/>
      <w:lvlJc w:val="left"/>
      <w:pPr>
        <w:ind w:left="0" w:firstLine="720"/>
      </w:pPr>
      <w:rPr>
        <w:rFonts w:ascii="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53267E"/>
    <w:multiLevelType w:val="hybridMultilevel"/>
    <w:tmpl w:val="DC4E3AFE"/>
    <w:lvl w:ilvl="0" w:tplc="1A6E4BF2">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2"/>
  </w:num>
  <w:num w:numId="4">
    <w:abstractNumId w:val="7"/>
  </w:num>
  <w:num w:numId="5">
    <w:abstractNumId w:val="3"/>
  </w:num>
  <w:num w:numId="6">
    <w:abstractNumId w:val="0"/>
  </w:num>
  <w:num w:numId="7">
    <w:abstractNumId w:val="4"/>
  </w:num>
  <w:num w:numId="8">
    <w:abstractNumId w:val="11"/>
  </w:num>
  <w:num w:numId="9">
    <w:abstractNumId w:val="6"/>
  </w:num>
  <w:num w:numId="10">
    <w:abstractNumId w:val="9"/>
  </w:num>
  <w:num w:numId="11">
    <w:abstractNumId w:val="5"/>
  </w:num>
  <w:num w:numId="12">
    <w:abstractNumId w:val="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57"/>
    <w:rsid w:val="0003074C"/>
    <w:rsid w:val="00031BAC"/>
    <w:rsid w:val="000469C4"/>
    <w:rsid w:val="000601B0"/>
    <w:rsid w:val="000859F0"/>
    <w:rsid w:val="000B0957"/>
    <w:rsid w:val="000B0D6A"/>
    <w:rsid w:val="000B194F"/>
    <w:rsid w:val="000B4BE0"/>
    <w:rsid w:val="000C094F"/>
    <w:rsid w:val="000C14B7"/>
    <w:rsid w:val="000E2D49"/>
    <w:rsid w:val="000E318C"/>
    <w:rsid w:val="000F3548"/>
    <w:rsid w:val="000F57F6"/>
    <w:rsid w:val="00121B21"/>
    <w:rsid w:val="00124F07"/>
    <w:rsid w:val="00130C99"/>
    <w:rsid w:val="001371DD"/>
    <w:rsid w:val="001465F5"/>
    <w:rsid w:val="001657D9"/>
    <w:rsid w:val="00182E3D"/>
    <w:rsid w:val="00185FF8"/>
    <w:rsid w:val="001A15F9"/>
    <w:rsid w:val="001C17E6"/>
    <w:rsid w:val="001C45E3"/>
    <w:rsid w:val="001D353B"/>
    <w:rsid w:val="001F0F43"/>
    <w:rsid w:val="001F1469"/>
    <w:rsid w:val="00212A49"/>
    <w:rsid w:val="00225F9F"/>
    <w:rsid w:val="002304E6"/>
    <w:rsid w:val="00230F89"/>
    <w:rsid w:val="00247270"/>
    <w:rsid w:val="00256028"/>
    <w:rsid w:val="00256187"/>
    <w:rsid w:val="0026172D"/>
    <w:rsid w:val="00261C31"/>
    <w:rsid w:val="002623DA"/>
    <w:rsid w:val="002B07BC"/>
    <w:rsid w:val="002C29F9"/>
    <w:rsid w:val="002C7864"/>
    <w:rsid w:val="002E6AB0"/>
    <w:rsid w:val="002F584D"/>
    <w:rsid w:val="00304562"/>
    <w:rsid w:val="00306E84"/>
    <w:rsid w:val="003150BC"/>
    <w:rsid w:val="0031553E"/>
    <w:rsid w:val="003208A2"/>
    <w:rsid w:val="0032620A"/>
    <w:rsid w:val="00326557"/>
    <w:rsid w:val="00326B88"/>
    <w:rsid w:val="003274F3"/>
    <w:rsid w:val="00331EA6"/>
    <w:rsid w:val="00350B90"/>
    <w:rsid w:val="00351CC2"/>
    <w:rsid w:val="00355EF1"/>
    <w:rsid w:val="00360C36"/>
    <w:rsid w:val="00362AD1"/>
    <w:rsid w:val="00362E69"/>
    <w:rsid w:val="003655A7"/>
    <w:rsid w:val="00375CF9"/>
    <w:rsid w:val="00384A6E"/>
    <w:rsid w:val="003A77B2"/>
    <w:rsid w:val="003C4799"/>
    <w:rsid w:val="003C6F77"/>
    <w:rsid w:val="003D727B"/>
    <w:rsid w:val="003E56DD"/>
    <w:rsid w:val="003F6698"/>
    <w:rsid w:val="00403C27"/>
    <w:rsid w:val="004205EA"/>
    <w:rsid w:val="00427A30"/>
    <w:rsid w:val="004414E6"/>
    <w:rsid w:val="0046088F"/>
    <w:rsid w:val="004620AC"/>
    <w:rsid w:val="00474557"/>
    <w:rsid w:val="00480A39"/>
    <w:rsid w:val="00481D80"/>
    <w:rsid w:val="00485DB0"/>
    <w:rsid w:val="00487CF4"/>
    <w:rsid w:val="0049439E"/>
    <w:rsid w:val="00496196"/>
    <w:rsid w:val="004B0D1D"/>
    <w:rsid w:val="004B19E3"/>
    <w:rsid w:val="004C0F62"/>
    <w:rsid w:val="004F4B3B"/>
    <w:rsid w:val="004F62A6"/>
    <w:rsid w:val="00505892"/>
    <w:rsid w:val="0052760D"/>
    <w:rsid w:val="00531143"/>
    <w:rsid w:val="00531231"/>
    <w:rsid w:val="0053772B"/>
    <w:rsid w:val="00540867"/>
    <w:rsid w:val="00570F1E"/>
    <w:rsid w:val="005831E8"/>
    <w:rsid w:val="005843AD"/>
    <w:rsid w:val="0058750A"/>
    <w:rsid w:val="005A3989"/>
    <w:rsid w:val="005A50AD"/>
    <w:rsid w:val="005A5B3C"/>
    <w:rsid w:val="005B2D92"/>
    <w:rsid w:val="005C58C1"/>
    <w:rsid w:val="005D0DDC"/>
    <w:rsid w:val="005D16B8"/>
    <w:rsid w:val="005E245C"/>
    <w:rsid w:val="005E3043"/>
    <w:rsid w:val="006000DB"/>
    <w:rsid w:val="00603FD4"/>
    <w:rsid w:val="006137E9"/>
    <w:rsid w:val="00620996"/>
    <w:rsid w:val="00624818"/>
    <w:rsid w:val="006357AE"/>
    <w:rsid w:val="00653DB1"/>
    <w:rsid w:val="0066550F"/>
    <w:rsid w:val="006706EC"/>
    <w:rsid w:val="006742AB"/>
    <w:rsid w:val="006879D6"/>
    <w:rsid w:val="006950DC"/>
    <w:rsid w:val="006A7AC8"/>
    <w:rsid w:val="006B0528"/>
    <w:rsid w:val="006B34C9"/>
    <w:rsid w:val="006C3156"/>
    <w:rsid w:val="006D7A41"/>
    <w:rsid w:val="006E1B1B"/>
    <w:rsid w:val="006F1AD9"/>
    <w:rsid w:val="006F2149"/>
    <w:rsid w:val="006F4018"/>
    <w:rsid w:val="0074045A"/>
    <w:rsid w:val="007501C9"/>
    <w:rsid w:val="00766846"/>
    <w:rsid w:val="007830A8"/>
    <w:rsid w:val="00786F4B"/>
    <w:rsid w:val="007B48C3"/>
    <w:rsid w:val="007B5D2D"/>
    <w:rsid w:val="007B5F38"/>
    <w:rsid w:val="007F746B"/>
    <w:rsid w:val="008038F1"/>
    <w:rsid w:val="008116DD"/>
    <w:rsid w:val="00812E84"/>
    <w:rsid w:val="0081346B"/>
    <w:rsid w:val="00820802"/>
    <w:rsid w:val="008271DC"/>
    <w:rsid w:val="00833012"/>
    <w:rsid w:val="0084220B"/>
    <w:rsid w:val="008451CC"/>
    <w:rsid w:val="00882B31"/>
    <w:rsid w:val="008A04A0"/>
    <w:rsid w:val="008A2B8A"/>
    <w:rsid w:val="008A6E3E"/>
    <w:rsid w:val="008B3A2C"/>
    <w:rsid w:val="008C1A76"/>
    <w:rsid w:val="008C6920"/>
    <w:rsid w:val="008D3F61"/>
    <w:rsid w:val="008D4BA4"/>
    <w:rsid w:val="008E21F0"/>
    <w:rsid w:val="008E5AFB"/>
    <w:rsid w:val="008E64BC"/>
    <w:rsid w:val="008E7C75"/>
    <w:rsid w:val="008F62A5"/>
    <w:rsid w:val="00904B34"/>
    <w:rsid w:val="00905217"/>
    <w:rsid w:val="009121B6"/>
    <w:rsid w:val="00912AE1"/>
    <w:rsid w:val="009159C6"/>
    <w:rsid w:val="00937056"/>
    <w:rsid w:val="00943F7B"/>
    <w:rsid w:val="00996E97"/>
    <w:rsid w:val="009A7DC2"/>
    <w:rsid w:val="009B10CA"/>
    <w:rsid w:val="009C5654"/>
    <w:rsid w:val="009E1925"/>
    <w:rsid w:val="00A002D4"/>
    <w:rsid w:val="00A05BC5"/>
    <w:rsid w:val="00A15E1D"/>
    <w:rsid w:val="00A24ACC"/>
    <w:rsid w:val="00A40487"/>
    <w:rsid w:val="00A50DA3"/>
    <w:rsid w:val="00A57EDC"/>
    <w:rsid w:val="00A87148"/>
    <w:rsid w:val="00A946C8"/>
    <w:rsid w:val="00AA1323"/>
    <w:rsid w:val="00AA3649"/>
    <w:rsid w:val="00AA5AB6"/>
    <w:rsid w:val="00AB67F6"/>
    <w:rsid w:val="00AC2A96"/>
    <w:rsid w:val="00AC3998"/>
    <w:rsid w:val="00AC75F1"/>
    <w:rsid w:val="00AC7B8D"/>
    <w:rsid w:val="00AD5483"/>
    <w:rsid w:val="00AE0D1C"/>
    <w:rsid w:val="00AE45A3"/>
    <w:rsid w:val="00AE6871"/>
    <w:rsid w:val="00B04FDB"/>
    <w:rsid w:val="00B07B89"/>
    <w:rsid w:val="00B14F3F"/>
    <w:rsid w:val="00B24C2E"/>
    <w:rsid w:val="00B43D73"/>
    <w:rsid w:val="00B62B3B"/>
    <w:rsid w:val="00B63A0C"/>
    <w:rsid w:val="00B8613A"/>
    <w:rsid w:val="00B96C2C"/>
    <w:rsid w:val="00BB5C8F"/>
    <w:rsid w:val="00BC1F09"/>
    <w:rsid w:val="00BC29FA"/>
    <w:rsid w:val="00BD303E"/>
    <w:rsid w:val="00BE217D"/>
    <w:rsid w:val="00BF04D8"/>
    <w:rsid w:val="00BF3134"/>
    <w:rsid w:val="00BF3E64"/>
    <w:rsid w:val="00BF4BEF"/>
    <w:rsid w:val="00BF6A57"/>
    <w:rsid w:val="00C008F6"/>
    <w:rsid w:val="00C11FFB"/>
    <w:rsid w:val="00C33780"/>
    <w:rsid w:val="00C4345B"/>
    <w:rsid w:val="00C51AA2"/>
    <w:rsid w:val="00C575D8"/>
    <w:rsid w:val="00C60B5D"/>
    <w:rsid w:val="00C64A9F"/>
    <w:rsid w:val="00C67D10"/>
    <w:rsid w:val="00C74D35"/>
    <w:rsid w:val="00C80DF5"/>
    <w:rsid w:val="00CA5AD2"/>
    <w:rsid w:val="00CA737A"/>
    <w:rsid w:val="00CC3B5A"/>
    <w:rsid w:val="00CC487B"/>
    <w:rsid w:val="00CE6971"/>
    <w:rsid w:val="00D01518"/>
    <w:rsid w:val="00D13067"/>
    <w:rsid w:val="00D431BA"/>
    <w:rsid w:val="00D44D8F"/>
    <w:rsid w:val="00D4764F"/>
    <w:rsid w:val="00D7204A"/>
    <w:rsid w:val="00D853CA"/>
    <w:rsid w:val="00DB034F"/>
    <w:rsid w:val="00DB11B6"/>
    <w:rsid w:val="00DC1281"/>
    <w:rsid w:val="00DC37A6"/>
    <w:rsid w:val="00DE13C6"/>
    <w:rsid w:val="00DE6CEE"/>
    <w:rsid w:val="00DF2407"/>
    <w:rsid w:val="00DF2D13"/>
    <w:rsid w:val="00E00B67"/>
    <w:rsid w:val="00E027CA"/>
    <w:rsid w:val="00E13C8C"/>
    <w:rsid w:val="00E327D6"/>
    <w:rsid w:val="00E3502A"/>
    <w:rsid w:val="00E40033"/>
    <w:rsid w:val="00E410F9"/>
    <w:rsid w:val="00E52A2B"/>
    <w:rsid w:val="00E92619"/>
    <w:rsid w:val="00E92AD4"/>
    <w:rsid w:val="00EB7D81"/>
    <w:rsid w:val="00EC66E7"/>
    <w:rsid w:val="00ED0198"/>
    <w:rsid w:val="00ED7387"/>
    <w:rsid w:val="00EF16C1"/>
    <w:rsid w:val="00F5500D"/>
    <w:rsid w:val="00F61734"/>
    <w:rsid w:val="00F62F3F"/>
    <w:rsid w:val="00F80FF5"/>
    <w:rsid w:val="00F94CAF"/>
    <w:rsid w:val="00FB1037"/>
    <w:rsid w:val="00FD1106"/>
    <w:rsid w:val="00FD25AF"/>
    <w:rsid w:val="00FD28DC"/>
    <w:rsid w:val="00FE166D"/>
    <w:rsid w:val="00FE7004"/>
    <w:rsid w:val="00FE73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F3F"/>
    <w:pPr>
      <w:widowControl w:val="0"/>
    </w:pPr>
    <w:rPr>
      <w:snapToGrid w:val="0"/>
      <w:kern w:val="28"/>
      <w:sz w:val="22"/>
    </w:rPr>
  </w:style>
  <w:style w:type="paragraph" w:styleId="Heading1">
    <w:name w:val="heading 1"/>
    <w:basedOn w:val="Normal"/>
    <w:next w:val="ParaNum"/>
    <w:link w:val="Heading1Char"/>
    <w:qFormat/>
    <w:rsid w:val="00F62F3F"/>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62F3F"/>
    <w:pPr>
      <w:keepNext/>
      <w:numPr>
        <w:ilvl w:val="1"/>
        <w:numId w:val="9"/>
      </w:numPr>
      <w:spacing w:after="120"/>
      <w:outlineLvl w:val="1"/>
    </w:pPr>
    <w:rPr>
      <w:b/>
    </w:rPr>
  </w:style>
  <w:style w:type="paragraph" w:styleId="Heading3">
    <w:name w:val="heading 3"/>
    <w:basedOn w:val="Normal"/>
    <w:next w:val="ParaNum"/>
    <w:link w:val="Heading3Char"/>
    <w:qFormat/>
    <w:rsid w:val="00F62F3F"/>
    <w:pPr>
      <w:keepNext/>
      <w:numPr>
        <w:ilvl w:val="2"/>
        <w:numId w:val="9"/>
      </w:numPr>
      <w:tabs>
        <w:tab w:val="left" w:pos="2160"/>
      </w:tabs>
      <w:spacing w:after="120"/>
      <w:outlineLvl w:val="2"/>
    </w:pPr>
    <w:rPr>
      <w:b/>
    </w:rPr>
  </w:style>
  <w:style w:type="paragraph" w:styleId="Heading4">
    <w:name w:val="heading 4"/>
    <w:basedOn w:val="Normal"/>
    <w:next w:val="ParaNum"/>
    <w:link w:val="Heading4Char"/>
    <w:qFormat/>
    <w:rsid w:val="00F62F3F"/>
    <w:pPr>
      <w:keepNext/>
      <w:numPr>
        <w:ilvl w:val="3"/>
        <w:numId w:val="9"/>
      </w:numPr>
      <w:tabs>
        <w:tab w:val="left" w:pos="2880"/>
      </w:tabs>
      <w:spacing w:after="120"/>
      <w:outlineLvl w:val="3"/>
    </w:pPr>
    <w:rPr>
      <w:b/>
    </w:rPr>
  </w:style>
  <w:style w:type="paragraph" w:styleId="Heading5">
    <w:name w:val="heading 5"/>
    <w:basedOn w:val="Normal"/>
    <w:next w:val="ParaNum"/>
    <w:link w:val="Heading5Char"/>
    <w:qFormat/>
    <w:rsid w:val="00F62F3F"/>
    <w:pPr>
      <w:keepNext/>
      <w:numPr>
        <w:ilvl w:val="4"/>
        <w:numId w:val="9"/>
      </w:numPr>
      <w:tabs>
        <w:tab w:val="left" w:pos="3600"/>
      </w:tabs>
      <w:suppressAutoHyphens/>
      <w:spacing w:after="120"/>
      <w:outlineLvl w:val="4"/>
    </w:pPr>
    <w:rPr>
      <w:b/>
    </w:rPr>
  </w:style>
  <w:style w:type="paragraph" w:styleId="Heading6">
    <w:name w:val="heading 6"/>
    <w:basedOn w:val="Normal"/>
    <w:next w:val="ParaNum"/>
    <w:link w:val="Heading6Char"/>
    <w:qFormat/>
    <w:rsid w:val="00F62F3F"/>
    <w:pPr>
      <w:numPr>
        <w:ilvl w:val="5"/>
        <w:numId w:val="9"/>
      </w:numPr>
      <w:tabs>
        <w:tab w:val="left" w:pos="4320"/>
      </w:tabs>
      <w:spacing w:after="120"/>
      <w:outlineLvl w:val="5"/>
    </w:pPr>
    <w:rPr>
      <w:b/>
    </w:rPr>
  </w:style>
  <w:style w:type="paragraph" w:styleId="Heading7">
    <w:name w:val="heading 7"/>
    <w:basedOn w:val="Normal"/>
    <w:next w:val="ParaNum"/>
    <w:link w:val="Heading7Char"/>
    <w:qFormat/>
    <w:rsid w:val="00F62F3F"/>
    <w:pPr>
      <w:numPr>
        <w:ilvl w:val="6"/>
        <w:numId w:val="9"/>
      </w:numPr>
      <w:tabs>
        <w:tab w:val="left" w:pos="5040"/>
      </w:tabs>
      <w:spacing w:after="120"/>
      <w:ind w:left="5040" w:hanging="720"/>
      <w:outlineLvl w:val="6"/>
    </w:pPr>
    <w:rPr>
      <w:b/>
    </w:rPr>
  </w:style>
  <w:style w:type="paragraph" w:styleId="Heading8">
    <w:name w:val="heading 8"/>
    <w:basedOn w:val="Normal"/>
    <w:next w:val="ParaNum"/>
    <w:link w:val="Heading8Char"/>
    <w:qFormat/>
    <w:rsid w:val="00F62F3F"/>
    <w:pPr>
      <w:numPr>
        <w:ilvl w:val="7"/>
        <w:numId w:val="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62F3F"/>
    <w:pPr>
      <w:numPr>
        <w:ilvl w:val="8"/>
        <w:numId w:val="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62F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2F3F"/>
  </w:style>
  <w:style w:type="paragraph" w:styleId="Header">
    <w:name w:val="header"/>
    <w:basedOn w:val="Normal"/>
    <w:link w:val="HeaderChar"/>
    <w:autoRedefine/>
    <w:rsid w:val="00F62F3F"/>
    <w:pPr>
      <w:tabs>
        <w:tab w:val="center" w:pos="4680"/>
        <w:tab w:val="right" w:pos="9360"/>
      </w:tabs>
    </w:pPr>
    <w:rPr>
      <w:b/>
    </w:rPr>
  </w:style>
  <w:style w:type="paragraph" w:styleId="BodyText">
    <w:name w:val="Body Text"/>
    <w:basedOn w:val="Normal"/>
    <w:link w:val="BodyTextChar"/>
    <w:pPr>
      <w:tabs>
        <w:tab w:val="left" w:pos="720"/>
        <w:tab w:val="left" w:pos="4680"/>
      </w:tabs>
      <w:jc w:val="both"/>
    </w:pPr>
  </w:style>
  <w:style w:type="character" w:styleId="PageNumber">
    <w:name w:val="page number"/>
    <w:basedOn w:val="DefaultParagraphFont"/>
    <w:rsid w:val="00F62F3F"/>
  </w:style>
  <w:style w:type="paragraph" w:styleId="Footer">
    <w:name w:val="footer"/>
    <w:basedOn w:val="Normal"/>
    <w:link w:val="FooterChar"/>
    <w:rsid w:val="00F62F3F"/>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link w:val="FootnoteTextChar2"/>
    <w:rsid w:val="00F62F3F"/>
    <w:pPr>
      <w:spacing w:after="120"/>
    </w:pPr>
  </w:style>
  <w:style w:type="character" w:styleId="FootnoteReference">
    <w:name w:val="footnote reference"/>
    <w:aliases w:val="Style 12,(NECG) Footnote Reference,Appel note de bas de p,Style 124"/>
    <w:rsid w:val="00F62F3F"/>
    <w:rPr>
      <w:rFonts w:ascii="Times New Roman" w:hAnsi="Times New Roman"/>
      <w:dstrike w:val="0"/>
      <w:color w:val="auto"/>
      <w:sz w:val="20"/>
      <w:vertAlign w:val="superscript"/>
    </w:rPr>
  </w:style>
  <w:style w:type="paragraph" w:customStyle="1" w:styleId="ParaNum">
    <w:name w:val="ParaNum"/>
    <w:basedOn w:val="Normal"/>
    <w:link w:val="ParaNumChar"/>
    <w:rsid w:val="00F62F3F"/>
    <w:pPr>
      <w:numPr>
        <w:numId w:val="8"/>
      </w:numPr>
      <w:tabs>
        <w:tab w:val="clear" w:pos="1080"/>
        <w:tab w:val="num" w:pos="1440"/>
      </w:tabs>
      <w:spacing w:after="120"/>
    </w:p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style>
  <w:style w:type="character" w:customStyle="1" w:styleId="FootnoteTextChar4Char1CharCharCharCharChar">
    <w:name w:val="Footnote Text Char4 Char1 Char Char Char Char Char"/>
    <w:rPr>
      <w:lang w:val="en-US" w:eastAsia="en-US" w:bidi="ar-SA"/>
    </w:rPr>
  </w:style>
  <w:style w:type="paragraph" w:styleId="BalloonText">
    <w:name w:val="Balloon Text"/>
    <w:basedOn w:val="Normal"/>
    <w:link w:val="BalloonTextChar"/>
    <w:semiHidden/>
    <w:rPr>
      <w:rFonts w:ascii="Tahoma" w:hAnsi="Tahoma" w:cs="Tahoma"/>
      <w:sz w:val="16"/>
      <w:szCs w:val="16"/>
    </w:rPr>
  </w:style>
  <w:style w:type="character" w:customStyle="1" w:styleId="rrfootnoteChar">
    <w:name w:val="rrfootnote Char"/>
    <w:aliases w:val="Footnote Text Char Char Char,rrfootnote Char Char Char,Footnote Text Char1 Char Char Char,Footnote Text Char Char Char Char Char,rrfootnote Char Char Char Char Char,Footnote Text C Char"/>
    <w:rsid w:val="00031BAC"/>
    <w:rPr>
      <w:sz w:val="20"/>
      <w:szCs w:val="20"/>
    </w:rPr>
  </w:style>
  <w:style w:type="character" w:customStyle="1" w:styleId="documentbody1">
    <w:name w:val="documentbody1"/>
    <w:uiPriority w:val="99"/>
    <w:rsid w:val="00031BAC"/>
    <w:rPr>
      <w:rFonts w:ascii="Verdana" w:hAnsi="Verdana"/>
      <w:sz w:val="19"/>
    </w:rPr>
  </w:style>
  <w:style w:type="character" w:customStyle="1" w:styleId="ParaNumChar">
    <w:name w:val="ParaNum Char"/>
    <w:link w:val="ParaNum"/>
    <w:locked/>
    <w:rsid w:val="00031BAC"/>
    <w:rPr>
      <w:snapToGrid w:val="0"/>
      <w:kern w:val="28"/>
      <w:sz w:val="22"/>
    </w:rPr>
  </w:style>
  <w:style w:type="paragraph" w:styleId="ListParagraph">
    <w:name w:val="List Paragraph"/>
    <w:basedOn w:val="Normal"/>
    <w:uiPriority w:val="34"/>
    <w:qFormat/>
    <w:rsid w:val="00E52A2B"/>
    <w:pPr>
      <w:ind w:left="720"/>
      <w:contextualSpacing/>
    </w:pPr>
  </w:style>
  <w:style w:type="character" w:styleId="CommentReference">
    <w:name w:val="annotation reference"/>
    <w:basedOn w:val="DefaultParagraphFont"/>
    <w:rsid w:val="000F3548"/>
    <w:rPr>
      <w:sz w:val="16"/>
      <w:szCs w:val="16"/>
    </w:rPr>
  </w:style>
  <w:style w:type="paragraph" w:styleId="CommentText">
    <w:name w:val="annotation text"/>
    <w:basedOn w:val="Normal"/>
    <w:link w:val="CommentTextChar"/>
    <w:rsid w:val="000F3548"/>
    <w:rPr>
      <w:sz w:val="20"/>
    </w:rPr>
  </w:style>
  <w:style w:type="character" w:customStyle="1" w:styleId="CommentTextChar">
    <w:name w:val="Comment Text Char"/>
    <w:basedOn w:val="DefaultParagraphFont"/>
    <w:link w:val="CommentText"/>
    <w:rsid w:val="000F3548"/>
  </w:style>
  <w:style w:type="paragraph" w:styleId="CommentSubject">
    <w:name w:val="annotation subject"/>
    <w:basedOn w:val="CommentText"/>
    <w:next w:val="CommentText"/>
    <w:link w:val="CommentSubjectChar"/>
    <w:rsid w:val="000F3548"/>
    <w:rPr>
      <w:b/>
      <w:bCs/>
    </w:rPr>
  </w:style>
  <w:style w:type="character" w:customStyle="1" w:styleId="CommentSubjectChar">
    <w:name w:val="Comment Subject Char"/>
    <w:basedOn w:val="CommentTextChar"/>
    <w:link w:val="CommentSubject"/>
    <w:rsid w:val="000F3548"/>
    <w:rPr>
      <w:b/>
      <w:bCs/>
    </w:rPr>
  </w:style>
  <w:style w:type="paragraph" w:styleId="PlainText">
    <w:name w:val="Plain Text"/>
    <w:basedOn w:val="Normal"/>
    <w:link w:val="PlainTextChar"/>
    <w:uiPriority w:val="99"/>
    <w:unhideWhenUsed/>
    <w:rsid w:val="00C4345B"/>
    <w:rPr>
      <w:rFonts w:ascii="Calibri" w:eastAsiaTheme="minorHAnsi" w:hAnsi="Calibri" w:cs="Consolas"/>
      <w:szCs w:val="21"/>
    </w:rPr>
  </w:style>
  <w:style w:type="character" w:customStyle="1" w:styleId="PlainTextChar">
    <w:name w:val="Plain Text Char"/>
    <w:basedOn w:val="DefaultParagraphFont"/>
    <w:link w:val="PlainText"/>
    <w:uiPriority w:val="99"/>
    <w:rsid w:val="00C4345B"/>
    <w:rPr>
      <w:rFonts w:ascii="Calibri" w:eastAsiaTheme="minorHAnsi" w:hAnsi="Calibri" w:cs="Consolas"/>
      <w:sz w:val="22"/>
      <w:szCs w:val="21"/>
    </w:rPr>
  </w:style>
  <w:style w:type="character" w:customStyle="1" w:styleId="Heading2Char">
    <w:name w:val="Heading 2 Char"/>
    <w:basedOn w:val="DefaultParagraphFont"/>
    <w:link w:val="Heading2"/>
    <w:rsid w:val="008C6920"/>
    <w:rPr>
      <w:b/>
      <w:snapToGrid w:val="0"/>
      <w:kern w:val="28"/>
      <w:sz w:val="22"/>
    </w:rPr>
  </w:style>
  <w:style w:type="character" w:customStyle="1" w:styleId="Heading3Char">
    <w:name w:val="Heading 3 Char"/>
    <w:basedOn w:val="DefaultParagraphFont"/>
    <w:link w:val="Heading3"/>
    <w:rsid w:val="008C6920"/>
    <w:rPr>
      <w:b/>
      <w:snapToGrid w:val="0"/>
      <w:kern w:val="28"/>
      <w:sz w:val="22"/>
    </w:rPr>
  </w:style>
  <w:style w:type="character" w:customStyle="1" w:styleId="Heading4Char">
    <w:name w:val="Heading 4 Char"/>
    <w:basedOn w:val="DefaultParagraphFont"/>
    <w:link w:val="Heading4"/>
    <w:rsid w:val="008C6920"/>
    <w:rPr>
      <w:b/>
      <w:snapToGrid w:val="0"/>
      <w:kern w:val="28"/>
      <w:sz w:val="22"/>
    </w:rPr>
  </w:style>
  <w:style w:type="character" w:customStyle="1" w:styleId="Heading5Char">
    <w:name w:val="Heading 5 Char"/>
    <w:basedOn w:val="DefaultParagraphFont"/>
    <w:link w:val="Heading5"/>
    <w:rsid w:val="008C6920"/>
    <w:rPr>
      <w:b/>
      <w:snapToGrid w:val="0"/>
      <w:kern w:val="28"/>
      <w:sz w:val="22"/>
    </w:rPr>
  </w:style>
  <w:style w:type="character" w:customStyle="1" w:styleId="Heading6Char">
    <w:name w:val="Heading 6 Char"/>
    <w:basedOn w:val="DefaultParagraphFont"/>
    <w:link w:val="Heading6"/>
    <w:rsid w:val="008C6920"/>
    <w:rPr>
      <w:b/>
      <w:snapToGrid w:val="0"/>
      <w:kern w:val="28"/>
      <w:sz w:val="22"/>
    </w:rPr>
  </w:style>
  <w:style w:type="character" w:customStyle="1" w:styleId="Heading7Char">
    <w:name w:val="Heading 7 Char"/>
    <w:basedOn w:val="DefaultParagraphFont"/>
    <w:link w:val="Heading7"/>
    <w:rsid w:val="008C6920"/>
    <w:rPr>
      <w:b/>
      <w:snapToGrid w:val="0"/>
      <w:kern w:val="28"/>
      <w:sz w:val="22"/>
    </w:rPr>
  </w:style>
  <w:style w:type="character" w:customStyle="1" w:styleId="Heading8Char">
    <w:name w:val="Heading 8 Char"/>
    <w:basedOn w:val="DefaultParagraphFont"/>
    <w:link w:val="Heading8"/>
    <w:rsid w:val="008C6920"/>
    <w:rPr>
      <w:b/>
      <w:snapToGrid w:val="0"/>
      <w:kern w:val="28"/>
      <w:sz w:val="22"/>
    </w:rPr>
  </w:style>
  <w:style w:type="character" w:customStyle="1" w:styleId="Heading9Char">
    <w:name w:val="Heading 9 Char"/>
    <w:basedOn w:val="DefaultParagraphFont"/>
    <w:link w:val="Heading9"/>
    <w:rsid w:val="008C6920"/>
    <w:rPr>
      <w:b/>
      <w:snapToGrid w:val="0"/>
      <w:kern w:val="28"/>
      <w:sz w:val="22"/>
    </w:rPr>
  </w:style>
  <w:style w:type="paragraph" w:styleId="EndnoteText">
    <w:name w:val="endnote text"/>
    <w:basedOn w:val="Normal"/>
    <w:link w:val="EndnoteTextChar"/>
    <w:rsid w:val="00F62F3F"/>
    <w:rPr>
      <w:sz w:val="20"/>
    </w:rPr>
  </w:style>
  <w:style w:type="character" w:customStyle="1" w:styleId="EndnoteTextChar">
    <w:name w:val="Endnote Text Char"/>
    <w:basedOn w:val="DefaultParagraphFont"/>
    <w:link w:val="EndnoteText"/>
    <w:rsid w:val="008C6920"/>
    <w:rPr>
      <w:snapToGrid w:val="0"/>
      <w:kern w:val="28"/>
    </w:rPr>
  </w:style>
  <w:style w:type="character" w:styleId="EndnoteReference">
    <w:name w:val="endnote reference"/>
    <w:rsid w:val="00F62F3F"/>
    <w:rPr>
      <w:vertAlign w:val="superscript"/>
    </w:rPr>
  </w:style>
  <w:style w:type="paragraph" w:styleId="TOC1">
    <w:name w:val="toc 1"/>
    <w:basedOn w:val="Normal"/>
    <w:next w:val="Normal"/>
    <w:rsid w:val="00F62F3F"/>
    <w:pPr>
      <w:tabs>
        <w:tab w:val="left" w:pos="360"/>
        <w:tab w:val="right" w:leader="dot" w:pos="9360"/>
      </w:tabs>
      <w:suppressAutoHyphens/>
      <w:ind w:left="360" w:right="720" w:hanging="360"/>
    </w:pPr>
    <w:rPr>
      <w:caps/>
      <w:noProof/>
    </w:rPr>
  </w:style>
  <w:style w:type="paragraph" w:styleId="TOC2">
    <w:name w:val="toc 2"/>
    <w:basedOn w:val="Normal"/>
    <w:next w:val="Normal"/>
    <w:rsid w:val="00F62F3F"/>
    <w:pPr>
      <w:tabs>
        <w:tab w:val="left" w:pos="720"/>
        <w:tab w:val="right" w:leader="dot" w:pos="9360"/>
      </w:tabs>
      <w:suppressAutoHyphens/>
      <w:ind w:left="720" w:right="720" w:hanging="360"/>
    </w:pPr>
    <w:rPr>
      <w:noProof/>
    </w:rPr>
  </w:style>
  <w:style w:type="paragraph" w:styleId="TOC3">
    <w:name w:val="toc 3"/>
    <w:basedOn w:val="Normal"/>
    <w:next w:val="Normal"/>
    <w:rsid w:val="00F62F3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62F3F"/>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62F3F"/>
    <w:pPr>
      <w:tabs>
        <w:tab w:val="left" w:pos="1800"/>
        <w:tab w:val="right" w:leader="dot" w:pos="9360"/>
      </w:tabs>
      <w:suppressAutoHyphens/>
      <w:ind w:left="1800" w:right="720" w:hanging="360"/>
    </w:pPr>
    <w:rPr>
      <w:noProof/>
    </w:rPr>
  </w:style>
  <w:style w:type="paragraph" w:styleId="TOC6">
    <w:name w:val="toc 6"/>
    <w:basedOn w:val="Normal"/>
    <w:next w:val="Normal"/>
    <w:autoRedefine/>
    <w:rsid w:val="00F62F3F"/>
    <w:pPr>
      <w:tabs>
        <w:tab w:val="left" w:pos="2160"/>
        <w:tab w:val="right" w:leader="dot" w:pos="9360"/>
      </w:tabs>
      <w:suppressAutoHyphens/>
      <w:ind w:left="2160" w:hanging="360"/>
    </w:pPr>
    <w:rPr>
      <w:noProof/>
    </w:rPr>
  </w:style>
  <w:style w:type="paragraph" w:styleId="TOC7">
    <w:name w:val="toc 7"/>
    <w:basedOn w:val="Normal"/>
    <w:next w:val="Normal"/>
    <w:autoRedefine/>
    <w:rsid w:val="00F62F3F"/>
    <w:pPr>
      <w:tabs>
        <w:tab w:val="left" w:pos="2520"/>
        <w:tab w:val="right" w:leader="dot" w:pos="9360"/>
      </w:tabs>
      <w:suppressAutoHyphens/>
      <w:ind w:left="2520" w:hanging="360"/>
    </w:pPr>
    <w:rPr>
      <w:noProof/>
    </w:rPr>
  </w:style>
  <w:style w:type="paragraph" w:styleId="TOC8">
    <w:name w:val="toc 8"/>
    <w:basedOn w:val="Normal"/>
    <w:next w:val="Normal"/>
    <w:autoRedefine/>
    <w:rsid w:val="00F62F3F"/>
    <w:pPr>
      <w:tabs>
        <w:tab w:val="left" w:pos="2880"/>
        <w:tab w:val="right" w:leader="dot" w:pos="9360"/>
      </w:tabs>
      <w:suppressAutoHyphens/>
      <w:ind w:left="2880" w:hanging="360"/>
    </w:pPr>
    <w:rPr>
      <w:noProof/>
    </w:rPr>
  </w:style>
  <w:style w:type="paragraph" w:styleId="TOC9">
    <w:name w:val="toc 9"/>
    <w:basedOn w:val="Normal"/>
    <w:next w:val="Normal"/>
    <w:autoRedefine/>
    <w:rsid w:val="00F62F3F"/>
    <w:pPr>
      <w:tabs>
        <w:tab w:val="left" w:pos="3240"/>
        <w:tab w:val="right" w:leader="dot" w:pos="9360"/>
      </w:tabs>
      <w:suppressAutoHyphens/>
      <w:ind w:left="3240" w:hanging="360"/>
    </w:pPr>
    <w:rPr>
      <w:noProof/>
    </w:rPr>
  </w:style>
  <w:style w:type="paragraph" w:styleId="TOAHeading">
    <w:name w:val="toa heading"/>
    <w:basedOn w:val="Normal"/>
    <w:next w:val="Normal"/>
    <w:rsid w:val="00F62F3F"/>
    <w:pPr>
      <w:tabs>
        <w:tab w:val="right" w:pos="9360"/>
      </w:tabs>
      <w:suppressAutoHyphens/>
    </w:pPr>
  </w:style>
  <w:style w:type="character" w:customStyle="1" w:styleId="EquationCaption">
    <w:name w:val="_Equation Caption"/>
    <w:rsid w:val="00F62F3F"/>
  </w:style>
  <w:style w:type="paragraph" w:styleId="BlockText">
    <w:name w:val="Block Text"/>
    <w:basedOn w:val="Normal"/>
    <w:rsid w:val="00F62F3F"/>
    <w:pPr>
      <w:spacing w:after="240"/>
      <w:ind w:left="1440" w:right="1440"/>
    </w:pPr>
  </w:style>
  <w:style w:type="paragraph" w:customStyle="1" w:styleId="Paratitle">
    <w:name w:val="Para title"/>
    <w:basedOn w:val="Normal"/>
    <w:rsid w:val="00F62F3F"/>
    <w:pPr>
      <w:tabs>
        <w:tab w:val="center" w:pos="9270"/>
      </w:tabs>
      <w:spacing w:after="240"/>
    </w:pPr>
    <w:rPr>
      <w:spacing w:val="-2"/>
    </w:rPr>
  </w:style>
  <w:style w:type="paragraph" w:customStyle="1" w:styleId="Bullet">
    <w:name w:val="Bullet"/>
    <w:basedOn w:val="Normal"/>
    <w:rsid w:val="00F62F3F"/>
    <w:pPr>
      <w:tabs>
        <w:tab w:val="left" w:pos="2160"/>
      </w:tabs>
      <w:spacing w:after="220"/>
      <w:ind w:left="2160" w:hanging="720"/>
    </w:pPr>
  </w:style>
  <w:style w:type="paragraph" w:customStyle="1" w:styleId="TableFormat">
    <w:name w:val="TableFormat"/>
    <w:basedOn w:val="Bullet"/>
    <w:rsid w:val="00F62F3F"/>
    <w:pPr>
      <w:tabs>
        <w:tab w:val="clear" w:pos="2160"/>
        <w:tab w:val="left" w:pos="5040"/>
      </w:tabs>
      <w:ind w:left="5040" w:hanging="3600"/>
    </w:pPr>
  </w:style>
  <w:style w:type="paragraph" w:customStyle="1" w:styleId="TOCTitle">
    <w:name w:val="TOC Title"/>
    <w:basedOn w:val="Normal"/>
    <w:rsid w:val="00F62F3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62F3F"/>
    <w:pPr>
      <w:jc w:val="center"/>
    </w:pPr>
    <w:rPr>
      <w:rFonts w:ascii="Times New Roman Bold" w:hAnsi="Times New Roman Bold"/>
      <w:b/>
      <w:bCs/>
      <w:caps/>
      <w:szCs w:val="22"/>
    </w:rPr>
  </w:style>
  <w:style w:type="character" w:styleId="Hyperlink">
    <w:name w:val="Hyperlink"/>
    <w:rsid w:val="00F62F3F"/>
    <w:rPr>
      <w:color w:val="0000FF"/>
      <w:u w:val="single"/>
    </w:rPr>
  </w:style>
  <w:style w:type="character" w:customStyle="1" w:styleId="Heading1Char">
    <w:name w:val="Heading 1 Char"/>
    <w:basedOn w:val="DefaultParagraphFont"/>
    <w:link w:val="Heading1"/>
    <w:rsid w:val="008D3F61"/>
    <w:rPr>
      <w:rFonts w:ascii="Times New Roman Bold" w:hAnsi="Times New Roman Bold"/>
      <w:b/>
      <w:caps/>
      <w:snapToGrid w:val="0"/>
      <w:kern w:val="28"/>
      <w:sz w:val="22"/>
    </w:rPr>
  </w:style>
  <w:style w:type="character" w:customStyle="1" w:styleId="HeaderChar">
    <w:name w:val="Header Char"/>
    <w:basedOn w:val="DefaultParagraphFont"/>
    <w:link w:val="Header"/>
    <w:rsid w:val="008D3F61"/>
    <w:rPr>
      <w:b/>
      <w:snapToGrid w:val="0"/>
      <w:kern w:val="28"/>
      <w:sz w:val="22"/>
    </w:rPr>
  </w:style>
  <w:style w:type="character" w:customStyle="1" w:styleId="BodyTextChar">
    <w:name w:val="Body Text Char"/>
    <w:basedOn w:val="DefaultParagraphFont"/>
    <w:link w:val="BodyText"/>
    <w:rsid w:val="008D3F61"/>
    <w:rPr>
      <w:snapToGrid w:val="0"/>
      <w:kern w:val="28"/>
      <w:sz w:val="22"/>
    </w:rPr>
  </w:style>
  <w:style w:type="character" w:customStyle="1" w:styleId="FooterChar">
    <w:name w:val="Footer Char"/>
    <w:basedOn w:val="DefaultParagraphFont"/>
    <w:link w:val="Footer"/>
    <w:rsid w:val="008D3F61"/>
    <w:rPr>
      <w:snapToGrid w:val="0"/>
      <w:kern w:val="28"/>
      <w:sz w:val="22"/>
    </w:rPr>
  </w:style>
  <w:style w:type="character" w:customStyle="1" w:styleId="BalloonTextChar">
    <w:name w:val="Balloon Text Char"/>
    <w:basedOn w:val="DefaultParagraphFont"/>
    <w:link w:val="BalloonText"/>
    <w:semiHidden/>
    <w:rsid w:val="008D3F61"/>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F3F"/>
    <w:pPr>
      <w:widowControl w:val="0"/>
    </w:pPr>
    <w:rPr>
      <w:snapToGrid w:val="0"/>
      <w:kern w:val="28"/>
      <w:sz w:val="22"/>
    </w:rPr>
  </w:style>
  <w:style w:type="paragraph" w:styleId="Heading1">
    <w:name w:val="heading 1"/>
    <w:basedOn w:val="Normal"/>
    <w:next w:val="ParaNum"/>
    <w:link w:val="Heading1Char"/>
    <w:qFormat/>
    <w:rsid w:val="00F62F3F"/>
    <w:pPr>
      <w:keepNext/>
      <w:numPr>
        <w:numId w:val="9"/>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62F3F"/>
    <w:pPr>
      <w:keepNext/>
      <w:numPr>
        <w:ilvl w:val="1"/>
        <w:numId w:val="9"/>
      </w:numPr>
      <w:spacing w:after="120"/>
      <w:outlineLvl w:val="1"/>
    </w:pPr>
    <w:rPr>
      <w:b/>
    </w:rPr>
  </w:style>
  <w:style w:type="paragraph" w:styleId="Heading3">
    <w:name w:val="heading 3"/>
    <w:basedOn w:val="Normal"/>
    <w:next w:val="ParaNum"/>
    <w:link w:val="Heading3Char"/>
    <w:qFormat/>
    <w:rsid w:val="00F62F3F"/>
    <w:pPr>
      <w:keepNext/>
      <w:numPr>
        <w:ilvl w:val="2"/>
        <w:numId w:val="9"/>
      </w:numPr>
      <w:tabs>
        <w:tab w:val="left" w:pos="2160"/>
      </w:tabs>
      <w:spacing w:after="120"/>
      <w:outlineLvl w:val="2"/>
    </w:pPr>
    <w:rPr>
      <w:b/>
    </w:rPr>
  </w:style>
  <w:style w:type="paragraph" w:styleId="Heading4">
    <w:name w:val="heading 4"/>
    <w:basedOn w:val="Normal"/>
    <w:next w:val="ParaNum"/>
    <w:link w:val="Heading4Char"/>
    <w:qFormat/>
    <w:rsid w:val="00F62F3F"/>
    <w:pPr>
      <w:keepNext/>
      <w:numPr>
        <w:ilvl w:val="3"/>
        <w:numId w:val="9"/>
      </w:numPr>
      <w:tabs>
        <w:tab w:val="left" w:pos="2880"/>
      </w:tabs>
      <w:spacing w:after="120"/>
      <w:outlineLvl w:val="3"/>
    </w:pPr>
    <w:rPr>
      <w:b/>
    </w:rPr>
  </w:style>
  <w:style w:type="paragraph" w:styleId="Heading5">
    <w:name w:val="heading 5"/>
    <w:basedOn w:val="Normal"/>
    <w:next w:val="ParaNum"/>
    <w:link w:val="Heading5Char"/>
    <w:qFormat/>
    <w:rsid w:val="00F62F3F"/>
    <w:pPr>
      <w:keepNext/>
      <w:numPr>
        <w:ilvl w:val="4"/>
        <w:numId w:val="9"/>
      </w:numPr>
      <w:tabs>
        <w:tab w:val="left" w:pos="3600"/>
      </w:tabs>
      <w:suppressAutoHyphens/>
      <w:spacing w:after="120"/>
      <w:outlineLvl w:val="4"/>
    </w:pPr>
    <w:rPr>
      <w:b/>
    </w:rPr>
  </w:style>
  <w:style w:type="paragraph" w:styleId="Heading6">
    <w:name w:val="heading 6"/>
    <w:basedOn w:val="Normal"/>
    <w:next w:val="ParaNum"/>
    <w:link w:val="Heading6Char"/>
    <w:qFormat/>
    <w:rsid w:val="00F62F3F"/>
    <w:pPr>
      <w:numPr>
        <w:ilvl w:val="5"/>
        <w:numId w:val="9"/>
      </w:numPr>
      <w:tabs>
        <w:tab w:val="left" w:pos="4320"/>
      </w:tabs>
      <w:spacing w:after="120"/>
      <w:outlineLvl w:val="5"/>
    </w:pPr>
    <w:rPr>
      <w:b/>
    </w:rPr>
  </w:style>
  <w:style w:type="paragraph" w:styleId="Heading7">
    <w:name w:val="heading 7"/>
    <w:basedOn w:val="Normal"/>
    <w:next w:val="ParaNum"/>
    <w:link w:val="Heading7Char"/>
    <w:qFormat/>
    <w:rsid w:val="00F62F3F"/>
    <w:pPr>
      <w:numPr>
        <w:ilvl w:val="6"/>
        <w:numId w:val="9"/>
      </w:numPr>
      <w:tabs>
        <w:tab w:val="left" w:pos="5040"/>
      </w:tabs>
      <w:spacing w:after="120"/>
      <w:ind w:left="5040" w:hanging="720"/>
      <w:outlineLvl w:val="6"/>
    </w:pPr>
    <w:rPr>
      <w:b/>
    </w:rPr>
  </w:style>
  <w:style w:type="paragraph" w:styleId="Heading8">
    <w:name w:val="heading 8"/>
    <w:basedOn w:val="Normal"/>
    <w:next w:val="ParaNum"/>
    <w:link w:val="Heading8Char"/>
    <w:qFormat/>
    <w:rsid w:val="00F62F3F"/>
    <w:pPr>
      <w:numPr>
        <w:ilvl w:val="7"/>
        <w:numId w:val="9"/>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F62F3F"/>
    <w:pPr>
      <w:numPr>
        <w:ilvl w:val="8"/>
        <w:numId w:val="9"/>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62F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2F3F"/>
  </w:style>
  <w:style w:type="paragraph" w:styleId="Header">
    <w:name w:val="header"/>
    <w:basedOn w:val="Normal"/>
    <w:link w:val="HeaderChar"/>
    <w:autoRedefine/>
    <w:rsid w:val="00F62F3F"/>
    <w:pPr>
      <w:tabs>
        <w:tab w:val="center" w:pos="4680"/>
        <w:tab w:val="right" w:pos="9360"/>
      </w:tabs>
    </w:pPr>
    <w:rPr>
      <w:b/>
    </w:rPr>
  </w:style>
  <w:style w:type="paragraph" w:styleId="BodyText">
    <w:name w:val="Body Text"/>
    <w:basedOn w:val="Normal"/>
    <w:link w:val="BodyTextChar"/>
    <w:pPr>
      <w:tabs>
        <w:tab w:val="left" w:pos="720"/>
        <w:tab w:val="left" w:pos="4680"/>
      </w:tabs>
      <w:jc w:val="both"/>
    </w:pPr>
  </w:style>
  <w:style w:type="character" w:styleId="PageNumber">
    <w:name w:val="page number"/>
    <w:basedOn w:val="DefaultParagraphFont"/>
    <w:rsid w:val="00F62F3F"/>
  </w:style>
  <w:style w:type="paragraph" w:styleId="Footer">
    <w:name w:val="footer"/>
    <w:basedOn w:val="Normal"/>
    <w:link w:val="FooterChar"/>
    <w:rsid w:val="00F62F3F"/>
    <w:pPr>
      <w:tabs>
        <w:tab w:val="center" w:pos="4320"/>
        <w:tab w:val="right" w:pos="8640"/>
      </w:tabs>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link w:val="FootnoteTextChar2"/>
    <w:rsid w:val="00F62F3F"/>
    <w:pPr>
      <w:spacing w:after="120"/>
    </w:pPr>
  </w:style>
  <w:style w:type="character" w:styleId="FootnoteReference">
    <w:name w:val="footnote reference"/>
    <w:aliases w:val="Style 12,(NECG) Footnote Reference,Appel note de bas de p,Style 124"/>
    <w:rsid w:val="00F62F3F"/>
    <w:rPr>
      <w:rFonts w:ascii="Times New Roman" w:hAnsi="Times New Roman"/>
      <w:dstrike w:val="0"/>
      <w:color w:val="auto"/>
      <w:sz w:val="20"/>
      <w:vertAlign w:val="superscript"/>
    </w:rPr>
  </w:style>
  <w:style w:type="paragraph" w:customStyle="1" w:styleId="ParaNum">
    <w:name w:val="ParaNum"/>
    <w:basedOn w:val="Normal"/>
    <w:link w:val="ParaNumChar"/>
    <w:rsid w:val="00F62F3F"/>
    <w:pPr>
      <w:numPr>
        <w:numId w:val="8"/>
      </w:numPr>
      <w:tabs>
        <w:tab w:val="clear" w:pos="1080"/>
        <w:tab w:val="num" w:pos="1440"/>
      </w:tabs>
      <w:spacing w:after="120"/>
    </w:pPr>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style>
  <w:style w:type="character" w:customStyle="1" w:styleId="FootnoteTextChar4Char1CharCharCharCharChar">
    <w:name w:val="Footnote Text Char4 Char1 Char Char Char Char Char"/>
    <w:rPr>
      <w:lang w:val="en-US" w:eastAsia="en-US" w:bidi="ar-SA"/>
    </w:rPr>
  </w:style>
  <w:style w:type="paragraph" w:styleId="BalloonText">
    <w:name w:val="Balloon Text"/>
    <w:basedOn w:val="Normal"/>
    <w:link w:val="BalloonTextChar"/>
    <w:semiHidden/>
    <w:rPr>
      <w:rFonts w:ascii="Tahoma" w:hAnsi="Tahoma" w:cs="Tahoma"/>
      <w:sz w:val="16"/>
      <w:szCs w:val="16"/>
    </w:rPr>
  </w:style>
  <w:style w:type="character" w:customStyle="1" w:styleId="rrfootnoteChar">
    <w:name w:val="rrfootnote Char"/>
    <w:aliases w:val="Footnote Text Char Char Char,rrfootnote Char Char Char,Footnote Text Char1 Char Char Char,Footnote Text Char Char Char Char Char,rrfootnote Char Char Char Char Char,Footnote Text C Char"/>
    <w:rsid w:val="00031BAC"/>
    <w:rPr>
      <w:sz w:val="20"/>
      <w:szCs w:val="20"/>
    </w:rPr>
  </w:style>
  <w:style w:type="character" w:customStyle="1" w:styleId="documentbody1">
    <w:name w:val="documentbody1"/>
    <w:uiPriority w:val="99"/>
    <w:rsid w:val="00031BAC"/>
    <w:rPr>
      <w:rFonts w:ascii="Verdana" w:hAnsi="Verdana"/>
      <w:sz w:val="19"/>
    </w:rPr>
  </w:style>
  <w:style w:type="character" w:customStyle="1" w:styleId="ParaNumChar">
    <w:name w:val="ParaNum Char"/>
    <w:link w:val="ParaNum"/>
    <w:locked/>
    <w:rsid w:val="00031BAC"/>
    <w:rPr>
      <w:snapToGrid w:val="0"/>
      <w:kern w:val="28"/>
      <w:sz w:val="22"/>
    </w:rPr>
  </w:style>
  <w:style w:type="paragraph" w:styleId="ListParagraph">
    <w:name w:val="List Paragraph"/>
    <w:basedOn w:val="Normal"/>
    <w:uiPriority w:val="34"/>
    <w:qFormat/>
    <w:rsid w:val="00E52A2B"/>
    <w:pPr>
      <w:ind w:left="720"/>
      <w:contextualSpacing/>
    </w:pPr>
  </w:style>
  <w:style w:type="character" w:styleId="CommentReference">
    <w:name w:val="annotation reference"/>
    <w:basedOn w:val="DefaultParagraphFont"/>
    <w:rsid w:val="000F3548"/>
    <w:rPr>
      <w:sz w:val="16"/>
      <w:szCs w:val="16"/>
    </w:rPr>
  </w:style>
  <w:style w:type="paragraph" w:styleId="CommentText">
    <w:name w:val="annotation text"/>
    <w:basedOn w:val="Normal"/>
    <w:link w:val="CommentTextChar"/>
    <w:rsid w:val="000F3548"/>
    <w:rPr>
      <w:sz w:val="20"/>
    </w:rPr>
  </w:style>
  <w:style w:type="character" w:customStyle="1" w:styleId="CommentTextChar">
    <w:name w:val="Comment Text Char"/>
    <w:basedOn w:val="DefaultParagraphFont"/>
    <w:link w:val="CommentText"/>
    <w:rsid w:val="000F3548"/>
  </w:style>
  <w:style w:type="paragraph" w:styleId="CommentSubject">
    <w:name w:val="annotation subject"/>
    <w:basedOn w:val="CommentText"/>
    <w:next w:val="CommentText"/>
    <w:link w:val="CommentSubjectChar"/>
    <w:rsid w:val="000F3548"/>
    <w:rPr>
      <w:b/>
      <w:bCs/>
    </w:rPr>
  </w:style>
  <w:style w:type="character" w:customStyle="1" w:styleId="CommentSubjectChar">
    <w:name w:val="Comment Subject Char"/>
    <w:basedOn w:val="CommentTextChar"/>
    <w:link w:val="CommentSubject"/>
    <w:rsid w:val="000F3548"/>
    <w:rPr>
      <w:b/>
      <w:bCs/>
    </w:rPr>
  </w:style>
  <w:style w:type="paragraph" w:styleId="PlainText">
    <w:name w:val="Plain Text"/>
    <w:basedOn w:val="Normal"/>
    <w:link w:val="PlainTextChar"/>
    <w:uiPriority w:val="99"/>
    <w:unhideWhenUsed/>
    <w:rsid w:val="00C4345B"/>
    <w:rPr>
      <w:rFonts w:ascii="Calibri" w:eastAsiaTheme="minorHAnsi" w:hAnsi="Calibri" w:cs="Consolas"/>
      <w:szCs w:val="21"/>
    </w:rPr>
  </w:style>
  <w:style w:type="character" w:customStyle="1" w:styleId="PlainTextChar">
    <w:name w:val="Plain Text Char"/>
    <w:basedOn w:val="DefaultParagraphFont"/>
    <w:link w:val="PlainText"/>
    <w:uiPriority w:val="99"/>
    <w:rsid w:val="00C4345B"/>
    <w:rPr>
      <w:rFonts w:ascii="Calibri" w:eastAsiaTheme="minorHAnsi" w:hAnsi="Calibri" w:cs="Consolas"/>
      <w:sz w:val="22"/>
      <w:szCs w:val="21"/>
    </w:rPr>
  </w:style>
  <w:style w:type="character" w:customStyle="1" w:styleId="Heading2Char">
    <w:name w:val="Heading 2 Char"/>
    <w:basedOn w:val="DefaultParagraphFont"/>
    <w:link w:val="Heading2"/>
    <w:rsid w:val="008C6920"/>
    <w:rPr>
      <w:b/>
      <w:snapToGrid w:val="0"/>
      <w:kern w:val="28"/>
      <w:sz w:val="22"/>
    </w:rPr>
  </w:style>
  <w:style w:type="character" w:customStyle="1" w:styleId="Heading3Char">
    <w:name w:val="Heading 3 Char"/>
    <w:basedOn w:val="DefaultParagraphFont"/>
    <w:link w:val="Heading3"/>
    <w:rsid w:val="008C6920"/>
    <w:rPr>
      <w:b/>
      <w:snapToGrid w:val="0"/>
      <w:kern w:val="28"/>
      <w:sz w:val="22"/>
    </w:rPr>
  </w:style>
  <w:style w:type="character" w:customStyle="1" w:styleId="Heading4Char">
    <w:name w:val="Heading 4 Char"/>
    <w:basedOn w:val="DefaultParagraphFont"/>
    <w:link w:val="Heading4"/>
    <w:rsid w:val="008C6920"/>
    <w:rPr>
      <w:b/>
      <w:snapToGrid w:val="0"/>
      <w:kern w:val="28"/>
      <w:sz w:val="22"/>
    </w:rPr>
  </w:style>
  <w:style w:type="character" w:customStyle="1" w:styleId="Heading5Char">
    <w:name w:val="Heading 5 Char"/>
    <w:basedOn w:val="DefaultParagraphFont"/>
    <w:link w:val="Heading5"/>
    <w:rsid w:val="008C6920"/>
    <w:rPr>
      <w:b/>
      <w:snapToGrid w:val="0"/>
      <w:kern w:val="28"/>
      <w:sz w:val="22"/>
    </w:rPr>
  </w:style>
  <w:style w:type="character" w:customStyle="1" w:styleId="Heading6Char">
    <w:name w:val="Heading 6 Char"/>
    <w:basedOn w:val="DefaultParagraphFont"/>
    <w:link w:val="Heading6"/>
    <w:rsid w:val="008C6920"/>
    <w:rPr>
      <w:b/>
      <w:snapToGrid w:val="0"/>
      <w:kern w:val="28"/>
      <w:sz w:val="22"/>
    </w:rPr>
  </w:style>
  <w:style w:type="character" w:customStyle="1" w:styleId="Heading7Char">
    <w:name w:val="Heading 7 Char"/>
    <w:basedOn w:val="DefaultParagraphFont"/>
    <w:link w:val="Heading7"/>
    <w:rsid w:val="008C6920"/>
    <w:rPr>
      <w:b/>
      <w:snapToGrid w:val="0"/>
      <w:kern w:val="28"/>
      <w:sz w:val="22"/>
    </w:rPr>
  </w:style>
  <w:style w:type="character" w:customStyle="1" w:styleId="Heading8Char">
    <w:name w:val="Heading 8 Char"/>
    <w:basedOn w:val="DefaultParagraphFont"/>
    <w:link w:val="Heading8"/>
    <w:rsid w:val="008C6920"/>
    <w:rPr>
      <w:b/>
      <w:snapToGrid w:val="0"/>
      <w:kern w:val="28"/>
      <w:sz w:val="22"/>
    </w:rPr>
  </w:style>
  <w:style w:type="character" w:customStyle="1" w:styleId="Heading9Char">
    <w:name w:val="Heading 9 Char"/>
    <w:basedOn w:val="DefaultParagraphFont"/>
    <w:link w:val="Heading9"/>
    <w:rsid w:val="008C6920"/>
    <w:rPr>
      <w:b/>
      <w:snapToGrid w:val="0"/>
      <w:kern w:val="28"/>
      <w:sz w:val="22"/>
    </w:rPr>
  </w:style>
  <w:style w:type="paragraph" w:styleId="EndnoteText">
    <w:name w:val="endnote text"/>
    <w:basedOn w:val="Normal"/>
    <w:link w:val="EndnoteTextChar"/>
    <w:rsid w:val="00F62F3F"/>
    <w:rPr>
      <w:sz w:val="20"/>
    </w:rPr>
  </w:style>
  <w:style w:type="character" w:customStyle="1" w:styleId="EndnoteTextChar">
    <w:name w:val="Endnote Text Char"/>
    <w:basedOn w:val="DefaultParagraphFont"/>
    <w:link w:val="EndnoteText"/>
    <w:rsid w:val="008C6920"/>
    <w:rPr>
      <w:snapToGrid w:val="0"/>
      <w:kern w:val="28"/>
    </w:rPr>
  </w:style>
  <w:style w:type="character" w:styleId="EndnoteReference">
    <w:name w:val="endnote reference"/>
    <w:rsid w:val="00F62F3F"/>
    <w:rPr>
      <w:vertAlign w:val="superscript"/>
    </w:rPr>
  </w:style>
  <w:style w:type="paragraph" w:styleId="TOC1">
    <w:name w:val="toc 1"/>
    <w:basedOn w:val="Normal"/>
    <w:next w:val="Normal"/>
    <w:rsid w:val="00F62F3F"/>
    <w:pPr>
      <w:tabs>
        <w:tab w:val="left" w:pos="360"/>
        <w:tab w:val="right" w:leader="dot" w:pos="9360"/>
      </w:tabs>
      <w:suppressAutoHyphens/>
      <w:ind w:left="360" w:right="720" w:hanging="360"/>
    </w:pPr>
    <w:rPr>
      <w:caps/>
      <w:noProof/>
    </w:rPr>
  </w:style>
  <w:style w:type="paragraph" w:styleId="TOC2">
    <w:name w:val="toc 2"/>
    <w:basedOn w:val="Normal"/>
    <w:next w:val="Normal"/>
    <w:rsid w:val="00F62F3F"/>
    <w:pPr>
      <w:tabs>
        <w:tab w:val="left" w:pos="720"/>
        <w:tab w:val="right" w:leader="dot" w:pos="9360"/>
      </w:tabs>
      <w:suppressAutoHyphens/>
      <w:ind w:left="720" w:right="720" w:hanging="360"/>
    </w:pPr>
    <w:rPr>
      <w:noProof/>
    </w:rPr>
  </w:style>
  <w:style w:type="paragraph" w:styleId="TOC3">
    <w:name w:val="toc 3"/>
    <w:basedOn w:val="Normal"/>
    <w:next w:val="Normal"/>
    <w:rsid w:val="00F62F3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F62F3F"/>
    <w:pPr>
      <w:tabs>
        <w:tab w:val="left" w:pos="1440"/>
        <w:tab w:val="right" w:leader="dot" w:pos="9360"/>
      </w:tabs>
      <w:suppressAutoHyphens/>
      <w:ind w:left="1440" w:right="720" w:hanging="360"/>
    </w:pPr>
    <w:rPr>
      <w:noProof/>
    </w:rPr>
  </w:style>
  <w:style w:type="paragraph" w:styleId="TOC5">
    <w:name w:val="toc 5"/>
    <w:basedOn w:val="Normal"/>
    <w:next w:val="Normal"/>
    <w:autoRedefine/>
    <w:rsid w:val="00F62F3F"/>
    <w:pPr>
      <w:tabs>
        <w:tab w:val="left" w:pos="1800"/>
        <w:tab w:val="right" w:leader="dot" w:pos="9360"/>
      </w:tabs>
      <w:suppressAutoHyphens/>
      <w:ind w:left="1800" w:right="720" w:hanging="360"/>
    </w:pPr>
    <w:rPr>
      <w:noProof/>
    </w:rPr>
  </w:style>
  <w:style w:type="paragraph" w:styleId="TOC6">
    <w:name w:val="toc 6"/>
    <w:basedOn w:val="Normal"/>
    <w:next w:val="Normal"/>
    <w:autoRedefine/>
    <w:rsid w:val="00F62F3F"/>
    <w:pPr>
      <w:tabs>
        <w:tab w:val="left" w:pos="2160"/>
        <w:tab w:val="right" w:leader="dot" w:pos="9360"/>
      </w:tabs>
      <w:suppressAutoHyphens/>
      <w:ind w:left="2160" w:hanging="360"/>
    </w:pPr>
    <w:rPr>
      <w:noProof/>
    </w:rPr>
  </w:style>
  <w:style w:type="paragraph" w:styleId="TOC7">
    <w:name w:val="toc 7"/>
    <w:basedOn w:val="Normal"/>
    <w:next w:val="Normal"/>
    <w:autoRedefine/>
    <w:rsid w:val="00F62F3F"/>
    <w:pPr>
      <w:tabs>
        <w:tab w:val="left" w:pos="2520"/>
        <w:tab w:val="right" w:leader="dot" w:pos="9360"/>
      </w:tabs>
      <w:suppressAutoHyphens/>
      <w:ind w:left="2520" w:hanging="360"/>
    </w:pPr>
    <w:rPr>
      <w:noProof/>
    </w:rPr>
  </w:style>
  <w:style w:type="paragraph" w:styleId="TOC8">
    <w:name w:val="toc 8"/>
    <w:basedOn w:val="Normal"/>
    <w:next w:val="Normal"/>
    <w:autoRedefine/>
    <w:rsid w:val="00F62F3F"/>
    <w:pPr>
      <w:tabs>
        <w:tab w:val="left" w:pos="2880"/>
        <w:tab w:val="right" w:leader="dot" w:pos="9360"/>
      </w:tabs>
      <w:suppressAutoHyphens/>
      <w:ind w:left="2880" w:hanging="360"/>
    </w:pPr>
    <w:rPr>
      <w:noProof/>
    </w:rPr>
  </w:style>
  <w:style w:type="paragraph" w:styleId="TOC9">
    <w:name w:val="toc 9"/>
    <w:basedOn w:val="Normal"/>
    <w:next w:val="Normal"/>
    <w:autoRedefine/>
    <w:rsid w:val="00F62F3F"/>
    <w:pPr>
      <w:tabs>
        <w:tab w:val="left" w:pos="3240"/>
        <w:tab w:val="right" w:leader="dot" w:pos="9360"/>
      </w:tabs>
      <w:suppressAutoHyphens/>
      <w:ind w:left="3240" w:hanging="360"/>
    </w:pPr>
    <w:rPr>
      <w:noProof/>
    </w:rPr>
  </w:style>
  <w:style w:type="paragraph" w:styleId="TOAHeading">
    <w:name w:val="toa heading"/>
    <w:basedOn w:val="Normal"/>
    <w:next w:val="Normal"/>
    <w:rsid w:val="00F62F3F"/>
    <w:pPr>
      <w:tabs>
        <w:tab w:val="right" w:pos="9360"/>
      </w:tabs>
      <w:suppressAutoHyphens/>
    </w:pPr>
  </w:style>
  <w:style w:type="character" w:customStyle="1" w:styleId="EquationCaption">
    <w:name w:val="_Equation Caption"/>
    <w:rsid w:val="00F62F3F"/>
  </w:style>
  <w:style w:type="paragraph" w:styleId="BlockText">
    <w:name w:val="Block Text"/>
    <w:basedOn w:val="Normal"/>
    <w:rsid w:val="00F62F3F"/>
    <w:pPr>
      <w:spacing w:after="240"/>
      <w:ind w:left="1440" w:right="1440"/>
    </w:pPr>
  </w:style>
  <w:style w:type="paragraph" w:customStyle="1" w:styleId="Paratitle">
    <w:name w:val="Para title"/>
    <w:basedOn w:val="Normal"/>
    <w:rsid w:val="00F62F3F"/>
    <w:pPr>
      <w:tabs>
        <w:tab w:val="center" w:pos="9270"/>
      </w:tabs>
      <w:spacing w:after="240"/>
    </w:pPr>
    <w:rPr>
      <w:spacing w:val="-2"/>
    </w:rPr>
  </w:style>
  <w:style w:type="paragraph" w:customStyle="1" w:styleId="Bullet">
    <w:name w:val="Bullet"/>
    <w:basedOn w:val="Normal"/>
    <w:rsid w:val="00F62F3F"/>
    <w:pPr>
      <w:tabs>
        <w:tab w:val="left" w:pos="2160"/>
      </w:tabs>
      <w:spacing w:after="220"/>
      <w:ind w:left="2160" w:hanging="720"/>
    </w:pPr>
  </w:style>
  <w:style w:type="paragraph" w:customStyle="1" w:styleId="TableFormat">
    <w:name w:val="TableFormat"/>
    <w:basedOn w:val="Bullet"/>
    <w:rsid w:val="00F62F3F"/>
    <w:pPr>
      <w:tabs>
        <w:tab w:val="clear" w:pos="2160"/>
        <w:tab w:val="left" w:pos="5040"/>
      </w:tabs>
      <w:ind w:left="5040" w:hanging="3600"/>
    </w:pPr>
  </w:style>
  <w:style w:type="paragraph" w:customStyle="1" w:styleId="TOCTitle">
    <w:name w:val="TOC Title"/>
    <w:basedOn w:val="Normal"/>
    <w:rsid w:val="00F62F3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62F3F"/>
    <w:pPr>
      <w:jc w:val="center"/>
    </w:pPr>
    <w:rPr>
      <w:rFonts w:ascii="Times New Roman Bold" w:hAnsi="Times New Roman Bold"/>
      <w:b/>
      <w:bCs/>
      <w:caps/>
      <w:szCs w:val="22"/>
    </w:rPr>
  </w:style>
  <w:style w:type="character" w:styleId="Hyperlink">
    <w:name w:val="Hyperlink"/>
    <w:rsid w:val="00F62F3F"/>
    <w:rPr>
      <w:color w:val="0000FF"/>
      <w:u w:val="single"/>
    </w:rPr>
  </w:style>
  <w:style w:type="character" w:customStyle="1" w:styleId="Heading1Char">
    <w:name w:val="Heading 1 Char"/>
    <w:basedOn w:val="DefaultParagraphFont"/>
    <w:link w:val="Heading1"/>
    <w:rsid w:val="008D3F61"/>
    <w:rPr>
      <w:rFonts w:ascii="Times New Roman Bold" w:hAnsi="Times New Roman Bold"/>
      <w:b/>
      <w:caps/>
      <w:snapToGrid w:val="0"/>
      <w:kern w:val="28"/>
      <w:sz w:val="22"/>
    </w:rPr>
  </w:style>
  <w:style w:type="character" w:customStyle="1" w:styleId="HeaderChar">
    <w:name w:val="Header Char"/>
    <w:basedOn w:val="DefaultParagraphFont"/>
    <w:link w:val="Header"/>
    <w:rsid w:val="008D3F61"/>
    <w:rPr>
      <w:b/>
      <w:snapToGrid w:val="0"/>
      <w:kern w:val="28"/>
      <w:sz w:val="22"/>
    </w:rPr>
  </w:style>
  <w:style w:type="character" w:customStyle="1" w:styleId="BodyTextChar">
    <w:name w:val="Body Text Char"/>
    <w:basedOn w:val="DefaultParagraphFont"/>
    <w:link w:val="BodyText"/>
    <w:rsid w:val="008D3F61"/>
    <w:rPr>
      <w:snapToGrid w:val="0"/>
      <w:kern w:val="28"/>
      <w:sz w:val="22"/>
    </w:rPr>
  </w:style>
  <w:style w:type="character" w:customStyle="1" w:styleId="FooterChar">
    <w:name w:val="Footer Char"/>
    <w:basedOn w:val="DefaultParagraphFont"/>
    <w:link w:val="Footer"/>
    <w:rsid w:val="008D3F61"/>
    <w:rPr>
      <w:snapToGrid w:val="0"/>
      <w:kern w:val="28"/>
      <w:sz w:val="22"/>
    </w:rPr>
  </w:style>
  <w:style w:type="character" w:customStyle="1" w:styleId="BalloonTextChar">
    <w:name w:val="Balloon Text Char"/>
    <w:basedOn w:val="DefaultParagraphFont"/>
    <w:link w:val="BalloonText"/>
    <w:semiHidden/>
    <w:rsid w:val="008D3F61"/>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73493">
      <w:bodyDiv w:val="1"/>
      <w:marLeft w:val="0"/>
      <w:marRight w:val="0"/>
      <w:marTop w:val="0"/>
      <w:marBottom w:val="0"/>
      <w:divBdr>
        <w:top w:val="none" w:sz="0" w:space="0" w:color="auto"/>
        <w:left w:val="none" w:sz="0" w:space="0" w:color="auto"/>
        <w:bottom w:val="none" w:sz="0" w:space="0" w:color="auto"/>
        <w:right w:val="none" w:sz="0" w:space="0" w:color="auto"/>
      </w:divBdr>
    </w:div>
    <w:div w:id="1217201519">
      <w:bodyDiv w:val="1"/>
      <w:marLeft w:val="0"/>
      <w:marRight w:val="0"/>
      <w:marTop w:val="0"/>
      <w:marBottom w:val="0"/>
      <w:divBdr>
        <w:top w:val="none" w:sz="0" w:space="0" w:color="auto"/>
        <w:left w:val="none" w:sz="0" w:space="0" w:color="auto"/>
        <w:bottom w:val="none" w:sz="0" w:space="0" w:color="auto"/>
        <w:right w:val="none" w:sz="0" w:space="0" w:color="auto"/>
      </w:divBdr>
    </w:div>
    <w:div w:id="166797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3050</Words>
  <Characters>16245</Characters>
  <Application>Microsoft Office Word</Application>
  <DocSecurity>0</DocSecurity>
  <Lines>343</Lines>
  <Paragraphs>97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19449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2013-03-21T22:14:00Z</cp:lastPrinted>
  <dcterms:created xsi:type="dcterms:W3CDTF">2015-06-09T14:01:00Z</dcterms:created>
  <dcterms:modified xsi:type="dcterms:W3CDTF">2015-06-09T14:01:00Z</dcterms:modified>
  <cp:category> </cp:category>
  <cp:contentStatus> </cp:contentStatus>
</cp:coreProperties>
</file>