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A" w:rsidRDefault="006C234A">
      <w:pPr>
        <w:rPr>
          <w:rFonts w:ascii="News Gothic MT" w:hAnsi="News Gothic MT"/>
          <w:b/>
          <w:vanish/>
          <w:sz w:val="96"/>
        </w:rPr>
      </w:pPr>
      <w:bookmarkStart w:id="0" w:name="_GoBack"/>
      <w:bookmarkEnd w:id="0"/>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6C234A" w:rsidRDefault="007D3918" w:rsidP="006C234A">
      <w:pPr>
        <w:suppressAutoHyphens/>
        <w:ind w:left="1440" w:firstLine="720"/>
        <w:rPr>
          <w:rFonts w:ascii="Arial Narrow" w:hAnsi="Arial Narrow"/>
        </w:rPr>
      </w:pPr>
      <w:r>
        <w:rPr>
          <w:noProof/>
        </w:rPr>
        <w:lastRenderedPageBreak/>
        <w:drawing>
          <wp:anchor distT="155575" distB="155575" distL="155575" distR="155575" simplePos="0" relativeHeight="251659776" behindDoc="0" locked="0" layoutInCell="0" allowOverlap="1">
            <wp:simplePos x="0" y="0"/>
            <wp:positionH relativeFrom="margin">
              <wp:posOffset>604520</wp:posOffset>
            </wp:positionH>
            <wp:positionV relativeFrom="page">
              <wp:posOffset>457200</wp:posOffset>
            </wp:positionV>
            <wp:extent cx="60007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6C234A">
        <w:rPr>
          <w:rFonts w:ascii="News Gothic MT" w:hAnsi="News Gothic MT"/>
          <w:b/>
          <w:sz w:val="96"/>
        </w:rPr>
        <w:t>PUBLIC NOTICE</w:t>
      </w:r>
      <w:r w:rsidR="006C234A">
        <w:rPr>
          <w:rFonts w:ascii="Arial Narrow" w:hAnsi="Arial Narrow"/>
        </w:rPr>
        <w:fldChar w:fldCharType="begin"/>
      </w:r>
      <w:r w:rsidR="006C234A">
        <w:rPr>
          <w:rFonts w:ascii="Arial Narrow" w:hAnsi="Arial Narrow"/>
        </w:rPr>
        <w:instrText xml:space="preserve">PRIVATE </w:instrText>
      </w:r>
      <w:r w:rsidR="006C234A">
        <w:rPr>
          <w:rFonts w:ascii="Arial Narrow" w:hAnsi="Arial Narrow"/>
        </w:rPr>
        <w:fldChar w:fldCharType="end"/>
      </w:r>
    </w:p>
    <w:p w:rsidR="006C234A" w:rsidRDefault="006C234A">
      <w:pPr>
        <w:suppressAutoHyphens/>
        <w:rPr>
          <w:rFonts w:ascii="Arial Narrow" w:hAnsi="Arial Narrow"/>
        </w:rPr>
      </w:pP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6C23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6C234A" w:rsidRDefault="007D3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AB0BD"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yhGQIAADI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PJbJJnU5CPXn0JKQNESDTW+Y9c9ygYFZbAPgKSw6PzgdKv&#10;kBCu9FpIGWWXCg0Vnk/ySUxwWgoWnCHM2d22lhYdSBic+MX6wHMfZvVesQjWccJWF9sTIc82XC5V&#10;wINSgM7FOk/G93k6X81Ws2JU5NPVqEibZvRhXRej6Tp7P2neNXXdZD8CtawoO8EYV4HddUqz4u+m&#10;4PJezvN1m9NbG5LX6LFfQPb6j6SjqkHI80hsNTtt7FVtGMwYfHlEYfLv92DfP/XlTwA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fTZMoRkCAAAyBAAADgAAAAAAAAAAAAAAAAAuAgAAZHJzL2Uyb0RvYy54bWxQSwECLQAUAAYA&#10;CAAAACEA+MlkR9wAAAAIAQAADwAAAAAAAAAAAAAAAABzBAAAZHJzL2Rvd25yZXYueG1sUEsFBgAA&#10;AAAEAAQA8wAAAHwFAAAAAA==&#10;" o:allowincell="f"/>
            </w:pict>
          </mc:Fallback>
        </mc:AlternateContent>
      </w:r>
    </w:p>
    <w:p w:rsidR="006C234A" w:rsidRDefault="006C234A">
      <w:pPr>
        <w:pStyle w:val="Heading1"/>
      </w:pPr>
      <w:r>
        <w:tab/>
      </w:r>
      <w:r>
        <w:tab/>
      </w:r>
      <w:r>
        <w:tab/>
      </w:r>
      <w:r>
        <w:tab/>
        <w:t xml:space="preserve">                                                                </w:t>
      </w:r>
      <w:r>
        <w:tab/>
      </w:r>
      <w:r>
        <w:tab/>
      </w:r>
      <w:r>
        <w:tab/>
      </w:r>
    </w:p>
    <w:p w:rsidR="006C234A" w:rsidRDefault="006C234A">
      <w:pPr>
        <w:pStyle w:val="Heading1"/>
      </w:pPr>
      <w:r>
        <w:rPr>
          <w:sz w:val="22"/>
          <w:szCs w:val="22"/>
        </w:rPr>
        <w:t>DA 15-</w:t>
      </w:r>
      <w:r w:rsidR="00C17844" w:rsidRPr="00C17844">
        <w:t xml:space="preserve"> </w:t>
      </w:r>
      <w:r w:rsidR="00C17844" w:rsidRPr="00C17844">
        <w:rPr>
          <w:sz w:val="22"/>
          <w:szCs w:val="22"/>
        </w:rPr>
        <w:t>756</w:t>
      </w:r>
    </w:p>
    <w:p w:rsidR="006C234A" w:rsidRDefault="006C234A"/>
    <w:p w:rsidR="006C234A" w:rsidRDefault="006C234A">
      <w:pPr>
        <w:pStyle w:val="Heading1"/>
      </w:pPr>
      <w:r>
        <w:rPr>
          <w:sz w:val="22"/>
          <w:szCs w:val="22"/>
        </w:rPr>
        <w:t xml:space="preserve">June </w:t>
      </w:r>
      <w:r w:rsidR="00C17844">
        <w:rPr>
          <w:sz w:val="22"/>
          <w:szCs w:val="22"/>
        </w:rPr>
        <w:t>26</w:t>
      </w:r>
      <w:r>
        <w:rPr>
          <w:sz w:val="22"/>
          <w:szCs w:val="22"/>
        </w:rPr>
        <w:t>, 2015</w:t>
      </w: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pPr>
      <w:r>
        <w:rPr>
          <w:sz w:val="22"/>
          <w:szCs w:val="22"/>
        </w:rPr>
        <w:t>REGION 18 (LOUISIANA) PUBLIC SAFETY REGIONAL PLANNING COMMITTEE TO HOLD 700 MHZ REGIONAL PUBLIC SAFETY PLANNING MEETING</w:t>
      </w:r>
    </w:p>
    <w:p w:rsidR="006C234A" w:rsidRDefault="006C234A">
      <w:pPr>
        <w:rPr>
          <w:sz w:val="22"/>
          <w:szCs w:val="22"/>
        </w:rPr>
      </w:pPr>
    </w:p>
    <w:p w:rsidR="007D3918" w:rsidRPr="007D3918" w:rsidRDefault="007D3918" w:rsidP="007D3918">
      <w:pPr>
        <w:jc w:val="center"/>
        <w:rPr>
          <w:rFonts w:ascii="Times New Roman" w:hAnsi="Times New Roman"/>
          <w:b/>
          <w:sz w:val="22"/>
          <w:szCs w:val="22"/>
        </w:rPr>
      </w:pPr>
      <w:r w:rsidRPr="007D3918">
        <w:rPr>
          <w:rFonts w:ascii="Times New Roman" w:hAnsi="Times New Roman"/>
          <w:b/>
          <w:sz w:val="22"/>
          <w:szCs w:val="22"/>
        </w:rPr>
        <w:t>WT Docket 02-378</w:t>
      </w:r>
    </w:p>
    <w:p w:rsidR="006C234A" w:rsidRDefault="006C234A">
      <w:pPr>
        <w:ind w:firstLine="720"/>
        <w:rPr>
          <w:rFonts w:ascii="Times New Roman" w:hAnsi="Times New Roman"/>
          <w:sz w:val="22"/>
          <w:szCs w:val="22"/>
        </w:rPr>
      </w:pPr>
    </w:p>
    <w:p w:rsidR="006C234A" w:rsidRDefault="006C234A" w:rsidP="006C234A">
      <w:pPr>
        <w:ind w:firstLine="720"/>
        <w:rPr>
          <w:rFonts w:ascii="Times New Roman" w:hAnsi="Times New Roman"/>
          <w:sz w:val="22"/>
          <w:szCs w:val="22"/>
        </w:rPr>
      </w:pPr>
      <w:r w:rsidRPr="006C234A">
        <w:rPr>
          <w:rFonts w:ascii="Times New Roman" w:hAnsi="Times New Roman"/>
          <w:sz w:val="22"/>
          <w:szCs w:val="22"/>
        </w:rPr>
        <w:t xml:space="preserve">The Region 18 (Louisiana) 700 MHz Public Safety Regional Planning Committee </w:t>
      </w:r>
      <w:r w:rsidR="007D3918">
        <w:rPr>
          <w:rFonts w:ascii="Times New Roman" w:hAnsi="Times New Roman"/>
          <w:sz w:val="22"/>
          <w:szCs w:val="22"/>
        </w:rPr>
        <w:t xml:space="preserve">(Region 18 700 MHz RPC) </w:t>
      </w:r>
      <w:r w:rsidRPr="006C234A">
        <w:rPr>
          <w:rFonts w:ascii="Times New Roman" w:hAnsi="Times New Roman"/>
          <w:sz w:val="22"/>
          <w:szCs w:val="22"/>
        </w:rPr>
        <w:t xml:space="preserve">will hold a </w:t>
      </w:r>
      <w:r>
        <w:rPr>
          <w:rFonts w:ascii="Times New Roman" w:hAnsi="Times New Roman"/>
          <w:sz w:val="22"/>
          <w:szCs w:val="22"/>
        </w:rPr>
        <w:t xml:space="preserve">planning </w:t>
      </w:r>
      <w:r w:rsidRPr="006C234A">
        <w:rPr>
          <w:rFonts w:ascii="Times New Roman" w:hAnsi="Times New Roman"/>
          <w:sz w:val="22"/>
          <w:szCs w:val="22"/>
        </w:rPr>
        <w:t>meeting on Thursday, July 16, 2015</w:t>
      </w:r>
      <w:r>
        <w:rPr>
          <w:rFonts w:ascii="Times New Roman" w:hAnsi="Times New Roman"/>
          <w:sz w:val="22"/>
          <w:szCs w:val="22"/>
        </w:rPr>
        <w:t xml:space="preserve">.  </w:t>
      </w:r>
      <w:r w:rsidRPr="006C234A">
        <w:rPr>
          <w:rFonts w:ascii="Times New Roman" w:hAnsi="Times New Roman"/>
          <w:sz w:val="22"/>
          <w:szCs w:val="22"/>
        </w:rPr>
        <w:t>Beginning at 1:30 p.m.</w:t>
      </w:r>
      <w:r w:rsidR="00E937BB">
        <w:rPr>
          <w:rFonts w:ascii="Times New Roman" w:hAnsi="Times New Roman"/>
          <w:sz w:val="22"/>
          <w:szCs w:val="22"/>
        </w:rPr>
        <w:t xml:space="preserve">, the </w:t>
      </w:r>
      <w:r w:rsidR="007D3918">
        <w:rPr>
          <w:rFonts w:ascii="Times New Roman" w:hAnsi="Times New Roman"/>
          <w:sz w:val="22"/>
          <w:szCs w:val="22"/>
        </w:rPr>
        <w:t xml:space="preserve">Region 18 700 MHz </w:t>
      </w:r>
      <w:r w:rsidR="00E937BB">
        <w:rPr>
          <w:rFonts w:ascii="Times New Roman" w:hAnsi="Times New Roman"/>
          <w:sz w:val="22"/>
          <w:szCs w:val="22"/>
        </w:rPr>
        <w:t xml:space="preserve">RPC </w:t>
      </w:r>
      <w:r w:rsidR="00E937BB" w:rsidRPr="006C234A">
        <w:rPr>
          <w:rFonts w:ascii="Times New Roman" w:hAnsi="Times New Roman"/>
          <w:sz w:val="22"/>
          <w:szCs w:val="22"/>
        </w:rPr>
        <w:t xml:space="preserve">will convene at </w:t>
      </w:r>
      <w:r w:rsidRPr="006C234A">
        <w:rPr>
          <w:rFonts w:ascii="Times New Roman" w:hAnsi="Times New Roman"/>
          <w:sz w:val="22"/>
          <w:szCs w:val="22"/>
        </w:rPr>
        <w:t xml:space="preserve">the Holiday Inn, 4848 Constitution Avenue, Baton Rouge, Louisiana 70808.  </w:t>
      </w:r>
    </w:p>
    <w:p w:rsidR="006C234A" w:rsidRDefault="006C234A" w:rsidP="006C234A">
      <w:pPr>
        <w:ind w:firstLine="720"/>
        <w:rPr>
          <w:rFonts w:ascii="Times New Roman" w:hAnsi="Times New Roman"/>
          <w:sz w:val="22"/>
          <w:szCs w:val="22"/>
        </w:rPr>
      </w:pPr>
    </w:p>
    <w:p w:rsidR="006C234A" w:rsidRPr="00E937BB" w:rsidRDefault="00E937BB" w:rsidP="00E937BB">
      <w:pPr>
        <w:ind w:firstLine="720"/>
        <w:rPr>
          <w:rFonts w:ascii="Times New Roman" w:hAnsi="Times New Roman"/>
          <w:sz w:val="22"/>
          <w:szCs w:val="22"/>
        </w:rPr>
      </w:pPr>
      <w:r w:rsidRPr="00E937BB">
        <w:rPr>
          <w:rFonts w:ascii="Times New Roman" w:hAnsi="Times New Roman"/>
          <w:sz w:val="22"/>
          <w:szCs w:val="22"/>
        </w:rPr>
        <w:t>The purpose of this meeting is to review, discuss, and appr</w:t>
      </w:r>
      <w:r>
        <w:rPr>
          <w:rFonts w:ascii="Times New Roman" w:hAnsi="Times New Roman"/>
          <w:sz w:val="22"/>
          <w:szCs w:val="22"/>
        </w:rPr>
        <w:t xml:space="preserve">ove FCC required changes to the </w:t>
      </w:r>
      <w:r w:rsidR="007D3918">
        <w:rPr>
          <w:rFonts w:ascii="Times New Roman" w:hAnsi="Times New Roman"/>
          <w:sz w:val="22"/>
          <w:szCs w:val="22"/>
        </w:rPr>
        <w:t xml:space="preserve">Region 18 700 MHz plan.  The Region 18 700 MHz RPC will also nominate and </w:t>
      </w:r>
      <w:r w:rsidRPr="00E937BB">
        <w:rPr>
          <w:rFonts w:ascii="Times New Roman" w:hAnsi="Times New Roman"/>
          <w:sz w:val="22"/>
          <w:szCs w:val="22"/>
        </w:rPr>
        <w:t>elect new officers at this meeting.</w:t>
      </w:r>
    </w:p>
    <w:p w:rsidR="006C234A" w:rsidRDefault="006C234A" w:rsidP="006C234A">
      <w:pPr>
        <w:ind w:firstLine="720"/>
        <w:rPr>
          <w:rFonts w:ascii="Times New Roman" w:hAnsi="Times New Roman"/>
          <w:sz w:val="22"/>
          <w:szCs w:val="22"/>
        </w:rPr>
      </w:pPr>
    </w:p>
    <w:p w:rsidR="006C234A" w:rsidRPr="006C234A" w:rsidRDefault="006C234A" w:rsidP="00E937BB">
      <w:pPr>
        <w:ind w:firstLine="720"/>
        <w:rPr>
          <w:rFonts w:ascii="Times New Roman" w:hAnsi="Times New Roman"/>
          <w:sz w:val="22"/>
          <w:szCs w:val="22"/>
        </w:rPr>
      </w:pPr>
      <w:r w:rsidRPr="006C234A">
        <w:rPr>
          <w:rFonts w:ascii="Times New Roman" w:hAnsi="Times New Roman"/>
          <w:sz w:val="22"/>
          <w:szCs w:val="22"/>
        </w:rPr>
        <w:t xml:space="preserve">The Region 18 700 MHz </w:t>
      </w:r>
      <w:r w:rsidR="007D3918">
        <w:rPr>
          <w:rFonts w:ascii="Times New Roman" w:hAnsi="Times New Roman"/>
          <w:sz w:val="22"/>
          <w:szCs w:val="22"/>
        </w:rPr>
        <w:t>RPC meeting</w:t>
      </w:r>
      <w:r w:rsidRPr="006C234A">
        <w:rPr>
          <w:rFonts w:ascii="Times New Roman" w:hAnsi="Times New Roman"/>
          <w:sz w:val="22"/>
          <w:szCs w:val="22"/>
        </w:rPr>
        <w:t xml:space="preserve"> is open to the public.  All eligible public safety providers whose sole or principal purpose is to protect the safety of life, health, or property in Region 18 may utilize these frequencies.  It is essential that public safety agencies in all areas of government including state, municipality, county, and Native American Tribal, and non-governmental organizations eligible under Section 90.523 of the Commission’s Rules,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6C234A" w:rsidRPr="006C234A" w:rsidRDefault="006C234A" w:rsidP="006C234A">
      <w:pPr>
        <w:ind w:firstLine="720"/>
        <w:rPr>
          <w:rFonts w:ascii="Times New Roman" w:hAnsi="Times New Roman"/>
          <w:sz w:val="22"/>
          <w:szCs w:val="22"/>
        </w:rPr>
      </w:pPr>
    </w:p>
    <w:p w:rsidR="006C234A" w:rsidRPr="006C234A" w:rsidRDefault="006C234A" w:rsidP="006C234A">
      <w:pPr>
        <w:ind w:firstLine="720"/>
        <w:rPr>
          <w:rFonts w:ascii="Times New Roman" w:hAnsi="Times New Roman"/>
          <w:sz w:val="22"/>
          <w:szCs w:val="22"/>
        </w:rPr>
      </w:pPr>
      <w:r w:rsidRPr="006C234A">
        <w:rPr>
          <w:rFonts w:ascii="Times New Roman" w:hAnsi="Times New Roman"/>
          <w:sz w:val="22"/>
          <w:szCs w:val="22"/>
        </w:rPr>
        <w:t>All interested parties wishing to participate in the planning for the use of public safety spectrum in the 700 MHz band within Region 18 should plan to attend.  For further information, please contact:</w:t>
      </w:r>
    </w:p>
    <w:p w:rsidR="006C234A" w:rsidRPr="006C234A" w:rsidRDefault="006C234A" w:rsidP="006C234A">
      <w:pPr>
        <w:ind w:firstLine="720"/>
        <w:rPr>
          <w:rFonts w:ascii="Times New Roman" w:hAnsi="Times New Roman"/>
          <w:sz w:val="22"/>
          <w:szCs w:val="22"/>
        </w:rPr>
      </w:pPr>
    </w:p>
    <w:p w:rsidR="006C234A" w:rsidRPr="006C234A" w:rsidRDefault="006C234A" w:rsidP="00E937BB">
      <w:pPr>
        <w:ind w:left="720"/>
        <w:rPr>
          <w:rFonts w:ascii="Times New Roman" w:hAnsi="Times New Roman"/>
          <w:sz w:val="22"/>
          <w:szCs w:val="22"/>
        </w:rPr>
      </w:pPr>
      <w:r w:rsidRPr="006C234A">
        <w:rPr>
          <w:rFonts w:ascii="Times New Roman" w:hAnsi="Times New Roman"/>
          <w:sz w:val="22"/>
          <w:szCs w:val="22"/>
        </w:rPr>
        <w:t>Paul L. Miller, Chairman</w:t>
      </w:r>
    </w:p>
    <w:p w:rsidR="006C234A" w:rsidRPr="006C234A" w:rsidRDefault="006C234A" w:rsidP="00E937BB">
      <w:pPr>
        <w:rPr>
          <w:rFonts w:ascii="Times New Roman" w:hAnsi="Times New Roman"/>
          <w:sz w:val="22"/>
          <w:szCs w:val="22"/>
        </w:rPr>
      </w:pPr>
      <w:r w:rsidRPr="006C234A">
        <w:rPr>
          <w:rFonts w:ascii="Times New Roman" w:hAnsi="Times New Roman"/>
          <w:sz w:val="22"/>
          <w:szCs w:val="22"/>
        </w:rPr>
        <w:tab/>
        <w:t>Region 18, 700 MHz Public Safety Regional Planning Committee</w:t>
      </w:r>
    </w:p>
    <w:p w:rsidR="006C234A" w:rsidRPr="006C234A" w:rsidRDefault="006C234A" w:rsidP="00E937BB">
      <w:pPr>
        <w:rPr>
          <w:rFonts w:ascii="Times New Roman" w:hAnsi="Times New Roman"/>
          <w:sz w:val="22"/>
          <w:szCs w:val="22"/>
        </w:rPr>
      </w:pPr>
      <w:r w:rsidRPr="006C234A">
        <w:rPr>
          <w:rFonts w:ascii="Times New Roman" w:hAnsi="Times New Roman"/>
          <w:sz w:val="22"/>
          <w:szCs w:val="22"/>
        </w:rPr>
        <w:tab/>
        <w:t>Louisiana Public Safety Planning Advisory Committee</w:t>
      </w:r>
    </w:p>
    <w:p w:rsidR="006C234A" w:rsidRPr="006C234A" w:rsidRDefault="006C234A" w:rsidP="00E937BB">
      <w:pPr>
        <w:rPr>
          <w:rFonts w:ascii="Times New Roman" w:hAnsi="Times New Roman"/>
          <w:sz w:val="22"/>
          <w:szCs w:val="22"/>
        </w:rPr>
      </w:pPr>
      <w:r w:rsidRPr="006C234A">
        <w:rPr>
          <w:rFonts w:ascii="Times New Roman" w:hAnsi="Times New Roman"/>
          <w:sz w:val="22"/>
          <w:szCs w:val="22"/>
        </w:rPr>
        <w:tab/>
        <w:t>901 Lakeshore Drive, Suite 200</w:t>
      </w:r>
    </w:p>
    <w:p w:rsidR="006C234A" w:rsidRPr="006C234A" w:rsidRDefault="006C234A" w:rsidP="00E937BB">
      <w:pPr>
        <w:rPr>
          <w:rFonts w:ascii="Times New Roman" w:hAnsi="Times New Roman"/>
          <w:sz w:val="22"/>
          <w:szCs w:val="22"/>
        </w:rPr>
      </w:pPr>
      <w:r w:rsidRPr="006C234A">
        <w:rPr>
          <w:rFonts w:ascii="Times New Roman" w:hAnsi="Times New Roman"/>
          <w:sz w:val="22"/>
          <w:szCs w:val="22"/>
        </w:rPr>
        <w:lastRenderedPageBreak/>
        <w:tab/>
        <w:t>Lake Charles, L</w:t>
      </w:r>
      <w:r w:rsidR="007D3918">
        <w:rPr>
          <w:rFonts w:ascii="Times New Roman" w:hAnsi="Times New Roman"/>
          <w:sz w:val="22"/>
          <w:szCs w:val="22"/>
        </w:rPr>
        <w:t>ouisiana</w:t>
      </w:r>
      <w:r w:rsidRPr="006C234A">
        <w:rPr>
          <w:rFonts w:ascii="Times New Roman" w:hAnsi="Times New Roman"/>
          <w:sz w:val="22"/>
          <w:szCs w:val="22"/>
        </w:rPr>
        <w:t xml:space="preserve"> 70601</w:t>
      </w:r>
    </w:p>
    <w:p w:rsidR="006C234A" w:rsidRPr="006C234A" w:rsidRDefault="006C234A" w:rsidP="00E937BB">
      <w:pPr>
        <w:rPr>
          <w:rFonts w:ascii="Times New Roman" w:hAnsi="Times New Roman"/>
          <w:sz w:val="22"/>
          <w:szCs w:val="22"/>
        </w:rPr>
      </w:pPr>
      <w:r w:rsidRPr="006C234A">
        <w:rPr>
          <w:rFonts w:ascii="Times New Roman" w:hAnsi="Times New Roman"/>
          <w:sz w:val="22"/>
          <w:szCs w:val="22"/>
        </w:rPr>
        <w:tab/>
        <w:t>(337) 721-3800</w:t>
      </w:r>
    </w:p>
    <w:p w:rsidR="006C234A" w:rsidRDefault="006C234A" w:rsidP="00E937BB">
      <w:pPr>
        <w:rPr>
          <w:rFonts w:ascii="Times New Roman" w:hAnsi="Times New Roman"/>
          <w:sz w:val="22"/>
          <w:szCs w:val="22"/>
        </w:rPr>
      </w:pPr>
      <w:r w:rsidRPr="006C234A">
        <w:rPr>
          <w:rFonts w:ascii="Times New Roman" w:hAnsi="Times New Roman"/>
          <w:sz w:val="22"/>
          <w:szCs w:val="22"/>
        </w:rPr>
        <w:tab/>
      </w:r>
      <w:hyperlink r:id="rId15" w:history="1">
        <w:r w:rsidR="00E937BB" w:rsidRPr="00183F31">
          <w:rPr>
            <w:rStyle w:val="Hyperlink"/>
            <w:rFonts w:ascii="Times New Roman" w:hAnsi="Times New Roman"/>
            <w:sz w:val="22"/>
            <w:szCs w:val="22"/>
          </w:rPr>
          <w:t>plmiller@cppj.net</w:t>
        </w:r>
      </w:hyperlink>
    </w:p>
    <w:p w:rsidR="00E937BB" w:rsidRDefault="00E937BB" w:rsidP="00E937BB">
      <w:pPr>
        <w:rPr>
          <w:rFonts w:ascii="Times New Roman" w:hAnsi="Times New Roman"/>
          <w:sz w:val="22"/>
          <w:szCs w:val="22"/>
        </w:rPr>
      </w:pPr>
    </w:p>
    <w:p w:rsidR="006C234A" w:rsidRDefault="006C234A">
      <w:pPr>
        <w:ind w:firstLine="720"/>
        <w:rPr>
          <w:rFonts w:ascii="Times New Roman" w:hAnsi="Times New Roman"/>
          <w:sz w:val="22"/>
          <w:szCs w:val="22"/>
        </w:rPr>
      </w:pPr>
    </w:p>
    <w:p w:rsidR="006C234A" w:rsidRDefault="006C234A">
      <w:pPr>
        <w:jc w:val="center"/>
        <w:rPr>
          <w:rFonts w:ascii="Times New Roman" w:hAnsi="Times New Roman"/>
          <w:color w:val="000000"/>
          <w:sz w:val="22"/>
          <w:szCs w:val="22"/>
        </w:rPr>
      </w:pPr>
      <w:r>
        <w:rPr>
          <w:rFonts w:ascii="Times New Roman" w:hAnsi="Times New Roman"/>
          <w:color w:val="000000"/>
          <w:sz w:val="22"/>
          <w:szCs w:val="22"/>
        </w:rPr>
        <w:t>-FCC-</w:t>
      </w:r>
    </w:p>
    <w:p w:rsidR="006C234A" w:rsidRDefault="006C234A">
      <w:pPr>
        <w:jc w:val="both"/>
        <w:rPr>
          <w:sz w:val="22"/>
          <w:szCs w:val="22"/>
        </w:rPr>
      </w:pPr>
    </w:p>
    <w:sectPr w:rsidR="006C234A">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71" w:rsidRDefault="003B0D71">
      <w:r>
        <w:separator/>
      </w:r>
    </w:p>
  </w:endnote>
  <w:endnote w:type="continuationSeparator" w:id="0">
    <w:p w:rsidR="003B0D71" w:rsidRDefault="003B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fferaw">
    <w:charset w:val="00"/>
    <w:family w:val="script"/>
    <w:pitch w:val="variable"/>
    <w:sig w:usb0="A0000027" w:usb1="00000048" w:usb2="00000000" w:usb3="00000000" w:csb0="000001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BB" w:rsidRDefault="00E93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7BB" w:rsidRDefault="00E93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BB" w:rsidRDefault="00E937B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F5D2F">
      <w:rPr>
        <w:rStyle w:val="PageNumber"/>
        <w:rFonts w:ascii="Times New Roman" w:hAnsi="Times New Roman"/>
        <w:noProof/>
      </w:rPr>
      <w:t>2</w:t>
    </w:r>
    <w:r>
      <w:rPr>
        <w:rStyle w:val="PageNumber"/>
        <w:rFonts w:ascii="Times New Roman" w:hAnsi="Times New Roman"/>
      </w:rPr>
      <w:fldChar w:fldCharType="end"/>
    </w:r>
  </w:p>
  <w:p w:rsidR="00E937BB" w:rsidRDefault="00E93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F2" w:rsidRDefault="0039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71" w:rsidRDefault="003B0D71">
      <w:r>
        <w:separator/>
      </w:r>
    </w:p>
  </w:footnote>
  <w:footnote w:type="continuationSeparator" w:id="0">
    <w:p w:rsidR="003B0D71" w:rsidRDefault="003B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F2" w:rsidRDefault="00394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F2" w:rsidRDefault="00394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F2" w:rsidRDefault="00394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0846"/>
    <w:multiLevelType w:val="hybridMultilevel"/>
    <w:tmpl w:val="0C16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B5100"/>
    <w:multiLevelType w:val="hybridMultilevel"/>
    <w:tmpl w:val="4CE0BCB4"/>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C18379C"/>
    <w:multiLevelType w:val="multilevel"/>
    <w:tmpl w:val="C94CEE30"/>
    <w:lvl w:ilvl="0">
      <w:start w:val="1"/>
      <w:numFmt w:val="bullet"/>
      <w:lvlText w:val="»"/>
      <w:lvlJc w:val="left"/>
      <w:pPr>
        <w:tabs>
          <w:tab w:val="num" w:pos="1008"/>
        </w:tabs>
        <w:ind w:left="1008" w:hanging="288"/>
      </w:pPr>
      <w:rPr>
        <w:rFonts w:ascii="Mufferaw" w:hAnsi="Mufferaw"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nsid w:val="3FF85564"/>
    <w:multiLevelType w:val="hybridMultilevel"/>
    <w:tmpl w:val="C94CEE30"/>
    <w:lvl w:ilvl="0" w:tplc="4D2E38BE">
      <w:start w:val="1"/>
      <w:numFmt w:val="bullet"/>
      <w:lvlText w:val="»"/>
      <w:lvlJc w:val="left"/>
      <w:pPr>
        <w:tabs>
          <w:tab w:val="num" w:pos="1008"/>
        </w:tabs>
        <w:ind w:left="1008" w:hanging="288"/>
      </w:pPr>
      <w:rPr>
        <w:rFonts w:ascii="Mufferaw" w:hAnsi="Mufferaw"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40E12833"/>
    <w:multiLevelType w:val="hybridMultilevel"/>
    <w:tmpl w:val="01BCE9AE"/>
    <w:lvl w:ilvl="0" w:tplc="0FA6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7C4761"/>
    <w:multiLevelType w:val="hybridMultilevel"/>
    <w:tmpl w:val="370875DE"/>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165E92"/>
    <w:multiLevelType w:val="hybridMultilevel"/>
    <w:tmpl w:val="A1583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6C0E74"/>
    <w:multiLevelType w:val="hybridMultilevel"/>
    <w:tmpl w:val="5AC6DEB0"/>
    <w:lvl w:ilvl="0" w:tplc="04EE8F2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4A"/>
    <w:rsid w:val="00172AAF"/>
    <w:rsid w:val="003948F2"/>
    <w:rsid w:val="003B0D71"/>
    <w:rsid w:val="006C234A"/>
    <w:rsid w:val="007D3918"/>
    <w:rsid w:val="00A8443B"/>
    <w:rsid w:val="00BB55F0"/>
    <w:rsid w:val="00BF5D2F"/>
    <w:rsid w:val="00C132B8"/>
    <w:rsid w:val="00C17844"/>
    <w:rsid w:val="00E9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lmiller@cppj.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1781</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2010-01-28T18:01:00Z</cp:lastPrinted>
  <dcterms:created xsi:type="dcterms:W3CDTF">2015-06-25T18:34:00Z</dcterms:created>
  <dcterms:modified xsi:type="dcterms:W3CDTF">2015-06-25T18:34:00Z</dcterms:modified>
  <cp:category> </cp:category>
  <cp:contentStatus> </cp:contentStatus>
</cp:coreProperties>
</file>