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7BA91" w14:textId="77777777" w:rsidR="00602577" w:rsidRPr="00331934" w:rsidRDefault="00602577">
      <w:pPr>
        <w:pStyle w:val="Header"/>
        <w:tabs>
          <w:tab w:val="clear" w:pos="4320"/>
          <w:tab w:val="clear" w:pos="8640"/>
        </w:tabs>
        <w:rPr>
          <w:szCs w:val="22"/>
        </w:rPr>
        <w:sectPr w:rsidR="00602577" w:rsidRPr="0033193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2A2D386D" w14:textId="698635D0" w:rsidR="00602577" w:rsidRPr="004E3EA3" w:rsidRDefault="004E3EA3" w:rsidP="004E3EA3">
      <w:pPr>
        <w:ind w:left="5760" w:firstLine="720"/>
        <w:rPr>
          <w:b/>
          <w:sz w:val="24"/>
          <w:szCs w:val="24"/>
        </w:rPr>
      </w:pPr>
      <w:r>
        <w:rPr>
          <w:b/>
          <w:sz w:val="24"/>
          <w:szCs w:val="24"/>
        </w:rPr>
        <w:lastRenderedPageBreak/>
        <w:t xml:space="preserve">     </w:t>
      </w:r>
      <w:r w:rsidR="00691E3B" w:rsidRPr="004E3EA3">
        <w:rPr>
          <w:b/>
          <w:sz w:val="24"/>
          <w:szCs w:val="24"/>
        </w:rPr>
        <w:t xml:space="preserve">DA </w:t>
      </w:r>
      <w:r w:rsidR="00463138" w:rsidRPr="004E3EA3">
        <w:rPr>
          <w:b/>
          <w:sz w:val="24"/>
          <w:szCs w:val="24"/>
        </w:rPr>
        <w:t>1</w:t>
      </w:r>
      <w:r w:rsidR="00F94B1C" w:rsidRPr="004E3EA3">
        <w:rPr>
          <w:b/>
          <w:sz w:val="24"/>
          <w:szCs w:val="24"/>
        </w:rPr>
        <w:t>5</w:t>
      </w:r>
      <w:r w:rsidR="00FC6A67" w:rsidRPr="004E3EA3">
        <w:rPr>
          <w:b/>
          <w:sz w:val="24"/>
          <w:szCs w:val="24"/>
        </w:rPr>
        <w:t>-</w:t>
      </w:r>
      <w:r>
        <w:rPr>
          <w:b/>
          <w:sz w:val="24"/>
          <w:szCs w:val="24"/>
        </w:rPr>
        <w:t>801</w:t>
      </w:r>
    </w:p>
    <w:p w14:paraId="23DA68B8" w14:textId="7E025E76" w:rsidR="00602577" w:rsidRPr="004E3EA3" w:rsidRDefault="004E3EA3" w:rsidP="004E3EA3">
      <w:pPr>
        <w:spacing w:before="60"/>
        <w:ind w:left="6480"/>
        <w:jc w:val="center"/>
        <w:rPr>
          <w:b/>
          <w:sz w:val="24"/>
          <w:szCs w:val="24"/>
        </w:rPr>
      </w:pPr>
      <w:r>
        <w:rPr>
          <w:b/>
          <w:sz w:val="24"/>
          <w:szCs w:val="24"/>
        </w:rPr>
        <w:t xml:space="preserve">Released: </w:t>
      </w:r>
      <w:r w:rsidR="00F62046" w:rsidRPr="004E3EA3">
        <w:rPr>
          <w:b/>
          <w:sz w:val="24"/>
          <w:szCs w:val="24"/>
        </w:rPr>
        <w:t xml:space="preserve">July </w:t>
      </w:r>
      <w:r>
        <w:rPr>
          <w:b/>
          <w:sz w:val="24"/>
          <w:szCs w:val="24"/>
        </w:rPr>
        <w:t>9</w:t>
      </w:r>
      <w:r w:rsidR="00F94B1C" w:rsidRPr="004E3EA3">
        <w:rPr>
          <w:b/>
          <w:sz w:val="24"/>
          <w:szCs w:val="24"/>
        </w:rPr>
        <w:t>, 2015</w:t>
      </w:r>
    </w:p>
    <w:p w14:paraId="0CF01A63" w14:textId="77777777" w:rsidR="00602577" w:rsidRPr="00F83D48" w:rsidRDefault="00602577">
      <w:pPr>
        <w:jc w:val="right"/>
        <w:rPr>
          <w:sz w:val="24"/>
          <w:szCs w:val="24"/>
        </w:rPr>
      </w:pPr>
    </w:p>
    <w:p w14:paraId="7230FCA3" w14:textId="0A3E54E5" w:rsidR="00602577" w:rsidRPr="00F83D48" w:rsidRDefault="004D1040">
      <w:pPr>
        <w:spacing w:after="240"/>
        <w:jc w:val="center"/>
        <w:rPr>
          <w:b/>
          <w:sz w:val="24"/>
          <w:szCs w:val="24"/>
        </w:rPr>
      </w:pPr>
      <w:r w:rsidRPr="00F83D48">
        <w:rPr>
          <w:b/>
          <w:sz w:val="24"/>
          <w:szCs w:val="24"/>
        </w:rPr>
        <w:t xml:space="preserve">THE </w:t>
      </w:r>
      <w:r w:rsidR="00463138" w:rsidRPr="00F83D48">
        <w:rPr>
          <w:b/>
          <w:sz w:val="24"/>
          <w:szCs w:val="24"/>
        </w:rPr>
        <w:t>INCENTIVE AUCTION TASK FORCE</w:t>
      </w:r>
      <w:r w:rsidR="00B33DA6" w:rsidRPr="00F83D48">
        <w:rPr>
          <w:b/>
          <w:sz w:val="24"/>
          <w:szCs w:val="24"/>
        </w:rPr>
        <w:t xml:space="preserve"> </w:t>
      </w:r>
      <w:r w:rsidR="001B7E90" w:rsidRPr="00F83D48">
        <w:rPr>
          <w:b/>
          <w:sz w:val="24"/>
          <w:szCs w:val="24"/>
        </w:rPr>
        <w:t xml:space="preserve">AND THE </w:t>
      </w:r>
      <w:r w:rsidR="00F62046" w:rsidRPr="00F83D48">
        <w:rPr>
          <w:b/>
          <w:sz w:val="24"/>
          <w:szCs w:val="24"/>
        </w:rPr>
        <w:t xml:space="preserve">MEDIA </w:t>
      </w:r>
      <w:r w:rsidR="001B7E90" w:rsidRPr="00F83D48">
        <w:rPr>
          <w:b/>
          <w:sz w:val="24"/>
          <w:szCs w:val="24"/>
        </w:rPr>
        <w:t>BUREAU</w:t>
      </w:r>
      <w:r w:rsidR="00463138" w:rsidRPr="00F83D48">
        <w:rPr>
          <w:b/>
          <w:sz w:val="24"/>
          <w:szCs w:val="24"/>
        </w:rPr>
        <w:t xml:space="preserve"> </w:t>
      </w:r>
      <w:r w:rsidR="00F94B1C" w:rsidRPr="00F83D48">
        <w:rPr>
          <w:b/>
          <w:sz w:val="24"/>
          <w:szCs w:val="24"/>
        </w:rPr>
        <w:t>TO HOST</w:t>
      </w:r>
      <w:r w:rsidR="00463138" w:rsidRPr="00F83D48">
        <w:rPr>
          <w:b/>
          <w:sz w:val="24"/>
          <w:szCs w:val="24"/>
        </w:rPr>
        <w:t xml:space="preserve"> </w:t>
      </w:r>
      <w:r w:rsidR="00F94A21" w:rsidRPr="00F83D48">
        <w:rPr>
          <w:b/>
          <w:sz w:val="24"/>
          <w:szCs w:val="24"/>
        </w:rPr>
        <w:t>WEBINAR</w:t>
      </w:r>
      <w:r w:rsidR="00032293" w:rsidRPr="00F83D48">
        <w:rPr>
          <w:b/>
          <w:sz w:val="24"/>
          <w:szCs w:val="24"/>
        </w:rPr>
        <w:t xml:space="preserve"> </w:t>
      </w:r>
      <w:r w:rsidR="00F62046" w:rsidRPr="00F83D48">
        <w:rPr>
          <w:b/>
          <w:sz w:val="24"/>
          <w:szCs w:val="24"/>
        </w:rPr>
        <w:t xml:space="preserve">ON </w:t>
      </w:r>
      <w:r w:rsidR="00702954" w:rsidRPr="00F83D48">
        <w:rPr>
          <w:b/>
          <w:sz w:val="24"/>
          <w:szCs w:val="24"/>
        </w:rPr>
        <w:t xml:space="preserve">REVERSE AUCTION </w:t>
      </w:r>
      <w:r w:rsidR="00F62046" w:rsidRPr="00F83D48">
        <w:rPr>
          <w:b/>
          <w:sz w:val="24"/>
          <w:szCs w:val="24"/>
        </w:rPr>
        <w:t>CHANNEL SHARING</w:t>
      </w:r>
      <w:r w:rsidR="00702954" w:rsidRPr="00F83D48">
        <w:rPr>
          <w:b/>
          <w:sz w:val="24"/>
          <w:szCs w:val="24"/>
        </w:rPr>
        <w:t xml:space="preserve"> BID OPTION</w:t>
      </w:r>
    </w:p>
    <w:p w14:paraId="5C58EDA7" w14:textId="77777777" w:rsidR="00602577" w:rsidRPr="00F83D48" w:rsidRDefault="00463138">
      <w:pPr>
        <w:spacing w:after="240"/>
        <w:jc w:val="center"/>
        <w:rPr>
          <w:b/>
          <w:sz w:val="24"/>
          <w:szCs w:val="24"/>
        </w:rPr>
      </w:pPr>
      <w:r w:rsidRPr="00F83D48">
        <w:rPr>
          <w:b/>
          <w:sz w:val="24"/>
          <w:szCs w:val="24"/>
        </w:rPr>
        <w:t>GN Docket No. 12-268</w:t>
      </w:r>
    </w:p>
    <w:p w14:paraId="5AA203FF" w14:textId="77777777" w:rsidR="00691E3B" w:rsidRPr="00F83D48" w:rsidRDefault="00DD3BD1" w:rsidP="00902900">
      <w:pPr>
        <w:spacing w:after="120"/>
        <w:ind w:firstLine="720"/>
        <w:contextualSpacing/>
        <w:rPr>
          <w:sz w:val="24"/>
          <w:szCs w:val="24"/>
        </w:rPr>
      </w:pPr>
      <w:r w:rsidRPr="00F83D48">
        <w:rPr>
          <w:sz w:val="24"/>
          <w:szCs w:val="24"/>
        </w:rPr>
        <w:t xml:space="preserve">On </w:t>
      </w:r>
      <w:r w:rsidR="00AA11F8" w:rsidRPr="00F83D48">
        <w:rPr>
          <w:sz w:val="24"/>
          <w:szCs w:val="24"/>
        </w:rPr>
        <w:t>June 12, 2015</w:t>
      </w:r>
      <w:r w:rsidR="00032293" w:rsidRPr="00F83D48">
        <w:rPr>
          <w:sz w:val="24"/>
          <w:szCs w:val="24"/>
        </w:rPr>
        <w:t xml:space="preserve">, the Commission released the </w:t>
      </w:r>
      <w:r w:rsidR="00AA11F8" w:rsidRPr="00F83D48">
        <w:rPr>
          <w:sz w:val="24"/>
          <w:szCs w:val="24"/>
        </w:rPr>
        <w:t>First Order on Reconsideration</w:t>
      </w:r>
      <w:r w:rsidRPr="00F83D48">
        <w:rPr>
          <w:rStyle w:val="FootnoteReference"/>
          <w:sz w:val="24"/>
          <w:szCs w:val="24"/>
        </w:rPr>
        <w:footnoteReference w:id="1"/>
      </w:r>
      <w:r w:rsidR="00AA11F8" w:rsidRPr="00F83D48">
        <w:rPr>
          <w:sz w:val="24"/>
          <w:szCs w:val="24"/>
        </w:rPr>
        <w:t xml:space="preserve"> modifying the rules for the reverse auction channel sharing bid option in order to provide broadcasters greater flexibility and certainty regarding Channel Sharing Agreements.  As part of the Commission’s ongoing outreach effort to broadcasters regarding the incentive auction, </w:t>
      </w:r>
      <w:r w:rsidR="00032293" w:rsidRPr="00F83D48">
        <w:rPr>
          <w:sz w:val="24"/>
          <w:szCs w:val="24"/>
        </w:rPr>
        <w:t xml:space="preserve">the Incentive Auction Task Force </w:t>
      </w:r>
      <w:r w:rsidR="001B7E90" w:rsidRPr="00F83D48">
        <w:rPr>
          <w:sz w:val="24"/>
          <w:szCs w:val="24"/>
        </w:rPr>
        <w:t xml:space="preserve">and the </w:t>
      </w:r>
      <w:r w:rsidR="00AA11F8" w:rsidRPr="00F83D48">
        <w:rPr>
          <w:sz w:val="24"/>
          <w:szCs w:val="24"/>
        </w:rPr>
        <w:t>Media</w:t>
      </w:r>
      <w:r w:rsidR="001B7E90" w:rsidRPr="00F83D48">
        <w:rPr>
          <w:sz w:val="24"/>
          <w:szCs w:val="24"/>
        </w:rPr>
        <w:t xml:space="preserve"> Bureau</w:t>
      </w:r>
      <w:r w:rsidR="002D2164" w:rsidRPr="00F83D48">
        <w:rPr>
          <w:sz w:val="24"/>
          <w:szCs w:val="24"/>
        </w:rPr>
        <w:t xml:space="preserve"> </w:t>
      </w:r>
      <w:r w:rsidR="00032293" w:rsidRPr="00F83D48">
        <w:rPr>
          <w:sz w:val="24"/>
          <w:szCs w:val="24"/>
        </w:rPr>
        <w:t xml:space="preserve">will host </w:t>
      </w:r>
      <w:r w:rsidR="00AA11F8" w:rsidRPr="00F83D48">
        <w:rPr>
          <w:sz w:val="24"/>
          <w:szCs w:val="24"/>
        </w:rPr>
        <w:t>a webinar</w:t>
      </w:r>
      <w:r w:rsidR="00032293" w:rsidRPr="00F83D48">
        <w:rPr>
          <w:sz w:val="24"/>
          <w:szCs w:val="24"/>
        </w:rPr>
        <w:t xml:space="preserve"> </w:t>
      </w:r>
      <w:r w:rsidR="000346C8" w:rsidRPr="00F83D48">
        <w:rPr>
          <w:sz w:val="24"/>
          <w:szCs w:val="24"/>
        </w:rPr>
        <w:t xml:space="preserve">about the </w:t>
      </w:r>
      <w:r w:rsidR="00AA11F8" w:rsidRPr="00F83D48">
        <w:rPr>
          <w:sz w:val="24"/>
          <w:szCs w:val="24"/>
        </w:rPr>
        <w:t>channel sharing bid option</w:t>
      </w:r>
      <w:r w:rsidR="007C0627" w:rsidRPr="00F83D48">
        <w:rPr>
          <w:sz w:val="24"/>
          <w:szCs w:val="24"/>
        </w:rPr>
        <w:t xml:space="preserve"> on </w:t>
      </w:r>
      <w:r w:rsidR="00E94B8E" w:rsidRPr="00F83D48">
        <w:rPr>
          <w:sz w:val="24"/>
          <w:szCs w:val="24"/>
        </w:rPr>
        <w:t xml:space="preserve">Wednesday </w:t>
      </w:r>
      <w:r w:rsidR="007C0627" w:rsidRPr="00F83D48">
        <w:rPr>
          <w:sz w:val="24"/>
          <w:szCs w:val="24"/>
        </w:rPr>
        <w:t>July 22, 2015</w:t>
      </w:r>
      <w:r w:rsidR="00E94B8E" w:rsidRPr="00F83D48">
        <w:rPr>
          <w:sz w:val="24"/>
          <w:szCs w:val="24"/>
        </w:rPr>
        <w:t xml:space="preserve"> from 2:00 pm to 3:00 pm EST</w:t>
      </w:r>
      <w:r w:rsidR="00AA11F8" w:rsidRPr="00F83D48">
        <w:rPr>
          <w:sz w:val="24"/>
          <w:szCs w:val="24"/>
        </w:rPr>
        <w:t>.</w:t>
      </w:r>
      <w:r w:rsidR="00F94B1C" w:rsidRPr="00F83D48">
        <w:rPr>
          <w:sz w:val="24"/>
          <w:szCs w:val="24"/>
        </w:rPr>
        <w:t xml:space="preserve"> </w:t>
      </w:r>
      <w:r w:rsidR="007A10C5" w:rsidRPr="00F83D48">
        <w:rPr>
          <w:sz w:val="24"/>
          <w:szCs w:val="24"/>
        </w:rPr>
        <w:t xml:space="preserve">  </w:t>
      </w:r>
    </w:p>
    <w:p w14:paraId="14802FCC" w14:textId="77777777" w:rsidR="00691E3B" w:rsidRPr="00F83D48" w:rsidRDefault="00691E3B" w:rsidP="00902900">
      <w:pPr>
        <w:spacing w:after="120"/>
        <w:ind w:firstLine="720"/>
        <w:contextualSpacing/>
        <w:rPr>
          <w:sz w:val="24"/>
          <w:szCs w:val="24"/>
        </w:rPr>
      </w:pPr>
    </w:p>
    <w:p w14:paraId="14B656A4" w14:textId="708DE6EA" w:rsidR="00A15836" w:rsidRPr="00F83D48" w:rsidRDefault="007A10C5" w:rsidP="00A15836">
      <w:pPr>
        <w:spacing w:after="120"/>
        <w:ind w:firstLine="720"/>
        <w:contextualSpacing/>
        <w:rPr>
          <w:sz w:val="24"/>
          <w:szCs w:val="24"/>
        </w:rPr>
      </w:pPr>
      <w:r w:rsidRPr="00F83D48">
        <w:rPr>
          <w:sz w:val="24"/>
          <w:szCs w:val="24"/>
        </w:rPr>
        <w:t>T</w:t>
      </w:r>
      <w:r w:rsidR="00691E3B" w:rsidRPr="00F83D48">
        <w:rPr>
          <w:sz w:val="24"/>
          <w:szCs w:val="24"/>
        </w:rPr>
        <w:t xml:space="preserve">opics covered </w:t>
      </w:r>
      <w:r w:rsidRPr="00F83D48">
        <w:rPr>
          <w:sz w:val="24"/>
          <w:szCs w:val="24"/>
        </w:rPr>
        <w:t xml:space="preserve">will </w:t>
      </w:r>
      <w:r w:rsidR="006A2D09" w:rsidRPr="00F83D48">
        <w:rPr>
          <w:sz w:val="24"/>
          <w:szCs w:val="24"/>
        </w:rPr>
        <w:t xml:space="preserve">include a discussion of the revised channel sharing rules, </w:t>
      </w:r>
      <w:r w:rsidR="006A123A" w:rsidRPr="00F83D48">
        <w:rPr>
          <w:sz w:val="24"/>
          <w:szCs w:val="24"/>
        </w:rPr>
        <w:t xml:space="preserve">FCC </w:t>
      </w:r>
      <w:r w:rsidR="006A2D09" w:rsidRPr="00F83D48">
        <w:rPr>
          <w:sz w:val="24"/>
          <w:szCs w:val="24"/>
        </w:rPr>
        <w:t>Channel Sharing Agreement requirements</w:t>
      </w:r>
      <w:r w:rsidR="00976E95" w:rsidRPr="00F83D48">
        <w:rPr>
          <w:sz w:val="24"/>
          <w:szCs w:val="24"/>
        </w:rPr>
        <w:t xml:space="preserve">, </w:t>
      </w:r>
      <w:r w:rsidR="006A123A" w:rsidRPr="00F83D48">
        <w:rPr>
          <w:sz w:val="24"/>
          <w:szCs w:val="24"/>
        </w:rPr>
        <w:t>the bidding process for licensees interested in channel sharing</w:t>
      </w:r>
      <w:r w:rsidR="00976E95" w:rsidRPr="00F83D48">
        <w:rPr>
          <w:sz w:val="24"/>
          <w:szCs w:val="24"/>
        </w:rPr>
        <w:t>,</w:t>
      </w:r>
      <w:r w:rsidR="006A2D09" w:rsidRPr="00F83D48">
        <w:rPr>
          <w:sz w:val="24"/>
          <w:szCs w:val="24"/>
        </w:rPr>
        <w:t xml:space="preserve"> and the post-auction licensing process</w:t>
      </w:r>
      <w:r w:rsidR="0081349C" w:rsidRPr="00F83D48">
        <w:rPr>
          <w:sz w:val="24"/>
          <w:szCs w:val="24"/>
        </w:rPr>
        <w:t>.</w:t>
      </w:r>
      <w:r w:rsidRPr="00F83D48">
        <w:rPr>
          <w:sz w:val="24"/>
          <w:szCs w:val="24"/>
        </w:rPr>
        <w:t xml:space="preserve">  </w:t>
      </w:r>
      <w:r w:rsidR="00A15836" w:rsidRPr="00F83D48">
        <w:rPr>
          <w:sz w:val="24"/>
          <w:szCs w:val="24"/>
        </w:rPr>
        <w:t xml:space="preserve">Participants will have an opportunity to submit questions during </w:t>
      </w:r>
      <w:r w:rsidR="00BB04D5" w:rsidRPr="00F83D48">
        <w:rPr>
          <w:sz w:val="24"/>
          <w:szCs w:val="24"/>
        </w:rPr>
        <w:t>the</w:t>
      </w:r>
      <w:r w:rsidR="00A15836" w:rsidRPr="00F83D48">
        <w:rPr>
          <w:sz w:val="24"/>
          <w:szCs w:val="24"/>
        </w:rPr>
        <w:t xml:space="preserve"> we</w:t>
      </w:r>
      <w:r w:rsidR="00010D21" w:rsidRPr="00F83D48">
        <w:rPr>
          <w:sz w:val="24"/>
          <w:szCs w:val="24"/>
        </w:rPr>
        <w:t xml:space="preserve">binar to </w:t>
      </w:r>
      <w:hyperlink r:id="rId14" w:history="1">
        <w:r w:rsidR="00A15836" w:rsidRPr="00F83D48">
          <w:rPr>
            <w:rStyle w:val="Hyperlink"/>
            <w:color w:val="5D3CA6"/>
            <w:sz w:val="24"/>
            <w:szCs w:val="24"/>
            <w:shd w:val="clear" w:color="auto" w:fill="FFFFFF"/>
          </w:rPr>
          <w:t>learn@fcc.gov</w:t>
        </w:r>
      </w:hyperlink>
      <w:r w:rsidR="00A15836" w:rsidRPr="00F83D48">
        <w:rPr>
          <w:sz w:val="24"/>
          <w:szCs w:val="24"/>
        </w:rPr>
        <w:t xml:space="preserve">.  </w:t>
      </w:r>
    </w:p>
    <w:p w14:paraId="32268787" w14:textId="77777777" w:rsidR="00A15836" w:rsidRPr="00F83D48" w:rsidRDefault="00A15836" w:rsidP="00A15836">
      <w:pPr>
        <w:spacing w:after="120"/>
        <w:ind w:firstLine="720"/>
        <w:contextualSpacing/>
        <w:rPr>
          <w:sz w:val="24"/>
          <w:szCs w:val="24"/>
        </w:rPr>
      </w:pPr>
    </w:p>
    <w:p w14:paraId="0B2A177E" w14:textId="2CBC94FE" w:rsidR="00F94B1C" w:rsidRPr="00F83D48" w:rsidRDefault="00E94B8E" w:rsidP="00A15836">
      <w:pPr>
        <w:spacing w:after="120"/>
        <w:ind w:firstLine="720"/>
        <w:contextualSpacing/>
        <w:rPr>
          <w:sz w:val="24"/>
          <w:szCs w:val="24"/>
        </w:rPr>
      </w:pPr>
      <w:r w:rsidRPr="00F83D48">
        <w:rPr>
          <w:sz w:val="24"/>
          <w:szCs w:val="24"/>
        </w:rPr>
        <w:t xml:space="preserve">To </w:t>
      </w:r>
      <w:r w:rsidR="00F94A21" w:rsidRPr="00F83D48">
        <w:rPr>
          <w:sz w:val="24"/>
          <w:szCs w:val="24"/>
        </w:rPr>
        <w:t>join</w:t>
      </w:r>
      <w:r w:rsidR="00A15836" w:rsidRPr="00F83D48">
        <w:rPr>
          <w:sz w:val="24"/>
          <w:szCs w:val="24"/>
        </w:rPr>
        <w:t xml:space="preserve"> the webinar online</w:t>
      </w:r>
      <w:r w:rsidR="00F94B1C" w:rsidRPr="00F83D48">
        <w:rPr>
          <w:sz w:val="24"/>
          <w:szCs w:val="24"/>
        </w:rPr>
        <w:t>:</w:t>
      </w:r>
    </w:p>
    <w:p w14:paraId="68D40141" w14:textId="77777777" w:rsidR="00E94B8E" w:rsidRPr="00F83D48" w:rsidRDefault="00A00D8A" w:rsidP="007C0627">
      <w:pPr>
        <w:rPr>
          <w:sz w:val="24"/>
          <w:szCs w:val="24"/>
        </w:rPr>
      </w:pPr>
      <w:r w:rsidRPr="00F83D48">
        <w:rPr>
          <w:sz w:val="24"/>
          <w:szCs w:val="24"/>
        </w:rPr>
        <w:t xml:space="preserve">            </w:t>
      </w:r>
    </w:p>
    <w:p w14:paraId="7E1D16E6" w14:textId="77777777" w:rsidR="00F94A21" w:rsidRPr="00F83D48" w:rsidRDefault="00F94A21" w:rsidP="00F94A21">
      <w:pPr>
        <w:rPr>
          <w:sz w:val="24"/>
          <w:szCs w:val="24"/>
        </w:rPr>
      </w:pPr>
      <w:r w:rsidRPr="00F83D48">
        <w:rPr>
          <w:sz w:val="24"/>
          <w:szCs w:val="24"/>
        </w:rPr>
        <w:t xml:space="preserve">1.  Go to: </w:t>
      </w:r>
    </w:p>
    <w:p w14:paraId="57DAD147" w14:textId="3B2BA67F" w:rsidR="00F94A21" w:rsidRPr="00331934" w:rsidRDefault="00D821F7" w:rsidP="00F94A21">
      <w:pPr>
        <w:ind w:left="270"/>
        <w:rPr>
          <w:szCs w:val="22"/>
        </w:rPr>
      </w:pPr>
      <w:hyperlink r:id="rId15" w:history="1">
        <w:r w:rsidR="00F94A21" w:rsidRPr="00331934">
          <w:rPr>
            <w:rStyle w:val="Hyperlink"/>
            <w:szCs w:val="22"/>
          </w:rPr>
          <w:t>https://fccevents.webex.com/fccevents/onstage/g.php?MTID=e4052e7079427e42aca0196ef2b365d34</w:t>
        </w:r>
      </w:hyperlink>
    </w:p>
    <w:p w14:paraId="009B7F04" w14:textId="3ECBFBC5" w:rsidR="00F94A21" w:rsidRPr="00F83D48" w:rsidRDefault="00F94A21" w:rsidP="00F94A21">
      <w:pPr>
        <w:rPr>
          <w:sz w:val="24"/>
          <w:szCs w:val="24"/>
        </w:rPr>
      </w:pPr>
      <w:r w:rsidRPr="00F83D48">
        <w:rPr>
          <w:sz w:val="24"/>
          <w:szCs w:val="24"/>
        </w:rPr>
        <w:t>2.  Enter your name and email address</w:t>
      </w:r>
    </w:p>
    <w:p w14:paraId="68647758" w14:textId="32867A2D" w:rsidR="00F94A21" w:rsidRPr="00F83D48" w:rsidRDefault="00F94A21" w:rsidP="00F94A21">
      <w:pPr>
        <w:rPr>
          <w:sz w:val="24"/>
          <w:szCs w:val="24"/>
        </w:rPr>
      </w:pPr>
      <w:r w:rsidRPr="00F83D48">
        <w:rPr>
          <w:sz w:val="24"/>
          <w:szCs w:val="24"/>
        </w:rPr>
        <w:t>3.  Enter the meeting password, Fcc123</w:t>
      </w:r>
    </w:p>
    <w:p w14:paraId="71436254" w14:textId="6C09E05E" w:rsidR="00F94A21" w:rsidRPr="00F83D48" w:rsidRDefault="00F94A21" w:rsidP="00F94A21">
      <w:pPr>
        <w:rPr>
          <w:sz w:val="24"/>
          <w:szCs w:val="24"/>
        </w:rPr>
      </w:pPr>
      <w:r w:rsidRPr="00F83D48">
        <w:rPr>
          <w:sz w:val="24"/>
          <w:szCs w:val="24"/>
        </w:rPr>
        <w:t>4.  Click on "Join"</w:t>
      </w:r>
    </w:p>
    <w:p w14:paraId="144B829A" w14:textId="77777777" w:rsidR="00F94A21" w:rsidRPr="00F83D48" w:rsidRDefault="00F94A21" w:rsidP="007C0627">
      <w:pPr>
        <w:rPr>
          <w:sz w:val="24"/>
          <w:szCs w:val="24"/>
        </w:rPr>
      </w:pPr>
    </w:p>
    <w:p w14:paraId="23B71CC4" w14:textId="78EE04B2" w:rsidR="00331934" w:rsidRPr="00F83D48" w:rsidRDefault="00331934" w:rsidP="00F83D48">
      <w:pPr>
        <w:pStyle w:val="BodyText"/>
        <w:ind w:firstLine="720"/>
        <w:rPr>
          <w:rFonts w:ascii="Times New Roman" w:hAnsi="Times New Roman" w:cs="Times New Roman"/>
        </w:rPr>
      </w:pPr>
      <w:r w:rsidRPr="00F83D48">
        <w:rPr>
          <w:rFonts w:ascii="Times New Roman" w:hAnsi="Times New Roman" w:cs="Times New Roman"/>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6" w:history="1">
        <w:r w:rsidRPr="00F83D48">
          <w:rPr>
            <w:rStyle w:val="Hyperlink"/>
            <w:rFonts w:ascii="Times New Roman" w:hAnsi="Times New Roman" w:cs="Times New Roman"/>
          </w:rPr>
          <w:t>fcc504@fcc.gov</w:t>
        </w:r>
      </w:hyperlink>
      <w:r w:rsidRPr="00F83D48">
        <w:rPr>
          <w:rFonts w:ascii="Times New Roman" w:hAnsi="Times New Roman" w:cs="Times New Roman"/>
        </w:rPr>
        <w:t xml:space="preserve"> or call the Consumer &amp; Governmental Affairs Bureau at 202-418-0530 (voice), 202-418-0432 (tty).</w:t>
      </w:r>
    </w:p>
    <w:p w14:paraId="07597AB5" w14:textId="77777777" w:rsidR="00010D21" w:rsidRPr="00F83D48" w:rsidRDefault="00010D21" w:rsidP="00F83D48">
      <w:pPr>
        <w:pStyle w:val="ListParagraph"/>
        <w:ind w:left="360"/>
        <w:rPr>
          <w:sz w:val="24"/>
          <w:szCs w:val="24"/>
        </w:rPr>
      </w:pPr>
    </w:p>
    <w:p w14:paraId="0FC26CE6" w14:textId="111DD5A2" w:rsidR="005A629D" w:rsidRPr="00F83D48" w:rsidRDefault="00D072C7" w:rsidP="00F83D48">
      <w:pPr>
        <w:pStyle w:val="ListParagraph"/>
        <w:rPr>
          <w:sz w:val="24"/>
          <w:szCs w:val="24"/>
        </w:rPr>
      </w:pPr>
      <w:r w:rsidRPr="00F83D48">
        <w:rPr>
          <w:sz w:val="24"/>
          <w:szCs w:val="24"/>
        </w:rPr>
        <w:t xml:space="preserve">The </w:t>
      </w:r>
      <w:r w:rsidR="005A629D" w:rsidRPr="00F83D48">
        <w:rPr>
          <w:sz w:val="24"/>
          <w:szCs w:val="24"/>
        </w:rPr>
        <w:t xml:space="preserve">webinar </w:t>
      </w:r>
      <w:r w:rsidR="00F94A21" w:rsidRPr="00F83D48">
        <w:rPr>
          <w:sz w:val="24"/>
          <w:szCs w:val="24"/>
        </w:rPr>
        <w:t xml:space="preserve">slides </w:t>
      </w:r>
      <w:r w:rsidR="005A629D" w:rsidRPr="00F83D48">
        <w:rPr>
          <w:sz w:val="24"/>
          <w:szCs w:val="24"/>
        </w:rPr>
        <w:t>will be posted on the LEARN website (</w:t>
      </w:r>
      <w:hyperlink r:id="rId17" w:history="1">
        <w:r w:rsidR="005A629D" w:rsidRPr="00F83D48">
          <w:rPr>
            <w:rStyle w:val="Hyperlink"/>
            <w:sz w:val="24"/>
            <w:szCs w:val="24"/>
          </w:rPr>
          <w:t>www.fcc.gov/LEARN</w:t>
        </w:r>
      </w:hyperlink>
      <w:r w:rsidR="00F94A21" w:rsidRPr="00F83D48">
        <w:rPr>
          <w:sz w:val="24"/>
          <w:szCs w:val="24"/>
        </w:rPr>
        <w:t>)</w:t>
      </w:r>
      <w:r w:rsidR="005A629D" w:rsidRPr="00F83D48">
        <w:rPr>
          <w:sz w:val="24"/>
          <w:szCs w:val="24"/>
        </w:rPr>
        <w:t xml:space="preserve">.  </w:t>
      </w:r>
      <w:r w:rsidR="00F94A21" w:rsidRPr="00F83D48">
        <w:rPr>
          <w:sz w:val="24"/>
          <w:szCs w:val="24"/>
        </w:rPr>
        <w:t xml:space="preserve"> </w:t>
      </w:r>
    </w:p>
    <w:p w14:paraId="04C1D25F" w14:textId="77777777" w:rsidR="00F83D48" w:rsidRPr="00F83D48" w:rsidRDefault="00F83D48" w:rsidP="00F83D48">
      <w:pPr>
        <w:pStyle w:val="ListParagraph"/>
        <w:ind w:left="360"/>
        <w:rPr>
          <w:sz w:val="24"/>
          <w:szCs w:val="24"/>
        </w:rPr>
      </w:pPr>
    </w:p>
    <w:p w14:paraId="7531D624" w14:textId="1CBE6198" w:rsidR="00F83D48" w:rsidRPr="00F83D48" w:rsidRDefault="00F83D48" w:rsidP="00F83D48">
      <w:pPr>
        <w:ind w:firstLine="720"/>
        <w:rPr>
          <w:sz w:val="24"/>
          <w:szCs w:val="24"/>
        </w:rPr>
      </w:pPr>
      <w:r w:rsidRPr="00F83D48">
        <w:rPr>
          <w:sz w:val="24"/>
          <w:szCs w:val="24"/>
        </w:rPr>
        <w:t xml:space="preserve">For further information, contact </w:t>
      </w:r>
      <w:r>
        <w:rPr>
          <w:sz w:val="24"/>
          <w:szCs w:val="24"/>
        </w:rPr>
        <w:t>Dorann Bunkin</w:t>
      </w:r>
      <w:r w:rsidRPr="00F83D48">
        <w:rPr>
          <w:sz w:val="24"/>
          <w:szCs w:val="24"/>
        </w:rPr>
        <w:t xml:space="preserve"> at </w:t>
      </w:r>
      <w:hyperlink r:id="rId18" w:history="1">
        <w:r w:rsidRPr="00060CD6">
          <w:rPr>
            <w:rStyle w:val="Hyperlink"/>
            <w:sz w:val="24"/>
            <w:szCs w:val="24"/>
          </w:rPr>
          <w:t>Dorann.Bunkin @fcc.gov</w:t>
        </w:r>
      </w:hyperlink>
      <w:r w:rsidRPr="00F83D48">
        <w:rPr>
          <w:rStyle w:val="Hyperlink"/>
          <w:sz w:val="24"/>
          <w:szCs w:val="24"/>
        </w:rPr>
        <w:t>,</w:t>
      </w:r>
      <w:r>
        <w:rPr>
          <w:sz w:val="24"/>
          <w:szCs w:val="24"/>
        </w:rPr>
        <w:t xml:space="preserve"> (202) 418-1636</w:t>
      </w:r>
      <w:r w:rsidRPr="00F83D48">
        <w:rPr>
          <w:sz w:val="24"/>
          <w:szCs w:val="24"/>
        </w:rPr>
        <w:t xml:space="preserve">.  Press contact:  Janice Wise at </w:t>
      </w:r>
      <w:hyperlink r:id="rId19" w:history="1">
        <w:r w:rsidRPr="00F83D48">
          <w:rPr>
            <w:rStyle w:val="Hyperlink"/>
            <w:sz w:val="24"/>
            <w:szCs w:val="24"/>
          </w:rPr>
          <w:t>Janice.Wise@fcc.gov</w:t>
        </w:r>
      </w:hyperlink>
      <w:r w:rsidRPr="00F83D48">
        <w:rPr>
          <w:sz w:val="24"/>
          <w:szCs w:val="24"/>
        </w:rPr>
        <w:t>, (202) 418-8165.</w:t>
      </w:r>
    </w:p>
    <w:p w14:paraId="13F11439" w14:textId="77777777" w:rsidR="00F83D48" w:rsidRDefault="00F83D48" w:rsidP="00F83D48">
      <w:pPr>
        <w:ind w:firstLine="720"/>
        <w:rPr>
          <w:sz w:val="24"/>
          <w:szCs w:val="24"/>
        </w:rPr>
      </w:pPr>
      <w:r w:rsidRPr="00F83D48">
        <w:rPr>
          <w:sz w:val="24"/>
          <w:szCs w:val="24"/>
        </w:rPr>
        <w:t xml:space="preserve">               </w:t>
      </w:r>
    </w:p>
    <w:p w14:paraId="502CFB89" w14:textId="77777777" w:rsidR="00F83D48" w:rsidRPr="00F83D48" w:rsidRDefault="00F83D48" w:rsidP="00F83D48">
      <w:pPr>
        <w:ind w:firstLine="720"/>
        <w:rPr>
          <w:sz w:val="24"/>
          <w:szCs w:val="24"/>
        </w:rPr>
      </w:pPr>
    </w:p>
    <w:p w14:paraId="58128DF8" w14:textId="0F00E46E" w:rsidR="00DD3BD1" w:rsidRPr="00F83D48" w:rsidRDefault="00914082" w:rsidP="00F83D48">
      <w:pPr>
        <w:jc w:val="center"/>
        <w:rPr>
          <w:sz w:val="24"/>
          <w:szCs w:val="24"/>
        </w:rPr>
      </w:pPr>
      <w:r w:rsidRPr="00F83D48">
        <w:rPr>
          <w:b/>
          <w:sz w:val="24"/>
          <w:szCs w:val="24"/>
        </w:rPr>
        <w:t>– FCC –</w:t>
      </w:r>
    </w:p>
    <w:sectPr w:rsidR="00DD3BD1" w:rsidRPr="00F83D48" w:rsidSect="00E94B8E">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8B7BE" w14:textId="77777777" w:rsidR="00AE146D" w:rsidRDefault="00AE146D">
      <w:r>
        <w:separator/>
      </w:r>
    </w:p>
  </w:endnote>
  <w:endnote w:type="continuationSeparator" w:id="0">
    <w:p w14:paraId="14FFBFFB" w14:textId="77777777" w:rsidR="00AE146D" w:rsidRDefault="00AE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3465" w14:textId="77777777" w:rsidR="00000E63" w:rsidRDefault="00000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90785"/>
      <w:docPartObj>
        <w:docPartGallery w:val="Page Numbers (Bottom of Page)"/>
        <w:docPartUnique/>
      </w:docPartObj>
    </w:sdtPr>
    <w:sdtEndPr>
      <w:rPr>
        <w:noProof/>
      </w:rPr>
    </w:sdtEndPr>
    <w:sdtContent>
      <w:p w14:paraId="58F9A9AC" w14:textId="77777777" w:rsidR="00FC6A67" w:rsidRDefault="00FC6A67">
        <w:pPr>
          <w:pStyle w:val="Footer"/>
          <w:jc w:val="center"/>
        </w:pPr>
        <w:r>
          <w:fldChar w:fldCharType="begin"/>
        </w:r>
        <w:r>
          <w:instrText xml:space="preserve"> PAGE   \* MERGEFORMAT </w:instrText>
        </w:r>
        <w:r>
          <w:fldChar w:fldCharType="separate"/>
        </w:r>
        <w:r w:rsidR="00D821F7">
          <w:rPr>
            <w:noProof/>
          </w:rPr>
          <w:t>2</w:t>
        </w:r>
        <w:r>
          <w:rPr>
            <w:noProof/>
          </w:rPr>
          <w:fldChar w:fldCharType="end"/>
        </w:r>
      </w:p>
    </w:sdtContent>
  </w:sdt>
  <w:p w14:paraId="7CEF23BE" w14:textId="77777777" w:rsidR="00FC6A67" w:rsidRDefault="00FC6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6D76C" w14:textId="77777777" w:rsidR="00000E63" w:rsidRDefault="00000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921B7" w14:textId="77777777" w:rsidR="00AE146D" w:rsidRDefault="00AE146D">
      <w:r>
        <w:separator/>
      </w:r>
    </w:p>
  </w:footnote>
  <w:footnote w:type="continuationSeparator" w:id="0">
    <w:p w14:paraId="5377354E" w14:textId="77777777" w:rsidR="00AE146D" w:rsidRDefault="00AE146D">
      <w:r>
        <w:continuationSeparator/>
      </w:r>
    </w:p>
  </w:footnote>
  <w:footnote w:id="1">
    <w:p w14:paraId="59DE091B" w14:textId="1BA69424" w:rsidR="00DD3BD1" w:rsidRPr="00A13717" w:rsidRDefault="00DD3BD1">
      <w:pPr>
        <w:pStyle w:val="FootnoteText"/>
        <w:rPr>
          <w:sz w:val="20"/>
        </w:rPr>
      </w:pPr>
      <w:r w:rsidRPr="00A13717">
        <w:rPr>
          <w:rStyle w:val="FootnoteReference"/>
          <w:sz w:val="20"/>
        </w:rPr>
        <w:footnoteRef/>
      </w:r>
      <w:r w:rsidRPr="00A13717">
        <w:rPr>
          <w:sz w:val="20"/>
        </w:rPr>
        <w:t xml:space="preserve"> </w:t>
      </w:r>
      <w:r w:rsidR="00A13717" w:rsidRPr="00A13717">
        <w:rPr>
          <w:i/>
          <w:sz w:val="20"/>
        </w:rPr>
        <w:t>Expanding the Economic and Innovation Opportunities of Spectrum Through Incentive Auctions</w:t>
      </w:r>
      <w:r w:rsidR="00A13717" w:rsidRPr="00A13717">
        <w:rPr>
          <w:sz w:val="20"/>
        </w:rPr>
        <w:t xml:space="preserve">, GN Docket No. 12-268, First Order on Reconsideration and Notice of Proposed Rulemaking, </w:t>
      </w:r>
      <w:r w:rsidR="00A13717">
        <w:rPr>
          <w:sz w:val="20"/>
        </w:rPr>
        <w:t>FCC 15-67 (</w:t>
      </w:r>
      <w:r w:rsidR="00EE1F86">
        <w:rPr>
          <w:sz w:val="20"/>
        </w:rPr>
        <w:t xml:space="preserve">June 12, </w:t>
      </w:r>
      <w:r w:rsidR="00A13717">
        <w:rPr>
          <w:sz w:val="20"/>
        </w:rPr>
        <w:t>2015)</w:t>
      </w:r>
      <w:r w:rsidR="00A13717" w:rsidRPr="00A1371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A9D9" w14:textId="77777777" w:rsidR="00000E63" w:rsidRDefault="00000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29AB" w14:textId="77777777" w:rsidR="00000E63" w:rsidRDefault="00000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F1A6" w14:textId="77777777" w:rsidR="00602577" w:rsidRDefault="00F248E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9327B7D" wp14:editId="10B82695">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057160A0" w14:textId="77777777" w:rsidR="00602577" w:rsidRDefault="00F248E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ACD024" wp14:editId="17B9966D">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3977B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5CC808E" wp14:editId="516CA0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D5BAA" w14:textId="77777777" w:rsidR="00602577" w:rsidRDefault="00602577">
                          <w:pPr>
                            <w:rPr>
                              <w:rFonts w:ascii="Arial" w:hAnsi="Arial"/>
                              <w:b/>
                            </w:rPr>
                          </w:pPr>
                          <w:r>
                            <w:rPr>
                              <w:rFonts w:ascii="Arial" w:hAnsi="Arial"/>
                              <w:b/>
                            </w:rPr>
                            <w:t>Federal Communications Commission</w:t>
                          </w:r>
                        </w:p>
                        <w:p w14:paraId="43925AA8"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0ACA6F6"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CC808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275D5BAA" w14:textId="77777777" w:rsidR="00602577" w:rsidRDefault="00602577">
                    <w:pPr>
                      <w:rPr>
                        <w:rFonts w:ascii="Arial" w:hAnsi="Arial"/>
                        <w:b/>
                      </w:rPr>
                    </w:pPr>
                    <w:r>
                      <w:rPr>
                        <w:rFonts w:ascii="Arial" w:hAnsi="Arial"/>
                        <w:b/>
                      </w:rPr>
                      <w:t>Federal Communications Commission</w:t>
                    </w:r>
                  </w:p>
                  <w:p w14:paraId="43925AA8"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0ACA6F6"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62A54E" wp14:editId="166C7555">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27B19" w14:textId="77777777" w:rsidR="00602577" w:rsidRDefault="00602577">
                          <w:pPr>
                            <w:spacing w:before="40"/>
                            <w:jc w:val="right"/>
                            <w:rPr>
                              <w:rFonts w:ascii="Arial" w:hAnsi="Arial"/>
                              <w:b/>
                              <w:sz w:val="16"/>
                            </w:rPr>
                          </w:pPr>
                          <w:r>
                            <w:rPr>
                              <w:rFonts w:ascii="Arial" w:hAnsi="Arial"/>
                              <w:b/>
                              <w:sz w:val="16"/>
                            </w:rPr>
                            <w:t>News Media Information 202 / 418-0500</w:t>
                          </w:r>
                        </w:p>
                        <w:p w14:paraId="69892F7E"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EEFE491" w14:textId="77777777" w:rsidR="00602577" w:rsidRDefault="00602577">
                          <w:pPr>
                            <w:jc w:val="right"/>
                            <w:rPr>
                              <w:rFonts w:ascii="Arial" w:hAnsi="Arial"/>
                              <w:b/>
                              <w:sz w:val="16"/>
                            </w:rPr>
                          </w:pPr>
                          <w:r>
                            <w:rPr>
                              <w:rFonts w:ascii="Arial" w:hAnsi="Arial"/>
                              <w:b/>
                              <w:sz w:val="16"/>
                            </w:rPr>
                            <w:t>TTY: 1-888-835-5322</w:t>
                          </w:r>
                        </w:p>
                        <w:p w14:paraId="642068D0"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62A54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17927B19" w14:textId="77777777" w:rsidR="00602577" w:rsidRDefault="00602577">
                    <w:pPr>
                      <w:spacing w:before="40"/>
                      <w:jc w:val="right"/>
                      <w:rPr>
                        <w:rFonts w:ascii="Arial" w:hAnsi="Arial"/>
                        <w:b/>
                        <w:sz w:val="16"/>
                      </w:rPr>
                    </w:pPr>
                    <w:r>
                      <w:rPr>
                        <w:rFonts w:ascii="Arial" w:hAnsi="Arial"/>
                        <w:b/>
                        <w:sz w:val="16"/>
                      </w:rPr>
                      <w:t>News Media Information 202 / 418-0500</w:t>
                    </w:r>
                  </w:p>
                  <w:p w14:paraId="69892F7E"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EEFE491" w14:textId="77777777" w:rsidR="00602577" w:rsidRDefault="00602577">
                    <w:pPr>
                      <w:jc w:val="right"/>
                      <w:rPr>
                        <w:rFonts w:ascii="Arial" w:hAnsi="Arial"/>
                        <w:b/>
                        <w:sz w:val="16"/>
                      </w:rPr>
                    </w:pPr>
                    <w:r>
                      <w:rPr>
                        <w:rFonts w:ascii="Arial" w:hAnsi="Arial"/>
                        <w:b/>
                        <w:sz w:val="16"/>
                      </w:rPr>
                      <w:t>TTY: 1-888-835-5322</w:t>
                    </w:r>
                  </w:p>
                  <w:p w14:paraId="642068D0" w14:textId="77777777" w:rsidR="00602577" w:rsidRDefault="00602577">
                    <w:pPr>
                      <w:jc w:val="right"/>
                    </w:pPr>
                  </w:p>
                </w:txbxContent>
              </v:textbox>
            </v:shape>
          </w:pict>
        </mc:Fallback>
      </mc:AlternateContent>
    </w:r>
  </w:p>
  <w:p w14:paraId="69947C24"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B15"/>
    <w:multiLevelType w:val="hybridMultilevel"/>
    <w:tmpl w:val="AAE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04DE5"/>
    <w:multiLevelType w:val="hybridMultilevel"/>
    <w:tmpl w:val="DF80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A5782"/>
    <w:multiLevelType w:val="hybridMultilevel"/>
    <w:tmpl w:val="B308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E00282"/>
    <w:multiLevelType w:val="hybridMultilevel"/>
    <w:tmpl w:val="A5A63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A6C2681"/>
    <w:multiLevelType w:val="hybridMultilevel"/>
    <w:tmpl w:val="78B2A05C"/>
    <w:lvl w:ilvl="0" w:tplc="621EA1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A09390C"/>
    <w:multiLevelType w:val="hybridMultilevel"/>
    <w:tmpl w:val="6458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92B9D"/>
    <w:multiLevelType w:val="hybridMultilevel"/>
    <w:tmpl w:val="A5A63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7"/>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1"/>
  </w:num>
  <w:num w:numId="14">
    <w:abstractNumId w:val="11"/>
  </w:num>
  <w:num w:numId="15">
    <w:abstractNumId w:val="0"/>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8"/>
    <w:rsid w:val="00000E63"/>
    <w:rsid w:val="00010D21"/>
    <w:rsid w:val="000265AE"/>
    <w:rsid w:val="00032293"/>
    <w:rsid w:val="00033892"/>
    <w:rsid w:val="000346C8"/>
    <w:rsid w:val="000F03D1"/>
    <w:rsid w:val="00120678"/>
    <w:rsid w:val="001B7E90"/>
    <w:rsid w:val="002968F1"/>
    <w:rsid w:val="002A3756"/>
    <w:rsid w:val="002D2164"/>
    <w:rsid w:val="00331934"/>
    <w:rsid w:val="0039278F"/>
    <w:rsid w:val="00436F0B"/>
    <w:rsid w:val="00436FBD"/>
    <w:rsid w:val="00463138"/>
    <w:rsid w:val="004D1040"/>
    <w:rsid w:val="004E3EA3"/>
    <w:rsid w:val="005A629D"/>
    <w:rsid w:val="00602577"/>
    <w:rsid w:val="00666165"/>
    <w:rsid w:val="00691E3B"/>
    <w:rsid w:val="006A123A"/>
    <w:rsid w:val="006A2D09"/>
    <w:rsid w:val="006B1D63"/>
    <w:rsid w:val="006D2262"/>
    <w:rsid w:val="00702954"/>
    <w:rsid w:val="007518E7"/>
    <w:rsid w:val="00793573"/>
    <w:rsid w:val="007A10C5"/>
    <w:rsid w:val="007C0627"/>
    <w:rsid w:val="007C42E8"/>
    <w:rsid w:val="007D6BEC"/>
    <w:rsid w:val="0081349C"/>
    <w:rsid w:val="00821AE7"/>
    <w:rsid w:val="00830805"/>
    <w:rsid w:val="00851FE4"/>
    <w:rsid w:val="00894485"/>
    <w:rsid w:val="008E4976"/>
    <w:rsid w:val="00902900"/>
    <w:rsid w:val="00903E0A"/>
    <w:rsid w:val="00907338"/>
    <w:rsid w:val="00914082"/>
    <w:rsid w:val="009247EA"/>
    <w:rsid w:val="00963EF7"/>
    <w:rsid w:val="00976E95"/>
    <w:rsid w:val="00984696"/>
    <w:rsid w:val="00A00D8A"/>
    <w:rsid w:val="00A0218D"/>
    <w:rsid w:val="00A13717"/>
    <w:rsid w:val="00A15836"/>
    <w:rsid w:val="00A36035"/>
    <w:rsid w:val="00A95398"/>
    <w:rsid w:val="00AA11F8"/>
    <w:rsid w:val="00AE146D"/>
    <w:rsid w:val="00B17499"/>
    <w:rsid w:val="00B33DA6"/>
    <w:rsid w:val="00BB04D5"/>
    <w:rsid w:val="00C0062C"/>
    <w:rsid w:val="00C25F53"/>
    <w:rsid w:val="00CC3DFF"/>
    <w:rsid w:val="00D072C7"/>
    <w:rsid w:val="00D1650D"/>
    <w:rsid w:val="00D17DC0"/>
    <w:rsid w:val="00D60EFF"/>
    <w:rsid w:val="00D821F7"/>
    <w:rsid w:val="00DB2714"/>
    <w:rsid w:val="00DD3BD1"/>
    <w:rsid w:val="00DF1332"/>
    <w:rsid w:val="00E15EB4"/>
    <w:rsid w:val="00E2461E"/>
    <w:rsid w:val="00E306D0"/>
    <w:rsid w:val="00E35004"/>
    <w:rsid w:val="00E61667"/>
    <w:rsid w:val="00E8490C"/>
    <w:rsid w:val="00E94B8E"/>
    <w:rsid w:val="00EE1F86"/>
    <w:rsid w:val="00F248E3"/>
    <w:rsid w:val="00F62046"/>
    <w:rsid w:val="00F83D48"/>
    <w:rsid w:val="00F94A21"/>
    <w:rsid w:val="00F94B1C"/>
    <w:rsid w:val="00FC6A67"/>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6E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9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D3BD1"/>
    <w:pPr>
      <w:ind w:left="720"/>
      <w:contextualSpacing/>
    </w:pPr>
  </w:style>
  <w:style w:type="character" w:customStyle="1" w:styleId="FooterChar">
    <w:name w:val="Footer Char"/>
    <w:basedOn w:val="DefaultParagraphFont"/>
    <w:link w:val="Footer"/>
    <w:uiPriority w:val="99"/>
    <w:rsid w:val="00FC6A67"/>
    <w:rPr>
      <w:sz w:val="22"/>
    </w:rPr>
  </w:style>
  <w:style w:type="paragraph" w:styleId="BalloonText">
    <w:name w:val="Balloon Text"/>
    <w:basedOn w:val="Normal"/>
    <w:link w:val="BalloonTextChar"/>
    <w:uiPriority w:val="99"/>
    <w:semiHidden/>
    <w:unhideWhenUsed/>
    <w:rsid w:val="00FC6A67"/>
    <w:rPr>
      <w:rFonts w:ascii="Tahoma" w:hAnsi="Tahoma" w:cs="Tahoma"/>
      <w:sz w:val="16"/>
      <w:szCs w:val="16"/>
    </w:rPr>
  </w:style>
  <w:style w:type="character" w:customStyle="1" w:styleId="BalloonTextChar">
    <w:name w:val="Balloon Text Char"/>
    <w:basedOn w:val="DefaultParagraphFont"/>
    <w:link w:val="BalloonText"/>
    <w:uiPriority w:val="99"/>
    <w:semiHidden/>
    <w:rsid w:val="00FC6A67"/>
    <w:rPr>
      <w:rFonts w:ascii="Tahoma" w:hAnsi="Tahoma" w:cs="Tahoma"/>
      <w:sz w:val="16"/>
      <w:szCs w:val="16"/>
    </w:rPr>
  </w:style>
  <w:style w:type="character" w:customStyle="1" w:styleId="apple-converted-space">
    <w:name w:val="apple-converted-space"/>
    <w:basedOn w:val="DefaultParagraphFont"/>
    <w:rsid w:val="009247EA"/>
  </w:style>
  <w:style w:type="character" w:styleId="CommentReference">
    <w:name w:val="annotation reference"/>
    <w:basedOn w:val="DefaultParagraphFont"/>
    <w:uiPriority w:val="99"/>
    <w:semiHidden/>
    <w:unhideWhenUsed/>
    <w:rsid w:val="00A15836"/>
    <w:rPr>
      <w:sz w:val="16"/>
      <w:szCs w:val="16"/>
    </w:rPr>
  </w:style>
  <w:style w:type="paragraph" w:styleId="CommentText">
    <w:name w:val="annotation text"/>
    <w:basedOn w:val="Normal"/>
    <w:link w:val="CommentTextChar"/>
    <w:uiPriority w:val="99"/>
    <w:semiHidden/>
    <w:unhideWhenUsed/>
    <w:rsid w:val="00A15836"/>
    <w:rPr>
      <w:sz w:val="20"/>
    </w:rPr>
  </w:style>
  <w:style w:type="character" w:customStyle="1" w:styleId="CommentTextChar">
    <w:name w:val="Comment Text Char"/>
    <w:basedOn w:val="DefaultParagraphFont"/>
    <w:link w:val="CommentText"/>
    <w:uiPriority w:val="99"/>
    <w:semiHidden/>
    <w:rsid w:val="00A15836"/>
  </w:style>
  <w:style w:type="paragraph" w:styleId="CommentSubject">
    <w:name w:val="annotation subject"/>
    <w:basedOn w:val="CommentText"/>
    <w:next w:val="CommentText"/>
    <w:link w:val="CommentSubjectChar"/>
    <w:uiPriority w:val="99"/>
    <w:semiHidden/>
    <w:unhideWhenUsed/>
    <w:rsid w:val="00A15836"/>
    <w:rPr>
      <w:b/>
      <w:bCs/>
    </w:rPr>
  </w:style>
  <w:style w:type="character" w:customStyle="1" w:styleId="CommentSubjectChar">
    <w:name w:val="Comment Subject Char"/>
    <w:basedOn w:val="CommentTextChar"/>
    <w:link w:val="CommentSubject"/>
    <w:uiPriority w:val="99"/>
    <w:semiHidden/>
    <w:rsid w:val="00A15836"/>
    <w:rPr>
      <w:b/>
      <w:bCs/>
    </w:rPr>
  </w:style>
  <w:style w:type="paragraph" w:styleId="BodyText">
    <w:name w:val="Body Text"/>
    <w:basedOn w:val="Normal"/>
    <w:link w:val="BodyTextChar"/>
    <w:uiPriority w:val="99"/>
    <w:semiHidden/>
    <w:unhideWhenUsed/>
    <w:rsid w:val="00331934"/>
    <w:rPr>
      <w:rFonts w:ascii="Arial" w:eastAsiaTheme="minorHAnsi" w:hAnsi="Arial" w:cs="Arial"/>
      <w:sz w:val="24"/>
      <w:szCs w:val="24"/>
    </w:rPr>
  </w:style>
  <w:style w:type="character" w:customStyle="1" w:styleId="BodyTextChar">
    <w:name w:val="Body Text Char"/>
    <w:basedOn w:val="DefaultParagraphFont"/>
    <w:link w:val="BodyText"/>
    <w:uiPriority w:val="99"/>
    <w:semiHidden/>
    <w:rsid w:val="00331934"/>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9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D3BD1"/>
    <w:pPr>
      <w:ind w:left="720"/>
      <w:contextualSpacing/>
    </w:pPr>
  </w:style>
  <w:style w:type="character" w:customStyle="1" w:styleId="FooterChar">
    <w:name w:val="Footer Char"/>
    <w:basedOn w:val="DefaultParagraphFont"/>
    <w:link w:val="Footer"/>
    <w:uiPriority w:val="99"/>
    <w:rsid w:val="00FC6A67"/>
    <w:rPr>
      <w:sz w:val="22"/>
    </w:rPr>
  </w:style>
  <w:style w:type="paragraph" w:styleId="BalloonText">
    <w:name w:val="Balloon Text"/>
    <w:basedOn w:val="Normal"/>
    <w:link w:val="BalloonTextChar"/>
    <w:uiPriority w:val="99"/>
    <w:semiHidden/>
    <w:unhideWhenUsed/>
    <w:rsid w:val="00FC6A67"/>
    <w:rPr>
      <w:rFonts w:ascii="Tahoma" w:hAnsi="Tahoma" w:cs="Tahoma"/>
      <w:sz w:val="16"/>
      <w:szCs w:val="16"/>
    </w:rPr>
  </w:style>
  <w:style w:type="character" w:customStyle="1" w:styleId="BalloonTextChar">
    <w:name w:val="Balloon Text Char"/>
    <w:basedOn w:val="DefaultParagraphFont"/>
    <w:link w:val="BalloonText"/>
    <w:uiPriority w:val="99"/>
    <w:semiHidden/>
    <w:rsid w:val="00FC6A67"/>
    <w:rPr>
      <w:rFonts w:ascii="Tahoma" w:hAnsi="Tahoma" w:cs="Tahoma"/>
      <w:sz w:val="16"/>
      <w:szCs w:val="16"/>
    </w:rPr>
  </w:style>
  <w:style w:type="character" w:customStyle="1" w:styleId="apple-converted-space">
    <w:name w:val="apple-converted-space"/>
    <w:basedOn w:val="DefaultParagraphFont"/>
    <w:rsid w:val="009247EA"/>
  </w:style>
  <w:style w:type="character" w:styleId="CommentReference">
    <w:name w:val="annotation reference"/>
    <w:basedOn w:val="DefaultParagraphFont"/>
    <w:uiPriority w:val="99"/>
    <w:semiHidden/>
    <w:unhideWhenUsed/>
    <w:rsid w:val="00A15836"/>
    <w:rPr>
      <w:sz w:val="16"/>
      <w:szCs w:val="16"/>
    </w:rPr>
  </w:style>
  <w:style w:type="paragraph" w:styleId="CommentText">
    <w:name w:val="annotation text"/>
    <w:basedOn w:val="Normal"/>
    <w:link w:val="CommentTextChar"/>
    <w:uiPriority w:val="99"/>
    <w:semiHidden/>
    <w:unhideWhenUsed/>
    <w:rsid w:val="00A15836"/>
    <w:rPr>
      <w:sz w:val="20"/>
    </w:rPr>
  </w:style>
  <w:style w:type="character" w:customStyle="1" w:styleId="CommentTextChar">
    <w:name w:val="Comment Text Char"/>
    <w:basedOn w:val="DefaultParagraphFont"/>
    <w:link w:val="CommentText"/>
    <w:uiPriority w:val="99"/>
    <w:semiHidden/>
    <w:rsid w:val="00A15836"/>
  </w:style>
  <w:style w:type="paragraph" w:styleId="CommentSubject">
    <w:name w:val="annotation subject"/>
    <w:basedOn w:val="CommentText"/>
    <w:next w:val="CommentText"/>
    <w:link w:val="CommentSubjectChar"/>
    <w:uiPriority w:val="99"/>
    <w:semiHidden/>
    <w:unhideWhenUsed/>
    <w:rsid w:val="00A15836"/>
    <w:rPr>
      <w:b/>
      <w:bCs/>
    </w:rPr>
  </w:style>
  <w:style w:type="character" w:customStyle="1" w:styleId="CommentSubjectChar">
    <w:name w:val="Comment Subject Char"/>
    <w:basedOn w:val="CommentTextChar"/>
    <w:link w:val="CommentSubject"/>
    <w:uiPriority w:val="99"/>
    <w:semiHidden/>
    <w:rsid w:val="00A15836"/>
    <w:rPr>
      <w:b/>
      <w:bCs/>
    </w:rPr>
  </w:style>
  <w:style w:type="paragraph" w:styleId="BodyText">
    <w:name w:val="Body Text"/>
    <w:basedOn w:val="Normal"/>
    <w:link w:val="BodyTextChar"/>
    <w:uiPriority w:val="99"/>
    <w:semiHidden/>
    <w:unhideWhenUsed/>
    <w:rsid w:val="00331934"/>
    <w:rPr>
      <w:rFonts w:ascii="Arial" w:eastAsiaTheme="minorHAnsi" w:hAnsi="Arial" w:cs="Arial"/>
      <w:sz w:val="24"/>
      <w:szCs w:val="24"/>
    </w:rPr>
  </w:style>
  <w:style w:type="character" w:customStyle="1" w:styleId="BodyTextChar">
    <w:name w:val="Body Text Char"/>
    <w:basedOn w:val="DefaultParagraphFont"/>
    <w:link w:val="BodyText"/>
    <w:uiPriority w:val="99"/>
    <w:semiHidden/>
    <w:rsid w:val="00331934"/>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1763">
      <w:bodyDiv w:val="1"/>
      <w:marLeft w:val="0"/>
      <w:marRight w:val="0"/>
      <w:marTop w:val="0"/>
      <w:marBottom w:val="0"/>
      <w:divBdr>
        <w:top w:val="none" w:sz="0" w:space="0" w:color="auto"/>
        <w:left w:val="none" w:sz="0" w:space="0" w:color="auto"/>
        <w:bottom w:val="none" w:sz="0" w:space="0" w:color="auto"/>
        <w:right w:val="none" w:sz="0" w:space="0" w:color="auto"/>
      </w:divBdr>
    </w:div>
    <w:div w:id="109594571">
      <w:bodyDiv w:val="1"/>
      <w:marLeft w:val="0"/>
      <w:marRight w:val="0"/>
      <w:marTop w:val="0"/>
      <w:marBottom w:val="0"/>
      <w:divBdr>
        <w:top w:val="none" w:sz="0" w:space="0" w:color="auto"/>
        <w:left w:val="none" w:sz="0" w:space="0" w:color="auto"/>
        <w:bottom w:val="none" w:sz="0" w:space="0" w:color="auto"/>
        <w:right w:val="none" w:sz="0" w:space="0" w:color="auto"/>
      </w:divBdr>
    </w:div>
    <w:div w:id="995767648">
      <w:bodyDiv w:val="1"/>
      <w:marLeft w:val="0"/>
      <w:marRight w:val="0"/>
      <w:marTop w:val="0"/>
      <w:marBottom w:val="0"/>
      <w:divBdr>
        <w:top w:val="none" w:sz="0" w:space="0" w:color="auto"/>
        <w:left w:val="none" w:sz="0" w:space="0" w:color="auto"/>
        <w:bottom w:val="none" w:sz="0" w:space="0" w:color="auto"/>
        <w:right w:val="none" w:sz="0" w:space="0" w:color="auto"/>
      </w:divBdr>
    </w:div>
    <w:div w:id="1202740603">
      <w:bodyDiv w:val="1"/>
      <w:marLeft w:val="0"/>
      <w:marRight w:val="0"/>
      <w:marTop w:val="0"/>
      <w:marBottom w:val="0"/>
      <w:divBdr>
        <w:top w:val="none" w:sz="0" w:space="0" w:color="auto"/>
        <w:left w:val="none" w:sz="0" w:space="0" w:color="auto"/>
        <w:bottom w:val="none" w:sz="0" w:space="0" w:color="auto"/>
        <w:right w:val="none" w:sz="0" w:space="0" w:color="auto"/>
      </w:divBdr>
    </w:div>
    <w:div w:id="1656450871">
      <w:bodyDiv w:val="1"/>
      <w:marLeft w:val="0"/>
      <w:marRight w:val="0"/>
      <w:marTop w:val="0"/>
      <w:marBottom w:val="0"/>
      <w:divBdr>
        <w:top w:val="none" w:sz="0" w:space="0" w:color="auto"/>
        <w:left w:val="none" w:sz="0" w:space="0" w:color="auto"/>
        <w:bottom w:val="none" w:sz="0" w:space="0" w:color="auto"/>
        <w:right w:val="none" w:sz="0" w:space="0" w:color="auto"/>
      </w:divBdr>
    </w:div>
    <w:div w:id="1807047559">
      <w:bodyDiv w:val="1"/>
      <w:marLeft w:val="0"/>
      <w:marRight w:val="0"/>
      <w:marTop w:val="0"/>
      <w:marBottom w:val="0"/>
      <w:divBdr>
        <w:top w:val="none" w:sz="0" w:space="0" w:color="auto"/>
        <w:left w:val="none" w:sz="0" w:space="0" w:color="auto"/>
        <w:bottom w:val="none" w:sz="0" w:space="0" w:color="auto"/>
        <w:right w:val="none" w:sz="0" w:space="0" w:color="auto"/>
      </w:divBdr>
    </w:div>
    <w:div w:id="20594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orann.Bunkin%20@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LEARN"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ccevents.webex.com/fccevents/onstage/g.php?MTID=e4052e7079427e42aca0196ef2b365d34" TargetMode="External"/><Relationship Id="rId10" Type="http://schemas.openxmlformats.org/officeDocument/2006/relationships/footer" Target="footer1.xml"/><Relationship Id="rId19" Type="http://schemas.openxmlformats.org/officeDocument/2006/relationships/hyperlink" Target="mailto:Janice.Wise@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ear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279</Words>
  <Characters>1637</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2015-01-08T21:12:00Z</cp:lastPrinted>
  <dcterms:created xsi:type="dcterms:W3CDTF">2015-07-09T19:16:00Z</dcterms:created>
  <dcterms:modified xsi:type="dcterms:W3CDTF">2015-07-09T19:16:00Z</dcterms:modified>
  <cp:category> </cp:category>
  <cp:contentStatus> </cp:contentStatus>
</cp:coreProperties>
</file>