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E34AAE" w:rsidRDefault="00050854" w:rsidP="00303D60">
            <w:pPr>
              <w:widowControl/>
              <w:rPr>
                <w:sz w:val="22"/>
                <w:szCs w:val="22"/>
              </w:rPr>
            </w:pPr>
            <w:r w:rsidRPr="00E34AAE">
              <w:rPr>
                <w:spacing w:val="-2"/>
                <w:sz w:val="22"/>
                <w:szCs w:val="22"/>
              </w:rPr>
              <w:t>In the Matter of</w:t>
            </w:r>
            <w:r w:rsidRPr="00E34AAE">
              <w:rPr>
                <w:sz w:val="22"/>
                <w:szCs w:val="22"/>
              </w:rPr>
              <w:t xml:space="preserve"> </w:t>
            </w:r>
          </w:p>
          <w:p w:rsidR="00050854" w:rsidRPr="00E34AAE" w:rsidRDefault="00050854" w:rsidP="00BF1922">
            <w:pPr>
              <w:widowControl/>
              <w:rPr>
                <w:sz w:val="22"/>
                <w:szCs w:val="22"/>
              </w:rPr>
            </w:pPr>
          </w:p>
          <w:p w:rsidR="00050854" w:rsidRPr="00303D60" w:rsidRDefault="00784658" w:rsidP="00303D60">
            <w:pPr>
              <w:widowControl/>
              <w:rPr>
                <w:spacing w:val="-2"/>
                <w:sz w:val="22"/>
                <w:szCs w:val="22"/>
              </w:rPr>
            </w:pPr>
            <w:r>
              <w:rPr>
                <w:spacing w:val="-2"/>
                <w:sz w:val="22"/>
                <w:szCs w:val="22"/>
              </w:rPr>
              <w:t>Daniel</w:t>
            </w:r>
            <w:r w:rsidR="00C5037A">
              <w:rPr>
                <w:spacing w:val="-2"/>
                <w:sz w:val="22"/>
                <w:szCs w:val="22"/>
              </w:rPr>
              <w:t xml:space="preserve"> </w:t>
            </w:r>
            <w:r>
              <w:rPr>
                <w:spacing w:val="-2"/>
                <w:sz w:val="22"/>
                <w:szCs w:val="22"/>
              </w:rPr>
              <w:t>R.</w:t>
            </w:r>
            <w:r w:rsidR="00C5037A">
              <w:rPr>
                <w:spacing w:val="-2"/>
                <w:sz w:val="22"/>
                <w:szCs w:val="22"/>
              </w:rPr>
              <w:t xml:space="preserve"> </w:t>
            </w:r>
            <w:r>
              <w:rPr>
                <w:spacing w:val="-2"/>
                <w:sz w:val="22"/>
                <w:szCs w:val="22"/>
              </w:rPr>
              <w:t>Hicks</w:t>
            </w:r>
          </w:p>
          <w:p w:rsidR="00303D60" w:rsidRDefault="00303D60" w:rsidP="00303D60">
            <w:pPr>
              <w:widowControl/>
              <w:rPr>
                <w:sz w:val="22"/>
                <w:szCs w:val="22"/>
              </w:rPr>
            </w:pPr>
          </w:p>
          <w:p w:rsidR="00784658" w:rsidRPr="00211F2D" w:rsidRDefault="00784658" w:rsidP="00784658">
            <w:pPr>
              <w:widowControl/>
              <w:rPr>
                <w:sz w:val="22"/>
                <w:szCs w:val="22"/>
              </w:rPr>
            </w:pPr>
            <w:r w:rsidRPr="00211F2D">
              <w:rPr>
                <w:sz w:val="22"/>
                <w:szCs w:val="22"/>
              </w:rPr>
              <w:t xml:space="preserve">Licensee of Amateur Radio Station </w:t>
            </w:r>
            <w:r>
              <w:rPr>
                <w:sz w:val="22"/>
                <w:szCs w:val="22"/>
              </w:rPr>
              <w:t>KB8UYZ</w:t>
            </w:r>
          </w:p>
          <w:p w:rsidR="00050854" w:rsidRPr="003407D0" w:rsidRDefault="00784658" w:rsidP="00C5037A">
            <w:pPr>
              <w:widowControl/>
              <w:rPr>
                <w:sz w:val="22"/>
              </w:rPr>
            </w:pPr>
            <w:r>
              <w:rPr>
                <w:sz w:val="22"/>
                <w:szCs w:val="22"/>
              </w:rPr>
              <w:t>Cincinnati, Ohio</w:t>
            </w:r>
          </w:p>
        </w:tc>
        <w:tc>
          <w:tcPr>
            <w:tcW w:w="270" w:type="dxa"/>
          </w:tcPr>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784658" w:rsidP="00BF1922">
            <w:pPr>
              <w:widowControl/>
              <w:tabs>
                <w:tab w:val="center" w:pos="4680"/>
              </w:tabs>
              <w:suppressAutoHyphens/>
              <w:spacing w:line="240" w:lineRule="atLeast"/>
              <w:jc w:val="both"/>
              <w:outlineLvl w:val="0"/>
              <w:rPr>
                <w:sz w:val="22"/>
                <w:szCs w:val="22"/>
              </w:rPr>
            </w:pPr>
            <w:r>
              <w:rPr>
                <w:sz w:val="22"/>
                <w:szCs w:val="22"/>
              </w:rPr>
              <w:t>)</w:t>
            </w:r>
            <w:r w:rsidR="00050854" w:rsidRPr="00E34AAE">
              <w:rPr>
                <w:sz w:val="22"/>
                <w:szCs w:val="22"/>
              </w:rPr>
              <w:t>)</w:t>
            </w:r>
          </w:p>
        </w:tc>
        <w:tc>
          <w:tcPr>
            <w:tcW w:w="4680" w:type="dxa"/>
          </w:tcPr>
          <w:p w:rsidR="003E2AD5" w:rsidRDefault="003E2AD5" w:rsidP="00BF1922">
            <w:pPr>
              <w:widowControl/>
              <w:rPr>
                <w:spacing w:val="-2"/>
                <w:sz w:val="22"/>
                <w:szCs w:val="22"/>
              </w:rPr>
            </w:pPr>
          </w:p>
          <w:p w:rsidR="005F002F" w:rsidRDefault="005F002F" w:rsidP="00BF1922">
            <w:pPr>
              <w:widowControl/>
              <w:ind w:left="702"/>
              <w:rPr>
                <w:spacing w:val="-2"/>
                <w:sz w:val="22"/>
                <w:szCs w:val="22"/>
              </w:rPr>
            </w:pPr>
          </w:p>
          <w:p w:rsidR="00780C18" w:rsidRPr="00C42503" w:rsidRDefault="00050854" w:rsidP="00303D60">
            <w:pPr>
              <w:widowControl/>
              <w:ind w:left="706"/>
              <w:rPr>
                <w:sz w:val="22"/>
                <w:szCs w:val="22"/>
              </w:rPr>
            </w:pPr>
            <w:r w:rsidRPr="00303D60">
              <w:rPr>
                <w:sz w:val="22"/>
                <w:szCs w:val="22"/>
              </w:rPr>
              <w:t>File N</w:t>
            </w:r>
            <w:r w:rsidR="00A16AF9" w:rsidRPr="00303D60">
              <w:rPr>
                <w:sz w:val="22"/>
                <w:szCs w:val="22"/>
              </w:rPr>
              <w:t>o.</w:t>
            </w:r>
            <w:r w:rsidR="003E2AD5" w:rsidRPr="00303D60">
              <w:rPr>
                <w:sz w:val="22"/>
                <w:szCs w:val="22"/>
              </w:rPr>
              <w:t xml:space="preserve">:  </w:t>
            </w:r>
            <w:r w:rsidR="00780C18" w:rsidRPr="00303D60">
              <w:rPr>
                <w:sz w:val="22"/>
                <w:szCs w:val="22"/>
              </w:rPr>
              <w:t>EB-FIELD</w:t>
            </w:r>
            <w:r w:rsidR="001F6C9A">
              <w:rPr>
                <w:sz w:val="22"/>
                <w:szCs w:val="22"/>
              </w:rPr>
              <w:t>NER</w:t>
            </w:r>
            <w:r w:rsidR="00245B5D" w:rsidRPr="00303D60">
              <w:rPr>
                <w:sz w:val="22"/>
                <w:szCs w:val="22"/>
              </w:rPr>
              <w:t>-</w:t>
            </w:r>
            <w:r w:rsidR="00784658">
              <w:rPr>
                <w:color w:val="000000"/>
                <w:sz w:val="22"/>
                <w:szCs w:val="22"/>
              </w:rPr>
              <w:t>14-</w:t>
            </w:r>
            <w:r w:rsidR="00784658" w:rsidRPr="00C42503">
              <w:rPr>
                <w:color w:val="000000"/>
                <w:sz w:val="22"/>
                <w:szCs w:val="22"/>
              </w:rPr>
              <w:t>00014634</w:t>
            </w:r>
          </w:p>
          <w:p w:rsidR="00050854" w:rsidRPr="00C42503" w:rsidRDefault="00050854" w:rsidP="00303D60">
            <w:pPr>
              <w:widowControl/>
              <w:ind w:left="706"/>
              <w:rPr>
                <w:sz w:val="22"/>
                <w:szCs w:val="22"/>
              </w:rPr>
            </w:pPr>
            <w:r w:rsidRPr="00C42503">
              <w:rPr>
                <w:sz w:val="22"/>
                <w:szCs w:val="22"/>
              </w:rPr>
              <w:t>NAL/Acct. No.</w:t>
            </w:r>
            <w:r w:rsidR="003E2AD5" w:rsidRPr="00C42503">
              <w:rPr>
                <w:sz w:val="22"/>
                <w:szCs w:val="22"/>
              </w:rPr>
              <w:t>:</w:t>
            </w:r>
            <w:r w:rsidR="00E847E3" w:rsidRPr="00C42503">
              <w:rPr>
                <w:sz w:val="22"/>
                <w:szCs w:val="22"/>
              </w:rPr>
              <w:t xml:space="preserve">  </w:t>
            </w:r>
            <w:r w:rsidR="00C42503" w:rsidRPr="00C42503">
              <w:rPr>
                <w:color w:val="000000"/>
                <w:sz w:val="22"/>
                <w:szCs w:val="22"/>
              </w:rPr>
              <w:t>201532360002</w:t>
            </w:r>
          </w:p>
          <w:p w:rsidR="008B58B7" w:rsidRPr="0062252C" w:rsidRDefault="00303D60" w:rsidP="00303D60">
            <w:pPr>
              <w:widowControl/>
              <w:ind w:left="706"/>
              <w:rPr>
                <w:sz w:val="22"/>
                <w:szCs w:val="22"/>
              </w:rPr>
            </w:pPr>
            <w:r w:rsidRPr="0062252C">
              <w:rPr>
                <w:sz w:val="22"/>
                <w:szCs w:val="22"/>
              </w:rPr>
              <w:t>FRN</w:t>
            </w:r>
            <w:r w:rsidR="005F002F" w:rsidRPr="0062252C">
              <w:rPr>
                <w:sz w:val="22"/>
                <w:szCs w:val="22"/>
              </w:rPr>
              <w:t xml:space="preserve">:  </w:t>
            </w:r>
            <w:r w:rsidR="0062252C" w:rsidRPr="0062252C">
              <w:rPr>
                <w:color w:val="000000"/>
                <w:sz w:val="22"/>
                <w:szCs w:val="22"/>
              </w:rPr>
              <w:t>0008996514</w:t>
            </w:r>
          </w:p>
          <w:p w:rsidR="00050854" w:rsidRPr="008B58B7" w:rsidRDefault="00050854" w:rsidP="00BF1922">
            <w:pPr>
              <w:widowControl/>
              <w:rPr>
                <w:color w:val="FF00FF"/>
                <w:sz w:val="22"/>
                <w:szCs w:val="22"/>
              </w:rPr>
            </w:pPr>
          </w:p>
        </w:tc>
      </w:tr>
    </w:tbl>
    <w:p w:rsidR="00784658" w:rsidRDefault="00784658" w:rsidP="000C5769">
      <w:pPr>
        <w:pStyle w:val="Heading2"/>
        <w:widowControl/>
        <w:numPr>
          <w:ilvl w:val="0"/>
          <w:numId w:val="0"/>
        </w:numPr>
        <w:jc w:val="center"/>
        <w:rPr>
          <w:sz w:val="22"/>
          <w:szCs w:val="22"/>
        </w:rPr>
      </w:pPr>
    </w:p>
    <w:p w:rsidR="00050854" w:rsidRPr="00331410" w:rsidRDefault="00050854" w:rsidP="000C5769">
      <w:pPr>
        <w:pStyle w:val="Heading2"/>
        <w:widowControl/>
        <w:numPr>
          <w:ilvl w:val="0"/>
          <w:numId w:val="0"/>
        </w:numPr>
        <w:jc w:val="center"/>
        <w:rPr>
          <w:sz w:val="22"/>
          <w:szCs w:val="22"/>
        </w:rPr>
      </w:pPr>
      <w:r w:rsidRPr="00331410">
        <w:rPr>
          <w:sz w:val="22"/>
          <w:szCs w:val="22"/>
        </w:rPr>
        <w:t>NOTICE OF APPARENT LIABILITY FOR FORFEITURE</w:t>
      </w:r>
    </w:p>
    <w:p w:rsidR="00050854" w:rsidRPr="004251DE" w:rsidRDefault="007E2E05" w:rsidP="00BF1922">
      <w:pPr>
        <w:widowControl/>
        <w:rPr>
          <w:b/>
          <w:color w:val="000000" w:themeColor="text1"/>
          <w:spacing w:val="-2"/>
          <w:sz w:val="22"/>
          <w:szCs w:val="22"/>
        </w:rPr>
      </w:pPr>
      <w:r w:rsidRPr="00382459">
        <w:rPr>
          <w:b/>
          <w:sz w:val="22"/>
          <w:szCs w:val="22"/>
        </w:rPr>
        <w:t>Adopted:</w:t>
      </w:r>
      <w:r w:rsidR="004251DE" w:rsidRPr="00382459">
        <w:rPr>
          <w:b/>
          <w:sz w:val="22"/>
          <w:szCs w:val="22"/>
        </w:rPr>
        <w:t xml:space="preserve">  </w:t>
      </w:r>
      <w:r w:rsidR="009965DF">
        <w:rPr>
          <w:b/>
          <w:sz w:val="22"/>
          <w:szCs w:val="22"/>
        </w:rPr>
        <w:t>August</w:t>
      </w:r>
      <w:r w:rsidR="00C5037A" w:rsidRPr="00382459">
        <w:rPr>
          <w:b/>
          <w:sz w:val="22"/>
          <w:szCs w:val="22"/>
        </w:rPr>
        <w:t xml:space="preserve"> </w:t>
      </w:r>
      <w:r w:rsidR="0080101F">
        <w:rPr>
          <w:b/>
          <w:sz w:val="22"/>
          <w:szCs w:val="22"/>
        </w:rPr>
        <w:t>20,</w:t>
      </w:r>
      <w:r w:rsidR="004251DE" w:rsidRPr="00382459">
        <w:rPr>
          <w:b/>
          <w:sz w:val="22"/>
          <w:szCs w:val="22"/>
        </w:rPr>
        <w:t xml:space="preserve"> 201</w:t>
      </w:r>
      <w:r w:rsidR="00382459">
        <w:rPr>
          <w:b/>
          <w:sz w:val="22"/>
          <w:szCs w:val="22"/>
        </w:rPr>
        <w:t>5</w:t>
      </w:r>
      <w:r>
        <w:rPr>
          <w:sz w:val="22"/>
          <w:szCs w:val="22"/>
        </w:rPr>
        <w:tab/>
      </w:r>
      <w:r>
        <w:rPr>
          <w:sz w:val="22"/>
          <w:szCs w:val="22"/>
        </w:rPr>
        <w:tab/>
      </w:r>
      <w:r>
        <w:rPr>
          <w:sz w:val="22"/>
          <w:szCs w:val="22"/>
        </w:rPr>
        <w:tab/>
      </w:r>
      <w:r>
        <w:rPr>
          <w:sz w:val="22"/>
          <w:szCs w:val="22"/>
        </w:rPr>
        <w:tab/>
      </w:r>
      <w:r>
        <w:rPr>
          <w:sz w:val="22"/>
          <w:szCs w:val="22"/>
        </w:rPr>
        <w:tab/>
      </w:r>
      <w:r w:rsidR="004251DE">
        <w:rPr>
          <w:sz w:val="22"/>
          <w:szCs w:val="22"/>
        </w:rPr>
        <w:tab/>
      </w:r>
      <w:r w:rsidR="00050854" w:rsidRPr="00382459">
        <w:rPr>
          <w:b/>
          <w:sz w:val="22"/>
          <w:szCs w:val="22"/>
        </w:rPr>
        <w:t>Released</w:t>
      </w:r>
      <w:r w:rsidR="00050854" w:rsidRPr="00382459">
        <w:rPr>
          <w:b/>
          <w:color w:val="000000" w:themeColor="text1"/>
          <w:sz w:val="22"/>
          <w:szCs w:val="22"/>
        </w:rPr>
        <w:t xml:space="preserve">: </w:t>
      </w:r>
      <w:r w:rsidR="004251DE" w:rsidRPr="00382459">
        <w:rPr>
          <w:b/>
          <w:color w:val="000000" w:themeColor="text1"/>
          <w:sz w:val="22"/>
          <w:szCs w:val="22"/>
        </w:rPr>
        <w:t xml:space="preserve"> </w:t>
      </w:r>
      <w:r w:rsidR="009965DF">
        <w:rPr>
          <w:b/>
          <w:color w:val="000000" w:themeColor="text1"/>
          <w:sz w:val="22"/>
          <w:szCs w:val="22"/>
        </w:rPr>
        <w:t>August</w:t>
      </w:r>
      <w:r w:rsidR="00C5037A" w:rsidRPr="00382459">
        <w:rPr>
          <w:b/>
          <w:color w:val="000000" w:themeColor="text1"/>
          <w:sz w:val="22"/>
          <w:szCs w:val="22"/>
        </w:rPr>
        <w:t xml:space="preserve"> </w:t>
      </w:r>
      <w:r w:rsidR="0080101F">
        <w:rPr>
          <w:b/>
          <w:color w:val="000000" w:themeColor="text1"/>
          <w:sz w:val="22"/>
          <w:szCs w:val="22"/>
        </w:rPr>
        <w:t>20</w:t>
      </w:r>
      <w:r w:rsidR="004251DE" w:rsidRPr="00382459">
        <w:rPr>
          <w:b/>
          <w:color w:val="000000" w:themeColor="text1"/>
          <w:sz w:val="22"/>
          <w:szCs w:val="22"/>
        </w:rPr>
        <w:t>, 201</w:t>
      </w:r>
      <w:r w:rsidR="00382459">
        <w:rPr>
          <w:b/>
          <w:color w:val="000000" w:themeColor="text1"/>
          <w:sz w:val="22"/>
          <w:szCs w:val="22"/>
        </w:rPr>
        <w:t>5</w:t>
      </w:r>
    </w:p>
    <w:p w:rsidR="00050854" w:rsidRPr="00A6370F" w:rsidRDefault="00050854" w:rsidP="00BF1922">
      <w:pPr>
        <w:widowControl/>
        <w:tabs>
          <w:tab w:val="left" w:pos="0"/>
          <w:tab w:val="left" w:pos="720"/>
          <w:tab w:val="left" w:pos="5760"/>
        </w:tabs>
        <w:suppressAutoHyphens/>
        <w:spacing w:line="240" w:lineRule="atLeast"/>
        <w:jc w:val="both"/>
        <w:rPr>
          <w:color w:val="000000" w:themeColor="text1"/>
          <w:spacing w:val="-2"/>
          <w:sz w:val="22"/>
          <w:szCs w:val="22"/>
        </w:rPr>
      </w:pPr>
    </w:p>
    <w:p w:rsidR="00C5037A" w:rsidRPr="00A6370F" w:rsidRDefault="00C5037A" w:rsidP="00C5037A">
      <w:pPr>
        <w:widowControl/>
        <w:tabs>
          <w:tab w:val="left" w:pos="0"/>
          <w:tab w:val="left" w:pos="720"/>
          <w:tab w:val="left" w:pos="5760"/>
        </w:tabs>
        <w:suppressAutoHyphens/>
        <w:spacing w:line="240" w:lineRule="atLeast"/>
        <w:rPr>
          <w:spacing w:val="-2"/>
          <w:sz w:val="22"/>
          <w:szCs w:val="22"/>
        </w:rPr>
      </w:pPr>
      <w:r w:rsidRPr="00A6370F">
        <w:rPr>
          <w:spacing w:val="-2"/>
          <w:sz w:val="22"/>
          <w:szCs w:val="22"/>
        </w:rPr>
        <w:t>By</w:t>
      </w:r>
      <w:r w:rsidR="00C13577" w:rsidRPr="00A6370F">
        <w:rPr>
          <w:spacing w:val="-2"/>
          <w:sz w:val="22"/>
          <w:szCs w:val="22"/>
        </w:rPr>
        <w:t xml:space="preserve"> the District Director, Detroit </w:t>
      </w:r>
      <w:r w:rsidRPr="00A6370F">
        <w:rPr>
          <w:spacing w:val="-2"/>
          <w:sz w:val="22"/>
          <w:szCs w:val="22"/>
        </w:rPr>
        <w:t>Office, Northeast Region, Enforcement Bureau:</w:t>
      </w:r>
    </w:p>
    <w:p w:rsidR="00AE3A0F" w:rsidRPr="00A6370F" w:rsidRDefault="00AE3A0F" w:rsidP="00BF1922">
      <w:pPr>
        <w:widowControl/>
        <w:tabs>
          <w:tab w:val="left" w:pos="0"/>
        </w:tabs>
        <w:suppressAutoHyphens/>
        <w:spacing w:line="240" w:lineRule="atLeast"/>
        <w:jc w:val="both"/>
        <w:rPr>
          <w:sz w:val="22"/>
          <w:szCs w:val="22"/>
        </w:rPr>
      </w:pPr>
    </w:p>
    <w:p w:rsidR="00990FB6" w:rsidRPr="00A6370F" w:rsidRDefault="00990FB6" w:rsidP="004A326D">
      <w:pPr>
        <w:pStyle w:val="Heading1"/>
        <w:widowControl/>
        <w:spacing w:after="120"/>
        <w:rPr>
          <w:sz w:val="22"/>
          <w:szCs w:val="22"/>
        </w:rPr>
      </w:pPr>
      <w:r w:rsidRPr="00A6370F">
        <w:rPr>
          <w:sz w:val="22"/>
          <w:szCs w:val="22"/>
        </w:rPr>
        <w:t>INTRODUCTION</w:t>
      </w:r>
    </w:p>
    <w:p w:rsidR="00050854" w:rsidRPr="00A6370F" w:rsidRDefault="0057443E" w:rsidP="0031433F">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We propose a penalty of $</w:t>
      </w:r>
      <w:r w:rsidR="0051542D">
        <w:rPr>
          <w:spacing w:val="-2"/>
          <w:sz w:val="22"/>
          <w:szCs w:val="22"/>
        </w:rPr>
        <w:t>8</w:t>
      </w:r>
      <w:r w:rsidRPr="00A6370F">
        <w:rPr>
          <w:spacing w:val="-2"/>
          <w:sz w:val="22"/>
          <w:szCs w:val="22"/>
        </w:rPr>
        <w:t xml:space="preserve">,000 against </w:t>
      </w:r>
      <w:r w:rsidR="00127781" w:rsidRPr="00A6370F">
        <w:rPr>
          <w:spacing w:val="-2"/>
          <w:sz w:val="22"/>
          <w:szCs w:val="22"/>
        </w:rPr>
        <w:t xml:space="preserve">Daniel R. Hicks </w:t>
      </w:r>
      <w:r w:rsidRPr="00A6370F">
        <w:rPr>
          <w:spacing w:val="-2"/>
          <w:sz w:val="22"/>
          <w:szCs w:val="22"/>
        </w:rPr>
        <w:t>f</w:t>
      </w:r>
      <w:r w:rsidR="00127781" w:rsidRPr="00A6370F">
        <w:rPr>
          <w:spacing w:val="-2"/>
          <w:sz w:val="22"/>
          <w:szCs w:val="22"/>
        </w:rPr>
        <w:t>or intentionally causing interference to oth</w:t>
      </w:r>
      <w:r w:rsidR="00AD797A">
        <w:rPr>
          <w:spacing w:val="-2"/>
          <w:sz w:val="22"/>
          <w:szCs w:val="22"/>
        </w:rPr>
        <w:t>er amateur radio operators and f</w:t>
      </w:r>
      <w:r w:rsidR="00127781" w:rsidRPr="00A6370F">
        <w:rPr>
          <w:spacing w:val="-2"/>
          <w:sz w:val="22"/>
          <w:szCs w:val="22"/>
        </w:rPr>
        <w:t xml:space="preserve">ailing to provide </w:t>
      </w:r>
      <w:r w:rsidR="007A4411" w:rsidRPr="00A6370F">
        <w:rPr>
          <w:spacing w:val="-2"/>
          <w:sz w:val="22"/>
          <w:szCs w:val="22"/>
        </w:rPr>
        <w:t xml:space="preserve">his proper </w:t>
      </w:r>
      <w:r w:rsidR="00127781" w:rsidRPr="00A6370F">
        <w:rPr>
          <w:spacing w:val="-2"/>
          <w:sz w:val="22"/>
          <w:szCs w:val="22"/>
        </w:rPr>
        <w:t>station identification.  Amateur radio frequencies are shared and licensees may not monopolize any frequency for their exclusive use.  Deliberate interference undermines the utility of the Amateur Radio Service by preventing communications among licensed users that comply with the Commission’s Rules.  In addition, the failure to transmit a licensee’s assigned call sign information disrupts the orderly administration of the Amateur Radio Service by pre</w:t>
      </w:r>
      <w:r w:rsidR="00920494">
        <w:rPr>
          <w:spacing w:val="-2"/>
          <w:sz w:val="22"/>
          <w:szCs w:val="22"/>
        </w:rPr>
        <w:t>v</w:t>
      </w:r>
      <w:r w:rsidR="00127781" w:rsidRPr="00A6370F">
        <w:rPr>
          <w:spacing w:val="-2"/>
          <w:sz w:val="22"/>
          <w:szCs w:val="22"/>
        </w:rPr>
        <w:t>enting licensed users from identifying a transmission’</w:t>
      </w:r>
      <w:r w:rsidR="00771324" w:rsidRPr="00A6370F">
        <w:rPr>
          <w:spacing w:val="-2"/>
          <w:sz w:val="22"/>
          <w:szCs w:val="22"/>
        </w:rPr>
        <w:t xml:space="preserve">s source. </w:t>
      </w:r>
      <w:r w:rsidRPr="00A6370F">
        <w:rPr>
          <w:spacing w:val="-2"/>
          <w:sz w:val="22"/>
          <w:szCs w:val="22"/>
        </w:rPr>
        <w:t xml:space="preserve"> </w:t>
      </w:r>
    </w:p>
    <w:p w:rsidR="00A526DE" w:rsidRPr="00A6370F" w:rsidRDefault="00A526DE" w:rsidP="0031433F">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In this Notice of Apparent Liability for Forfeiture (NAL), we find that Mr. Hicks, licensee of Amateur Radio Station KB8UYZ in Cincinnati, Ohio, apparently willfully violations Section 333 of the Communications Act of 1934, as amended (Act), and Sections 97.101(d)</w:t>
      </w:r>
      <w:r w:rsidR="00B42097">
        <w:rPr>
          <w:spacing w:val="-2"/>
          <w:sz w:val="22"/>
          <w:szCs w:val="22"/>
        </w:rPr>
        <w:t xml:space="preserve"> </w:t>
      </w:r>
      <w:r w:rsidRPr="00A6370F">
        <w:rPr>
          <w:spacing w:val="-2"/>
          <w:sz w:val="22"/>
          <w:szCs w:val="22"/>
        </w:rPr>
        <w:t>and 97.119(a) of the Commission’s rules (Rules) by causing intentional interference to licensed radio operations and failing to transmit his assigned call sign in the Amateur Radio Service.</w:t>
      </w:r>
      <w:r w:rsidRPr="00A6370F">
        <w:rPr>
          <w:rStyle w:val="FootnoteReference"/>
          <w:spacing w:val="-2"/>
          <w:sz w:val="22"/>
          <w:szCs w:val="22"/>
        </w:rPr>
        <w:footnoteReference w:id="2"/>
      </w:r>
    </w:p>
    <w:p w:rsidR="00050854" w:rsidRPr="00A6370F" w:rsidRDefault="00050854" w:rsidP="004A326D">
      <w:pPr>
        <w:pStyle w:val="Heading1"/>
        <w:widowControl/>
        <w:spacing w:after="120"/>
        <w:rPr>
          <w:spacing w:val="-2"/>
          <w:sz w:val="22"/>
          <w:szCs w:val="22"/>
        </w:rPr>
      </w:pPr>
      <w:r w:rsidRPr="00A6370F">
        <w:rPr>
          <w:sz w:val="22"/>
          <w:szCs w:val="22"/>
        </w:rPr>
        <w:t>BACKGROUND</w:t>
      </w:r>
    </w:p>
    <w:p w:rsidR="004B6284" w:rsidRPr="00A6370F" w:rsidRDefault="00771324" w:rsidP="00F838FF">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 xml:space="preserve">From </w:t>
      </w:r>
      <w:r w:rsidRPr="00A6370F">
        <w:rPr>
          <w:color w:val="000000"/>
          <w:sz w:val="22"/>
          <w:szCs w:val="22"/>
        </w:rPr>
        <w:t>April</w:t>
      </w:r>
      <w:r w:rsidR="0031433F" w:rsidRPr="00A6370F">
        <w:rPr>
          <w:color w:val="000000"/>
          <w:sz w:val="22"/>
          <w:szCs w:val="22"/>
        </w:rPr>
        <w:t xml:space="preserve"> </w:t>
      </w:r>
      <w:r w:rsidRPr="00A6370F">
        <w:rPr>
          <w:color w:val="000000"/>
          <w:sz w:val="22"/>
          <w:szCs w:val="22"/>
        </w:rPr>
        <w:t>7-9</w:t>
      </w:r>
      <w:r w:rsidR="00F838FF" w:rsidRPr="00A6370F">
        <w:rPr>
          <w:color w:val="000000"/>
          <w:sz w:val="22"/>
          <w:szCs w:val="22"/>
        </w:rPr>
        <w:t>, 2014, in response to</w:t>
      </w:r>
      <w:r w:rsidR="00BE75E9" w:rsidRPr="00A6370F">
        <w:rPr>
          <w:color w:val="000000"/>
          <w:sz w:val="22"/>
          <w:szCs w:val="22"/>
        </w:rPr>
        <w:t xml:space="preserve"> </w:t>
      </w:r>
      <w:r w:rsidRPr="00A6370F">
        <w:rPr>
          <w:color w:val="000000"/>
          <w:sz w:val="22"/>
          <w:szCs w:val="22"/>
        </w:rPr>
        <w:t xml:space="preserve">multiple </w:t>
      </w:r>
      <w:r w:rsidR="0031433F" w:rsidRPr="00A6370F">
        <w:rPr>
          <w:color w:val="000000"/>
          <w:sz w:val="22"/>
          <w:szCs w:val="22"/>
        </w:rPr>
        <w:t>complaints</w:t>
      </w:r>
      <w:r w:rsidR="00BE75E9" w:rsidRPr="00A6370F">
        <w:rPr>
          <w:color w:val="000000"/>
          <w:sz w:val="22"/>
          <w:szCs w:val="22"/>
        </w:rPr>
        <w:t xml:space="preserve"> of</w:t>
      </w:r>
      <w:r w:rsidR="009965DF" w:rsidRPr="00A6370F">
        <w:rPr>
          <w:color w:val="000000"/>
          <w:sz w:val="22"/>
          <w:szCs w:val="22"/>
        </w:rPr>
        <w:t xml:space="preserve"> interference</w:t>
      </w:r>
      <w:r w:rsidR="0031433F" w:rsidRPr="00A6370F">
        <w:rPr>
          <w:color w:val="000000"/>
          <w:sz w:val="22"/>
          <w:szCs w:val="22"/>
        </w:rPr>
        <w:t xml:space="preserve">, </w:t>
      </w:r>
      <w:r w:rsidRPr="00A6370F">
        <w:rPr>
          <w:color w:val="000000"/>
          <w:sz w:val="22"/>
          <w:szCs w:val="22"/>
        </w:rPr>
        <w:t xml:space="preserve">an </w:t>
      </w:r>
      <w:r w:rsidR="0031433F" w:rsidRPr="00A6370F">
        <w:rPr>
          <w:color w:val="000000"/>
          <w:sz w:val="22"/>
          <w:szCs w:val="22"/>
        </w:rPr>
        <w:t xml:space="preserve">agent from the </w:t>
      </w:r>
      <w:r w:rsidR="00AB53B5" w:rsidRPr="00A6370F">
        <w:rPr>
          <w:color w:val="000000"/>
          <w:sz w:val="22"/>
          <w:szCs w:val="22"/>
        </w:rPr>
        <w:t xml:space="preserve">Enforcement Bureau’s </w:t>
      </w:r>
      <w:r w:rsidRPr="00A6370F">
        <w:rPr>
          <w:color w:val="000000"/>
          <w:sz w:val="22"/>
          <w:szCs w:val="22"/>
        </w:rPr>
        <w:t xml:space="preserve">Detroit </w:t>
      </w:r>
      <w:r w:rsidR="0031433F" w:rsidRPr="00A6370F">
        <w:rPr>
          <w:color w:val="000000"/>
          <w:sz w:val="22"/>
          <w:szCs w:val="22"/>
        </w:rPr>
        <w:t>Office</w:t>
      </w:r>
      <w:r w:rsidR="00AB53B5" w:rsidRPr="00A6370F">
        <w:rPr>
          <w:color w:val="000000"/>
          <w:sz w:val="22"/>
          <w:szCs w:val="22"/>
        </w:rPr>
        <w:t xml:space="preserve"> (Detroit Office)</w:t>
      </w:r>
      <w:r w:rsidR="0031433F" w:rsidRPr="00A6370F">
        <w:rPr>
          <w:color w:val="000000"/>
          <w:sz w:val="22"/>
          <w:szCs w:val="22"/>
        </w:rPr>
        <w:t xml:space="preserve"> </w:t>
      </w:r>
      <w:r w:rsidRPr="00A6370F">
        <w:rPr>
          <w:color w:val="000000"/>
          <w:sz w:val="22"/>
          <w:szCs w:val="22"/>
        </w:rPr>
        <w:t xml:space="preserve">used mobile direction finding techniques in an attempt to identify </w:t>
      </w:r>
      <w:r w:rsidR="0031433F" w:rsidRPr="00A6370F">
        <w:rPr>
          <w:color w:val="000000"/>
          <w:sz w:val="22"/>
          <w:szCs w:val="22"/>
        </w:rPr>
        <w:t xml:space="preserve">the source of </w:t>
      </w:r>
      <w:r w:rsidRPr="00A6370F">
        <w:rPr>
          <w:color w:val="000000"/>
          <w:sz w:val="22"/>
          <w:szCs w:val="22"/>
        </w:rPr>
        <w:t xml:space="preserve">the </w:t>
      </w:r>
      <w:r w:rsidR="00C25C7E" w:rsidRPr="00A6370F">
        <w:rPr>
          <w:spacing w:val="-2"/>
          <w:sz w:val="22"/>
          <w:szCs w:val="22"/>
        </w:rPr>
        <w:t>radio transmissions</w:t>
      </w:r>
      <w:r w:rsidRPr="00A6370F">
        <w:rPr>
          <w:spacing w:val="-2"/>
          <w:sz w:val="22"/>
          <w:szCs w:val="22"/>
        </w:rPr>
        <w:t xml:space="preserve">.  </w:t>
      </w:r>
      <w:r w:rsidR="00C6354F" w:rsidRPr="00A6370F">
        <w:rPr>
          <w:spacing w:val="-2"/>
          <w:sz w:val="22"/>
          <w:szCs w:val="22"/>
        </w:rPr>
        <w:t xml:space="preserve"> </w:t>
      </w:r>
      <w:r w:rsidRPr="00A6370F">
        <w:rPr>
          <w:spacing w:val="-2"/>
          <w:sz w:val="22"/>
          <w:szCs w:val="22"/>
        </w:rPr>
        <w:t>The agent, working with a local amateur group which included Mr. Hicks, was unable to locate the source of the transmissions.</w:t>
      </w:r>
      <w:r w:rsidR="004B6284" w:rsidRPr="00A6370F">
        <w:rPr>
          <w:spacing w:val="-2"/>
          <w:sz w:val="22"/>
          <w:szCs w:val="22"/>
        </w:rPr>
        <w:t xml:space="preserve">  </w:t>
      </w:r>
      <w:r w:rsidR="00C6354F" w:rsidRPr="00A6370F">
        <w:rPr>
          <w:spacing w:val="-2"/>
          <w:sz w:val="22"/>
          <w:szCs w:val="22"/>
        </w:rPr>
        <w:t xml:space="preserve"> </w:t>
      </w:r>
    </w:p>
    <w:p w:rsidR="00AB53B5" w:rsidRPr="00A6370F" w:rsidRDefault="004B6284" w:rsidP="002E1093">
      <w:pPr>
        <w:widowControl/>
        <w:numPr>
          <w:ilvl w:val="0"/>
          <w:numId w:val="22"/>
        </w:numPr>
        <w:tabs>
          <w:tab w:val="clear" w:pos="1260"/>
          <w:tab w:val="left" w:pos="0"/>
          <w:tab w:val="num" w:pos="1440"/>
        </w:tabs>
        <w:suppressAutoHyphens/>
        <w:spacing w:after="120"/>
        <w:ind w:left="0"/>
        <w:rPr>
          <w:sz w:val="22"/>
          <w:szCs w:val="22"/>
        </w:rPr>
      </w:pPr>
      <w:r w:rsidRPr="00A6370F">
        <w:rPr>
          <w:spacing w:val="-2"/>
          <w:sz w:val="22"/>
          <w:szCs w:val="22"/>
        </w:rPr>
        <w:t xml:space="preserve">On </w:t>
      </w:r>
      <w:r w:rsidR="00771324" w:rsidRPr="00A6370F">
        <w:rPr>
          <w:spacing w:val="-2"/>
          <w:sz w:val="22"/>
          <w:szCs w:val="22"/>
        </w:rPr>
        <w:t>March</w:t>
      </w:r>
      <w:r w:rsidR="005C553D">
        <w:rPr>
          <w:spacing w:val="-2"/>
          <w:sz w:val="22"/>
          <w:szCs w:val="22"/>
        </w:rPr>
        <w:t xml:space="preserve"> 3</w:t>
      </w:r>
      <w:r w:rsidRPr="00A6370F">
        <w:rPr>
          <w:spacing w:val="-2"/>
          <w:sz w:val="22"/>
          <w:szCs w:val="22"/>
        </w:rPr>
        <w:t>, 2015,</w:t>
      </w:r>
      <w:r w:rsidR="00B81F38" w:rsidRPr="00A6370F">
        <w:rPr>
          <w:spacing w:val="-2"/>
          <w:sz w:val="22"/>
          <w:szCs w:val="22"/>
        </w:rPr>
        <w:t xml:space="preserve"> in response to </w:t>
      </w:r>
      <w:r w:rsidR="00771324" w:rsidRPr="00A6370F">
        <w:rPr>
          <w:spacing w:val="-2"/>
          <w:sz w:val="22"/>
          <w:szCs w:val="22"/>
        </w:rPr>
        <w:t xml:space="preserve">continued </w:t>
      </w:r>
      <w:r w:rsidR="00B81F38" w:rsidRPr="00A6370F">
        <w:rPr>
          <w:spacing w:val="-2"/>
          <w:sz w:val="22"/>
          <w:szCs w:val="22"/>
        </w:rPr>
        <w:t xml:space="preserve">complaints of </w:t>
      </w:r>
      <w:r w:rsidR="00771324" w:rsidRPr="00A6370F">
        <w:rPr>
          <w:spacing w:val="-2"/>
          <w:sz w:val="22"/>
          <w:szCs w:val="22"/>
        </w:rPr>
        <w:t xml:space="preserve">interference, an agent from the Detroit Office returned to the Cincinnati area to again attempt to identify the source of the transmissions.  This time the agent did not advise the local amateur radio group that he was in the area.  The agent used mobile direction finding techniques to </w:t>
      </w:r>
      <w:r w:rsidR="009D0ED2" w:rsidRPr="00A6370F">
        <w:rPr>
          <w:spacing w:val="-2"/>
          <w:sz w:val="22"/>
          <w:szCs w:val="22"/>
        </w:rPr>
        <w:t>locate</w:t>
      </w:r>
      <w:r w:rsidR="00771324" w:rsidRPr="00A6370F">
        <w:rPr>
          <w:spacing w:val="-2"/>
          <w:sz w:val="22"/>
          <w:szCs w:val="22"/>
        </w:rPr>
        <w:t xml:space="preserve"> the source of the transmissions to 4472 Forest Trail, Cincinnati, Ohio</w:t>
      </w:r>
      <w:r w:rsidR="00495FB3" w:rsidRPr="00A6370F">
        <w:rPr>
          <w:spacing w:val="-2"/>
          <w:sz w:val="22"/>
          <w:szCs w:val="22"/>
        </w:rPr>
        <w:t xml:space="preserve">, the address of record for Mr. Hicks’ amateur station KB8UYZ.  </w:t>
      </w:r>
      <w:r w:rsidR="007A4411" w:rsidRPr="00A6370F">
        <w:rPr>
          <w:spacing w:val="-2"/>
          <w:sz w:val="22"/>
          <w:szCs w:val="22"/>
        </w:rPr>
        <w:t>The agent monitored the transmissions emanating from Mr. Hicks’</w:t>
      </w:r>
      <w:r w:rsidR="00307DCE" w:rsidRPr="00A6370F">
        <w:rPr>
          <w:spacing w:val="-2"/>
          <w:sz w:val="22"/>
          <w:szCs w:val="22"/>
        </w:rPr>
        <w:t xml:space="preserve"> station for approximately one </w:t>
      </w:r>
      <w:r w:rsidR="00920494">
        <w:rPr>
          <w:spacing w:val="-2"/>
          <w:sz w:val="22"/>
          <w:szCs w:val="22"/>
        </w:rPr>
        <w:t xml:space="preserve">(1) </w:t>
      </w:r>
      <w:r w:rsidR="00307DCE" w:rsidRPr="00A6370F">
        <w:rPr>
          <w:spacing w:val="-2"/>
          <w:sz w:val="22"/>
          <w:szCs w:val="22"/>
        </w:rPr>
        <w:t xml:space="preserve">hour </w:t>
      </w:r>
      <w:r w:rsidR="007A4411" w:rsidRPr="00A6370F">
        <w:rPr>
          <w:spacing w:val="-2"/>
          <w:sz w:val="22"/>
          <w:szCs w:val="22"/>
        </w:rPr>
        <w:t xml:space="preserve">and heard </w:t>
      </w:r>
      <w:r w:rsidR="00492910">
        <w:rPr>
          <w:spacing w:val="-2"/>
          <w:sz w:val="22"/>
          <w:szCs w:val="22"/>
        </w:rPr>
        <w:t>his station</w:t>
      </w:r>
      <w:r w:rsidR="00B02F40">
        <w:rPr>
          <w:spacing w:val="-2"/>
          <w:sz w:val="22"/>
          <w:szCs w:val="22"/>
        </w:rPr>
        <w:t xml:space="preserve"> </w:t>
      </w:r>
      <w:r w:rsidR="007A4411" w:rsidRPr="00A6370F">
        <w:rPr>
          <w:spacing w:val="-2"/>
          <w:sz w:val="22"/>
          <w:szCs w:val="22"/>
        </w:rPr>
        <w:t>transm</w:t>
      </w:r>
      <w:r w:rsidR="005C553D">
        <w:rPr>
          <w:spacing w:val="-2"/>
          <w:sz w:val="22"/>
          <w:szCs w:val="22"/>
        </w:rPr>
        <w:t>it several prerecorded messages</w:t>
      </w:r>
      <w:r w:rsidR="007A4411" w:rsidRPr="00A6370F">
        <w:rPr>
          <w:spacing w:val="-2"/>
          <w:sz w:val="22"/>
          <w:szCs w:val="22"/>
        </w:rPr>
        <w:t>.  These transmissions prevented other amateur licensees from communicating over the frequency.  During the monitoring period, the agent did not hear Mr. Hicks transmit his assigned call sign</w:t>
      </w:r>
      <w:r w:rsidR="00492910">
        <w:rPr>
          <w:spacing w:val="-2"/>
          <w:sz w:val="22"/>
          <w:szCs w:val="22"/>
        </w:rPr>
        <w:t>.  The transmissions</w:t>
      </w:r>
      <w:r w:rsidR="007A4411" w:rsidRPr="00A6370F">
        <w:rPr>
          <w:spacing w:val="-2"/>
          <w:sz w:val="22"/>
          <w:szCs w:val="22"/>
        </w:rPr>
        <w:t xml:space="preserve"> used the call sign of another licensee.</w:t>
      </w:r>
    </w:p>
    <w:p w:rsidR="00050854" w:rsidRPr="00A6370F" w:rsidRDefault="00050854" w:rsidP="00AB53B5">
      <w:pPr>
        <w:pStyle w:val="Heading1"/>
        <w:rPr>
          <w:sz w:val="22"/>
          <w:szCs w:val="22"/>
        </w:rPr>
      </w:pPr>
      <w:r w:rsidRPr="00A6370F">
        <w:rPr>
          <w:sz w:val="22"/>
          <w:szCs w:val="22"/>
        </w:rPr>
        <w:lastRenderedPageBreak/>
        <w:t>DISCUSSION</w:t>
      </w:r>
    </w:p>
    <w:p w:rsidR="00092DD6" w:rsidRPr="00A6370F" w:rsidRDefault="008914FA" w:rsidP="004A326D">
      <w:pPr>
        <w:widowControl/>
        <w:numPr>
          <w:ilvl w:val="0"/>
          <w:numId w:val="22"/>
        </w:numPr>
        <w:tabs>
          <w:tab w:val="clear" w:pos="1260"/>
          <w:tab w:val="num" w:pos="1440"/>
          <w:tab w:val="left" w:pos="4680"/>
          <w:tab w:val="left" w:pos="5760"/>
        </w:tabs>
        <w:spacing w:after="120"/>
        <w:ind w:left="0"/>
        <w:rPr>
          <w:spacing w:val="-3"/>
          <w:sz w:val="22"/>
          <w:szCs w:val="22"/>
        </w:rPr>
      </w:pPr>
      <w:r w:rsidRPr="00A6370F">
        <w:rPr>
          <w:spacing w:val="-3"/>
          <w:sz w:val="22"/>
          <w:szCs w:val="2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A6370F">
        <w:rPr>
          <w:rStyle w:val="FootnoteReference"/>
          <w:spacing w:val="-3"/>
          <w:sz w:val="22"/>
          <w:szCs w:val="22"/>
        </w:rPr>
        <w:footnoteReference w:id="3"/>
      </w:r>
      <w:r w:rsidRPr="00A6370F">
        <w:rPr>
          <w:spacing w:val="-3"/>
          <w:sz w:val="22"/>
          <w:szCs w:val="22"/>
        </w:rPr>
        <w:t xml:space="preserve">  </w:t>
      </w:r>
      <w:r w:rsidRPr="00A6370F">
        <w:rPr>
          <w:color w:val="000000"/>
          <w:spacing w:val="-3"/>
          <w:sz w:val="22"/>
          <w:szCs w:val="22"/>
        </w:rPr>
        <w:t>Section 312(f)(1) of the Act defines “willful” as the “conscious and deliberate commission or omission of [any] act, irrespective of any intent to violate” the law.</w:t>
      </w:r>
      <w:r w:rsidRPr="00A6370F">
        <w:rPr>
          <w:rStyle w:val="FootnoteReference"/>
          <w:color w:val="000000"/>
          <w:spacing w:val="-3"/>
          <w:sz w:val="22"/>
          <w:szCs w:val="22"/>
        </w:rPr>
        <w:footnoteReference w:id="4"/>
      </w:r>
      <w:r w:rsidRPr="00A6370F">
        <w:rPr>
          <w:color w:val="000000"/>
          <w:spacing w:val="-3"/>
          <w:sz w:val="22"/>
          <w:szCs w:val="22"/>
        </w:rPr>
        <w:t xml:space="preserve">  The legislative history to Section 312(f)(1) of the Act clarifies that this definition of willful applies to both Sections 312 and 503(b) of the Act,</w:t>
      </w:r>
      <w:r w:rsidRPr="00A6370F">
        <w:rPr>
          <w:rStyle w:val="FootnoteReference"/>
          <w:color w:val="000000"/>
          <w:spacing w:val="-3"/>
          <w:sz w:val="22"/>
          <w:szCs w:val="22"/>
        </w:rPr>
        <w:footnoteReference w:id="5"/>
      </w:r>
      <w:r w:rsidRPr="00A6370F">
        <w:rPr>
          <w:color w:val="000000"/>
          <w:spacing w:val="-3"/>
          <w:sz w:val="22"/>
          <w:szCs w:val="22"/>
        </w:rPr>
        <w:t xml:space="preserve"> and the Commission has so interpreted the term in the Section 503(b) context.</w:t>
      </w:r>
      <w:r w:rsidRPr="00A6370F">
        <w:rPr>
          <w:rStyle w:val="FootnoteReference"/>
          <w:color w:val="000000"/>
          <w:spacing w:val="-3"/>
          <w:sz w:val="22"/>
          <w:szCs w:val="22"/>
        </w:rPr>
        <w:footnoteReference w:id="6"/>
      </w:r>
      <w:r w:rsidRPr="00A6370F">
        <w:rPr>
          <w:color w:val="000000"/>
          <w:spacing w:val="-3"/>
          <w:sz w:val="22"/>
          <w:szCs w:val="22"/>
        </w:rPr>
        <w:t xml:space="preserve">  </w:t>
      </w:r>
      <w:r w:rsidRPr="00A6370F">
        <w:rPr>
          <w:color w:val="000000"/>
          <w:sz w:val="22"/>
          <w:szCs w:val="22"/>
        </w:rPr>
        <w:t>The Commission may also assess a forfeiture for violations that are merely repeated, and not willful.</w:t>
      </w:r>
      <w:r w:rsidRPr="00A6370F">
        <w:rPr>
          <w:rStyle w:val="FootnoteReference"/>
          <w:color w:val="000000"/>
          <w:sz w:val="22"/>
          <w:szCs w:val="22"/>
        </w:rPr>
        <w:footnoteReference w:id="7"/>
      </w:r>
      <w:r w:rsidRPr="00A6370F">
        <w:rPr>
          <w:color w:val="000000"/>
          <w:sz w:val="22"/>
          <w:szCs w:val="22"/>
        </w:rPr>
        <w:t xml:space="preserve">  </w:t>
      </w:r>
      <w:r w:rsidRPr="00A6370F">
        <w:rPr>
          <w:color w:val="000000"/>
          <w:spacing w:val="-3"/>
          <w:sz w:val="22"/>
          <w:szCs w:val="22"/>
        </w:rPr>
        <w:t>The term “repeated” means the commission or omission of such act more than once or for more than one day.</w:t>
      </w:r>
      <w:r w:rsidRPr="00A6370F">
        <w:rPr>
          <w:rStyle w:val="FootnoteReference"/>
          <w:color w:val="000000"/>
          <w:spacing w:val="-3"/>
          <w:sz w:val="22"/>
          <w:szCs w:val="22"/>
        </w:rPr>
        <w:footnoteReference w:id="8"/>
      </w:r>
      <w:r w:rsidRPr="00A6370F">
        <w:rPr>
          <w:color w:val="000000"/>
          <w:spacing w:val="-3"/>
          <w:sz w:val="22"/>
          <w:szCs w:val="22"/>
        </w:rPr>
        <w:t xml:space="preserve"> </w:t>
      </w:r>
    </w:p>
    <w:p w:rsidR="008914FA" w:rsidRPr="00A6370F" w:rsidRDefault="005F1F5A" w:rsidP="007E5D46">
      <w:pPr>
        <w:pStyle w:val="Heading2"/>
        <w:rPr>
          <w:sz w:val="22"/>
          <w:szCs w:val="22"/>
        </w:rPr>
      </w:pPr>
      <w:r w:rsidRPr="00A6370F">
        <w:rPr>
          <w:sz w:val="22"/>
          <w:szCs w:val="22"/>
        </w:rPr>
        <w:t>Causing Intentional Interference to Licensed Communications</w:t>
      </w:r>
      <w:r w:rsidR="00C85747">
        <w:rPr>
          <w:sz w:val="22"/>
          <w:szCs w:val="22"/>
        </w:rPr>
        <w:t xml:space="preserve"> </w:t>
      </w:r>
    </w:p>
    <w:p w:rsidR="005F1F5A" w:rsidRPr="00A6370F" w:rsidRDefault="00EE5FE0" w:rsidP="008E13EE">
      <w:pPr>
        <w:widowControl/>
        <w:numPr>
          <w:ilvl w:val="0"/>
          <w:numId w:val="22"/>
        </w:numPr>
        <w:tabs>
          <w:tab w:val="clear" w:pos="1260"/>
          <w:tab w:val="num" w:pos="1440"/>
          <w:tab w:val="left" w:pos="4680"/>
          <w:tab w:val="left" w:pos="5760"/>
        </w:tabs>
        <w:spacing w:after="120"/>
        <w:ind w:left="0"/>
        <w:rPr>
          <w:sz w:val="22"/>
          <w:szCs w:val="22"/>
        </w:rPr>
      </w:pPr>
      <w:r w:rsidRPr="00A6370F">
        <w:rPr>
          <w:color w:val="000000"/>
          <w:spacing w:val="-2"/>
          <w:sz w:val="22"/>
          <w:szCs w:val="22"/>
        </w:rPr>
        <w:t xml:space="preserve">We find that the </w:t>
      </w:r>
      <w:r w:rsidR="008914FA" w:rsidRPr="00A6370F">
        <w:rPr>
          <w:color w:val="000000"/>
          <w:spacing w:val="-2"/>
          <w:sz w:val="22"/>
          <w:szCs w:val="22"/>
        </w:rPr>
        <w:t xml:space="preserve">evidence in this case is sufficient to establish that Mr. </w:t>
      </w:r>
      <w:r w:rsidR="005F1F5A" w:rsidRPr="00A6370F">
        <w:rPr>
          <w:color w:val="000000"/>
          <w:spacing w:val="-2"/>
          <w:sz w:val="22"/>
          <w:szCs w:val="22"/>
        </w:rPr>
        <w:t>Hicks</w:t>
      </w:r>
      <w:r w:rsidR="008914FA" w:rsidRPr="00A6370F">
        <w:rPr>
          <w:color w:val="000000"/>
          <w:spacing w:val="-2"/>
          <w:sz w:val="22"/>
          <w:szCs w:val="22"/>
        </w:rPr>
        <w:t xml:space="preserve"> </w:t>
      </w:r>
      <w:r w:rsidR="006C73C9" w:rsidRPr="00A6370F">
        <w:rPr>
          <w:color w:val="000000"/>
          <w:spacing w:val="-2"/>
          <w:sz w:val="22"/>
          <w:szCs w:val="22"/>
        </w:rPr>
        <w:t xml:space="preserve">willfully and repeatedly </w:t>
      </w:r>
      <w:r w:rsidR="005F1F5A" w:rsidRPr="00A6370F">
        <w:rPr>
          <w:color w:val="000000"/>
          <w:spacing w:val="-2"/>
          <w:sz w:val="22"/>
          <w:szCs w:val="22"/>
        </w:rPr>
        <w:t>violated Section 333</w:t>
      </w:r>
      <w:r w:rsidR="008914FA" w:rsidRPr="00A6370F">
        <w:rPr>
          <w:color w:val="000000"/>
          <w:spacing w:val="-2"/>
          <w:sz w:val="22"/>
          <w:szCs w:val="22"/>
        </w:rPr>
        <w:t xml:space="preserve"> of the Act</w:t>
      </w:r>
      <w:r w:rsidR="005F1F5A" w:rsidRPr="00A6370F">
        <w:rPr>
          <w:color w:val="000000"/>
          <w:spacing w:val="-2"/>
          <w:sz w:val="22"/>
          <w:szCs w:val="22"/>
        </w:rPr>
        <w:t xml:space="preserve"> and Section 97.101(d) of the Rules</w:t>
      </w:r>
      <w:r w:rsidR="008914FA" w:rsidRPr="00A6370F">
        <w:rPr>
          <w:color w:val="000000"/>
          <w:spacing w:val="-2"/>
          <w:sz w:val="22"/>
          <w:szCs w:val="22"/>
        </w:rPr>
        <w:t xml:space="preserve">.  </w:t>
      </w:r>
      <w:r w:rsidR="008914FA" w:rsidRPr="00A6370F">
        <w:rPr>
          <w:spacing w:val="-3"/>
          <w:sz w:val="22"/>
          <w:szCs w:val="22"/>
        </w:rPr>
        <w:t>Section</w:t>
      </w:r>
      <w:r w:rsidR="005F1F5A" w:rsidRPr="00A6370F">
        <w:rPr>
          <w:spacing w:val="-3"/>
          <w:sz w:val="22"/>
          <w:szCs w:val="22"/>
        </w:rPr>
        <w:t xml:space="preserve"> 333 of the Act states that “[n]o person shall willfully or maliciously interfere with or cause interference to any radio communications of any stations licensed or authorized by or under the Act or operated by the United States Government.”</w:t>
      </w:r>
      <w:r w:rsidR="008914FA" w:rsidRPr="00A6370F">
        <w:rPr>
          <w:rStyle w:val="FootnoteReference"/>
          <w:color w:val="000000"/>
          <w:sz w:val="22"/>
          <w:szCs w:val="22"/>
        </w:rPr>
        <w:footnoteReference w:id="9"/>
      </w:r>
      <w:r w:rsidR="008914FA" w:rsidRPr="00A6370F">
        <w:rPr>
          <w:color w:val="000000"/>
          <w:spacing w:val="-2"/>
          <w:sz w:val="22"/>
          <w:szCs w:val="22"/>
        </w:rPr>
        <w:t xml:space="preserve">  </w:t>
      </w:r>
      <w:r w:rsidR="005F1F5A" w:rsidRPr="00A6370F">
        <w:rPr>
          <w:color w:val="000000"/>
          <w:sz w:val="22"/>
          <w:szCs w:val="22"/>
          <w:shd w:val="clear" w:color="auto" w:fill="FFFFFF"/>
        </w:rPr>
        <w:t>The legislative history for Section 333 of the Act identifies willful and malicious interference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bookmarkStart w:id="1" w:name="FN[FN11]"/>
      <w:bookmarkEnd w:id="1"/>
      <w:r w:rsidR="005F1F5A" w:rsidRPr="00A6370F">
        <w:rPr>
          <w:rStyle w:val="FootnoteReference"/>
          <w:color w:val="000000"/>
          <w:sz w:val="22"/>
          <w:szCs w:val="22"/>
          <w:shd w:val="clear" w:color="auto" w:fill="FFFFFF"/>
        </w:rPr>
        <w:footnoteReference w:id="10"/>
      </w:r>
      <w:r w:rsidR="005F1F5A" w:rsidRPr="00A6370F">
        <w:rPr>
          <w:color w:val="000000"/>
          <w:sz w:val="22"/>
          <w:szCs w:val="22"/>
          <w:shd w:val="clear" w:color="auto" w:fill="FFFFFF"/>
        </w:rPr>
        <w:t xml:space="preserve">  </w:t>
      </w:r>
      <w:r w:rsidR="005F1F5A" w:rsidRPr="00A6370F">
        <w:rPr>
          <w:color w:val="000000"/>
          <w:sz w:val="22"/>
          <w:szCs w:val="22"/>
        </w:rPr>
        <w:t>Section 97.101(d) of the Rules states that “</w:t>
      </w:r>
      <w:r w:rsidR="005F1F5A" w:rsidRPr="00A6370F">
        <w:rPr>
          <w:color w:val="000000"/>
          <w:sz w:val="22"/>
          <w:szCs w:val="22"/>
          <w:shd w:val="clear" w:color="auto" w:fill="FFFFFF"/>
        </w:rPr>
        <w:t>[n]o amateur operator shall willfully or maliciously interfere with or cause interference to any radio communication or signal.”</w:t>
      </w:r>
      <w:r w:rsidR="005F1F5A" w:rsidRPr="00A6370F">
        <w:rPr>
          <w:rStyle w:val="FootnoteReference"/>
          <w:color w:val="000000"/>
          <w:sz w:val="22"/>
          <w:szCs w:val="22"/>
          <w:shd w:val="clear" w:color="auto" w:fill="FFFFFF"/>
        </w:rPr>
        <w:footnoteReference w:id="11"/>
      </w:r>
      <w:r w:rsidR="005F1F5A" w:rsidRPr="00A6370F">
        <w:rPr>
          <w:color w:val="000000"/>
          <w:sz w:val="22"/>
          <w:szCs w:val="22"/>
          <w:shd w:val="clear" w:color="auto" w:fill="FFFFFF"/>
        </w:rPr>
        <w:t xml:space="preserve"> </w:t>
      </w:r>
    </w:p>
    <w:p w:rsidR="00693BA0" w:rsidRPr="00A6370F" w:rsidRDefault="00566441" w:rsidP="008E13EE">
      <w:pPr>
        <w:widowControl/>
        <w:numPr>
          <w:ilvl w:val="0"/>
          <w:numId w:val="22"/>
        </w:numPr>
        <w:tabs>
          <w:tab w:val="clear" w:pos="1260"/>
          <w:tab w:val="num" w:pos="1440"/>
          <w:tab w:val="left" w:pos="4680"/>
          <w:tab w:val="left" w:pos="5760"/>
        </w:tabs>
        <w:spacing w:after="120"/>
        <w:ind w:left="0"/>
        <w:rPr>
          <w:sz w:val="22"/>
          <w:szCs w:val="22"/>
        </w:rPr>
      </w:pPr>
      <w:r w:rsidRPr="00A6370F">
        <w:rPr>
          <w:color w:val="000000"/>
          <w:spacing w:val="-2"/>
          <w:sz w:val="22"/>
          <w:szCs w:val="22"/>
        </w:rPr>
        <w:lastRenderedPageBreak/>
        <w:t xml:space="preserve">On March </w:t>
      </w:r>
      <w:r w:rsidR="00307DCE" w:rsidRPr="00A6370F">
        <w:rPr>
          <w:color w:val="000000"/>
          <w:spacing w:val="-2"/>
          <w:sz w:val="22"/>
          <w:szCs w:val="22"/>
        </w:rPr>
        <w:t xml:space="preserve">5, 2015, </w:t>
      </w:r>
      <w:r w:rsidR="00C85747">
        <w:rPr>
          <w:color w:val="000000"/>
          <w:spacing w:val="-2"/>
          <w:sz w:val="22"/>
          <w:szCs w:val="22"/>
        </w:rPr>
        <w:t xml:space="preserve">an </w:t>
      </w:r>
      <w:r w:rsidR="00307DCE" w:rsidRPr="00A6370F">
        <w:rPr>
          <w:color w:val="000000"/>
          <w:spacing w:val="-2"/>
          <w:sz w:val="22"/>
          <w:szCs w:val="22"/>
        </w:rPr>
        <w:t>agent from the Detroit Office located the source of interference to the address of record</w:t>
      </w:r>
      <w:r w:rsidR="00920494">
        <w:rPr>
          <w:color w:val="000000"/>
          <w:spacing w:val="-2"/>
          <w:sz w:val="22"/>
          <w:szCs w:val="22"/>
        </w:rPr>
        <w:t xml:space="preserve"> for Mr. Hick</w:t>
      </w:r>
      <w:r w:rsidR="00307DCE" w:rsidRPr="00A6370F">
        <w:rPr>
          <w:color w:val="000000"/>
          <w:spacing w:val="-2"/>
          <w:sz w:val="22"/>
          <w:szCs w:val="22"/>
        </w:rPr>
        <w:t>s</w:t>
      </w:r>
      <w:r w:rsidR="00920494">
        <w:rPr>
          <w:color w:val="000000"/>
          <w:spacing w:val="-2"/>
          <w:sz w:val="22"/>
          <w:szCs w:val="22"/>
        </w:rPr>
        <w:t>’</w:t>
      </w:r>
      <w:r w:rsidR="00307DCE" w:rsidRPr="00A6370F">
        <w:rPr>
          <w:color w:val="000000"/>
          <w:spacing w:val="-2"/>
          <w:sz w:val="22"/>
          <w:szCs w:val="22"/>
        </w:rPr>
        <w:t xml:space="preserve"> amateur station, KB8UYZ.  The agent heard Mr. Hicks</w:t>
      </w:r>
      <w:r w:rsidR="00492910">
        <w:rPr>
          <w:color w:val="000000"/>
          <w:spacing w:val="-2"/>
          <w:sz w:val="22"/>
          <w:szCs w:val="22"/>
        </w:rPr>
        <w:t>’ amateur radio station</w:t>
      </w:r>
      <w:r w:rsidR="00307DCE" w:rsidRPr="00A6370F">
        <w:rPr>
          <w:color w:val="000000"/>
          <w:spacing w:val="-2"/>
          <w:sz w:val="22"/>
          <w:szCs w:val="22"/>
        </w:rPr>
        <w:t xml:space="preserve"> intentionally interfering with other amateur licensees by transmitting a prerecorded message and a false call sign.  These transmissions were a deliberate act to prevent other amateur radio operators from conducting legitimate communications.  Based on the evidence before us, we find that Mr. Hicks apparently and willfully violated Sec</w:t>
      </w:r>
      <w:r w:rsidR="00B42097">
        <w:rPr>
          <w:color w:val="000000"/>
          <w:spacing w:val="-2"/>
          <w:sz w:val="22"/>
          <w:szCs w:val="22"/>
        </w:rPr>
        <w:t>tion 333 of the Act and Section 97.</w:t>
      </w:r>
      <w:r w:rsidR="00307DCE" w:rsidRPr="00A6370F">
        <w:rPr>
          <w:color w:val="000000"/>
          <w:spacing w:val="-2"/>
          <w:sz w:val="22"/>
          <w:szCs w:val="22"/>
        </w:rPr>
        <w:t>101(d) of the Rules by intentionally interfering with other licensed amateur radio communications</w:t>
      </w:r>
      <w:r w:rsidR="0003441C" w:rsidRPr="00A6370F">
        <w:rPr>
          <w:color w:val="000000"/>
          <w:spacing w:val="-2"/>
          <w:sz w:val="22"/>
          <w:szCs w:val="22"/>
        </w:rPr>
        <w:t>.</w:t>
      </w:r>
      <w:r w:rsidR="00693BA0" w:rsidRPr="00A6370F">
        <w:rPr>
          <w:sz w:val="22"/>
          <w:szCs w:val="22"/>
        </w:rPr>
        <w:t xml:space="preserve"> </w:t>
      </w:r>
    </w:p>
    <w:p w:rsidR="007E5D46" w:rsidRPr="00A6370F" w:rsidRDefault="00182B75" w:rsidP="007E5D46">
      <w:pPr>
        <w:pStyle w:val="Heading2"/>
        <w:rPr>
          <w:sz w:val="22"/>
          <w:szCs w:val="22"/>
        </w:rPr>
      </w:pPr>
      <w:r>
        <w:rPr>
          <w:sz w:val="22"/>
          <w:szCs w:val="22"/>
        </w:rPr>
        <w:t xml:space="preserve">Failure to Transmit a </w:t>
      </w:r>
      <w:r w:rsidR="004456E0">
        <w:rPr>
          <w:sz w:val="22"/>
          <w:szCs w:val="22"/>
        </w:rPr>
        <w:t xml:space="preserve">Legitimate </w:t>
      </w:r>
      <w:r>
        <w:rPr>
          <w:sz w:val="22"/>
          <w:szCs w:val="22"/>
        </w:rPr>
        <w:t>Call Sign Identification</w:t>
      </w:r>
    </w:p>
    <w:p w:rsidR="00566441" w:rsidRPr="00A6370F" w:rsidRDefault="00566441" w:rsidP="00566441">
      <w:pPr>
        <w:widowControl/>
        <w:numPr>
          <w:ilvl w:val="0"/>
          <w:numId w:val="22"/>
        </w:numPr>
        <w:tabs>
          <w:tab w:val="clear" w:pos="1260"/>
          <w:tab w:val="left" w:pos="0"/>
          <w:tab w:val="num" w:pos="1440"/>
          <w:tab w:val="left" w:pos="4680"/>
          <w:tab w:val="left" w:pos="5760"/>
        </w:tabs>
        <w:suppressAutoHyphens/>
        <w:spacing w:after="120"/>
        <w:ind w:left="0"/>
        <w:rPr>
          <w:spacing w:val="-2"/>
          <w:sz w:val="22"/>
          <w:szCs w:val="22"/>
        </w:rPr>
      </w:pPr>
      <w:r w:rsidRPr="00A6370F">
        <w:rPr>
          <w:spacing w:val="-2"/>
          <w:sz w:val="22"/>
          <w:szCs w:val="22"/>
        </w:rPr>
        <w:t xml:space="preserve">The evidence in this case also is sufficient to establish that Mr. Hicks violated Section 97.119(a) of the Rules.  Section 97.119(a) of the Rules states that “[e]ach amateur station . . . must transmit its assigned call sign on its transmitting channel at the end of each communication, and at least every 10 minutes during a communication, for the purpose of clearly making the source of the transmissions from the station known to those receiving the transmissions.”  </w:t>
      </w:r>
      <w:r w:rsidR="004456E0">
        <w:rPr>
          <w:spacing w:val="-2"/>
          <w:sz w:val="22"/>
          <w:szCs w:val="22"/>
        </w:rPr>
        <w:t>Section 97.119(a) further states that “[n]o station may transmit  . . . any call sign not authorized to the station.”</w:t>
      </w:r>
      <w:r w:rsidR="004456E0" w:rsidRPr="004456E0">
        <w:rPr>
          <w:rStyle w:val="FootnoteReference"/>
          <w:spacing w:val="-2"/>
          <w:sz w:val="22"/>
          <w:szCs w:val="22"/>
        </w:rPr>
        <w:t xml:space="preserve"> </w:t>
      </w:r>
      <w:r w:rsidR="004456E0" w:rsidRPr="00A6370F">
        <w:rPr>
          <w:rStyle w:val="FootnoteReference"/>
          <w:spacing w:val="-2"/>
          <w:sz w:val="22"/>
          <w:szCs w:val="22"/>
        </w:rPr>
        <w:footnoteReference w:id="12"/>
      </w:r>
      <w:r w:rsidR="004456E0">
        <w:rPr>
          <w:spacing w:val="-2"/>
          <w:sz w:val="22"/>
          <w:szCs w:val="22"/>
        </w:rPr>
        <w:t xml:space="preserve">  </w:t>
      </w:r>
      <w:r w:rsidRPr="00A6370F">
        <w:rPr>
          <w:spacing w:val="-2"/>
          <w:sz w:val="22"/>
          <w:szCs w:val="22"/>
        </w:rPr>
        <w:t>On March 5, 201</w:t>
      </w:r>
      <w:r w:rsidR="00920494">
        <w:rPr>
          <w:spacing w:val="-2"/>
          <w:sz w:val="22"/>
          <w:szCs w:val="22"/>
        </w:rPr>
        <w:t>5</w:t>
      </w:r>
      <w:r w:rsidRPr="00A6370F">
        <w:rPr>
          <w:spacing w:val="-2"/>
          <w:sz w:val="22"/>
          <w:szCs w:val="22"/>
        </w:rPr>
        <w:t xml:space="preserve">, an agent from the Detroit Office </w:t>
      </w:r>
      <w:r w:rsidRPr="00A6370F">
        <w:rPr>
          <w:sz w:val="22"/>
          <w:szCs w:val="22"/>
        </w:rPr>
        <w:t xml:space="preserve">monitored several </w:t>
      </w:r>
      <w:r w:rsidRPr="00A6370F">
        <w:rPr>
          <w:iCs/>
          <w:sz w:val="22"/>
          <w:szCs w:val="22"/>
        </w:rPr>
        <w:t xml:space="preserve">frequencies for approximately one (1) hour and heard </w:t>
      </w:r>
      <w:r w:rsidRPr="00A6370F">
        <w:rPr>
          <w:sz w:val="22"/>
          <w:szCs w:val="22"/>
        </w:rPr>
        <w:t xml:space="preserve">transmissions </w:t>
      </w:r>
      <w:r w:rsidR="00492910">
        <w:rPr>
          <w:sz w:val="22"/>
          <w:szCs w:val="22"/>
        </w:rPr>
        <w:t xml:space="preserve">from </w:t>
      </w:r>
      <w:r w:rsidRPr="00A6370F">
        <w:rPr>
          <w:sz w:val="22"/>
          <w:szCs w:val="22"/>
        </w:rPr>
        <w:t xml:space="preserve"> Mr. Hicks</w:t>
      </w:r>
      <w:r w:rsidR="00492910">
        <w:rPr>
          <w:sz w:val="22"/>
          <w:szCs w:val="22"/>
        </w:rPr>
        <w:t>’ station</w:t>
      </w:r>
      <w:r w:rsidRPr="00A6370F">
        <w:rPr>
          <w:sz w:val="22"/>
          <w:szCs w:val="22"/>
        </w:rPr>
        <w:t xml:space="preserve"> in which he failed to transmit his assigned call sign.</w:t>
      </w:r>
      <w:r w:rsidR="005C553D">
        <w:rPr>
          <w:sz w:val="22"/>
          <w:szCs w:val="22"/>
        </w:rPr>
        <w:t xml:space="preserve">  Instead</w:t>
      </w:r>
      <w:r w:rsidR="00492910">
        <w:rPr>
          <w:sz w:val="22"/>
          <w:szCs w:val="22"/>
        </w:rPr>
        <w:t>, the transmissions were</w:t>
      </w:r>
      <w:r w:rsidR="005C553D">
        <w:rPr>
          <w:sz w:val="22"/>
          <w:szCs w:val="22"/>
        </w:rPr>
        <w:t xml:space="preserve"> identified with the call sign assigned to another amateur radio operator. </w:t>
      </w:r>
      <w:r w:rsidRPr="00A6370F">
        <w:rPr>
          <w:sz w:val="22"/>
          <w:szCs w:val="22"/>
        </w:rPr>
        <w:t xml:space="preserve">  </w:t>
      </w:r>
      <w:r w:rsidRPr="00A6370F">
        <w:rPr>
          <w:spacing w:val="-2"/>
          <w:sz w:val="22"/>
          <w:szCs w:val="22"/>
        </w:rPr>
        <w:t>Based on the evidence before us, we find that Mr. Hicks apparently willfully violated Section 97.119(a) of the Rules by failing to transmit his assigned call sign.</w:t>
      </w:r>
    </w:p>
    <w:p w:rsidR="007E5D46" w:rsidRPr="00A6370F" w:rsidRDefault="007E5D46" w:rsidP="007E5D46">
      <w:pPr>
        <w:pStyle w:val="Heading2"/>
        <w:rPr>
          <w:sz w:val="22"/>
          <w:szCs w:val="22"/>
        </w:rPr>
      </w:pPr>
      <w:r w:rsidRPr="00A6370F">
        <w:rPr>
          <w:sz w:val="22"/>
          <w:szCs w:val="22"/>
        </w:rPr>
        <w:t>Proposed Forfeiture</w:t>
      </w:r>
    </w:p>
    <w:p w:rsidR="009B7715" w:rsidRPr="00A6370F" w:rsidRDefault="009B7715" w:rsidP="000F21CD">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Pursuant to the Commission’s</w:t>
      </w:r>
      <w:r w:rsidRPr="00A6370F">
        <w:rPr>
          <w:i/>
          <w:spacing w:val="-2"/>
          <w:sz w:val="22"/>
          <w:szCs w:val="22"/>
        </w:rPr>
        <w:t xml:space="preserve"> Forfeiture Policy Statement</w:t>
      </w:r>
      <w:r w:rsidRPr="00A6370F">
        <w:rPr>
          <w:spacing w:val="-2"/>
          <w:sz w:val="22"/>
          <w:szCs w:val="22"/>
        </w:rPr>
        <w:t xml:space="preserve"> and Section 1.80 of the Rules, the base forfeiture amount for interference is $7,000 and the base forfeiture amount for failure to provide station identification is $1,000.</w:t>
      </w:r>
      <w:r w:rsidRPr="00A6370F">
        <w:rPr>
          <w:rStyle w:val="FootnoteReference"/>
          <w:spacing w:val="-2"/>
          <w:sz w:val="22"/>
          <w:szCs w:val="22"/>
        </w:rPr>
        <w:footnoteReference w:id="13"/>
      </w:r>
      <w:r w:rsidRPr="00A6370F">
        <w:rPr>
          <w:spacing w:val="-2"/>
          <w:sz w:val="22"/>
          <w:szCs w:val="22"/>
        </w:rPr>
        <w:t xml:space="preserve">  We retain the discretion, however, to issue a higher or lower forfeiture than provided in the </w:t>
      </w:r>
      <w:r w:rsidRPr="00A6370F">
        <w:rPr>
          <w:i/>
          <w:spacing w:val="-2"/>
          <w:sz w:val="22"/>
          <w:szCs w:val="22"/>
        </w:rPr>
        <w:t xml:space="preserve">Forfeiture Policy Statement </w:t>
      </w:r>
      <w:r w:rsidRPr="00A6370F">
        <w:rPr>
          <w:spacing w:val="-2"/>
          <w:sz w:val="22"/>
          <w:szCs w:val="22"/>
        </w:rPr>
        <w:t>or to apply alternative or additional sanctions as permitted by statute, subject to the statutory cap.</w:t>
      </w:r>
      <w:r w:rsidRPr="00A6370F">
        <w:rPr>
          <w:rStyle w:val="FootnoteReference"/>
          <w:spacing w:val="-2"/>
          <w:sz w:val="22"/>
          <w:szCs w:val="22"/>
        </w:rPr>
        <w:footnoteReference w:id="14"/>
      </w:r>
      <w:r w:rsidRPr="00A6370F">
        <w:rPr>
          <w:spacing w:val="-2"/>
          <w:sz w:val="22"/>
          <w:szCs w:val="22"/>
        </w:rPr>
        <w:t xml:space="preserve">  In assessing the monetary forfeiture amount,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Pr="00A6370F">
        <w:rPr>
          <w:rStyle w:val="FootnoteReference"/>
          <w:spacing w:val="-2"/>
          <w:sz w:val="22"/>
          <w:szCs w:val="22"/>
        </w:rPr>
        <w:footnoteReference w:id="15"/>
      </w:r>
    </w:p>
    <w:p w:rsidR="00050854" w:rsidRPr="00A6370F" w:rsidRDefault="000F21CD" w:rsidP="000F21CD">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 xml:space="preserve"> </w:t>
      </w:r>
      <w:r w:rsidR="006C73C9" w:rsidRPr="00A6370F">
        <w:rPr>
          <w:spacing w:val="-2"/>
          <w:sz w:val="22"/>
          <w:szCs w:val="22"/>
        </w:rPr>
        <w:t>Therefore</w:t>
      </w:r>
      <w:r w:rsidR="00E168AE" w:rsidRPr="00A6370F">
        <w:rPr>
          <w:spacing w:val="-2"/>
          <w:sz w:val="22"/>
          <w:szCs w:val="22"/>
        </w:rPr>
        <w:t xml:space="preserve">, applying the </w:t>
      </w:r>
      <w:r w:rsidR="00E168AE" w:rsidRPr="00A6370F">
        <w:rPr>
          <w:i/>
          <w:spacing w:val="-2"/>
          <w:sz w:val="22"/>
          <w:szCs w:val="22"/>
        </w:rPr>
        <w:t>Forfeiture Policy Statement</w:t>
      </w:r>
      <w:r w:rsidR="00E168AE" w:rsidRPr="00A6370F">
        <w:rPr>
          <w:spacing w:val="-2"/>
          <w:sz w:val="22"/>
          <w:szCs w:val="22"/>
        </w:rPr>
        <w:t xml:space="preserve">, Section 1.80 of the Rules, and the statutory factors to the instant case, we conclude that Mr. </w:t>
      </w:r>
      <w:r w:rsidR="009B7715" w:rsidRPr="00A6370F">
        <w:rPr>
          <w:spacing w:val="-2"/>
          <w:sz w:val="22"/>
          <w:szCs w:val="22"/>
        </w:rPr>
        <w:t>Hicks</w:t>
      </w:r>
      <w:r w:rsidR="00E168AE" w:rsidRPr="00A6370F">
        <w:rPr>
          <w:spacing w:val="-2"/>
          <w:sz w:val="22"/>
          <w:szCs w:val="22"/>
        </w:rPr>
        <w:t xml:space="preserve"> is apparently liable for a</w:t>
      </w:r>
      <w:r w:rsidR="00E168AE" w:rsidRPr="00A6370F">
        <w:rPr>
          <w:color w:val="FF00FF"/>
          <w:spacing w:val="-2"/>
          <w:sz w:val="22"/>
          <w:szCs w:val="22"/>
        </w:rPr>
        <w:t xml:space="preserve"> </w:t>
      </w:r>
      <w:r w:rsidR="00E168AE" w:rsidRPr="00A6370F">
        <w:rPr>
          <w:spacing w:val="-2"/>
          <w:sz w:val="22"/>
          <w:szCs w:val="22"/>
        </w:rPr>
        <w:t xml:space="preserve">forfeiture in the amount of </w:t>
      </w:r>
      <w:r w:rsidR="00C8427A">
        <w:rPr>
          <w:spacing w:val="-2"/>
          <w:sz w:val="22"/>
          <w:szCs w:val="22"/>
        </w:rPr>
        <w:t>eight</w:t>
      </w:r>
      <w:r w:rsidR="00E168AE" w:rsidRPr="00A6370F">
        <w:rPr>
          <w:spacing w:val="-2"/>
          <w:sz w:val="22"/>
          <w:szCs w:val="22"/>
        </w:rPr>
        <w:t xml:space="preserve"> thousand dollars ($</w:t>
      </w:r>
      <w:r w:rsidR="00C8427A">
        <w:rPr>
          <w:spacing w:val="-2"/>
          <w:sz w:val="22"/>
          <w:szCs w:val="22"/>
        </w:rPr>
        <w:t>8</w:t>
      </w:r>
      <w:r w:rsidR="00E168AE" w:rsidRPr="00A6370F">
        <w:rPr>
          <w:spacing w:val="-2"/>
          <w:sz w:val="22"/>
          <w:szCs w:val="22"/>
        </w:rPr>
        <w:t>,000).</w:t>
      </w:r>
      <w:r w:rsidR="00050854" w:rsidRPr="00A6370F">
        <w:rPr>
          <w:spacing w:val="-2"/>
          <w:sz w:val="22"/>
          <w:szCs w:val="22"/>
        </w:rPr>
        <w:t xml:space="preserve">  </w:t>
      </w:r>
    </w:p>
    <w:p w:rsidR="00050854" w:rsidRPr="00A6370F" w:rsidRDefault="00050854" w:rsidP="004A326D">
      <w:pPr>
        <w:pStyle w:val="Heading1"/>
        <w:widowControl/>
        <w:spacing w:after="120"/>
        <w:rPr>
          <w:sz w:val="22"/>
          <w:szCs w:val="22"/>
        </w:rPr>
      </w:pPr>
      <w:r w:rsidRPr="00A6370F">
        <w:rPr>
          <w:sz w:val="22"/>
          <w:szCs w:val="22"/>
        </w:rPr>
        <w:t>ORDERING CLAUSES</w:t>
      </w:r>
    </w:p>
    <w:p w:rsidR="00C46383" w:rsidRPr="00A6370F"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Accordingly,</w:t>
      </w:r>
      <w:r w:rsidRPr="00A6370F">
        <w:rPr>
          <w:b/>
          <w:spacing w:val="-2"/>
          <w:sz w:val="22"/>
          <w:szCs w:val="22"/>
        </w:rPr>
        <w:t xml:space="preserve"> IT IS ORDERED</w:t>
      </w:r>
      <w:r w:rsidR="003F3CFD" w:rsidRPr="00A6370F">
        <w:rPr>
          <w:spacing w:val="-2"/>
          <w:sz w:val="22"/>
          <w:szCs w:val="22"/>
        </w:rPr>
        <w:t xml:space="preserve"> that</w:t>
      </w:r>
      <w:r w:rsidR="00D57AE2" w:rsidRPr="00A6370F">
        <w:rPr>
          <w:spacing w:val="-2"/>
          <w:sz w:val="22"/>
          <w:szCs w:val="22"/>
        </w:rPr>
        <w:t>, pursuant to S</w:t>
      </w:r>
      <w:r w:rsidRPr="00A6370F">
        <w:rPr>
          <w:spacing w:val="-2"/>
          <w:sz w:val="22"/>
          <w:szCs w:val="22"/>
        </w:rPr>
        <w:t xml:space="preserve">ection 503(b) of the </w:t>
      </w:r>
      <w:r w:rsidR="000F21CD" w:rsidRPr="00A6370F">
        <w:rPr>
          <w:spacing w:val="-2"/>
          <w:sz w:val="22"/>
          <w:szCs w:val="22"/>
        </w:rPr>
        <w:t>Act</w:t>
      </w:r>
      <w:r w:rsidR="00D57AE2" w:rsidRPr="00A6370F">
        <w:rPr>
          <w:spacing w:val="-2"/>
          <w:sz w:val="22"/>
          <w:szCs w:val="22"/>
        </w:rPr>
        <w:t xml:space="preserve"> and S</w:t>
      </w:r>
      <w:r w:rsidRPr="00A6370F">
        <w:rPr>
          <w:spacing w:val="-2"/>
          <w:sz w:val="22"/>
          <w:szCs w:val="22"/>
        </w:rPr>
        <w:t xml:space="preserve">ections 0.111, </w:t>
      </w:r>
      <w:r w:rsidR="00856437" w:rsidRPr="00A6370F">
        <w:rPr>
          <w:spacing w:val="-2"/>
          <w:sz w:val="22"/>
          <w:szCs w:val="22"/>
        </w:rPr>
        <w:t xml:space="preserve">0.204, </w:t>
      </w:r>
      <w:r w:rsidRPr="00A6370F">
        <w:rPr>
          <w:spacing w:val="-2"/>
          <w:sz w:val="22"/>
          <w:szCs w:val="22"/>
        </w:rPr>
        <w:t>0.311</w:t>
      </w:r>
      <w:r w:rsidR="00716561" w:rsidRPr="00A6370F">
        <w:rPr>
          <w:spacing w:val="-2"/>
          <w:sz w:val="22"/>
          <w:szCs w:val="22"/>
        </w:rPr>
        <w:t>, 0.314</w:t>
      </w:r>
      <w:r w:rsidR="002C62DA" w:rsidRPr="00A6370F">
        <w:rPr>
          <w:spacing w:val="-2"/>
          <w:sz w:val="22"/>
          <w:szCs w:val="22"/>
        </w:rPr>
        <w:t>,</w:t>
      </w:r>
      <w:r w:rsidR="003E2AD5" w:rsidRPr="00A6370F">
        <w:rPr>
          <w:spacing w:val="-2"/>
          <w:sz w:val="22"/>
          <w:szCs w:val="22"/>
        </w:rPr>
        <w:t xml:space="preserve"> and 1.80 of the </w:t>
      </w:r>
      <w:r w:rsidR="008E2DF4" w:rsidRPr="00A6370F">
        <w:rPr>
          <w:spacing w:val="-2"/>
          <w:sz w:val="22"/>
          <w:szCs w:val="22"/>
        </w:rPr>
        <w:t>R</w:t>
      </w:r>
      <w:r w:rsidRPr="00A6370F">
        <w:rPr>
          <w:spacing w:val="-2"/>
          <w:sz w:val="22"/>
          <w:szCs w:val="22"/>
        </w:rPr>
        <w:t xml:space="preserve">ules, </w:t>
      </w:r>
      <w:r w:rsidR="00C8427A">
        <w:rPr>
          <w:spacing w:val="-2"/>
          <w:sz w:val="22"/>
          <w:szCs w:val="22"/>
        </w:rPr>
        <w:t xml:space="preserve">Daniel </w:t>
      </w:r>
      <w:r w:rsidR="0051542D">
        <w:rPr>
          <w:spacing w:val="-2"/>
          <w:sz w:val="22"/>
          <w:szCs w:val="22"/>
        </w:rPr>
        <w:t xml:space="preserve">R. </w:t>
      </w:r>
      <w:r w:rsidR="00C8427A">
        <w:rPr>
          <w:spacing w:val="-2"/>
          <w:sz w:val="22"/>
          <w:szCs w:val="22"/>
        </w:rPr>
        <w:t xml:space="preserve">Hicks </w:t>
      </w:r>
      <w:r w:rsidRPr="00A6370F">
        <w:rPr>
          <w:spacing w:val="-2"/>
          <w:sz w:val="22"/>
          <w:szCs w:val="22"/>
        </w:rPr>
        <w:t xml:space="preserve">is hereby </w:t>
      </w:r>
      <w:r w:rsidRPr="00A6370F">
        <w:rPr>
          <w:b/>
          <w:spacing w:val="-2"/>
          <w:sz w:val="22"/>
          <w:szCs w:val="22"/>
        </w:rPr>
        <w:t xml:space="preserve">NOTIFIED </w:t>
      </w:r>
      <w:r w:rsidRPr="00A6370F">
        <w:rPr>
          <w:spacing w:val="-2"/>
          <w:sz w:val="22"/>
          <w:szCs w:val="22"/>
        </w:rPr>
        <w:t xml:space="preserve">of this </w:t>
      </w:r>
      <w:r w:rsidRPr="00A6370F">
        <w:rPr>
          <w:b/>
          <w:spacing w:val="-2"/>
          <w:sz w:val="22"/>
          <w:szCs w:val="22"/>
        </w:rPr>
        <w:t>APPARENT LIABILITY FOR A FORFEITURE</w:t>
      </w:r>
      <w:r w:rsidR="00484313" w:rsidRPr="00A6370F">
        <w:rPr>
          <w:b/>
          <w:spacing w:val="-2"/>
          <w:sz w:val="22"/>
          <w:szCs w:val="22"/>
        </w:rPr>
        <w:t xml:space="preserve"> </w:t>
      </w:r>
      <w:r w:rsidRPr="00A6370F">
        <w:rPr>
          <w:spacing w:val="-2"/>
          <w:sz w:val="22"/>
          <w:szCs w:val="22"/>
        </w:rPr>
        <w:t>in the amount of</w:t>
      </w:r>
      <w:r w:rsidRPr="00A6370F">
        <w:rPr>
          <w:sz w:val="22"/>
          <w:szCs w:val="22"/>
        </w:rPr>
        <w:t xml:space="preserve"> </w:t>
      </w:r>
      <w:r w:rsidR="00C8427A">
        <w:rPr>
          <w:sz w:val="22"/>
          <w:szCs w:val="22"/>
        </w:rPr>
        <w:t xml:space="preserve">eight </w:t>
      </w:r>
      <w:r w:rsidRPr="00A6370F">
        <w:rPr>
          <w:sz w:val="22"/>
          <w:szCs w:val="22"/>
        </w:rPr>
        <w:t>thousand dollars ($</w:t>
      </w:r>
      <w:r w:rsidR="00C8427A">
        <w:rPr>
          <w:sz w:val="22"/>
          <w:szCs w:val="22"/>
        </w:rPr>
        <w:t>8</w:t>
      </w:r>
      <w:r w:rsidRPr="00A6370F">
        <w:rPr>
          <w:sz w:val="22"/>
          <w:szCs w:val="22"/>
        </w:rPr>
        <w:t>,000)</w:t>
      </w:r>
      <w:r w:rsidR="000F21CD" w:rsidRPr="00A6370F">
        <w:rPr>
          <w:sz w:val="22"/>
          <w:szCs w:val="22"/>
        </w:rPr>
        <w:t xml:space="preserve"> for willful and repeated violations of </w:t>
      </w:r>
      <w:r w:rsidR="00D57AE2" w:rsidRPr="00A6370F">
        <w:rPr>
          <w:sz w:val="22"/>
          <w:szCs w:val="22"/>
        </w:rPr>
        <w:t>S</w:t>
      </w:r>
      <w:r w:rsidRPr="00A6370F">
        <w:rPr>
          <w:sz w:val="22"/>
          <w:szCs w:val="22"/>
        </w:rPr>
        <w:t>ection</w:t>
      </w:r>
      <w:r w:rsidR="00C8427A">
        <w:rPr>
          <w:sz w:val="22"/>
          <w:szCs w:val="22"/>
        </w:rPr>
        <w:t xml:space="preserve"> 333</w:t>
      </w:r>
      <w:r w:rsidRPr="00A6370F">
        <w:rPr>
          <w:sz w:val="22"/>
          <w:szCs w:val="22"/>
        </w:rPr>
        <w:t xml:space="preserve"> </w:t>
      </w:r>
      <w:r w:rsidRPr="00A6370F">
        <w:rPr>
          <w:spacing w:val="-2"/>
          <w:sz w:val="22"/>
          <w:szCs w:val="22"/>
        </w:rPr>
        <w:t>o</w:t>
      </w:r>
      <w:r w:rsidRPr="00A6370F">
        <w:rPr>
          <w:sz w:val="22"/>
          <w:szCs w:val="22"/>
        </w:rPr>
        <w:t xml:space="preserve">f the </w:t>
      </w:r>
      <w:r w:rsidR="000F10C7" w:rsidRPr="00A6370F">
        <w:rPr>
          <w:sz w:val="22"/>
          <w:szCs w:val="22"/>
        </w:rPr>
        <w:t>Act</w:t>
      </w:r>
      <w:r w:rsidR="00C8427A">
        <w:rPr>
          <w:sz w:val="22"/>
          <w:szCs w:val="22"/>
        </w:rPr>
        <w:t xml:space="preserve"> and Sections 97.101(d), and 97.119(a) of the Rules</w:t>
      </w:r>
      <w:r w:rsidRPr="00A6370F">
        <w:rPr>
          <w:sz w:val="22"/>
          <w:szCs w:val="22"/>
        </w:rPr>
        <w:t>.</w:t>
      </w:r>
      <w:r w:rsidRPr="00A6370F">
        <w:rPr>
          <w:rStyle w:val="FootnoteReference"/>
          <w:sz w:val="22"/>
          <w:szCs w:val="22"/>
        </w:rPr>
        <w:footnoteReference w:id="16"/>
      </w:r>
    </w:p>
    <w:p w:rsidR="00C46383" w:rsidRPr="00A6370F"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A6370F">
        <w:rPr>
          <w:b/>
          <w:spacing w:val="-2"/>
          <w:sz w:val="22"/>
          <w:szCs w:val="22"/>
        </w:rPr>
        <w:t>IT IS FURTHER ORDERED</w:t>
      </w:r>
      <w:r w:rsidRPr="00A6370F">
        <w:rPr>
          <w:spacing w:val="-2"/>
          <w:sz w:val="22"/>
          <w:szCs w:val="22"/>
        </w:rPr>
        <w:t xml:space="preserve"> </w:t>
      </w:r>
      <w:r w:rsidR="003F3CFD" w:rsidRPr="00A6370F">
        <w:rPr>
          <w:spacing w:val="-2"/>
          <w:sz w:val="22"/>
          <w:szCs w:val="22"/>
        </w:rPr>
        <w:t>that</w:t>
      </w:r>
      <w:r w:rsidR="00D57AE2" w:rsidRPr="00A6370F">
        <w:rPr>
          <w:spacing w:val="-2"/>
          <w:sz w:val="22"/>
          <w:szCs w:val="22"/>
        </w:rPr>
        <w:t>, pursuant to S</w:t>
      </w:r>
      <w:r w:rsidR="003E2AD5" w:rsidRPr="00A6370F">
        <w:rPr>
          <w:spacing w:val="-2"/>
          <w:sz w:val="22"/>
          <w:szCs w:val="22"/>
        </w:rPr>
        <w:t xml:space="preserve">ection 1.80 of the </w:t>
      </w:r>
      <w:r w:rsidR="008E2DF4" w:rsidRPr="00A6370F">
        <w:rPr>
          <w:spacing w:val="-2"/>
          <w:sz w:val="22"/>
          <w:szCs w:val="22"/>
        </w:rPr>
        <w:t>R</w:t>
      </w:r>
      <w:r w:rsidRPr="00A6370F">
        <w:rPr>
          <w:spacing w:val="-2"/>
          <w:sz w:val="22"/>
          <w:szCs w:val="22"/>
        </w:rPr>
        <w:t>ules</w:t>
      </w:r>
      <w:r w:rsidR="002C62DA" w:rsidRPr="00A6370F">
        <w:rPr>
          <w:spacing w:val="-2"/>
          <w:sz w:val="22"/>
          <w:szCs w:val="22"/>
        </w:rPr>
        <w:t>,</w:t>
      </w:r>
      <w:r w:rsidRPr="00A6370F">
        <w:rPr>
          <w:spacing w:val="-2"/>
          <w:sz w:val="22"/>
          <w:szCs w:val="22"/>
        </w:rPr>
        <w:t xml:space="preserve"> within thirty </w:t>
      </w:r>
      <w:r w:rsidR="003A7878" w:rsidRPr="00A6370F">
        <w:rPr>
          <w:spacing w:val="-2"/>
          <w:sz w:val="22"/>
          <w:szCs w:val="22"/>
        </w:rPr>
        <w:t xml:space="preserve">(30) calendar </w:t>
      </w:r>
      <w:r w:rsidRPr="00A6370F">
        <w:rPr>
          <w:spacing w:val="-2"/>
          <w:sz w:val="22"/>
          <w:szCs w:val="22"/>
        </w:rPr>
        <w:t>days of the release date of this Notice of Apparent Liability for Forfeiture</w:t>
      </w:r>
      <w:r w:rsidR="000F10C7" w:rsidRPr="00A6370F">
        <w:rPr>
          <w:spacing w:val="-2"/>
          <w:sz w:val="22"/>
          <w:szCs w:val="22"/>
        </w:rPr>
        <w:t xml:space="preserve">, </w:t>
      </w:r>
      <w:r w:rsidR="00C8427A">
        <w:rPr>
          <w:spacing w:val="-2"/>
          <w:sz w:val="22"/>
          <w:szCs w:val="22"/>
        </w:rPr>
        <w:t xml:space="preserve">Daniel </w:t>
      </w:r>
      <w:r w:rsidR="0051542D">
        <w:rPr>
          <w:spacing w:val="-2"/>
          <w:sz w:val="22"/>
          <w:szCs w:val="22"/>
        </w:rPr>
        <w:t xml:space="preserve">R. </w:t>
      </w:r>
      <w:r w:rsidR="00C8427A">
        <w:rPr>
          <w:spacing w:val="-2"/>
          <w:sz w:val="22"/>
          <w:szCs w:val="22"/>
        </w:rPr>
        <w:t xml:space="preserve">Hicks </w:t>
      </w:r>
      <w:r w:rsidR="00145224" w:rsidRPr="00A6370F">
        <w:rPr>
          <w:b/>
          <w:spacing w:val="-2"/>
          <w:sz w:val="22"/>
          <w:szCs w:val="22"/>
        </w:rPr>
        <w:t>SHALL PAY</w:t>
      </w:r>
      <w:r w:rsidRPr="00A6370F">
        <w:rPr>
          <w:spacing w:val="-2"/>
          <w:sz w:val="22"/>
          <w:szCs w:val="22"/>
        </w:rPr>
        <w:t xml:space="preserve"> the full amount of the proposed forfeiture or </w:t>
      </w:r>
      <w:r w:rsidR="00145224" w:rsidRPr="00A6370F">
        <w:rPr>
          <w:b/>
          <w:spacing w:val="-2"/>
          <w:sz w:val="22"/>
          <w:szCs w:val="22"/>
        </w:rPr>
        <w:t>SHALL FILE</w:t>
      </w:r>
      <w:r w:rsidRPr="00A6370F">
        <w:rPr>
          <w:spacing w:val="-2"/>
          <w:sz w:val="22"/>
          <w:szCs w:val="22"/>
        </w:rPr>
        <w:t xml:space="preserve"> a written statement seeking reduction or cancellation of the proposed forfeiture</w:t>
      </w:r>
      <w:r w:rsidR="00C8427A">
        <w:rPr>
          <w:spacing w:val="-2"/>
          <w:sz w:val="22"/>
          <w:szCs w:val="22"/>
        </w:rPr>
        <w:t>.</w:t>
      </w:r>
      <w:r w:rsidR="00583A6A" w:rsidRPr="00A6370F">
        <w:rPr>
          <w:rStyle w:val="FootnoteReference"/>
          <w:spacing w:val="-2"/>
          <w:sz w:val="22"/>
          <w:szCs w:val="22"/>
        </w:rPr>
        <w:footnoteReference w:id="17"/>
      </w:r>
    </w:p>
    <w:p w:rsidR="00A66F85" w:rsidRPr="00A6370F"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A6370F">
        <w:rPr>
          <w:rFonts w:eastAsia="MS Mincho" w:cs="Arial"/>
          <w:sz w:val="22"/>
          <w:szCs w:val="22"/>
        </w:rPr>
        <w:t>Payment of the forfeiture must be made by check or similar instrument, wire transfer,</w:t>
      </w:r>
      <w:r w:rsidR="00A77AE7" w:rsidRPr="00A6370F">
        <w:rPr>
          <w:rFonts w:eastAsia="MS Mincho" w:cs="Arial"/>
          <w:sz w:val="22"/>
          <w:szCs w:val="22"/>
        </w:rPr>
        <w:t xml:space="preserve"> </w:t>
      </w:r>
      <w:r w:rsidRPr="00A6370F">
        <w:rPr>
          <w:rFonts w:eastAsia="MS Mincho" w:cs="Arial"/>
          <w:sz w:val="22"/>
          <w:szCs w:val="22"/>
        </w:rPr>
        <w:t xml:space="preserve">or credit card, and must include the NAL/Account </w:t>
      </w:r>
      <w:r w:rsidR="00C46383" w:rsidRPr="00A6370F">
        <w:rPr>
          <w:rFonts w:eastAsia="MS Mincho" w:cs="Arial"/>
          <w:sz w:val="22"/>
          <w:szCs w:val="22"/>
        </w:rPr>
        <w:t>N</w:t>
      </w:r>
      <w:r w:rsidRPr="00A6370F">
        <w:rPr>
          <w:rFonts w:eastAsia="MS Mincho" w:cs="Arial"/>
          <w:sz w:val="22"/>
          <w:szCs w:val="22"/>
        </w:rPr>
        <w:t>u</w:t>
      </w:r>
      <w:r w:rsidR="00E2691A" w:rsidRPr="00A6370F">
        <w:rPr>
          <w:rFonts w:eastAsia="MS Mincho" w:cs="Arial"/>
          <w:sz w:val="22"/>
          <w:szCs w:val="22"/>
        </w:rPr>
        <w:t xml:space="preserve">mber and FRN referenced above.  </w:t>
      </w:r>
      <w:r w:rsidR="00C8427A">
        <w:rPr>
          <w:rFonts w:eastAsia="MS Mincho" w:cs="Arial"/>
          <w:sz w:val="22"/>
          <w:szCs w:val="22"/>
        </w:rPr>
        <w:t xml:space="preserve">Daniel </w:t>
      </w:r>
      <w:r w:rsidR="0051542D">
        <w:rPr>
          <w:rFonts w:eastAsia="MS Mincho" w:cs="Arial"/>
          <w:sz w:val="22"/>
          <w:szCs w:val="22"/>
        </w:rPr>
        <w:t xml:space="preserve">R. </w:t>
      </w:r>
      <w:r w:rsidR="00C8427A">
        <w:rPr>
          <w:rFonts w:eastAsia="MS Mincho" w:cs="Arial"/>
          <w:sz w:val="22"/>
          <w:szCs w:val="22"/>
        </w:rPr>
        <w:t xml:space="preserve">Hicks </w:t>
      </w:r>
      <w:r w:rsidR="0095119D" w:rsidRPr="00A6370F">
        <w:rPr>
          <w:color w:val="000000"/>
          <w:sz w:val="22"/>
          <w:szCs w:val="22"/>
          <w:lang w:bidi="he-IL"/>
        </w:rPr>
        <w:t>shall also send electronic notification on the date said payment is made to</w:t>
      </w:r>
      <w:r w:rsidR="00C1549C" w:rsidRPr="00A6370F">
        <w:rPr>
          <w:color w:val="000000"/>
          <w:sz w:val="22"/>
          <w:szCs w:val="22"/>
          <w:lang w:bidi="he-IL"/>
        </w:rPr>
        <w:t xml:space="preserve"> </w:t>
      </w:r>
      <w:r w:rsidR="009D216A" w:rsidRPr="00A6370F">
        <w:rPr>
          <w:sz w:val="22"/>
          <w:szCs w:val="22"/>
          <w:lang w:bidi="he-IL"/>
        </w:rPr>
        <w:t>NER-Response@fcc.gov</w:t>
      </w:r>
      <w:r w:rsidR="009D216A" w:rsidRPr="00A6370F">
        <w:rPr>
          <w:color w:val="000000"/>
          <w:sz w:val="22"/>
          <w:szCs w:val="22"/>
          <w:lang w:bidi="he-IL"/>
        </w:rPr>
        <w:t>.</w:t>
      </w:r>
      <w:r w:rsidR="009D216A" w:rsidRPr="00A6370F">
        <w:rPr>
          <w:spacing w:val="-2"/>
          <w:sz w:val="22"/>
          <w:szCs w:val="22"/>
        </w:rPr>
        <w:t xml:space="preserve">  </w:t>
      </w:r>
      <w:r w:rsidR="000F10C7" w:rsidRPr="00A6370F">
        <w:rPr>
          <w:sz w:val="22"/>
          <w:szCs w:val="22"/>
        </w:rPr>
        <w:t>Regardle</w:t>
      </w:r>
      <w:r w:rsidRPr="00A6370F">
        <w:rPr>
          <w:rFonts w:eastAsia="MS Mincho" w:cs="Arial"/>
          <w:sz w:val="22"/>
          <w:szCs w:val="22"/>
        </w:rPr>
        <w:t>ss of the form of payment, a completed FCC Form 159 (Remittance Advice) must be submitted.</w:t>
      </w:r>
      <w:r w:rsidRPr="00A6370F">
        <w:rPr>
          <w:rStyle w:val="FootnoteReference"/>
          <w:rFonts w:eastAsia="MS Mincho" w:cs="Arial"/>
          <w:sz w:val="22"/>
          <w:szCs w:val="22"/>
        </w:rPr>
        <w:footnoteReference w:id="18"/>
      </w:r>
      <w:r w:rsidRPr="00A6370F">
        <w:rPr>
          <w:rFonts w:eastAsia="MS Mincho" w:cs="Arial"/>
          <w:sz w:val="22"/>
          <w:szCs w:val="22"/>
        </w:rPr>
        <w:t xml:space="preserve">  When completing the FCC Form 159, enter the Account Number in block number 23A (call sign/other ID) and enter the letters “FORF” in block number 24A (payment type code).</w:t>
      </w:r>
      <w:r w:rsidR="00A77AE7" w:rsidRPr="00A6370F">
        <w:rPr>
          <w:rFonts w:eastAsia="MS Mincho" w:cs="Arial"/>
          <w:sz w:val="22"/>
          <w:szCs w:val="22"/>
        </w:rPr>
        <w:t xml:space="preserve">  </w:t>
      </w:r>
      <w:r w:rsidRPr="00A6370F">
        <w:rPr>
          <w:color w:val="000000"/>
          <w:sz w:val="22"/>
          <w:szCs w:val="22"/>
        </w:rPr>
        <w:t xml:space="preserve">Below are additional instructions </w:t>
      </w:r>
      <w:r w:rsidR="00583A6A" w:rsidRPr="00A6370F">
        <w:rPr>
          <w:color w:val="000000"/>
          <w:sz w:val="22"/>
          <w:szCs w:val="22"/>
        </w:rPr>
        <w:t xml:space="preserve">that should be followed </w:t>
      </w:r>
      <w:r w:rsidRPr="00A6370F">
        <w:rPr>
          <w:color w:val="000000"/>
          <w:sz w:val="22"/>
          <w:szCs w:val="22"/>
        </w:rPr>
        <w:t>b</w:t>
      </w:r>
      <w:r w:rsidR="00583A6A" w:rsidRPr="00A6370F">
        <w:rPr>
          <w:color w:val="000000"/>
          <w:sz w:val="22"/>
          <w:szCs w:val="22"/>
        </w:rPr>
        <w:t xml:space="preserve">ased on the form of payment </w:t>
      </w:r>
      <w:r w:rsidRPr="00A6370F">
        <w:rPr>
          <w:color w:val="000000"/>
          <w:sz w:val="22"/>
          <w:szCs w:val="22"/>
        </w:rPr>
        <w:t>select</w:t>
      </w:r>
      <w:r w:rsidR="00583A6A" w:rsidRPr="00A6370F">
        <w:rPr>
          <w:color w:val="000000"/>
          <w:sz w:val="22"/>
          <w:szCs w:val="22"/>
        </w:rPr>
        <w:t>ed</w:t>
      </w:r>
      <w:r w:rsidRPr="00A6370F">
        <w:rPr>
          <w:color w:val="000000"/>
          <w:sz w:val="22"/>
          <w:szCs w:val="22"/>
        </w:rPr>
        <w:t>:</w:t>
      </w:r>
    </w:p>
    <w:p w:rsidR="00A66F85" w:rsidRPr="00A6370F"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370F">
        <w:rPr>
          <w:rFonts w:eastAsia="MS Mincho"/>
          <w:sz w:val="22"/>
          <w:szCs w:val="22"/>
        </w:rPr>
        <w:t>Payment by check or money order must be made payable to the order of the Federal Communications Commission.</w:t>
      </w:r>
      <w:r w:rsidR="004845F7" w:rsidRPr="00A6370F">
        <w:rPr>
          <w:rFonts w:eastAsia="MS Mincho"/>
          <w:sz w:val="22"/>
          <w:szCs w:val="22"/>
        </w:rPr>
        <w:t xml:space="preserve"> </w:t>
      </w:r>
      <w:r w:rsidRPr="00A6370F">
        <w:rPr>
          <w:rFonts w:eastAsia="MS Mincho"/>
          <w:sz w:val="22"/>
          <w:szCs w:val="22"/>
        </w:rPr>
        <w:t xml:space="preserve"> Such payments</w:t>
      </w:r>
      <w:r w:rsidR="004845F7" w:rsidRPr="00A6370F">
        <w:rPr>
          <w:rFonts w:eastAsia="MS Mincho"/>
          <w:sz w:val="22"/>
          <w:szCs w:val="22"/>
        </w:rPr>
        <w:t xml:space="preserve"> </w:t>
      </w:r>
      <w:r w:rsidRPr="00A6370F">
        <w:rPr>
          <w:rFonts w:eastAsia="MS Mincho"/>
          <w:sz w:val="22"/>
          <w:szCs w:val="22"/>
        </w:rPr>
        <w:t>(along with the completed Form 159)</w:t>
      </w:r>
      <w:r w:rsidR="004845F7" w:rsidRPr="00A6370F">
        <w:rPr>
          <w:rFonts w:eastAsia="MS Mincho"/>
          <w:sz w:val="22"/>
          <w:szCs w:val="22"/>
        </w:rPr>
        <w:t xml:space="preserve"> </w:t>
      </w:r>
      <w:r w:rsidRPr="00A6370F">
        <w:rPr>
          <w:rFonts w:eastAsia="MS Mincho"/>
          <w:sz w:val="22"/>
          <w:szCs w:val="22"/>
        </w:rPr>
        <w:t>must be mailed to Federal Communications Commission, P.O. Box 979088, St. Louis, MO 63197-9000, or sent via</w:t>
      </w:r>
      <w:r w:rsidR="004845F7" w:rsidRPr="00A6370F">
        <w:rPr>
          <w:rFonts w:eastAsia="MS Mincho"/>
          <w:sz w:val="22"/>
          <w:szCs w:val="22"/>
        </w:rPr>
        <w:t xml:space="preserve"> </w:t>
      </w:r>
      <w:r w:rsidRPr="00A6370F">
        <w:rPr>
          <w:rFonts w:eastAsia="MS Mincho"/>
          <w:sz w:val="22"/>
          <w:szCs w:val="22"/>
        </w:rPr>
        <w:t>overnight mail</w:t>
      </w:r>
      <w:r w:rsidR="004845F7" w:rsidRPr="00A6370F">
        <w:rPr>
          <w:rFonts w:eastAsia="MS Mincho"/>
          <w:sz w:val="22"/>
          <w:szCs w:val="22"/>
        </w:rPr>
        <w:t xml:space="preserve"> </w:t>
      </w:r>
      <w:r w:rsidRPr="00A6370F">
        <w:rPr>
          <w:rFonts w:eastAsia="MS Mincho"/>
          <w:sz w:val="22"/>
          <w:szCs w:val="22"/>
        </w:rPr>
        <w:t>to U.S. Bank – Government Lockbox #979088, SL-MO-C2-GL, 1005 Convention Plaza, St. Louis, MO 63101.</w:t>
      </w:r>
      <w:r w:rsidR="004845F7" w:rsidRPr="00A6370F">
        <w:rPr>
          <w:rFonts w:eastAsia="MS Mincho"/>
          <w:sz w:val="22"/>
          <w:szCs w:val="22"/>
        </w:rPr>
        <w:t xml:space="preserve">  </w:t>
      </w:r>
    </w:p>
    <w:p w:rsidR="00A66F85" w:rsidRPr="00A6370F"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370F">
        <w:rPr>
          <w:rFonts w:eastAsia="MS Mincho"/>
          <w:sz w:val="22"/>
          <w:szCs w:val="22"/>
        </w:rPr>
        <w:t>Payment by</w:t>
      </w:r>
      <w:r w:rsidR="004845F7" w:rsidRPr="00A6370F">
        <w:rPr>
          <w:rFonts w:eastAsia="MS Mincho"/>
          <w:sz w:val="22"/>
          <w:szCs w:val="22"/>
        </w:rPr>
        <w:t xml:space="preserve"> </w:t>
      </w:r>
      <w:r w:rsidRPr="00A6370F">
        <w:rPr>
          <w:rFonts w:eastAsia="MS Mincho"/>
          <w:sz w:val="22"/>
          <w:szCs w:val="22"/>
        </w:rPr>
        <w:t>wire transfer</w:t>
      </w:r>
      <w:r w:rsidR="004845F7" w:rsidRPr="00A6370F">
        <w:rPr>
          <w:rFonts w:eastAsia="MS Mincho"/>
          <w:sz w:val="22"/>
          <w:szCs w:val="22"/>
        </w:rPr>
        <w:t xml:space="preserve"> </w:t>
      </w:r>
      <w:r w:rsidRPr="00A6370F">
        <w:rPr>
          <w:rFonts w:eastAsia="MS Mincho"/>
          <w:sz w:val="22"/>
          <w:szCs w:val="22"/>
        </w:rPr>
        <w:t>must be made to ABA Number 021030004, receiving bank TREAS/NYC, and Account Number 27000001.</w:t>
      </w:r>
      <w:r w:rsidR="004845F7" w:rsidRPr="00A6370F">
        <w:rPr>
          <w:rFonts w:eastAsia="MS Mincho"/>
          <w:sz w:val="22"/>
          <w:szCs w:val="22"/>
        </w:rPr>
        <w:t xml:space="preserve"> </w:t>
      </w:r>
      <w:r w:rsidRPr="00A6370F">
        <w:rPr>
          <w:rFonts w:eastAsia="MS Mincho"/>
          <w:sz w:val="22"/>
          <w:szCs w:val="22"/>
        </w:rPr>
        <w:t xml:space="preserve"> To complete the wire transfer and ensure appropriate crediting of the wired funds, a completed Form 159 must be faxed to U.S. Bank at (314) 418-4232 on the same business day the wire transfer is initiated.</w:t>
      </w:r>
      <w:r w:rsidR="004845F7" w:rsidRPr="00A6370F">
        <w:rPr>
          <w:rFonts w:eastAsia="MS Mincho"/>
          <w:sz w:val="22"/>
          <w:szCs w:val="22"/>
        </w:rPr>
        <w:t xml:space="preserve">  </w:t>
      </w:r>
    </w:p>
    <w:p w:rsidR="00A66F85" w:rsidRPr="00A6370F"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370F">
        <w:rPr>
          <w:rFonts w:eastAsia="MS Mincho"/>
          <w:sz w:val="22"/>
          <w:szCs w:val="22"/>
        </w:rPr>
        <w:t>Payment by credit card must be made by providing the required credit card information on FCC Form 159 and signing</w:t>
      </w:r>
      <w:r w:rsidR="004845F7" w:rsidRPr="00A6370F">
        <w:rPr>
          <w:rFonts w:eastAsia="MS Mincho"/>
          <w:sz w:val="22"/>
          <w:szCs w:val="22"/>
        </w:rPr>
        <w:t xml:space="preserve"> </w:t>
      </w:r>
      <w:r w:rsidRPr="00A6370F">
        <w:rPr>
          <w:rFonts w:eastAsia="MS Mincho"/>
          <w:sz w:val="22"/>
          <w:szCs w:val="22"/>
        </w:rPr>
        <w:t>and dating</w:t>
      </w:r>
      <w:r w:rsidR="004845F7" w:rsidRPr="00A6370F">
        <w:rPr>
          <w:rFonts w:eastAsia="MS Mincho"/>
          <w:sz w:val="22"/>
          <w:szCs w:val="22"/>
        </w:rPr>
        <w:t xml:space="preserve"> </w:t>
      </w:r>
      <w:r w:rsidRPr="00A6370F">
        <w:rPr>
          <w:rFonts w:eastAsia="MS Mincho"/>
          <w:sz w:val="22"/>
          <w:szCs w:val="22"/>
        </w:rPr>
        <w:t>the Form 159 to autho</w:t>
      </w:r>
      <w:r w:rsidR="00E2691A" w:rsidRPr="00A6370F">
        <w:rPr>
          <w:rFonts w:eastAsia="MS Mincho"/>
          <w:sz w:val="22"/>
          <w:szCs w:val="22"/>
        </w:rPr>
        <w:t>rize</w:t>
      </w:r>
      <w:r w:rsidR="004845F7" w:rsidRPr="00A6370F">
        <w:rPr>
          <w:rFonts w:eastAsia="MS Mincho"/>
          <w:sz w:val="22"/>
          <w:szCs w:val="22"/>
        </w:rPr>
        <w:t xml:space="preserve"> </w:t>
      </w:r>
      <w:r w:rsidR="00E2691A" w:rsidRPr="00A6370F">
        <w:rPr>
          <w:rFonts w:eastAsia="MS Mincho"/>
          <w:sz w:val="22"/>
          <w:szCs w:val="22"/>
        </w:rPr>
        <w:t xml:space="preserve">the credit card payment.  </w:t>
      </w:r>
      <w:r w:rsidRPr="00A6370F">
        <w:rPr>
          <w:rFonts w:eastAsia="MS Mincho"/>
          <w:sz w:val="22"/>
          <w:szCs w:val="22"/>
        </w:rPr>
        <w:t>The completed Form 159 must then be mailed to Federal Communications Commission, P.O. Box 979088, St. Louis, MO 63197-9000, or sent via</w:t>
      </w:r>
      <w:r w:rsidR="004845F7" w:rsidRPr="00A6370F">
        <w:rPr>
          <w:rFonts w:eastAsia="MS Mincho"/>
          <w:sz w:val="22"/>
          <w:szCs w:val="22"/>
        </w:rPr>
        <w:t xml:space="preserve"> </w:t>
      </w:r>
      <w:r w:rsidRPr="00A6370F">
        <w:rPr>
          <w:rFonts w:eastAsia="MS Mincho"/>
          <w:sz w:val="22"/>
          <w:szCs w:val="22"/>
        </w:rPr>
        <w:t>overnight mail</w:t>
      </w:r>
      <w:r w:rsidR="004845F7" w:rsidRPr="00A6370F">
        <w:rPr>
          <w:rFonts w:eastAsia="MS Mincho"/>
          <w:sz w:val="22"/>
          <w:szCs w:val="22"/>
        </w:rPr>
        <w:t xml:space="preserve"> </w:t>
      </w:r>
      <w:r w:rsidRPr="00A6370F">
        <w:rPr>
          <w:rFonts w:eastAsia="MS Mincho"/>
          <w:sz w:val="22"/>
          <w:szCs w:val="22"/>
        </w:rPr>
        <w:t>to U.S. Bank – Government Lockbox #979088, SL-MO-C2-GL, 1005 Convention Plaza, St. Louis, MO 63101.</w:t>
      </w:r>
      <w:r w:rsidR="004845F7" w:rsidRPr="00A6370F">
        <w:rPr>
          <w:rFonts w:eastAsia="MS Mincho"/>
          <w:sz w:val="22"/>
          <w:szCs w:val="22"/>
        </w:rPr>
        <w:t xml:space="preserve"> </w:t>
      </w:r>
      <w:r w:rsidRPr="00A6370F">
        <w:rPr>
          <w:rFonts w:eastAsia="MS Mincho"/>
          <w:sz w:val="22"/>
          <w:szCs w:val="22"/>
        </w:rPr>
        <w:t xml:space="preserve"> </w:t>
      </w:r>
    </w:p>
    <w:p w:rsidR="00C46383" w:rsidRPr="00A6370F"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A6370F">
        <w:rPr>
          <w:rFonts w:eastAsia="MS Mincho"/>
          <w:sz w:val="22"/>
          <w:szCs w:val="22"/>
        </w:rPr>
        <w:t xml:space="preserve">Any </w:t>
      </w:r>
      <w:r w:rsidRPr="00A6370F">
        <w:rPr>
          <w:rFonts w:eastAsia="MS Mincho" w:cs="Arial"/>
          <w:sz w:val="22"/>
          <w:szCs w:val="22"/>
        </w:rPr>
        <w:t>request</w:t>
      </w:r>
      <w:r w:rsidRPr="00A6370F">
        <w:rPr>
          <w:rFonts w:eastAsia="MS Mincho"/>
          <w:sz w:val="22"/>
          <w:szCs w:val="22"/>
        </w:rPr>
        <w:t xml:space="preserve"> for </w:t>
      </w:r>
      <w:r w:rsidR="00D13FA6" w:rsidRPr="00A6370F">
        <w:rPr>
          <w:rFonts w:eastAsia="MS Mincho"/>
          <w:sz w:val="22"/>
          <w:szCs w:val="22"/>
        </w:rPr>
        <w:t xml:space="preserve">making </w:t>
      </w:r>
      <w:r w:rsidRPr="00A6370F">
        <w:rPr>
          <w:rFonts w:eastAsia="MS Mincho"/>
          <w:sz w:val="22"/>
          <w:szCs w:val="22"/>
        </w:rPr>
        <w:t xml:space="preserve">full payment </w:t>
      </w:r>
      <w:r w:rsidR="00D13FA6" w:rsidRPr="00A6370F">
        <w:rPr>
          <w:rFonts w:eastAsia="MS Mincho"/>
          <w:sz w:val="22"/>
          <w:szCs w:val="22"/>
        </w:rPr>
        <w:t xml:space="preserve">over time </w:t>
      </w:r>
      <w:r w:rsidRPr="00A6370F">
        <w:rPr>
          <w:rFonts w:eastAsia="MS Mincho" w:cs="Arial"/>
          <w:sz w:val="22"/>
          <w:szCs w:val="22"/>
        </w:rPr>
        <w:t>under</w:t>
      </w:r>
      <w:r w:rsidRPr="00A6370F">
        <w:rPr>
          <w:rFonts w:eastAsia="MS Mincho"/>
          <w:sz w:val="22"/>
          <w:szCs w:val="22"/>
        </w:rPr>
        <w:t xml:space="preserve"> an installment plan should be sent to:</w:t>
      </w:r>
      <w:r w:rsidR="004845F7" w:rsidRPr="00A6370F">
        <w:rPr>
          <w:rFonts w:eastAsia="MS Mincho"/>
          <w:sz w:val="22"/>
          <w:szCs w:val="22"/>
        </w:rPr>
        <w:t xml:space="preserve"> </w:t>
      </w:r>
      <w:r w:rsidRPr="00A6370F">
        <w:rPr>
          <w:rFonts w:eastAsia="MS Mincho"/>
          <w:sz w:val="22"/>
          <w:szCs w:val="22"/>
        </w:rPr>
        <w:t xml:space="preserve"> Chief Financial Officer—Financial Operations, </w:t>
      </w:r>
      <w:r w:rsidRPr="00A6370F">
        <w:rPr>
          <w:rFonts w:eastAsia="MS Mincho" w:cs="Arial"/>
          <w:sz w:val="22"/>
          <w:szCs w:val="22"/>
        </w:rPr>
        <w:t>Federal</w:t>
      </w:r>
      <w:r w:rsidRPr="00A6370F">
        <w:rPr>
          <w:rFonts w:eastAsia="MS Mincho"/>
          <w:sz w:val="22"/>
          <w:szCs w:val="22"/>
        </w:rPr>
        <w:t xml:space="preserve"> Communications Commission, 445 12th Street, S.W., Room 1-A625, Washington, D.C.</w:t>
      </w:r>
      <w:r w:rsidR="004845F7" w:rsidRPr="00A6370F">
        <w:rPr>
          <w:rFonts w:eastAsia="MS Mincho"/>
          <w:sz w:val="22"/>
          <w:szCs w:val="22"/>
        </w:rPr>
        <w:t xml:space="preserve"> </w:t>
      </w:r>
      <w:r w:rsidRPr="00A6370F">
        <w:rPr>
          <w:rFonts w:eastAsia="MS Mincho"/>
          <w:sz w:val="22"/>
          <w:szCs w:val="22"/>
        </w:rPr>
        <w:t xml:space="preserve"> 20554.</w:t>
      </w:r>
      <w:r w:rsidRPr="00A6370F">
        <w:rPr>
          <w:rStyle w:val="FootnoteReference"/>
          <w:rFonts w:eastAsia="MS Mincho"/>
          <w:sz w:val="22"/>
          <w:szCs w:val="22"/>
        </w:rPr>
        <w:footnoteReference w:id="19"/>
      </w:r>
      <w:r w:rsidR="004845F7" w:rsidRPr="00A6370F">
        <w:rPr>
          <w:rFonts w:eastAsia="MS Mincho"/>
          <w:sz w:val="22"/>
          <w:szCs w:val="22"/>
        </w:rPr>
        <w:t xml:space="preserve">  </w:t>
      </w:r>
      <w:r w:rsidR="00583A6A" w:rsidRPr="00A6370F">
        <w:rPr>
          <w:rFonts w:eastAsia="MS Mincho"/>
          <w:sz w:val="22"/>
          <w:szCs w:val="22"/>
        </w:rPr>
        <w:t xml:space="preserve">Questions regarding payment </w:t>
      </w:r>
      <w:r w:rsidR="006C73C9" w:rsidRPr="00A6370F">
        <w:rPr>
          <w:rFonts w:eastAsia="MS Mincho"/>
          <w:sz w:val="22"/>
          <w:szCs w:val="22"/>
        </w:rPr>
        <w:t>procedures</w:t>
      </w:r>
      <w:r w:rsidR="00583A6A" w:rsidRPr="00A6370F">
        <w:rPr>
          <w:rFonts w:eastAsia="MS Mincho"/>
          <w:sz w:val="22"/>
          <w:szCs w:val="22"/>
        </w:rPr>
        <w:t xml:space="preserve"> should be directed to </w:t>
      </w:r>
      <w:r w:rsidRPr="00A6370F">
        <w:rPr>
          <w:rFonts w:eastAsia="MS Mincho"/>
          <w:sz w:val="22"/>
          <w:szCs w:val="22"/>
        </w:rPr>
        <w:t>the Financial Operations Group Help Desk</w:t>
      </w:r>
      <w:r w:rsidR="004845F7" w:rsidRPr="00A6370F">
        <w:rPr>
          <w:rFonts w:eastAsia="MS Mincho"/>
          <w:sz w:val="22"/>
          <w:szCs w:val="22"/>
        </w:rPr>
        <w:t xml:space="preserve"> </w:t>
      </w:r>
      <w:r w:rsidRPr="00A6370F">
        <w:rPr>
          <w:rFonts w:eastAsia="MS Mincho"/>
          <w:sz w:val="22"/>
          <w:szCs w:val="22"/>
        </w:rPr>
        <w:t>by phone,</w:t>
      </w:r>
      <w:r w:rsidR="004845F7" w:rsidRPr="00A6370F">
        <w:rPr>
          <w:rFonts w:eastAsia="MS Mincho"/>
          <w:sz w:val="22"/>
          <w:szCs w:val="22"/>
        </w:rPr>
        <w:t xml:space="preserve"> </w:t>
      </w:r>
      <w:r w:rsidRPr="00A6370F">
        <w:rPr>
          <w:rFonts w:eastAsia="MS Mincho"/>
          <w:sz w:val="22"/>
          <w:szCs w:val="22"/>
        </w:rPr>
        <w:t>1-877-480-3201, or</w:t>
      </w:r>
      <w:r w:rsidR="004845F7" w:rsidRPr="00A6370F">
        <w:rPr>
          <w:rFonts w:eastAsia="MS Mincho"/>
          <w:sz w:val="22"/>
          <w:szCs w:val="22"/>
        </w:rPr>
        <w:t xml:space="preserve"> </w:t>
      </w:r>
      <w:r w:rsidRPr="00A6370F">
        <w:rPr>
          <w:rFonts w:eastAsia="MS Mincho"/>
          <w:sz w:val="22"/>
          <w:szCs w:val="22"/>
        </w:rPr>
        <w:t>by e</w:t>
      </w:r>
      <w:r w:rsidRPr="00A6370F">
        <w:rPr>
          <w:rFonts w:eastAsia="MS Mincho"/>
          <w:sz w:val="22"/>
          <w:szCs w:val="22"/>
        </w:rPr>
        <w:noBreakHyphen/>
        <w:t xml:space="preserve">mail, </w:t>
      </w:r>
      <w:r w:rsidRPr="00A6370F">
        <w:rPr>
          <w:rFonts w:eastAsia="MS Mincho" w:cs="Arial"/>
          <w:sz w:val="22"/>
          <w:szCs w:val="22"/>
        </w:rPr>
        <w:t>ARINQUIRIES@fcc.gov</w:t>
      </w:r>
      <w:r w:rsidRPr="00A6370F">
        <w:rPr>
          <w:rFonts w:eastAsia="MS Mincho"/>
          <w:sz w:val="22"/>
          <w:szCs w:val="22"/>
        </w:rPr>
        <w:t xml:space="preserve">.  </w:t>
      </w:r>
    </w:p>
    <w:p w:rsidR="00C46383" w:rsidRPr="00A6370F" w:rsidRDefault="007E2E05" w:rsidP="0030752B">
      <w:pPr>
        <w:widowControl/>
        <w:numPr>
          <w:ilvl w:val="0"/>
          <w:numId w:val="22"/>
        </w:numPr>
        <w:tabs>
          <w:tab w:val="clear" w:pos="1260"/>
          <w:tab w:val="left" w:pos="0"/>
          <w:tab w:val="num" w:pos="1440"/>
        </w:tabs>
        <w:suppressAutoHyphens/>
        <w:spacing w:after="120"/>
        <w:ind w:left="0"/>
        <w:rPr>
          <w:spacing w:val="-2"/>
          <w:sz w:val="22"/>
          <w:szCs w:val="22"/>
        </w:rPr>
      </w:pPr>
      <w:r w:rsidRPr="00A6370F">
        <w:rPr>
          <w:sz w:val="22"/>
          <w:szCs w:val="22"/>
        </w:rPr>
        <w:t>The written statement seeking reduction or cancellation of the proposed forfeiture, if any, must include a detailed factual statement supported by appropriate documentat</w:t>
      </w:r>
      <w:r w:rsidR="00D57AE2" w:rsidRPr="00A6370F">
        <w:rPr>
          <w:sz w:val="22"/>
          <w:szCs w:val="22"/>
        </w:rPr>
        <w:t>ion and affidavits pursuant to S</w:t>
      </w:r>
      <w:r w:rsidRPr="00A6370F">
        <w:rPr>
          <w:sz w:val="22"/>
          <w:szCs w:val="22"/>
        </w:rPr>
        <w:t xml:space="preserve">ections </w:t>
      </w:r>
      <w:r w:rsidR="00F30E61" w:rsidRPr="00A6370F">
        <w:rPr>
          <w:sz w:val="22"/>
          <w:szCs w:val="22"/>
        </w:rPr>
        <w:t xml:space="preserve">1.16 and </w:t>
      </w:r>
      <w:r w:rsidRPr="00A6370F">
        <w:rPr>
          <w:sz w:val="22"/>
          <w:szCs w:val="22"/>
        </w:rPr>
        <w:t>1.80(f)(3) of the Rules.</w:t>
      </w:r>
      <w:r w:rsidR="003E2AD5" w:rsidRPr="00A6370F">
        <w:rPr>
          <w:rStyle w:val="FootnoteReference"/>
          <w:sz w:val="22"/>
          <w:szCs w:val="22"/>
        </w:rPr>
        <w:footnoteReference w:id="20"/>
      </w:r>
      <w:r w:rsidRPr="00A6370F">
        <w:rPr>
          <w:sz w:val="22"/>
          <w:szCs w:val="22"/>
        </w:rPr>
        <w:t xml:space="preserve">  Mail the written statement to Federal Communications Commission, Enforcement Bureau,</w:t>
      </w:r>
      <w:r w:rsidR="00050854" w:rsidRPr="00A6370F">
        <w:rPr>
          <w:spacing w:val="-2"/>
          <w:sz w:val="22"/>
          <w:szCs w:val="22"/>
        </w:rPr>
        <w:t xml:space="preserve"> </w:t>
      </w:r>
      <w:r w:rsidR="004845F7" w:rsidRPr="00A6370F">
        <w:rPr>
          <w:spacing w:val="-2"/>
          <w:sz w:val="22"/>
          <w:szCs w:val="22"/>
        </w:rPr>
        <w:t xml:space="preserve">Northeast Region, </w:t>
      </w:r>
      <w:r w:rsidR="00C8427A">
        <w:rPr>
          <w:spacing w:val="-2"/>
          <w:sz w:val="22"/>
          <w:szCs w:val="22"/>
        </w:rPr>
        <w:t xml:space="preserve">Detroit </w:t>
      </w:r>
      <w:r w:rsidR="004845F7" w:rsidRPr="00A6370F">
        <w:rPr>
          <w:spacing w:val="-2"/>
          <w:sz w:val="22"/>
          <w:szCs w:val="22"/>
        </w:rPr>
        <w:t xml:space="preserve">Office, </w:t>
      </w:r>
      <w:r w:rsidR="00C8427A">
        <w:rPr>
          <w:spacing w:val="-2"/>
          <w:sz w:val="22"/>
          <w:szCs w:val="22"/>
        </w:rPr>
        <w:t>24897 Hathaway Street, Farmington Hills, Michigan 48335</w:t>
      </w:r>
      <w:r w:rsidR="000F10C7" w:rsidRPr="00A6370F">
        <w:rPr>
          <w:spacing w:val="-2"/>
          <w:sz w:val="22"/>
          <w:szCs w:val="22"/>
        </w:rPr>
        <w:t xml:space="preserve">, </w:t>
      </w:r>
      <w:r w:rsidR="00050854" w:rsidRPr="00A6370F">
        <w:rPr>
          <w:spacing w:val="-2"/>
          <w:sz w:val="22"/>
          <w:szCs w:val="22"/>
        </w:rPr>
        <w:t>and include the NAL/Acct. No. referenced in the caption.</w:t>
      </w:r>
      <w:r w:rsidR="00683F6F" w:rsidRPr="00A6370F">
        <w:rPr>
          <w:spacing w:val="-2"/>
          <w:sz w:val="22"/>
          <w:szCs w:val="22"/>
        </w:rPr>
        <w:t xml:space="preserve">  </w:t>
      </w:r>
      <w:r w:rsidR="00583A6A" w:rsidRPr="00A6370F">
        <w:rPr>
          <w:spacing w:val="-2"/>
          <w:sz w:val="22"/>
          <w:szCs w:val="22"/>
        </w:rPr>
        <w:t xml:space="preserve">The statement must </w:t>
      </w:r>
      <w:r w:rsidR="005F67D7" w:rsidRPr="00A6370F">
        <w:rPr>
          <w:color w:val="000000"/>
          <w:spacing w:val="-2"/>
          <w:sz w:val="22"/>
          <w:szCs w:val="22"/>
        </w:rPr>
        <w:t>also</w:t>
      </w:r>
      <w:r w:rsidR="00583A6A" w:rsidRPr="00A6370F">
        <w:rPr>
          <w:color w:val="000000"/>
          <w:spacing w:val="-2"/>
          <w:sz w:val="22"/>
          <w:szCs w:val="22"/>
        </w:rPr>
        <w:t xml:space="preserve"> be </w:t>
      </w:r>
      <w:r w:rsidR="00683F6F" w:rsidRPr="00A6370F">
        <w:rPr>
          <w:spacing w:val="-2"/>
          <w:sz w:val="22"/>
          <w:szCs w:val="22"/>
        </w:rPr>
        <w:t>e</w:t>
      </w:r>
      <w:r w:rsidR="00C009F7" w:rsidRPr="00A6370F">
        <w:rPr>
          <w:spacing w:val="-2"/>
          <w:sz w:val="22"/>
          <w:szCs w:val="22"/>
        </w:rPr>
        <w:t>-</w:t>
      </w:r>
      <w:r w:rsidR="00683F6F" w:rsidRPr="00A6370F">
        <w:rPr>
          <w:spacing w:val="-2"/>
          <w:sz w:val="22"/>
          <w:szCs w:val="22"/>
        </w:rPr>
        <w:t>mail</w:t>
      </w:r>
      <w:r w:rsidR="00583A6A" w:rsidRPr="00A6370F">
        <w:rPr>
          <w:spacing w:val="-2"/>
          <w:sz w:val="22"/>
          <w:szCs w:val="22"/>
        </w:rPr>
        <w:t xml:space="preserve">ed </w:t>
      </w:r>
      <w:r w:rsidR="00683F6F" w:rsidRPr="00A6370F">
        <w:rPr>
          <w:spacing w:val="-2"/>
          <w:sz w:val="22"/>
          <w:szCs w:val="22"/>
        </w:rPr>
        <w:t>to</w:t>
      </w:r>
      <w:r w:rsidR="000F10C7" w:rsidRPr="00A6370F">
        <w:rPr>
          <w:spacing w:val="-2"/>
          <w:sz w:val="22"/>
          <w:szCs w:val="22"/>
        </w:rPr>
        <w:t xml:space="preserve"> </w:t>
      </w:r>
      <w:r w:rsidR="004845F7" w:rsidRPr="00A6370F">
        <w:rPr>
          <w:spacing w:val="-2"/>
          <w:sz w:val="22"/>
          <w:szCs w:val="22"/>
        </w:rPr>
        <w:t>NER</w:t>
      </w:r>
      <w:r w:rsidR="004845F7" w:rsidRPr="00A6370F">
        <w:rPr>
          <w:sz w:val="22"/>
          <w:szCs w:val="22"/>
        </w:rPr>
        <w:t>-Response@fcc.gov</w:t>
      </w:r>
      <w:r w:rsidR="000F10C7" w:rsidRPr="00A6370F">
        <w:rPr>
          <w:sz w:val="22"/>
          <w:szCs w:val="22"/>
        </w:rPr>
        <w:t>.</w:t>
      </w:r>
    </w:p>
    <w:p w:rsidR="00C46383" w:rsidRPr="00A6370F"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A6370F">
        <w:rPr>
          <w:spacing w:val="-2"/>
          <w:sz w:val="22"/>
          <w:szCs w:val="22"/>
        </w:rPr>
        <w:t xml:space="preserve">The Commission will not consider reducing or canceling a forfeiture in response to a claim of inability to pay unless the petitioner submits: </w:t>
      </w:r>
      <w:r w:rsidR="00F30E61" w:rsidRPr="00A6370F">
        <w:rPr>
          <w:spacing w:val="-2"/>
          <w:sz w:val="22"/>
          <w:szCs w:val="22"/>
        </w:rPr>
        <w:t xml:space="preserve"> </w:t>
      </w:r>
      <w:r w:rsidRPr="00A6370F">
        <w:rPr>
          <w:spacing w:val="-2"/>
          <w:sz w:val="22"/>
          <w:szCs w:val="22"/>
        </w:rPr>
        <w:t>(1) federal tax returns for the most recent three-year period; (2) financial statements prepared according to generally accepted accounting pr</w:t>
      </w:r>
      <w:r w:rsidR="00D13FA6" w:rsidRPr="00A6370F">
        <w:rPr>
          <w:spacing w:val="-2"/>
          <w:sz w:val="22"/>
          <w:szCs w:val="22"/>
        </w:rPr>
        <w:t>inciples</w:t>
      </w:r>
      <w:r w:rsidRPr="00A6370F">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A6370F"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A6370F">
        <w:rPr>
          <w:b/>
          <w:spacing w:val="-2"/>
          <w:sz w:val="22"/>
          <w:szCs w:val="22"/>
        </w:rPr>
        <w:t>IT IS FURTHER ORDERED</w:t>
      </w:r>
      <w:r w:rsidRPr="00A6370F">
        <w:rPr>
          <w:spacing w:val="-2"/>
          <w:sz w:val="22"/>
          <w:szCs w:val="22"/>
        </w:rPr>
        <w:t xml:space="preserve"> </w:t>
      </w:r>
      <w:r w:rsidR="003F3CFD" w:rsidRPr="00A6370F">
        <w:rPr>
          <w:spacing w:val="-2"/>
          <w:sz w:val="22"/>
          <w:szCs w:val="22"/>
        </w:rPr>
        <w:t>that</w:t>
      </w:r>
      <w:r w:rsidRPr="00A6370F">
        <w:rPr>
          <w:spacing w:val="-2"/>
          <w:sz w:val="22"/>
          <w:szCs w:val="22"/>
        </w:rPr>
        <w:t xml:space="preserve"> a copy of this Notice of Apparent Liability for Forfeiture shall be sent by </w:t>
      </w:r>
      <w:r w:rsidR="00583A6A" w:rsidRPr="00A6370F">
        <w:rPr>
          <w:spacing w:val="-2"/>
          <w:sz w:val="22"/>
          <w:szCs w:val="22"/>
        </w:rPr>
        <w:t xml:space="preserve">first class mail and certified mail, return receipt requested, </w:t>
      </w:r>
      <w:r w:rsidRPr="00A6370F">
        <w:rPr>
          <w:spacing w:val="-2"/>
          <w:sz w:val="22"/>
          <w:szCs w:val="22"/>
        </w:rPr>
        <w:t xml:space="preserve">to </w:t>
      </w:r>
      <w:r w:rsidR="00984B37">
        <w:rPr>
          <w:spacing w:val="-2"/>
          <w:sz w:val="22"/>
          <w:szCs w:val="22"/>
        </w:rPr>
        <w:t xml:space="preserve">Daniel R. Hicks </w:t>
      </w:r>
      <w:r w:rsidR="000F10C7" w:rsidRPr="00A6370F">
        <w:rPr>
          <w:spacing w:val="-2"/>
          <w:sz w:val="22"/>
          <w:szCs w:val="22"/>
        </w:rPr>
        <w:t xml:space="preserve">at his address of record.  </w:t>
      </w:r>
    </w:p>
    <w:p w:rsidR="00331410" w:rsidRPr="00A6370F" w:rsidRDefault="00331410" w:rsidP="00BF1922">
      <w:pPr>
        <w:widowControl/>
        <w:tabs>
          <w:tab w:val="left" w:pos="0"/>
        </w:tabs>
        <w:suppressAutoHyphens/>
        <w:spacing w:line="240" w:lineRule="atLeast"/>
        <w:rPr>
          <w:spacing w:val="-2"/>
          <w:sz w:val="22"/>
          <w:szCs w:val="22"/>
        </w:rPr>
      </w:pPr>
    </w:p>
    <w:p w:rsidR="00050854" w:rsidRPr="00A6370F" w:rsidRDefault="00050854" w:rsidP="00BF1922">
      <w:pPr>
        <w:widowControl/>
        <w:tabs>
          <w:tab w:val="left" w:pos="0"/>
          <w:tab w:val="num" w:pos="1440"/>
        </w:tabs>
        <w:suppressAutoHyphens/>
        <w:spacing w:line="240" w:lineRule="atLeast"/>
        <w:jc w:val="both"/>
        <w:rPr>
          <w:spacing w:val="-2"/>
          <w:sz w:val="22"/>
          <w:szCs w:val="22"/>
        </w:rPr>
      </w:pPr>
    </w:p>
    <w:p w:rsidR="00050854" w:rsidRPr="00A6370F" w:rsidRDefault="00331410" w:rsidP="00BF1922">
      <w:pPr>
        <w:widowControl/>
        <w:tabs>
          <w:tab w:val="left" w:pos="0"/>
          <w:tab w:val="num" w:pos="1440"/>
        </w:tabs>
        <w:suppressAutoHyphens/>
        <w:spacing w:line="240" w:lineRule="atLeast"/>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050854" w:rsidRPr="00A6370F">
        <w:rPr>
          <w:spacing w:val="-2"/>
          <w:sz w:val="22"/>
          <w:szCs w:val="22"/>
        </w:rPr>
        <w:t>FEDERAL COMMUNICATIONS COMMISSION</w:t>
      </w:r>
    </w:p>
    <w:p w:rsidR="00050854" w:rsidRPr="00A6370F" w:rsidRDefault="00050854" w:rsidP="00BF1922">
      <w:pPr>
        <w:widowControl/>
        <w:tabs>
          <w:tab w:val="left" w:pos="0"/>
          <w:tab w:val="num" w:pos="1440"/>
        </w:tabs>
        <w:suppressAutoHyphens/>
        <w:spacing w:line="240" w:lineRule="atLeast"/>
        <w:jc w:val="both"/>
        <w:rPr>
          <w:spacing w:val="-2"/>
          <w:sz w:val="22"/>
          <w:szCs w:val="22"/>
        </w:rPr>
      </w:pPr>
    </w:p>
    <w:p w:rsidR="00050854" w:rsidRPr="00A6370F" w:rsidRDefault="00050854" w:rsidP="00BF1922">
      <w:pPr>
        <w:widowControl/>
        <w:tabs>
          <w:tab w:val="left" w:pos="0"/>
          <w:tab w:val="num" w:pos="1440"/>
        </w:tabs>
        <w:suppressAutoHyphens/>
        <w:spacing w:line="240" w:lineRule="atLeast"/>
        <w:jc w:val="both"/>
        <w:rPr>
          <w:spacing w:val="-2"/>
          <w:sz w:val="22"/>
          <w:szCs w:val="22"/>
        </w:rPr>
      </w:pPr>
    </w:p>
    <w:p w:rsidR="00050854" w:rsidRPr="00A6370F" w:rsidRDefault="00050854" w:rsidP="00BF1922">
      <w:pPr>
        <w:widowControl/>
        <w:tabs>
          <w:tab w:val="left" w:pos="0"/>
          <w:tab w:val="num" w:pos="1440"/>
        </w:tabs>
        <w:suppressAutoHyphens/>
        <w:spacing w:line="240" w:lineRule="atLeast"/>
        <w:jc w:val="both"/>
        <w:rPr>
          <w:spacing w:val="-2"/>
          <w:sz w:val="22"/>
          <w:szCs w:val="22"/>
        </w:rPr>
      </w:pPr>
    </w:p>
    <w:p w:rsidR="00331410" w:rsidRPr="00A6370F" w:rsidRDefault="00050854" w:rsidP="00BF1922">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p>
    <w:p w:rsidR="004845F7" w:rsidRPr="00A6370F" w:rsidRDefault="00331410" w:rsidP="004845F7">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050854" w:rsidRPr="00A6370F">
        <w:rPr>
          <w:spacing w:val="-2"/>
          <w:sz w:val="22"/>
          <w:szCs w:val="22"/>
        </w:rPr>
        <w:tab/>
      </w:r>
      <w:r w:rsidR="00C8427A">
        <w:rPr>
          <w:spacing w:val="-2"/>
          <w:sz w:val="22"/>
          <w:szCs w:val="22"/>
        </w:rPr>
        <w:t>James Bridgewater</w:t>
      </w:r>
    </w:p>
    <w:p w:rsidR="004845F7" w:rsidRPr="00A6370F" w:rsidRDefault="004845F7" w:rsidP="004845F7">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t xml:space="preserve">District Director </w:t>
      </w:r>
    </w:p>
    <w:p w:rsidR="00050854" w:rsidRPr="00A6370F" w:rsidRDefault="004845F7" w:rsidP="004845F7">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C8427A">
        <w:rPr>
          <w:spacing w:val="-2"/>
          <w:sz w:val="22"/>
          <w:szCs w:val="22"/>
        </w:rPr>
        <w:t xml:space="preserve">Detroit </w:t>
      </w:r>
      <w:r w:rsidRPr="00A6370F">
        <w:rPr>
          <w:spacing w:val="-2"/>
          <w:sz w:val="22"/>
          <w:szCs w:val="22"/>
        </w:rPr>
        <w:t>Office</w:t>
      </w:r>
    </w:p>
    <w:p w:rsidR="00050854" w:rsidRPr="00A6370F" w:rsidRDefault="000A0EEE" w:rsidP="00BF1922">
      <w:pPr>
        <w:widowControl/>
        <w:tabs>
          <w:tab w:val="left" w:pos="0"/>
          <w:tab w:val="num" w:pos="1440"/>
        </w:tabs>
        <w:suppressAutoHyphens/>
        <w:spacing w:line="240" w:lineRule="atLeast"/>
        <w:jc w:val="both"/>
        <w:rPr>
          <w:spacing w:val="-2"/>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004845F7" w:rsidRPr="00A6370F">
        <w:rPr>
          <w:spacing w:val="-2"/>
          <w:sz w:val="22"/>
          <w:szCs w:val="22"/>
        </w:rPr>
        <w:t>Northeast Region</w:t>
      </w:r>
    </w:p>
    <w:p w:rsidR="009F6C24" w:rsidRPr="00A6370F" w:rsidRDefault="00050854" w:rsidP="003407D0">
      <w:pPr>
        <w:widowControl/>
        <w:tabs>
          <w:tab w:val="left" w:pos="0"/>
          <w:tab w:val="num" w:pos="1440"/>
        </w:tabs>
        <w:suppressAutoHyphens/>
        <w:spacing w:line="240" w:lineRule="atLeast"/>
        <w:jc w:val="both"/>
        <w:rPr>
          <w:sz w:val="22"/>
          <w:szCs w:val="22"/>
        </w:rPr>
      </w:pP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r>
      <w:r w:rsidRPr="00A6370F">
        <w:rPr>
          <w:spacing w:val="-2"/>
          <w:sz w:val="22"/>
          <w:szCs w:val="22"/>
        </w:rPr>
        <w:tab/>
        <w:t>Enforcement Bureau</w:t>
      </w:r>
    </w:p>
    <w:sectPr w:rsidR="009F6C24" w:rsidRPr="00A6370F"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44" w:rsidRDefault="00897E44">
      <w:r>
        <w:separator/>
      </w:r>
    </w:p>
  </w:endnote>
  <w:endnote w:type="continuationSeparator" w:id="0">
    <w:p w:rsidR="00897E44" w:rsidRDefault="00897E44">
      <w:r>
        <w:continuationSeparator/>
      </w:r>
    </w:p>
  </w:endnote>
  <w:endnote w:type="continuationNotice" w:id="1">
    <w:p w:rsidR="00897E44" w:rsidRDefault="00897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FA" w:rsidRDefault="00C66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Default="00B943B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87715">
      <w:rPr>
        <w:rStyle w:val="PageNumber"/>
        <w:noProof/>
      </w:rPr>
      <w:t>2</w:t>
    </w:r>
    <w:r>
      <w:rPr>
        <w:rStyle w:val="PageNumber"/>
      </w:rPr>
      <w:fldChar w:fldCharType="end"/>
    </w:r>
  </w:p>
  <w:p w:rsidR="00B943BA" w:rsidRDefault="00B943B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FA" w:rsidRDefault="00C66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44" w:rsidRDefault="00897E44">
      <w:r>
        <w:separator/>
      </w:r>
    </w:p>
  </w:footnote>
  <w:footnote w:type="continuationSeparator" w:id="0">
    <w:p w:rsidR="00897E44" w:rsidRDefault="00897E44">
      <w:r>
        <w:separator/>
      </w:r>
    </w:p>
    <w:p w:rsidR="00897E44" w:rsidRDefault="00897E44">
      <w:r>
        <w:t>(...continued from previous page)</w:t>
      </w:r>
    </w:p>
  </w:footnote>
  <w:footnote w:type="continuationNotice" w:id="1">
    <w:p w:rsidR="00897E44" w:rsidRDefault="00897E44">
      <w:pPr>
        <w:jc w:val="right"/>
      </w:pPr>
      <w:r>
        <w:t>(continued....)</w:t>
      </w:r>
    </w:p>
  </w:footnote>
  <w:footnote w:id="2">
    <w:p w:rsidR="00A526DE" w:rsidRDefault="00A526DE">
      <w:pPr>
        <w:pStyle w:val="FootnoteText"/>
      </w:pPr>
      <w:r>
        <w:rPr>
          <w:rStyle w:val="FootnoteReference"/>
        </w:rPr>
        <w:footnoteRef/>
      </w:r>
      <w:r>
        <w:t xml:space="preserve"> 47 U.S.C. §333, 47 C.F.R. §§ 97.101(d), 97.119(a).</w:t>
      </w:r>
    </w:p>
  </w:footnote>
  <w:footnote w:id="3">
    <w:p w:rsidR="008914FA" w:rsidRPr="006856C3" w:rsidRDefault="008914FA" w:rsidP="000F21CD">
      <w:pPr>
        <w:pStyle w:val="FootnoteText"/>
        <w:jc w:val="left"/>
      </w:pPr>
      <w:r w:rsidRPr="006856C3">
        <w:rPr>
          <w:rStyle w:val="FootnoteReference"/>
        </w:rPr>
        <w:footnoteRef/>
      </w:r>
      <w:r w:rsidRPr="006856C3">
        <w:t xml:space="preserve"> 47 U.S.C. § 503(b).</w:t>
      </w:r>
    </w:p>
  </w:footnote>
  <w:footnote w:id="4">
    <w:p w:rsidR="008914FA" w:rsidRPr="00353607" w:rsidRDefault="008914FA" w:rsidP="000F21CD">
      <w:pPr>
        <w:pStyle w:val="FootnoteText"/>
        <w:widowControl/>
        <w:jc w:val="left"/>
      </w:pPr>
      <w:r w:rsidRPr="00353607">
        <w:rPr>
          <w:rStyle w:val="FootnoteReference"/>
        </w:rPr>
        <w:footnoteRef/>
      </w:r>
      <w:r w:rsidRPr="00353607">
        <w:t xml:space="preserve"> 47 U.S.C. § 312(f)(1).</w:t>
      </w:r>
    </w:p>
  </w:footnote>
  <w:footnote w:id="5">
    <w:p w:rsidR="008914FA" w:rsidRPr="005278EF" w:rsidRDefault="008914FA" w:rsidP="000F21CD">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and for any other relevant section of the act (e.g., Section 503)   . . . .  As defined[,] . . . ‘willful’ means that the licensee knew that he was doing the act in question, regardless of whether there was</w:t>
      </w:r>
      <w:r w:rsidR="00676352">
        <w:rPr>
          <w:rStyle w:val="documentbody"/>
        </w:rPr>
        <w:t xml:space="preserve"> an intent to violate the law</w:t>
      </w:r>
      <w:r w:rsidRPr="005278EF">
        <w:rPr>
          <w:rStyle w:val="documentbody"/>
        </w:rPr>
        <w:t>.”).</w:t>
      </w:r>
    </w:p>
  </w:footnote>
  <w:footnote w:id="6">
    <w:p w:rsidR="008914FA" w:rsidRPr="005278EF" w:rsidRDefault="008914FA" w:rsidP="000F21CD">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Southern California Broadcasting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7">
    <w:p w:rsidR="008914FA" w:rsidRPr="005278EF" w:rsidRDefault="008914FA" w:rsidP="000F21CD">
      <w:pPr>
        <w:pStyle w:val="FootnoteText"/>
        <w:jc w:val="left"/>
      </w:pPr>
      <w:r w:rsidRPr="005278EF">
        <w:rPr>
          <w:rStyle w:val="FootnoteReference"/>
        </w:rPr>
        <w:footnoteRef/>
      </w:r>
      <w:r w:rsidRPr="005278EF">
        <w:t xml:space="preserve"> </w:t>
      </w:r>
      <w:r w:rsidRPr="005278EF">
        <w:rPr>
          <w:i/>
        </w:rPr>
        <w:t>See, e.g.</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8">
    <w:p w:rsidR="008914FA" w:rsidRPr="00353607" w:rsidRDefault="008914FA" w:rsidP="000F21CD">
      <w:pPr>
        <w:pStyle w:val="FootnoteText"/>
        <w:widowControl/>
        <w:jc w:val="lef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 para. 9.</w:t>
      </w:r>
      <w:r w:rsidRPr="00353607">
        <w:t xml:space="preserve"> </w:t>
      </w:r>
    </w:p>
  </w:footnote>
  <w:footnote w:id="9">
    <w:p w:rsidR="008914FA" w:rsidRPr="00353607" w:rsidRDefault="008914FA" w:rsidP="000F21CD">
      <w:pPr>
        <w:pStyle w:val="FootnoteText"/>
        <w:jc w:val="left"/>
        <w:rPr>
          <w:color w:val="000000"/>
        </w:rPr>
      </w:pPr>
      <w:r w:rsidRPr="00353607">
        <w:rPr>
          <w:rStyle w:val="FootnoteReference"/>
          <w:color w:val="000000"/>
        </w:rPr>
        <w:footnoteRef/>
      </w:r>
      <w:r w:rsidRPr="00353607">
        <w:rPr>
          <w:color w:val="000000"/>
        </w:rPr>
        <w:t xml:space="preserve"> 47 U.S.C. § 3</w:t>
      </w:r>
      <w:r w:rsidR="005F1F5A">
        <w:rPr>
          <w:color w:val="000000"/>
        </w:rPr>
        <w:t>33</w:t>
      </w:r>
      <w:r w:rsidRPr="00353607">
        <w:rPr>
          <w:color w:val="000000"/>
        </w:rPr>
        <w:t>.</w:t>
      </w:r>
    </w:p>
  </w:footnote>
  <w:footnote w:id="10">
    <w:p w:rsidR="005F1F5A" w:rsidRPr="00225173" w:rsidRDefault="005F1F5A" w:rsidP="005F1F5A">
      <w:pPr>
        <w:pStyle w:val="FootnoteText"/>
        <w:jc w:val="left"/>
      </w:pPr>
      <w:r w:rsidRPr="00225173">
        <w:rPr>
          <w:rStyle w:val="FootnoteReference"/>
        </w:rPr>
        <w:footnoteRef/>
      </w:r>
      <w:r w:rsidRPr="00225173">
        <w:t xml:space="preserve"> H.R. Rep. No. 101-316, at 8 (1989).  </w:t>
      </w:r>
    </w:p>
  </w:footnote>
  <w:footnote w:id="11">
    <w:p w:rsidR="005F1F5A" w:rsidRPr="00225173" w:rsidRDefault="005F1F5A" w:rsidP="005F1F5A">
      <w:pPr>
        <w:pStyle w:val="FootnoteText"/>
        <w:jc w:val="left"/>
      </w:pPr>
      <w:r w:rsidRPr="00225173">
        <w:rPr>
          <w:rStyle w:val="FootnoteReference"/>
        </w:rPr>
        <w:footnoteRef/>
      </w:r>
      <w:r w:rsidRPr="00225173">
        <w:t xml:space="preserve"> 47 C.F.R. § 97.101(d).  </w:t>
      </w:r>
      <w:r w:rsidRPr="00225173">
        <w:rPr>
          <w:i/>
        </w:rPr>
        <w:t xml:space="preserve">See </w:t>
      </w:r>
      <w:r w:rsidRPr="00225173">
        <w:t xml:space="preserve">47 C.F.R. § 97.101(a) (stating that “each amateur radio station must be operated in accordance with good engineering and good amateur practice”). </w:t>
      </w:r>
    </w:p>
  </w:footnote>
  <w:footnote w:id="12">
    <w:p w:rsidR="004456E0" w:rsidRDefault="004456E0" w:rsidP="004456E0">
      <w:pPr>
        <w:pStyle w:val="FootnoteText"/>
        <w:jc w:val="left"/>
      </w:pPr>
      <w:r>
        <w:rPr>
          <w:rStyle w:val="FootnoteReference"/>
        </w:rPr>
        <w:footnoteRef/>
      </w:r>
      <w:r>
        <w:t xml:space="preserve"> 47 C.F.R. § 97.119(a).</w:t>
      </w:r>
    </w:p>
  </w:footnote>
  <w:footnote w:id="13">
    <w:p w:rsidR="009B7715" w:rsidRPr="00225173" w:rsidRDefault="009B7715" w:rsidP="009B7715">
      <w:pPr>
        <w:pStyle w:val="FootnoteText"/>
        <w:jc w:val="left"/>
      </w:pPr>
      <w:r w:rsidRPr="00225173">
        <w:rPr>
          <w:rStyle w:val="FootnoteReference"/>
        </w:rPr>
        <w:footnoteRef/>
      </w:r>
      <w:r w:rsidRPr="00225173">
        <w:t xml:space="preserve"> </w:t>
      </w:r>
      <w:r w:rsidRPr="00225173">
        <w:rPr>
          <w:i/>
        </w:rPr>
        <w:t>The Commission’s Forfeiture Policy Statement and Amendment of Section 1.80 of the Rules to Incorporate the Forfeiture Guidelines</w:t>
      </w:r>
      <w:r w:rsidRPr="00225173">
        <w:t>, Report and Order, 12 FCC Rcd 17087 (1997) (</w:t>
      </w:r>
      <w:r w:rsidRPr="00225173">
        <w:rPr>
          <w:i/>
        </w:rPr>
        <w:t>Forfeiture Policy Statement</w:t>
      </w:r>
      <w:r w:rsidRPr="00225173">
        <w:t xml:space="preserve">), </w:t>
      </w:r>
      <w:r w:rsidRPr="00225173">
        <w:rPr>
          <w:i/>
        </w:rPr>
        <w:t>recons. denied</w:t>
      </w:r>
      <w:r w:rsidRPr="00225173">
        <w:t>, 15 FCC Rcd 303 (1999); 47 C.F.R. § 1.80.</w:t>
      </w:r>
    </w:p>
  </w:footnote>
  <w:footnote w:id="14">
    <w:p w:rsidR="009B7715" w:rsidRPr="00E11B60" w:rsidRDefault="009B7715" w:rsidP="009B7715">
      <w:pPr>
        <w:pStyle w:val="FootnoteText"/>
        <w:jc w:val="left"/>
      </w:pPr>
      <w:r>
        <w:rPr>
          <w:rStyle w:val="FootnoteReference"/>
        </w:rPr>
        <w:footnoteRef/>
      </w:r>
      <w:r>
        <w:t xml:space="preserve"> 47 C.F.R. § 1.80(b)(8), Note (“The Commission and its staff retain the discretion to issue a higher or lower forfeiture than provided in the guidelines, to issue no forfeiture at all, or to apply alternative or additional sanctions as permitted by statute.”).</w:t>
      </w:r>
    </w:p>
  </w:footnote>
  <w:footnote w:id="15">
    <w:p w:rsidR="009B7715" w:rsidRPr="00225173" w:rsidRDefault="009B7715" w:rsidP="009B7715">
      <w:pPr>
        <w:pStyle w:val="FootnoteText"/>
        <w:jc w:val="left"/>
      </w:pPr>
      <w:r w:rsidRPr="00225173">
        <w:rPr>
          <w:rStyle w:val="FootnoteReference"/>
        </w:rPr>
        <w:footnoteRef/>
      </w:r>
      <w:r w:rsidRPr="00225173">
        <w:t xml:space="preserve"> 47 U.S.C. § 503(b)(2)(E).</w:t>
      </w:r>
    </w:p>
  </w:footnote>
  <w:footnote w:id="16">
    <w:p w:rsidR="00B943BA" w:rsidRPr="00C17F42" w:rsidRDefault="00B943BA" w:rsidP="000F21CD">
      <w:pPr>
        <w:pStyle w:val="FootnoteText"/>
        <w:jc w:val="left"/>
      </w:pPr>
      <w:r>
        <w:rPr>
          <w:rStyle w:val="FootnoteReference"/>
        </w:rPr>
        <w:footnoteRef/>
      </w:r>
      <w:r>
        <w:t xml:space="preserve"> </w:t>
      </w:r>
      <w:r w:rsidR="000F10C7" w:rsidRPr="007C01DD">
        <w:rPr>
          <w:color w:val="000000"/>
        </w:rPr>
        <w:t>47 U.S.C. §§ 3</w:t>
      </w:r>
      <w:r w:rsidR="00C8427A">
        <w:rPr>
          <w:color w:val="000000"/>
        </w:rPr>
        <w:t>33</w:t>
      </w:r>
      <w:r w:rsidR="000F10C7" w:rsidRPr="007C01DD">
        <w:rPr>
          <w:color w:val="000000"/>
        </w:rPr>
        <w:t>, 503(b); 47 C.F.R. §§ 0.111, 0.204, 0.311, 0.314, 1.80</w:t>
      </w:r>
      <w:r w:rsidR="00C8427A">
        <w:rPr>
          <w:color w:val="000000"/>
        </w:rPr>
        <w:t>, 97.101(d), and 97.119(a)</w:t>
      </w:r>
      <w:r w:rsidR="000F21CD">
        <w:rPr>
          <w:color w:val="000000"/>
        </w:rPr>
        <w:t>.</w:t>
      </w:r>
    </w:p>
  </w:footnote>
  <w:footnote w:id="17">
    <w:p w:rsidR="00583A6A" w:rsidRDefault="00583A6A">
      <w:pPr>
        <w:pStyle w:val="FootnoteText"/>
      </w:pPr>
      <w:r>
        <w:rPr>
          <w:rStyle w:val="FootnoteReference"/>
        </w:rPr>
        <w:footnoteRef/>
      </w:r>
      <w:r>
        <w:t xml:space="preserve"> 47 C.F.R. § 1.80.</w:t>
      </w:r>
    </w:p>
  </w:footnote>
  <w:footnote w:id="18">
    <w:p w:rsidR="00B943BA" w:rsidRDefault="00B943BA" w:rsidP="000F21CD">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19">
    <w:p w:rsidR="00B943BA" w:rsidRDefault="00B943BA" w:rsidP="000F21CD">
      <w:pPr>
        <w:pStyle w:val="FootnoteText"/>
        <w:jc w:val="left"/>
      </w:pPr>
      <w:r>
        <w:rPr>
          <w:rStyle w:val="FootnoteReference"/>
        </w:rPr>
        <w:footnoteRef/>
      </w:r>
      <w:r>
        <w:t xml:space="preserve"> </w:t>
      </w:r>
      <w:r w:rsidRPr="00D70F1F">
        <w:rPr>
          <w:i/>
        </w:rPr>
        <w:t>See</w:t>
      </w:r>
      <w:r>
        <w:t xml:space="preserve"> 47 C.F.R. § 1.1914.</w:t>
      </w:r>
    </w:p>
  </w:footnote>
  <w:footnote w:id="20">
    <w:p w:rsidR="00B943BA" w:rsidRDefault="00B943BA" w:rsidP="000F21CD">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FA" w:rsidRDefault="00C66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4C1996">
      <w:rPr>
        <w:b/>
        <w:sz w:val="22"/>
        <w:szCs w:val="22"/>
      </w:rPr>
      <w:t>5</w:t>
    </w:r>
    <w:r>
      <w:rPr>
        <w:b/>
        <w:sz w:val="22"/>
        <w:szCs w:val="22"/>
      </w:rPr>
      <w:t>-</w:t>
    </w:r>
    <w:r w:rsidR="0080101F">
      <w:rPr>
        <w:b/>
        <w:sz w:val="22"/>
        <w:szCs w:val="22"/>
      </w:rPr>
      <w:t>932</w:t>
    </w:r>
  </w:p>
  <w:p w:rsidR="00B943BA" w:rsidRDefault="0049291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8AED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B943BA" w:rsidRDefault="00B9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4C1996">
      <w:rPr>
        <w:b/>
        <w:sz w:val="22"/>
        <w:szCs w:val="22"/>
      </w:rPr>
      <w:t>5</w:t>
    </w:r>
    <w:r>
      <w:rPr>
        <w:b/>
        <w:sz w:val="22"/>
        <w:szCs w:val="22"/>
      </w:rPr>
      <w:t>-</w:t>
    </w:r>
    <w:r w:rsidR="0080101F">
      <w:rPr>
        <w:b/>
        <w:sz w:val="22"/>
        <w:szCs w:val="22"/>
      </w:rPr>
      <w:t>932</w:t>
    </w:r>
  </w:p>
  <w:p w:rsidR="00B943BA" w:rsidRDefault="0049291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F8CEF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5"/>
  </w:num>
  <w:num w:numId="4">
    <w:abstractNumId w:val="21"/>
  </w:num>
  <w:num w:numId="5">
    <w:abstractNumId w:val="6"/>
  </w:num>
  <w:num w:numId="6">
    <w:abstractNumId w:val="24"/>
  </w:num>
  <w:num w:numId="7">
    <w:abstractNumId w:val="18"/>
  </w:num>
  <w:num w:numId="8">
    <w:abstractNumId w:val="7"/>
  </w:num>
  <w:num w:numId="9">
    <w:abstractNumId w:val="23"/>
  </w:num>
  <w:num w:numId="10">
    <w:abstractNumId w:val="13"/>
  </w:num>
  <w:num w:numId="11">
    <w:abstractNumId w:val="11"/>
  </w:num>
  <w:num w:numId="12">
    <w:abstractNumId w:val="8"/>
  </w:num>
  <w:num w:numId="13">
    <w:abstractNumId w:val="15"/>
  </w:num>
  <w:num w:numId="14">
    <w:abstractNumId w:val="22"/>
  </w:num>
  <w:num w:numId="15">
    <w:abstractNumId w:val="3"/>
  </w:num>
  <w:num w:numId="16">
    <w:abstractNumId w:val="4"/>
  </w:num>
  <w:num w:numId="17">
    <w:abstractNumId w:val="9"/>
  </w:num>
  <w:num w:numId="18">
    <w:abstractNumId w:val="1"/>
  </w:num>
  <w:num w:numId="19">
    <w:abstractNumId w:val="10"/>
  </w:num>
  <w:num w:numId="20">
    <w:abstractNumId w:val="19"/>
  </w:num>
  <w:num w:numId="21">
    <w:abstractNumId w:val="20"/>
  </w:num>
  <w:num w:numId="22">
    <w:abstractNumId w:val="17"/>
  </w:num>
  <w:num w:numId="23">
    <w:abstractNumId w:val="12"/>
  </w:num>
  <w:num w:numId="24">
    <w:abstractNumId w:val="25"/>
  </w:num>
  <w:num w:numId="25">
    <w:abstractNumId w:val="14"/>
  </w:num>
  <w:num w:numId="26">
    <w:abstractNumId w:val="16"/>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1779C"/>
    <w:rsid w:val="00017CDA"/>
    <w:rsid w:val="00022679"/>
    <w:rsid w:val="000279CC"/>
    <w:rsid w:val="000305FC"/>
    <w:rsid w:val="0003441C"/>
    <w:rsid w:val="000355E3"/>
    <w:rsid w:val="00036DCF"/>
    <w:rsid w:val="00037295"/>
    <w:rsid w:val="000374E3"/>
    <w:rsid w:val="00050854"/>
    <w:rsid w:val="00057ADA"/>
    <w:rsid w:val="00071484"/>
    <w:rsid w:val="000736C0"/>
    <w:rsid w:val="00075D5C"/>
    <w:rsid w:val="00077F92"/>
    <w:rsid w:val="00080241"/>
    <w:rsid w:val="0008139C"/>
    <w:rsid w:val="000875B1"/>
    <w:rsid w:val="00092DD6"/>
    <w:rsid w:val="00094435"/>
    <w:rsid w:val="000A0EEE"/>
    <w:rsid w:val="000A57A2"/>
    <w:rsid w:val="000A5F92"/>
    <w:rsid w:val="000A71AC"/>
    <w:rsid w:val="000B3C45"/>
    <w:rsid w:val="000C5769"/>
    <w:rsid w:val="000D388A"/>
    <w:rsid w:val="000D7699"/>
    <w:rsid w:val="000E0451"/>
    <w:rsid w:val="000E2560"/>
    <w:rsid w:val="000F10C7"/>
    <w:rsid w:val="000F21CD"/>
    <w:rsid w:val="000F471E"/>
    <w:rsid w:val="000F6E0C"/>
    <w:rsid w:val="00105973"/>
    <w:rsid w:val="0011114B"/>
    <w:rsid w:val="001115EE"/>
    <w:rsid w:val="0011170C"/>
    <w:rsid w:val="00120233"/>
    <w:rsid w:val="00121C0F"/>
    <w:rsid w:val="001253C3"/>
    <w:rsid w:val="00125A4D"/>
    <w:rsid w:val="00127781"/>
    <w:rsid w:val="00131A23"/>
    <w:rsid w:val="00145224"/>
    <w:rsid w:val="001526A2"/>
    <w:rsid w:val="00154417"/>
    <w:rsid w:val="001665F5"/>
    <w:rsid w:val="0016758C"/>
    <w:rsid w:val="00174A12"/>
    <w:rsid w:val="00175E71"/>
    <w:rsid w:val="00182851"/>
    <w:rsid w:val="00182B75"/>
    <w:rsid w:val="001869BF"/>
    <w:rsid w:val="00190523"/>
    <w:rsid w:val="00196D5B"/>
    <w:rsid w:val="001A10F7"/>
    <w:rsid w:val="001B3336"/>
    <w:rsid w:val="001C0B1F"/>
    <w:rsid w:val="001E2A65"/>
    <w:rsid w:val="001E79AF"/>
    <w:rsid w:val="001F3E42"/>
    <w:rsid w:val="001F566B"/>
    <w:rsid w:val="001F6C9A"/>
    <w:rsid w:val="0020249E"/>
    <w:rsid w:val="002071E0"/>
    <w:rsid w:val="00211D85"/>
    <w:rsid w:val="00214820"/>
    <w:rsid w:val="00223F70"/>
    <w:rsid w:val="00237F81"/>
    <w:rsid w:val="002426DA"/>
    <w:rsid w:val="00245B5D"/>
    <w:rsid w:val="002511FB"/>
    <w:rsid w:val="002523E0"/>
    <w:rsid w:val="0025300A"/>
    <w:rsid w:val="00256422"/>
    <w:rsid w:val="00260C08"/>
    <w:rsid w:val="002A06F7"/>
    <w:rsid w:val="002A11CF"/>
    <w:rsid w:val="002A55CE"/>
    <w:rsid w:val="002A6200"/>
    <w:rsid w:val="002A732B"/>
    <w:rsid w:val="002C62DA"/>
    <w:rsid w:val="002C67E7"/>
    <w:rsid w:val="002F18B9"/>
    <w:rsid w:val="003003E1"/>
    <w:rsid w:val="00303D60"/>
    <w:rsid w:val="0030752B"/>
    <w:rsid w:val="00307DCE"/>
    <w:rsid w:val="0031433F"/>
    <w:rsid w:val="003170E9"/>
    <w:rsid w:val="00317590"/>
    <w:rsid w:val="00321805"/>
    <w:rsid w:val="00323513"/>
    <w:rsid w:val="003235A9"/>
    <w:rsid w:val="00326089"/>
    <w:rsid w:val="0033085D"/>
    <w:rsid w:val="00331410"/>
    <w:rsid w:val="0033665C"/>
    <w:rsid w:val="0033797D"/>
    <w:rsid w:val="00337B75"/>
    <w:rsid w:val="003407D0"/>
    <w:rsid w:val="003422DF"/>
    <w:rsid w:val="00347CA1"/>
    <w:rsid w:val="00356F36"/>
    <w:rsid w:val="00371336"/>
    <w:rsid w:val="003740F2"/>
    <w:rsid w:val="003817A3"/>
    <w:rsid w:val="00382459"/>
    <w:rsid w:val="00390F1B"/>
    <w:rsid w:val="00392410"/>
    <w:rsid w:val="003A2112"/>
    <w:rsid w:val="003A7400"/>
    <w:rsid w:val="003A7878"/>
    <w:rsid w:val="003B2568"/>
    <w:rsid w:val="003C01F5"/>
    <w:rsid w:val="003C6184"/>
    <w:rsid w:val="003D5F8B"/>
    <w:rsid w:val="003E2AD5"/>
    <w:rsid w:val="003F3CFD"/>
    <w:rsid w:val="00401CF7"/>
    <w:rsid w:val="00410BB8"/>
    <w:rsid w:val="004110FC"/>
    <w:rsid w:val="0041443C"/>
    <w:rsid w:val="00424391"/>
    <w:rsid w:val="004251DE"/>
    <w:rsid w:val="00425706"/>
    <w:rsid w:val="00444355"/>
    <w:rsid w:val="004456E0"/>
    <w:rsid w:val="00447AAD"/>
    <w:rsid w:val="00484313"/>
    <w:rsid w:val="004845F7"/>
    <w:rsid w:val="00487DA5"/>
    <w:rsid w:val="00492910"/>
    <w:rsid w:val="004930F5"/>
    <w:rsid w:val="00493D1D"/>
    <w:rsid w:val="00495FB3"/>
    <w:rsid w:val="004A326D"/>
    <w:rsid w:val="004B6284"/>
    <w:rsid w:val="004C06B9"/>
    <w:rsid w:val="004C1996"/>
    <w:rsid w:val="004C603D"/>
    <w:rsid w:val="004C6D99"/>
    <w:rsid w:val="004D6C59"/>
    <w:rsid w:val="004E00D3"/>
    <w:rsid w:val="004F6EFD"/>
    <w:rsid w:val="004F702E"/>
    <w:rsid w:val="004F7B2E"/>
    <w:rsid w:val="00502239"/>
    <w:rsid w:val="00506AC1"/>
    <w:rsid w:val="005073D6"/>
    <w:rsid w:val="00510919"/>
    <w:rsid w:val="00512D71"/>
    <w:rsid w:val="0051542D"/>
    <w:rsid w:val="00515AC0"/>
    <w:rsid w:val="005271D1"/>
    <w:rsid w:val="00530E80"/>
    <w:rsid w:val="00536913"/>
    <w:rsid w:val="005415DB"/>
    <w:rsid w:val="00541C02"/>
    <w:rsid w:val="00562A69"/>
    <w:rsid w:val="00566441"/>
    <w:rsid w:val="00571009"/>
    <w:rsid w:val="00571713"/>
    <w:rsid w:val="0057443E"/>
    <w:rsid w:val="00574A7A"/>
    <w:rsid w:val="00583A6A"/>
    <w:rsid w:val="005C553D"/>
    <w:rsid w:val="005D19E6"/>
    <w:rsid w:val="005D36D5"/>
    <w:rsid w:val="005E587D"/>
    <w:rsid w:val="005E6EE5"/>
    <w:rsid w:val="005F002F"/>
    <w:rsid w:val="005F1F5A"/>
    <w:rsid w:val="005F483B"/>
    <w:rsid w:val="005F67D7"/>
    <w:rsid w:val="00607D4F"/>
    <w:rsid w:val="0062252C"/>
    <w:rsid w:val="00624E7D"/>
    <w:rsid w:val="00631624"/>
    <w:rsid w:val="00651DE2"/>
    <w:rsid w:val="0065566D"/>
    <w:rsid w:val="00666A6B"/>
    <w:rsid w:val="00670626"/>
    <w:rsid w:val="006727B3"/>
    <w:rsid w:val="00673CCA"/>
    <w:rsid w:val="00674E41"/>
    <w:rsid w:val="00676352"/>
    <w:rsid w:val="00681F10"/>
    <w:rsid w:val="00683F6F"/>
    <w:rsid w:val="006868B5"/>
    <w:rsid w:val="00687318"/>
    <w:rsid w:val="006876EC"/>
    <w:rsid w:val="00693BA0"/>
    <w:rsid w:val="006C72D8"/>
    <w:rsid w:val="006C73C9"/>
    <w:rsid w:val="006D1288"/>
    <w:rsid w:val="006D2E91"/>
    <w:rsid w:val="006D5B48"/>
    <w:rsid w:val="006D7FF1"/>
    <w:rsid w:val="006F1412"/>
    <w:rsid w:val="006F2F81"/>
    <w:rsid w:val="006F4962"/>
    <w:rsid w:val="00712156"/>
    <w:rsid w:val="00716561"/>
    <w:rsid w:val="00720B9F"/>
    <w:rsid w:val="007323A6"/>
    <w:rsid w:val="00735D4D"/>
    <w:rsid w:val="00744632"/>
    <w:rsid w:val="007474FE"/>
    <w:rsid w:val="00754ADB"/>
    <w:rsid w:val="0076715E"/>
    <w:rsid w:val="00771324"/>
    <w:rsid w:val="00777E77"/>
    <w:rsid w:val="00780C18"/>
    <w:rsid w:val="00784658"/>
    <w:rsid w:val="00787C4B"/>
    <w:rsid w:val="007907B0"/>
    <w:rsid w:val="00794C59"/>
    <w:rsid w:val="007960C5"/>
    <w:rsid w:val="00797BC7"/>
    <w:rsid w:val="007A4411"/>
    <w:rsid w:val="007C5711"/>
    <w:rsid w:val="007C7FB8"/>
    <w:rsid w:val="007D4B82"/>
    <w:rsid w:val="007E1626"/>
    <w:rsid w:val="007E2E05"/>
    <w:rsid w:val="007E4AAE"/>
    <w:rsid w:val="007E5D46"/>
    <w:rsid w:val="0080101F"/>
    <w:rsid w:val="008024F6"/>
    <w:rsid w:val="00802AEA"/>
    <w:rsid w:val="00803F94"/>
    <w:rsid w:val="00810553"/>
    <w:rsid w:val="00815BB3"/>
    <w:rsid w:val="00825017"/>
    <w:rsid w:val="00832D6C"/>
    <w:rsid w:val="00840A6A"/>
    <w:rsid w:val="00845B04"/>
    <w:rsid w:val="00852A75"/>
    <w:rsid w:val="00853004"/>
    <w:rsid w:val="00856437"/>
    <w:rsid w:val="008603F5"/>
    <w:rsid w:val="00875DB2"/>
    <w:rsid w:val="0088293C"/>
    <w:rsid w:val="00887660"/>
    <w:rsid w:val="00890911"/>
    <w:rsid w:val="008914FA"/>
    <w:rsid w:val="00897E44"/>
    <w:rsid w:val="008A281A"/>
    <w:rsid w:val="008B58B7"/>
    <w:rsid w:val="008B5FA9"/>
    <w:rsid w:val="008C26F7"/>
    <w:rsid w:val="008C4978"/>
    <w:rsid w:val="008D235A"/>
    <w:rsid w:val="008E13EE"/>
    <w:rsid w:val="008E2DF4"/>
    <w:rsid w:val="008E58B0"/>
    <w:rsid w:val="00913E7A"/>
    <w:rsid w:val="0091686F"/>
    <w:rsid w:val="00920494"/>
    <w:rsid w:val="00920C19"/>
    <w:rsid w:val="00924EBF"/>
    <w:rsid w:val="009423ED"/>
    <w:rsid w:val="009436A7"/>
    <w:rsid w:val="0095119D"/>
    <w:rsid w:val="009539A0"/>
    <w:rsid w:val="009578B1"/>
    <w:rsid w:val="00967758"/>
    <w:rsid w:val="009711A7"/>
    <w:rsid w:val="009712F4"/>
    <w:rsid w:val="00980DFC"/>
    <w:rsid w:val="00984B37"/>
    <w:rsid w:val="00986009"/>
    <w:rsid w:val="00990FB6"/>
    <w:rsid w:val="009965DF"/>
    <w:rsid w:val="009B7715"/>
    <w:rsid w:val="009C3863"/>
    <w:rsid w:val="009C5732"/>
    <w:rsid w:val="009D0ED2"/>
    <w:rsid w:val="009D1F23"/>
    <w:rsid w:val="009D216A"/>
    <w:rsid w:val="009D7325"/>
    <w:rsid w:val="009D7F46"/>
    <w:rsid w:val="009E389F"/>
    <w:rsid w:val="009E4540"/>
    <w:rsid w:val="009F6C24"/>
    <w:rsid w:val="00A10DA6"/>
    <w:rsid w:val="00A12D37"/>
    <w:rsid w:val="00A16AF9"/>
    <w:rsid w:val="00A37420"/>
    <w:rsid w:val="00A40E8B"/>
    <w:rsid w:val="00A526DE"/>
    <w:rsid w:val="00A53E22"/>
    <w:rsid w:val="00A546FC"/>
    <w:rsid w:val="00A62555"/>
    <w:rsid w:val="00A6370F"/>
    <w:rsid w:val="00A66F85"/>
    <w:rsid w:val="00A70D1C"/>
    <w:rsid w:val="00A76BC5"/>
    <w:rsid w:val="00A77AE7"/>
    <w:rsid w:val="00A80113"/>
    <w:rsid w:val="00AB3F15"/>
    <w:rsid w:val="00AB53B5"/>
    <w:rsid w:val="00AC2B1F"/>
    <w:rsid w:val="00AD797A"/>
    <w:rsid w:val="00AE3A0F"/>
    <w:rsid w:val="00B023D1"/>
    <w:rsid w:val="00B02EF6"/>
    <w:rsid w:val="00B02F40"/>
    <w:rsid w:val="00B04DF4"/>
    <w:rsid w:val="00B35A8A"/>
    <w:rsid w:val="00B42097"/>
    <w:rsid w:val="00B50DC1"/>
    <w:rsid w:val="00B711FC"/>
    <w:rsid w:val="00B72EFB"/>
    <w:rsid w:val="00B81F38"/>
    <w:rsid w:val="00B87B25"/>
    <w:rsid w:val="00B943BA"/>
    <w:rsid w:val="00BA16DF"/>
    <w:rsid w:val="00BA18A0"/>
    <w:rsid w:val="00BA5372"/>
    <w:rsid w:val="00BA5DD6"/>
    <w:rsid w:val="00BA6DFF"/>
    <w:rsid w:val="00BB34F3"/>
    <w:rsid w:val="00BB4E8D"/>
    <w:rsid w:val="00BB5A17"/>
    <w:rsid w:val="00BD24E7"/>
    <w:rsid w:val="00BE6E2F"/>
    <w:rsid w:val="00BE75E9"/>
    <w:rsid w:val="00BE7B49"/>
    <w:rsid w:val="00BF1922"/>
    <w:rsid w:val="00BF4DA8"/>
    <w:rsid w:val="00C009F7"/>
    <w:rsid w:val="00C13577"/>
    <w:rsid w:val="00C1549C"/>
    <w:rsid w:val="00C24320"/>
    <w:rsid w:val="00C24414"/>
    <w:rsid w:val="00C25C7E"/>
    <w:rsid w:val="00C2749D"/>
    <w:rsid w:val="00C365F4"/>
    <w:rsid w:val="00C42503"/>
    <w:rsid w:val="00C46383"/>
    <w:rsid w:val="00C4669A"/>
    <w:rsid w:val="00C46A39"/>
    <w:rsid w:val="00C5037A"/>
    <w:rsid w:val="00C55AF9"/>
    <w:rsid w:val="00C5634A"/>
    <w:rsid w:val="00C600C5"/>
    <w:rsid w:val="00C6354F"/>
    <w:rsid w:val="00C66DFA"/>
    <w:rsid w:val="00C8210C"/>
    <w:rsid w:val="00C8427A"/>
    <w:rsid w:val="00C85747"/>
    <w:rsid w:val="00C91804"/>
    <w:rsid w:val="00C962DD"/>
    <w:rsid w:val="00CA057C"/>
    <w:rsid w:val="00CA14FC"/>
    <w:rsid w:val="00CC107D"/>
    <w:rsid w:val="00CC2A5F"/>
    <w:rsid w:val="00CC77A7"/>
    <w:rsid w:val="00CD5AA2"/>
    <w:rsid w:val="00CD6842"/>
    <w:rsid w:val="00CE1311"/>
    <w:rsid w:val="00CE13E0"/>
    <w:rsid w:val="00D01709"/>
    <w:rsid w:val="00D02F61"/>
    <w:rsid w:val="00D13FA6"/>
    <w:rsid w:val="00D15A5F"/>
    <w:rsid w:val="00D16C2A"/>
    <w:rsid w:val="00D24820"/>
    <w:rsid w:val="00D360EB"/>
    <w:rsid w:val="00D52690"/>
    <w:rsid w:val="00D57AE2"/>
    <w:rsid w:val="00D71CFF"/>
    <w:rsid w:val="00D7437C"/>
    <w:rsid w:val="00D80423"/>
    <w:rsid w:val="00D943AE"/>
    <w:rsid w:val="00D97FBC"/>
    <w:rsid w:val="00DA711A"/>
    <w:rsid w:val="00DB469F"/>
    <w:rsid w:val="00DC7D2B"/>
    <w:rsid w:val="00DD297B"/>
    <w:rsid w:val="00DD5C17"/>
    <w:rsid w:val="00DE0510"/>
    <w:rsid w:val="00DF64C1"/>
    <w:rsid w:val="00E16103"/>
    <w:rsid w:val="00E168AE"/>
    <w:rsid w:val="00E2691A"/>
    <w:rsid w:val="00E45569"/>
    <w:rsid w:val="00E458B2"/>
    <w:rsid w:val="00E50785"/>
    <w:rsid w:val="00E52C78"/>
    <w:rsid w:val="00E54E2A"/>
    <w:rsid w:val="00E842C2"/>
    <w:rsid w:val="00E847E3"/>
    <w:rsid w:val="00E86502"/>
    <w:rsid w:val="00E92EAB"/>
    <w:rsid w:val="00EA4240"/>
    <w:rsid w:val="00EB57F9"/>
    <w:rsid w:val="00EC0A33"/>
    <w:rsid w:val="00EE1725"/>
    <w:rsid w:val="00EE5FE0"/>
    <w:rsid w:val="00EE7962"/>
    <w:rsid w:val="00EF0724"/>
    <w:rsid w:val="00EF3A7E"/>
    <w:rsid w:val="00EF4F26"/>
    <w:rsid w:val="00EF5599"/>
    <w:rsid w:val="00F112F1"/>
    <w:rsid w:val="00F25F9A"/>
    <w:rsid w:val="00F30E61"/>
    <w:rsid w:val="00F338AA"/>
    <w:rsid w:val="00F4123C"/>
    <w:rsid w:val="00F46870"/>
    <w:rsid w:val="00F51895"/>
    <w:rsid w:val="00F6189B"/>
    <w:rsid w:val="00F634DD"/>
    <w:rsid w:val="00F6632A"/>
    <w:rsid w:val="00F71B85"/>
    <w:rsid w:val="00F82954"/>
    <w:rsid w:val="00F838FF"/>
    <w:rsid w:val="00F87715"/>
    <w:rsid w:val="00FA29CB"/>
    <w:rsid w:val="00FB30D7"/>
    <w:rsid w:val="00FB4F88"/>
    <w:rsid w:val="00FC0F5A"/>
    <w:rsid w:val="00FC3D59"/>
    <w:rsid w:val="00FE0C77"/>
    <w:rsid w:val="00FE5B6F"/>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1886</Words>
  <Characters>10379</Characters>
  <Application>Microsoft Office Word</Application>
  <DocSecurity>0</DocSecurity>
  <Lines>172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12333</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2015-04-13T23:11:00Z</cp:lastPrinted>
  <dcterms:created xsi:type="dcterms:W3CDTF">2015-08-20T14:35:00Z</dcterms:created>
  <dcterms:modified xsi:type="dcterms:W3CDTF">2015-08-20T14:35:00Z</dcterms:modified>
  <cp:category> </cp:category>
  <cp:contentStatus> </cp:contentStatus>
</cp:coreProperties>
</file>