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8C" w:rsidRDefault="00C24E8C">
      <w:pPr>
        <w:pStyle w:val="Header"/>
        <w:tabs>
          <w:tab w:val="clear" w:pos="4320"/>
          <w:tab w:val="clear" w:pos="8640"/>
        </w:tabs>
        <w:sectPr w:rsidR="00C24E8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C24E8C" w:rsidRDefault="00CC379C">
      <w:pPr>
        <w:jc w:val="right"/>
        <w:rPr>
          <w:sz w:val="24"/>
        </w:rPr>
      </w:pPr>
      <w:r>
        <w:rPr>
          <w:sz w:val="24"/>
        </w:rPr>
        <w:lastRenderedPageBreak/>
        <w:t xml:space="preserve">DA </w:t>
      </w:r>
      <w:r w:rsidR="00D35235">
        <w:rPr>
          <w:sz w:val="24"/>
        </w:rPr>
        <w:t>16</w:t>
      </w:r>
      <w:r w:rsidR="001F6810" w:rsidRPr="001F6810">
        <w:rPr>
          <w:sz w:val="24"/>
        </w:rPr>
        <w:t>-</w:t>
      </w:r>
      <w:r w:rsidR="000968FD">
        <w:rPr>
          <w:sz w:val="24"/>
        </w:rPr>
        <w:t>1033</w:t>
      </w:r>
    </w:p>
    <w:p w:rsidR="00C24E8C" w:rsidRDefault="00D35235">
      <w:pPr>
        <w:spacing w:before="60"/>
        <w:jc w:val="right"/>
        <w:rPr>
          <w:sz w:val="24"/>
        </w:rPr>
      </w:pPr>
      <w:r>
        <w:rPr>
          <w:sz w:val="24"/>
        </w:rPr>
        <w:t>September</w:t>
      </w:r>
      <w:r w:rsidR="000968FD">
        <w:rPr>
          <w:sz w:val="24"/>
        </w:rPr>
        <w:t>14,</w:t>
      </w:r>
      <w:r w:rsidR="00FC3EC1">
        <w:rPr>
          <w:sz w:val="24"/>
        </w:rPr>
        <w:t xml:space="preserve"> 201</w:t>
      </w:r>
      <w:r>
        <w:rPr>
          <w:sz w:val="24"/>
        </w:rPr>
        <w:t>6</w:t>
      </w:r>
    </w:p>
    <w:p w:rsidR="00C24E8C" w:rsidRDefault="00C24E8C">
      <w:pPr>
        <w:jc w:val="right"/>
        <w:rPr>
          <w:sz w:val="24"/>
        </w:rPr>
      </w:pPr>
    </w:p>
    <w:p w:rsidR="0006563E" w:rsidRDefault="00C6478B" w:rsidP="0006563E">
      <w:pPr>
        <w:tabs>
          <w:tab w:val="left" w:pos="-720"/>
        </w:tabs>
        <w:suppressAutoHyphens/>
        <w:jc w:val="center"/>
        <w:rPr>
          <w:rFonts w:ascii="Times New Roman Bold" w:hAnsi="Times New Roman Bold"/>
          <w:b/>
          <w:caps/>
          <w:sz w:val="24"/>
          <w:szCs w:val="24"/>
        </w:rPr>
      </w:pPr>
      <w:r w:rsidRPr="00C6478B">
        <w:rPr>
          <w:rFonts w:ascii="Times New Roman Bold" w:hAnsi="Times New Roman Bold"/>
          <w:b/>
          <w:caps/>
          <w:sz w:val="24"/>
          <w:szCs w:val="24"/>
        </w:rPr>
        <w:t xml:space="preserve">World Radiocommunication Conference Advisory Committee </w:t>
      </w:r>
      <w:r w:rsidR="0006563E">
        <w:rPr>
          <w:rFonts w:ascii="Times New Roman Bold" w:hAnsi="Times New Roman Bold"/>
          <w:b/>
          <w:caps/>
          <w:sz w:val="24"/>
          <w:szCs w:val="24"/>
        </w:rPr>
        <w:t xml:space="preserve">SCHEDULES </w:t>
      </w:r>
      <w:r w:rsidR="00D35235">
        <w:rPr>
          <w:rFonts w:ascii="Times New Roman Bold" w:hAnsi="Times New Roman Bold"/>
          <w:b/>
          <w:caps/>
          <w:sz w:val="24"/>
          <w:szCs w:val="24"/>
        </w:rPr>
        <w:t>SECOND</w:t>
      </w:r>
      <w:r w:rsidR="0006563E">
        <w:rPr>
          <w:rFonts w:ascii="Times New Roman Bold" w:hAnsi="Times New Roman Bold"/>
          <w:b/>
          <w:caps/>
          <w:sz w:val="24"/>
          <w:szCs w:val="24"/>
        </w:rPr>
        <w:t xml:space="preserve"> MEETING FOR </w:t>
      </w:r>
      <w:r w:rsidR="00D35235">
        <w:rPr>
          <w:rFonts w:ascii="Times New Roman Bold" w:hAnsi="Times New Roman Bold"/>
          <w:b/>
          <w:caps/>
          <w:sz w:val="24"/>
          <w:szCs w:val="24"/>
        </w:rPr>
        <w:t>OCTOBER</w:t>
      </w:r>
      <w:r w:rsidR="00D81092">
        <w:rPr>
          <w:rFonts w:ascii="Times New Roman Bold" w:hAnsi="Times New Roman Bold"/>
          <w:b/>
          <w:caps/>
          <w:sz w:val="24"/>
          <w:szCs w:val="24"/>
        </w:rPr>
        <w:t xml:space="preserve"> 2</w:t>
      </w:r>
      <w:r w:rsidR="00D35235">
        <w:rPr>
          <w:rFonts w:ascii="Times New Roman Bold" w:hAnsi="Times New Roman Bold"/>
          <w:b/>
          <w:caps/>
          <w:sz w:val="24"/>
          <w:szCs w:val="24"/>
        </w:rPr>
        <w:t>4</w:t>
      </w:r>
      <w:r w:rsidR="0006563E">
        <w:rPr>
          <w:rFonts w:ascii="Times New Roman Bold" w:hAnsi="Times New Roman Bold"/>
          <w:b/>
          <w:caps/>
          <w:sz w:val="24"/>
          <w:szCs w:val="24"/>
        </w:rPr>
        <w:t>, 201</w:t>
      </w:r>
      <w:r w:rsidR="00D35235">
        <w:rPr>
          <w:rFonts w:ascii="Times New Roman Bold" w:hAnsi="Times New Roman Bold"/>
          <w:b/>
          <w:caps/>
          <w:sz w:val="24"/>
          <w:szCs w:val="24"/>
        </w:rPr>
        <w:t>6</w:t>
      </w:r>
    </w:p>
    <w:p w:rsidR="0006563E" w:rsidRDefault="0006563E">
      <w:pPr>
        <w:jc w:val="center"/>
        <w:rPr>
          <w:b/>
          <w:sz w:val="24"/>
        </w:rPr>
      </w:pPr>
    </w:p>
    <w:p w:rsidR="00C24E8C" w:rsidRDefault="0006563E">
      <w:pPr>
        <w:jc w:val="center"/>
        <w:rPr>
          <w:sz w:val="24"/>
        </w:rPr>
      </w:pPr>
      <w:r>
        <w:rPr>
          <w:sz w:val="24"/>
        </w:rPr>
        <w:t xml:space="preserve">IB Docket No. </w:t>
      </w:r>
      <w:r w:rsidR="00D35235">
        <w:rPr>
          <w:sz w:val="24"/>
        </w:rPr>
        <w:t>16-185</w:t>
      </w:r>
    </w:p>
    <w:p w:rsidR="0006563E" w:rsidRDefault="0006563E" w:rsidP="0006563E">
      <w:pPr>
        <w:spacing w:before="120"/>
        <w:rPr>
          <w:sz w:val="24"/>
        </w:rPr>
      </w:pPr>
    </w:p>
    <w:p w:rsidR="0006563E" w:rsidRPr="002E76B7" w:rsidRDefault="0006563E" w:rsidP="0006563E">
      <w:pPr>
        <w:tabs>
          <w:tab w:val="left" w:pos="-720"/>
        </w:tabs>
        <w:suppressAutoHyphens/>
        <w:spacing w:line="227" w:lineRule="auto"/>
        <w:rPr>
          <w:sz w:val="24"/>
        </w:rPr>
      </w:pPr>
      <w:r>
        <w:rPr>
          <w:sz w:val="24"/>
        </w:rPr>
        <w:t xml:space="preserve">The </w:t>
      </w:r>
      <w:r w:rsidR="00D35235">
        <w:rPr>
          <w:sz w:val="24"/>
        </w:rPr>
        <w:t>second</w:t>
      </w:r>
      <w:r>
        <w:rPr>
          <w:sz w:val="24"/>
        </w:rPr>
        <w:t xml:space="preserve"> meeting </w:t>
      </w:r>
      <w:r w:rsidR="00EA415D">
        <w:rPr>
          <w:sz w:val="24"/>
        </w:rPr>
        <w:t>of</w:t>
      </w:r>
      <w:r>
        <w:rPr>
          <w:sz w:val="24"/>
        </w:rPr>
        <w:t xml:space="preserve"> the World Radiocommunication Conference</w:t>
      </w:r>
      <w:r w:rsidR="00D35235">
        <w:rPr>
          <w:sz w:val="24"/>
        </w:rPr>
        <w:t xml:space="preserve"> Advisory Committee</w:t>
      </w:r>
      <w:r>
        <w:rPr>
          <w:sz w:val="24"/>
        </w:rPr>
        <w:t xml:space="preserve"> (Advisory Committee) will be held on </w:t>
      </w:r>
      <w:r w:rsidR="00D35235">
        <w:rPr>
          <w:sz w:val="24"/>
        </w:rPr>
        <w:t>October 24</w:t>
      </w:r>
      <w:r w:rsidRPr="003A0A64">
        <w:rPr>
          <w:sz w:val="24"/>
        </w:rPr>
        <w:t>, 20</w:t>
      </w:r>
      <w:r>
        <w:rPr>
          <w:sz w:val="24"/>
        </w:rPr>
        <w:t>1</w:t>
      </w:r>
      <w:r w:rsidR="00D35235">
        <w:rPr>
          <w:sz w:val="24"/>
        </w:rPr>
        <w:t>6</w:t>
      </w:r>
      <w:r>
        <w:rPr>
          <w:sz w:val="24"/>
        </w:rPr>
        <w:t>,</w:t>
      </w:r>
      <w:r w:rsidRPr="003A0A64">
        <w:rPr>
          <w:sz w:val="24"/>
        </w:rPr>
        <w:t xml:space="preserve"> </w:t>
      </w:r>
      <w:r>
        <w:rPr>
          <w:sz w:val="24"/>
        </w:rPr>
        <w:t>at 11</w:t>
      </w:r>
      <w:r w:rsidRPr="003A0A64">
        <w:rPr>
          <w:sz w:val="24"/>
        </w:rPr>
        <w:t>:00 a</w:t>
      </w:r>
      <w:r>
        <w:rPr>
          <w:sz w:val="24"/>
        </w:rPr>
        <w:t>.</w:t>
      </w:r>
      <w:r w:rsidRPr="003A0A64">
        <w:rPr>
          <w:sz w:val="24"/>
        </w:rPr>
        <w:t>m.</w:t>
      </w:r>
      <w:r>
        <w:rPr>
          <w:sz w:val="24"/>
        </w:rPr>
        <w:t xml:space="preserve"> in the Commission Meeting Room (TW-C305), </w:t>
      </w:r>
      <w:smartTag w:uri="urn:schemas-microsoft-com:office:smarttags" w:element="address">
        <w:smartTag w:uri="urn:schemas-microsoft-com:office:smarttags" w:element="Street">
          <w:r>
            <w:rPr>
              <w:sz w:val="24"/>
            </w:rPr>
            <w:t>445 12th Street, S.W.</w:t>
          </w:r>
        </w:smartTag>
        <w:r>
          <w:rPr>
            <w:sz w:val="24"/>
          </w:rPr>
          <w:t xml:space="preserve">, </w:t>
        </w:r>
        <w:smartTag w:uri="urn:schemas-microsoft-com:office:smarttags" w:element="City">
          <w:r>
            <w:rPr>
              <w:sz w:val="24"/>
            </w:rPr>
            <w:t>Washington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D.C.</w:t>
          </w:r>
        </w:smartTag>
      </w:smartTag>
      <w:r>
        <w:rPr>
          <w:sz w:val="24"/>
        </w:rPr>
        <w:t xml:space="preserve">  A draft agenda of the meeting is attac</w:t>
      </w:r>
      <w:r w:rsidR="00C6478B">
        <w:rPr>
          <w:sz w:val="24"/>
        </w:rPr>
        <w:t xml:space="preserve">hed.  At this meeting, the </w:t>
      </w:r>
      <w:r>
        <w:rPr>
          <w:sz w:val="24"/>
        </w:rPr>
        <w:t>Advisory Committee will consider status reports and recommendations from its Informal Working Groups (IWG) concerning preparation for the 201</w:t>
      </w:r>
      <w:r w:rsidR="00D35235">
        <w:rPr>
          <w:sz w:val="24"/>
        </w:rPr>
        <w:t>9</w:t>
      </w:r>
      <w:r>
        <w:rPr>
          <w:sz w:val="24"/>
        </w:rPr>
        <w:t xml:space="preserve"> World Radiocommunication Conference (WRC-1</w:t>
      </w:r>
      <w:r w:rsidR="00D35235">
        <w:rPr>
          <w:sz w:val="24"/>
        </w:rPr>
        <w:t>9</w:t>
      </w:r>
      <w:r>
        <w:rPr>
          <w:sz w:val="24"/>
        </w:rPr>
        <w:t xml:space="preserve">).  This meeting is open to the public.  The </w:t>
      </w:r>
      <w:r w:rsidRPr="00B44DCA">
        <w:rPr>
          <w:sz w:val="24"/>
        </w:rPr>
        <w:t>meeting will be broadcast live with open captioning over the Internet from the FCC Live web page at</w:t>
      </w:r>
      <w:r w:rsidR="00FA66EF">
        <w:rPr>
          <w:sz w:val="24"/>
        </w:rPr>
        <w:t xml:space="preserve"> </w:t>
      </w:r>
      <w:hyperlink r:id="rId14" w:history="1">
        <w:r w:rsidR="00FA66EF" w:rsidRPr="0083020D">
          <w:rPr>
            <w:rStyle w:val="Hyperlink"/>
            <w:sz w:val="24"/>
          </w:rPr>
          <w:t>www.fcc.gov/live</w:t>
        </w:r>
      </w:hyperlink>
      <w:r w:rsidR="00FA66EF">
        <w:rPr>
          <w:sz w:val="24"/>
        </w:rPr>
        <w:t>.</w:t>
      </w:r>
      <w:r w:rsidR="00134E2C">
        <w:rPr>
          <w:sz w:val="24"/>
        </w:rPr>
        <w:t xml:space="preserve"> </w:t>
      </w:r>
    </w:p>
    <w:p w:rsidR="0006563E" w:rsidRDefault="0006563E" w:rsidP="0006563E">
      <w:pPr>
        <w:tabs>
          <w:tab w:val="left" w:pos="-720"/>
        </w:tabs>
        <w:suppressAutoHyphens/>
        <w:spacing w:line="227" w:lineRule="auto"/>
        <w:rPr>
          <w:sz w:val="24"/>
        </w:rPr>
      </w:pPr>
    </w:p>
    <w:p w:rsidR="0006563E" w:rsidRDefault="0006563E" w:rsidP="0006563E">
      <w:pPr>
        <w:suppressAutoHyphens/>
        <w:rPr>
          <w:sz w:val="24"/>
          <w:szCs w:val="24"/>
        </w:rPr>
      </w:pPr>
      <w:r>
        <w:rPr>
          <w:sz w:val="24"/>
          <w:szCs w:val="24"/>
        </w:rPr>
        <w:t>The Commission’s WRC-1</w:t>
      </w:r>
      <w:r w:rsidR="00C4178E">
        <w:rPr>
          <w:sz w:val="24"/>
          <w:szCs w:val="24"/>
        </w:rPr>
        <w:t>9</w:t>
      </w:r>
      <w:r w:rsidRPr="00F5315E">
        <w:rPr>
          <w:sz w:val="24"/>
          <w:szCs w:val="24"/>
        </w:rPr>
        <w:t xml:space="preserve"> </w:t>
      </w:r>
      <w:r>
        <w:rPr>
          <w:sz w:val="24"/>
          <w:szCs w:val="24"/>
        </w:rPr>
        <w:t>web</w:t>
      </w:r>
      <w:r w:rsidRPr="00F5315E">
        <w:rPr>
          <w:sz w:val="24"/>
          <w:szCs w:val="24"/>
        </w:rPr>
        <w:t>site (</w:t>
      </w:r>
      <w:hyperlink r:id="rId15" w:history="1">
        <w:r w:rsidR="00FA66EF" w:rsidRPr="0083020D">
          <w:rPr>
            <w:rStyle w:val="Hyperlink"/>
            <w:sz w:val="24"/>
            <w:szCs w:val="24"/>
          </w:rPr>
          <w:t>www.fcc.gov/wrc-19</w:t>
        </w:r>
      </w:hyperlink>
      <w:r w:rsidR="00FA66EF">
        <w:rPr>
          <w:sz w:val="24"/>
          <w:szCs w:val="24"/>
        </w:rPr>
        <w:t xml:space="preserve">) </w:t>
      </w:r>
      <w:r w:rsidRPr="00F5315E">
        <w:rPr>
          <w:sz w:val="24"/>
          <w:szCs w:val="24"/>
        </w:rPr>
        <w:t>contains the latest updated information</w:t>
      </w:r>
      <w:r>
        <w:rPr>
          <w:sz w:val="24"/>
          <w:szCs w:val="24"/>
        </w:rPr>
        <w:t xml:space="preserve"> and agendas</w:t>
      </w:r>
      <w:r w:rsidRPr="00F5315E">
        <w:rPr>
          <w:sz w:val="24"/>
          <w:szCs w:val="24"/>
        </w:rPr>
        <w:t xml:space="preserve"> on all scheduled meetings and Advisory Committee m</w:t>
      </w:r>
      <w:r>
        <w:rPr>
          <w:sz w:val="24"/>
          <w:szCs w:val="24"/>
        </w:rPr>
        <w:t xml:space="preserve">atters.  Documents of all </w:t>
      </w:r>
      <w:r w:rsidRPr="00F5315E">
        <w:rPr>
          <w:sz w:val="24"/>
          <w:szCs w:val="24"/>
        </w:rPr>
        <w:t xml:space="preserve">Advisory Committee </w:t>
      </w:r>
      <w:r>
        <w:rPr>
          <w:sz w:val="24"/>
          <w:szCs w:val="24"/>
        </w:rPr>
        <w:t xml:space="preserve">meetings are </w:t>
      </w:r>
      <w:r w:rsidRPr="00F5315E">
        <w:rPr>
          <w:sz w:val="24"/>
          <w:szCs w:val="24"/>
        </w:rPr>
        <w:t>available for public inspection and photocopying at the FCC’s Reference Information Center on the Court Yard Level (Room CY-A257), 445 12</w:t>
      </w:r>
      <w:r w:rsidRPr="00F5315E">
        <w:rPr>
          <w:sz w:val="24"/>
          <w:szCs w:val="24"/>
          <w:vertAlign w:val="superscript"/>
        </w:rPr>
        <w:t>th</w:t>
      </w:r>
      <w:r w:rsidRPr="00F5315E">
        <w:rPr>
          <w:sz w:val="24"/>
          <w:szCs w:val="24"/>
        </w:rPr>
        <w:t xml:space="preserve"> Street, S.W., Washington, D.C. (telephone:  202-418-0270</w:t>
      </w:r>
      <w:r>
        <w:rPr>
          <w:sz w:val="24"/>
          <w:szCs w:val="24"/>
        </w:rPr>
        <w:t>, TTY:  202-418-2555</w:t>
      </w:r>
      <w:r w:rsidRPr="00F5315E">
        <w:rPr>
          <w:sz w:val="24"/>
          <w:szCs w:val="24"/>
        </w:rPr>
        <w:t xml:space="preserve">).  </w:t>
      </w:r>
    </w:p>
    <w:p w:rsidR="0006563E" w:rsidRDefault="0006563E" w:rsidP="0006563E">
      <w:pPr>
        <w:suppressAutoHyphens/>
        <w:jc w:val="both"/>
        <w:rPr>
          <w:b/>
          <w:sz w:val="24"/>
          <w:szCs w:val="24"/>
        </w:rPr>
      </w:pPr>
    </w:p>
    <w:p w:rsidR="0006563E" w:rsidRDefault="0006563E" w:rsidP="0006563E">
      <w:pPr>
        <w:suppressAutoHyphens/>
        <w:jc w:val="both"/>
        <w:rPr>
          <w:sz w:val="24"/>
        </w:rPr>
      </w:pPr>
      <w:r>
        <w:rPr>
          <w:sz w:val="24"/>
        </w:rPr>
        <w:t xml:space="preserve">Comments may be presented at the Advisory Committee meeting or in advance of the meeting by email to:  </w:t>
      </w:r>
      <w:hyperlink r:id="rId16" w:history="1">
        <w:r w:rsidR="00FA66EF" w:rsidRPr="0083020D">
          <w:rPr>
            <w:rStyle w:val="Hyperlink"/>
            <w:sz w:val="24"/>
          </w:rPr>
          <w:t>WRC-19@fcc.gov</w:t>
        </w:r>
      </w:hyperlink>
      <w:r>
        <w:rPr>
          <w:sz w:val="24"/>
        </w:rPr>
        <w:t>.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  <w:r w:rsidRPr="00274206">
        <w:rPr>
          <w:sz w:val="24"/>
        </w:rPr>
        <w:t xml:space="preserve">Open captioning will be provided for this event.  Other reasonable accommodations for people with disabilities are available upon request.  Requests for such accommodations should be submitted via e-mail to </w:t>
      </w:r>
      <w:hyperlink r:id="rId17" w:history="1">
        <w:r w:rsidR="00EF7349" w:rsidRPr="0083020D">
          <w:rPr>
            <w:rStyle w:val="Hyperlink"/>
            <w:sz w:val="24"/>
          </w:rPr>
          <w:t>fcc504@fcc.gov</w:t>
        </w:r>
      </w:hyperlink>
      <w:r w:rsidR="00EF7349">
        <w:rPr>
          <w:sz w:val="24"/>
        </w:rPr>
        <w:t xml:space="preserve"> </w:t>
      </w:r>
      <w:r w:rsidRPr="00274206">
        <w:rPr>
          <w:sz w:val="24"/>
        </w:rPr>
        <w:t>or by calling the Consumer &amp; Governmental Affairs Bureau at (202) 418-0530 (voice), (202) 418-0432 (TTY).  Such requests should include a detailed description of the accommodation needed.  In addition, please include a way for the FCC to contact the requester if more information is needed to fill the request.  Please allow at least five days’ advance notice; last minute requests will be accepted, but may not be possible to accommodate.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</w:p>
    <w:p w:rsidR="00711C34" w:rsidRDefault="00711C34">
      <w:pPr>
        <w:rPr>
          <w:sz w:val="24"/>
        </w:rPr>
      </w:pPr>
      <w:r>
        <w:rPr>
          <w:sz w:val="24"/>
        </w:rPr>
        <w:br w:type="page"/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  <w:r>
        <w:rPr>
          <w:sz w:val="24"/>
        </w:rPr>
        <w:lastRenderedPageBreak/>
        <w:t xml:space="preserve">For additional information please contact </w:t>
      </w:r>
      <w:r w:rsidR="00C4178E">
        <w:rPr>
          <w:sz w:val="24"/>
        </w:rPr>
        <w:t>Michael Mullinix,</w:t>
      </w:r>
      <w:r>
        <w:rPr>
          <w:sz w:val="24"/>
        </w:rPr>
        <w:t xml:space="preserve"> the Designated Federal Official for the Advisory Committee, </w:t>
      </w:r>
      <w:hyperlink r:id="rId18" w:history="1">
        <w:r w:rsidR="00C4178E" w:rsidRPr="00E235F8">
          <w:rPr>
            <w:rStyle w:val="Hyperlink"/>
            <w:sz w:val="24"/>
          </w:rPr>
          <w:t>Michael.Mullinix@fcc.gov</w:t>
        </w:r>
      </w:hyperlink>
      <w:r w:rsidR="00D35235">
        <w:rPr>
          <w:sz w:val="24"/>
        </w:rPr>
        <w:t xml:space="preserve">, telephone </w:t>
      </w:r>
      <w:r>
        <w:rPr>
          <w:sz w:val="24"/>
        </w:rPr>
        <w:t>(202) 418</w:t>
      </w:r>
      <w:r w:rsidR="00EF30F8">
        <w:rPr>
          <w:sz w:val="24"/>
        </w:rPr>
        <w:t>-</w:t>
      </w:r>
      <w:r w:rsidR="00C25A89" w:rsidRPr="00C25A89">
        <w:rPr>
          <w:sz w:val="24"/>
        </w:rPr>
        <w:t>0491</w:t>
      </w:r>
      <w:r w:rsidR="00C25A89">
        <w:rPr>
          <w:sz w:val="24"/>
        </w:rPr>
        <w:t xml:space="preserve"> </w:t>
      </w:r>
      <w:r>
        <w:rPr>
          <w:sz w:val="24"/>
        </w:rPr>
        <w:t xml:space="preserve">or Donna Christianson, Secretariat for the Advisory Committee, </w:t>
      </w:r>
      <w:hyperlink r:id="rId19" w:history="1">
        <w:r w:rsidR="00D35235" w:rsidRPr="004C11E7">
          <w:rPr>
            <w:rStyle w:val="Hyperlink"/>
            <w:sz w:val="24"/>
          </w:rPr>
          <w:t>Donna.Christianson@fcc.gov</w:t>
        </w:r>
      </w:hyperlink>
      <w:r w:rsidR="00D35235">
        <w:rPr>
          <w:sz w:val="24"/>
        </w:rPr>
        <w:t>, telephone</w:t>
      </w:r>
      <w:r>
        <w:rPr>
          <w:sz w:val="24"/>
        </w:rPr>
        <w:t xml:space="preserve"> (202) 418-7326.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sectPr w:rsidR="0006563E">
          <w:endnotePr>
            <w:numFmt w:val="decimal"/>
          </w:endnotePr>
          <w:type w:val="continuous"/>
          <w:pgSz w:w="12240" w:h="15840"/>
          <w:pgMar w:top="1440" w:right="1440" w:bottom="1440" w:left="1440" w:header="720" w:footer="1440" w:gutter="0"/>
          <w:pgNumType w:start="1"/>
          <w:cols w:space="720"/>
          <w:noEndnote/>
        </w:sectPr>
      </w:pPr>
      <w:r>
        <w:t xml:space="preserve">       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  <w:r>
        <w:lastRenderedPageBreak/>
        <w:t xml:space="preserve">  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  <w:r>
        <w:br w:type="page"/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jc w:val="center"/>
        <w:rPr>
          <w:b/>
        </w:rPr>
      </w:pPr>
      <w:r>
        <w:rPr>
          <w:b/>
        </w:rPr>
        <w:lastRenderedPageBreak/>
        <w:t>AGENDA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jc w:val="center"/>
        <w:rPr>
          <w:b/>
        </w:rPr>
      </w:pPr>
      <w:r>
        <w:rPr>
          <w:b/>
        </w:rPr>
        <w:t xml:space="preserve">      </w:t>
      </w:r>
    </w:p>
    <w:p w:rsidR="0006563E" w:rsidRDefault="00D14E5B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jc w:val="center"/>
        <w:rPr>
          <w:b/>
        </w:rPr>
      </w:pPr>
      <w:r>
        <w:rPr>
          <w:b/>
        </w:rPr>
        <w:t>Second</w:t>
      </w:r>
      <w:r w:rsidR="0006563E">
        <w:rPr>
          <w:b/>
        </w:rPr>
        <w:t xml:space="preserve"> Meeting of the </w:t>
      </w:r>
      <w:r w:rsidR="00C6478B" w:rsidRPr="00C6478B">
        <w:rPr>
          <w:b/>
        </w:rPr>
        <w:t>World Radiocommunication Conference Advisory Committee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jc w:val="center"/>
        <w:rPr>
          <w:b/>
        </w:rPr>
      </w:pPr>
      <w:r>
        <w:rPr>
          <w:b/>
        </w:rPr>
        <w:t>Federal Communications Commission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</w:rPr>
            <w:t>445 12th Street, S.W.</w:t>
          </w:r>
        </w:smartTag>
      </w:smartTag>
      <w:r>
        <w:rPr>
          <w:b/>
        </w:rPr>
        <w:t>, Room TW-C305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Washington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D.C.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20554</w:t>
          </w:r>
        </w:smartTag>
      </w:smartTag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jc w:val="center"/>
        <w:rPr>
          <w:b/>
        </w:rPr>
      </w:pPr>
      <w:r>
        <w:rPr>
          <w:b/>
        </w:rPr>
        <w:t xml:space="preserve">         </w:t>
      </w:r>
    </w:p>
    <w:p w:rsidR="0006563E" w:rsidRPr="003A0A64" w:rsidRDefault="00D14E5B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jc w:val="center"/>
        <w:rPr>
          <w:b/>
        </w:rPr>
      </w:pPr>
      <w:r>
        <w:rPr>
          <w:b/>
        </w:rPr>
        <w:t>October</w:t>
      </w:r>
      <w:r w:rsidR="00D81092">
        <w:rPr>
          <w:b/>
        </w:rPr>
        <w:t xml:space="preserve"> 2</w:t>
      </w:r>
      <w:r>
        <w:rPr>
          <w:b/>
        </w:rPr>
        <w:t>4</w:t>
      </w:r>
      <w:r w:rsidR="0006563E">
        <w:rPr>
          <w:b/>
        </w:rPr>
        <w:t>, 201</w:t>
      </w:r>
      <w:r>
        <w:rPr>
          <w:b/>
        </w:rPr>
        <w:t>6</w:t>
      </w:r>
      <w:r w:rsidR="0006563E" w:rsidRPr="003A0A64">
        <w:rPr>
          <w:b/>
        </w:rPr>
        <w:t>; 1</w:t>
      </w:r>
      <w:r w:rsidR="0006563E">
        <w:rPr>
          <w:b/>
        </w:rPr>
        <w:t>1</w:t>
      </w:r>
      <w:r w:rsidR="0006563E" w:rsidRPr="003A0A64">
        <w:rPr>
          <w:b/>
        </w:rPr>
        <w:t>:00 a</w:t>
      </w:r>
      <w:r w:rsidR="0006563E">
        <w:rPr>
          <w:b/>
        </w:rPr>
        <w:t>.m.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  <w:r>
        <w:t xml:space="preserve">1.  Opening Remarks  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  <w:r>
        <w:t xml:space="preserve">2.  Approval of Agenda   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  <w:r>
        <w:t xml:space="preserve">3.  Approval of the Minutes of the </w:t>
      </w:r>
      <w:r w:rsidR="00D14E5B">
        <w:t>First</w:t>
      </w:r>
      <w:r>
        <w:t xml:space="preserve"> Meeting 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  <w:tab w:val="left" w:pos="450"/>
        </w:tabs>
        <w:suppressAutoHyphens/>
      </w:pPr>
    </w:p>
    <w:p w:rsidR="00CB1B0D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  <w:r>
        <w:t xml:space="preserve">4.  </w:t>
      </w:r>
      <w:r w:rsidR="00CB1B0D">
        <w:t>NTIA Draft Preliminary Views and Proposals</w:t>
      </w:r>
    </w:p>
    <w:p w:rsidR="00CB1B0D" w:rsidRDefault="00CB1B0D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</w:p>
    <w:p w:rsidR="0006563E" w:rsidRDefault="00CB1B0D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  <w:r>
        <w:t xml:space="preserve">5.  </w:t>
      </w:r>
      <w:r w:rsidR="0006563E">
        <w:t>IWG Reports and Document</w:t>
      </w:r>
      <w:r w:rsidR="00D14E5B">
        <w:t>s Relating to Preliminary Views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</w:p>
    <w:p w:rsidR="0006563E" w:rsidRDefault="00CB1B0D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  <w:r>
        <w:t>6</w:t>
      </w:r>
      <w:r w:rsidR="0006563E">
        <w:t>.  Future Meetings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</w:p>
    <w:p w:rsidR="0006563E" w:rsidRDefault="00CB1B0D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b/>
        </w:rPr>
      </w:pPr>
      <w:r>
        <w:t>7</w:t>
      </w:r>
      <w:r w:rsidR="0006563E">
        <w:t>.  Other Business</w:t>
      </w:r>
    </w:p>
    <w:p w:rsidR="0006563E" w:rsidRDefault="0006563E" w:rsidP="0006563E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</w:p>
    <w:p w:rsidR="0006563E" w:rsidRDefault="0006563E" w:rsidP="0006563E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u w:val="none"/>
        </w:rPr>
      </w:pPr>
    </w:p>
    <w:p w:rsidR="0006563E" w:rsidRPr="004246D7" w:rsidRDefault="0006563E" w:rsidP="0006563E">
      <w:pPr>
        <w:pStyle w:val="Subtitle"/>
        <w:tabs>
          <w:tab w:val="left" w:pos="1080"/>
        </w:tabs>
        <w:spacing w:before="120"/>
        <w:ind w:left="1080" w:hanging="1080"/>
        <w:jc w:val="center"/>
        <w:rPr>
          <w:rFonts w:ascii="Times New Roman" w:hAnsi="Times New Roman"/>
          <w:b/>
          <w:snapToGrid w:val="0"/>
          <w:u w:val="none"/>
        </w:rPr>
      </w:pPr>
      <w:r w:rsidRPr="003C49A3">
        <w:rPr>
          <w:rFonts w:ascii="Times New Roman" w:hAnsi="Times New Roman"/>
          <w:b/>
          <w:snapToGrid w:val="0"/>
          <w:u w:val="none"/>
        </w:rPr>
        <w:t>- FCC -</w:t>
      </w:r>
    </w:p>
    <w:p w:rsidR="0006563E" w:rsidRDefault="0006563E" w:rsidP="0006563E"/>
    <w:p w:rsidR="0006563E" w:rsidRDefault="0006563E">
      <w:pPr>
        <w:spacing w:before="120" w:after="240"/>
        <w:rPr>
          <w:sz w:val="24"/>
        </w:rPr>
      </w:pPr>
    </w:p>
    <w:sectPr w:rsidR="0006563E"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63E" w:rsidRDefault="0006563E">
      <w:r>
        <w:separator/>
      </w:r>
    </w:p>
  </w:endnote>
  <w:endnote w:type="continuationSeparator" w:id="0">
    <w:p w:rsidR="0006563E" w:rsidRDefault="0006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C1A" w:rsidRDefault="00793C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C1A" w:rsidRDefault="00793C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C1A" w:rsidRDefault="00793C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63E" w:rsidRDefault="0006563E">
      <w:r>
        <w:separator/>
      </w:r>
    </w:p>
  </w:footnote>
  <w:footnote w:type="continuationSeparator" w:id="0">
    <w:p w:rsidR="0006563E" w:rsidRDefault="00065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C1A" w:rsidRDefault="00793C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C1A" w:rsidRDefault="00793C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E8C" w:rsidRDefault="00CF7E9E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30480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604520</wp:posOffset>
              </wp:positionH>
              <wp:positionV relativeFrom="paragraph">
                <wp:posOffset>731520</wp:posOffset>
              </wp:positionV>
              <wp:extent cx="3108960" cy="6400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E8C" w:rsidRDefault="0006563E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C24E8C" w:rsidRDefault="0006563E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C24E8C" w:rsidRDefault="0006563E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7.6pt;margin-top:57.6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4NA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l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" o:allowincell="f" stroked="f">
              <v:textbox>
                <w:txbxContent>
                  <w:p w:rsidR="00C24E8C" w:rsidRDefault="0006563E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C24E8C" w:rsidRDefault="0006563E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C24E8C" w:rsidRDefault="0006563E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 w:rsidR="0006563E">
      <w:rPr>
        <w:rFonts w:ascii="News Gothic MT" w:hAnsi="News Gothic MT"/>
        <w:b/>
        <w:kern w:val="28"/>
        <w:sz w:val="96"/>
      </w:rPr>
      <w:t>PUBLIC NOTICE</w:t>
    </w:r>
  </w:p>
  <w:p w:rsidR="00C24E8C" w:rsidRDefault="00CF7E9E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6858000" cy="254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8959D6B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.95pt" to="540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RVFgIAACs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4276090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E8C" w:rsidRDefault="0006563E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C24E8C" w:rsidRDefault="0006563E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C24E8C" w:rsidRDefault="0006563E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C24E8C" w:rsidRDefault="00C24E8C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5" o:spid="_x0000_s1027" type="#_x0000_t202" style="position:absolute;left:0;text-align:left;margin-left:336.7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08zhtOAAAAALAQAADwAAAAAAAAAAAAAAAADbBAAAZHJzL2Rvd25yZXYueG1sUEsFBgAAAAAEAAQA&#10;8wAAAOgFAAAAAA==&#10;" o:allowincell="f" stroked="f">
              <v:textbox inset=",0,,0">
                <w:txbxContent>
                  <w:p w:rsidR="00C24E8C" w:rsidRDefault="0006563E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C24E8C" w:rsidRDefault="0006563E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C24E8C" w:rsidRDefault="0006563E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C24E8C" w:rsidRDefault="00C24E8C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C24E8C" w:rsidRDefault="00C24E8C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3E"/>
    <w:rsid w:val="00024E7F"/>
    <w:rsid w:val="0006563E"/>
    <w:rsid w:val="00095125"/>
    <w:rsid w:val="000968FD"/>
    <w:rsid w:val="000E3A1A"/>
    <w:rsid w:val="00105654"/>
    <w:rsid w:val="00134E2C"/>
    <w:rsid w:val="001C4C6F"/>
    <w:rsid w:val="001F6810"/>
    <w:rsid w:val="00217019"/>
    <w:rsid w:val="00275BD9"/>
    <w:rsid w:val="00335449"/>
    <w:rsid w:val="003E71D1"/>
    <w:rsid w:val="00444703"/>
    <w:rsid w:val="00464BAF"/>
    <w:rsid w:val="004710CF"/>
    <w:rsid w:val="004802EE"/>
    <w:rsid w:val="004808F5"/>
    <w:rsid w:val="004E09FE"/>
    <w:rsid w:val="00501DC6"/>
    <w:rsid w:val="005154DB"/>
    <w:rsid w:val="006A62C8"/>
    <w:rsid w:val="006D4AB9"/>
    <w:rsid w:val="006E5D1D"/>
    <w:rsid w:val="00711C34"/>
    <w:rsid w:val="0079083A"/>
    <w:rsid w:val="00793C1A"/>
    <w:rsid w:val="007D3474"/>
    <w:rsid w:val="00823585"/>
    <w:rsid w:val="008C3B41"/>
    <w:rsid w:val="008F255D"/>
    <w:rsid w:val="008F2D69"/>
    <w:rsid w:val="00972F1D"/>
    <w:rsid w:val="009A6142"/>
    <w:rsid w:val="009E7C2F"/>
    <w:rsid w:val="00A665FF"/>
    <w:rsid w:val="00AB265C"/>
    <w:rsid w:val="00AC32B7"/>
    <w:rsid w:val="00BC0018"/>
    <w:rsid w:val="00BD38EF"/>
    <w:rsid w:val="00C24E8C"/>
    <w:rsid w:val="00C25A89"/>
    <w:rsid w:val="00C4178E"/>
    <w:rsid w:val="00C6478B"/>
    <w:rsid w:val="00CB1B0D"/>
    <w:rsid w:val="00CC379C"/>
    <w:rsid w:val="00CF7E9E"/>
    <w:rsid w:val="00D14E5B"/>
    <w:rsid w:val="00D35235"/>
    <w:rsid w:val="00D81092"/>
    <w:rsid w:val="00DC36BF"/>
    <w:rsid w:val="00DD6E71"/>
    <w:rsid w:val="00EA415D"/>
    <w:rsid w:val="00EE3F18"/>
    <w:rsid w:val="00EF30F8"/>
    <w:rsid w:val="00EF7349"/>
    <w:rsid w:val="00FA66EF"/>
    <w:rsid w:val="00FC3EC1"/>
    <w:rsid w:val="00FF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06563E"/>
    <w:rPr>
      <w:rFonts w:ascii="Arial" w:hAnsi="Arial"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06563E"/>
    <w:rPr>
      <w:rFonts w:ascii="Arial" w:hAnsi="Arial"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06563E"/>
    <w:rPr>
      <w:rFonts w:ascii="Arial" w:hAnsi="Arial"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06563E"/>
    <w:rPr>
      <w:rFonts w:ascii="Arial" w:hAnsi="Arial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Michael.Mullinix@fcc.gov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fcc504@fcc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WRC-19@fcc.gov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fcc.gov/wrc-19" TargetMode="External"/><Relationship Id="rId10" Type="http://schemas.openxmlformats.org/officeDocument/2006/relationships/footer" Target="footer1.xml"/><Relationship Id="rId19" Type="http://schemas.openxmlformats.org/officeDocument/2006/relationships/hyperlink" Target="mailto:Donna.Christianson@fcc.gov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fcc.gov/liv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2341</Characters>
  <Application>Microsoft Office Word</Application>
  <DocSecurity>0</DocSecurity>
  <Lines>75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2759</CharactersWithSpaces>
  <SharedDoc>false</SharedDoc>
  <HyperlinkBase> </HyperlinkBase>
  <HLinks>
    <vt:vector size="6" baseType="variant">
      <vt:variant>
        <vt:i4>6619244</vt:i4>
      </vt:variant>
      <vt:variant>
        <vt:i4>-1</vt:i4>
      </vt:variant>
      <vt:variant>
        <vt:i4>2054</vt:i4>
      </vt:variant>
      <vt:variant>
        <vt:i4>1</vt:i4>
      </vt:variant>
      <vt:variant>
        <vt:lpwstr>C:\WINDOWS\Desktop\fcc_logo.tif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2016-09-13T18:52:00Z</dcterms:created>
  <dcterms:modified xsi:type="dcterms:W3CDTF">2016-09-13T18:52:00Z</dcterms:modified>
  <cp:category> </cp:category>
  <cp:contentStatus> </cp:contentStatus>
</cp:coreProperties>
</file>