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7FA988FA"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FD21BA">
        <w:rPr>
          <w:rFonts w:ascii="Times New Roman" w:hAnsi="Times New Roman"/>
          <w:b/>
          <w:sz w:val="22"/>
          <w:szCs w:val="22"/>
        </w:rPr>
        <w:t>1097</w:t>
      </w:r>
    </w:p>
    <w:p w14:paraId="32F354EB" w14:textId="55845FBE" w:rsidR="009D0E9A" w:rsidRPr="000C12B4" w:rsidRDefault="00D14F26" w:rsidP="000C12B4">
      <w:pPr>
        <w:jc w:val="right"/>
        <w:rPr>
          <w:rFonts w:ascii="Times New Roman" w:hAnsi="Times New Roman"/>
          <w:b/>
          <w:sz w:val="22"/>
          <w:szCs w:val="22"/>
        </w:rPr>
      </w:pPr>
      <w:r>
        <w:rPr>
          <w:rFonts w:ascii="Times New Roman" w:hAnsi="Times New Roman"/>
          <w:b/>
          <w:sz w:val="22"/>
          <w:szCs w:val="22"/>
        </w:rPr>
        <w:lastRenderedPageBreak/>
        <w:t xml:space="preserve">September </w:t>
      </w:r>
      <w:r w:rsidR="00FD21BA">
        <w:rPr>
          <w:rFonts w:ascii="Times New Roman" w:hAnsi="Times New Roman"/>
          <w:b/>
          <w:sz w:val="22"/>
          <w:szCs w:val="22"/>
        </w:rPr>
        <w:t>28</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13E78C49" w14:textId="77777777" w:rsidR="00D152BB" w:rsidRDefault="00D152BB" w:rsidP="00D152BB"/>
    <w:p w14:paraId="586E5002" w14:textId="77777777" w:rsidR="005D11F9" w:rsidRPr="00F04201" w:rsidRDefault="005D11F9" w:rsidP="005D11F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ANNOUNCES</w:t>
      </w:r>
    </w:p>
    <w:p w14:paraId="1B005237" w14:textId="631F03B9" w:rsidR="005D11F9" w:rsidRPr="00F04201" w:rsidRDefault="005D11F9" w:rsidP="005D11F9">
      <w:pPr>
        <w:pStyle w:val="Heading3"/>
        <w:rPr>
          <w:sz w:val="22"/>
          <w:szCs w:val="22"/>
        </w:rPr>
      </w:pPr>
      <w:r w:rsidRPr="00F04201">
        <w:rPr>
          <w:sz w:val="22"/>
          <w:szCs w:val="22"/>
        </w:rPr>
        <w:t xml:space="preserve">REGION </w:t>
      </w:r>
      <w:r>
        <w:rPr>
          <w:sz w:val="22"/>
          <w:szCs w:val="22"/>
        </w:rPr>
        <w:t xml:space="preserve">42 </w:t>
      </w:r>
      <w:r w:rsidRPr="00F04201">
        <w:rPr>
          <w:sz w:val="22"/>
          <w:szCs w:val="22"/>
        </w:rPr>
        <w:t>(</w:t>
      </w:r>
      <w:r>
        <w:rPr>
          <w:sz w:val="22"/>
          <w:szCs w:val="22"/>
        </w:rPr>
        <w:t>VIRGINIA</w:t>
      </w:r>
      <w:r w:rsidRPr="00F04201">
        <w:rPr>
          <w:sz w:val="22"/>
          <w:szCs w:val="22"/>
        </w:rPr>
        <w:t>) REGIONAL PLANNING COMMITTEES TO HOLD 700 MHZ AND 800 MHZ PLANNING MEETING</w:t>
      </w:r>
      <w:r>
        <w:rPr>
          <w:sz w:val="22"/>
          <w:szCs w:val="22"/>
        </w:rPr>
        <w:t>S</w:t>
      </w:r>
    </w:p>
    <w:p w14:paraId="765EDAA0" w14:textId="77777777" w:rsidR="005D11F9" w:rsidRPr="008E322C" w:rsidRDefault="005D11F9" w:rsidP="005D11F9">
      <w:pPr>
        <w:rPr>
          <w:rFonts w:ascii="Times New Roman" w:hAnsi="Times New Roman"/>
          <w:sz w:val="22"/>
          <w:szCs w:val="22"/>
        </w:rPr>
      </w:pPr>
    </w:p>
    <w:p w14:paraId="2FF61361" w14:textId="77777777" w:rsidR="005D11F9" w:rsidRPr="008E322C" w:rsidRDefault="005D11F9" w:rsidP="005D11F9">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PR Docket No. 91-300</w:t>
      </w:r>
      <w:r>
        <w:rPr>
          <w:rFonts w:ascii="Times New Roman" w:hAnsi="Times New Roman"/>
          <w:b/>
          <w:sz w:val="22"/>
          <w:szCs w:val="22"/>
        </w:rPr>
        <w:t xml:space="preserve"> and WT Docket 02-378</w:t>
      </w:r>
    </w:p>
    <w:p w14:paraId="0E522F68" w14:textId="77777777" w:rsidR="005D11F9" w:rsidRPr="008E322C" w:rsidRDefault="005D11F9" w:rsidP="005D11F9">
      <w:pPr>
        <w:pStyle w:val="Heading3"/>
        <w:rPr>
          <w:sz w:val="22"/>
          <w:szCs w:val="22"/>
        </w:rPr>
      </w:pPr>
    </w:p>
    <w:p w14:paraId="01291DF2" w14:textId="15E8D686" w:rsidR="005D11F9" w:rsidRDefault="005D11F9" w:rsidP="005D11F9">
      <w:pPr>
        <w:ind w:firstLine="720"/>
        <w:rPr>
          <w:rFonts w:ascii="Times New Roman" w:hAnsi="Times New Roman"/>
          <w:sz w:val="22"/>
          <w:szCs w:val="22"/>
        </w:rPr>
      </w:pPr>
      <w:r w:rsidRPr="008E322C">
        <w:rPr>
          <w:rFonts w:ascii="Times New Roman" w:hAnsi="Times New Roman"/>
          <w:sz w:val="22"/>
          <w:szCs w:val="22"/>
        </w:rPr>
        <w:t xml:space="preserve">The Region </w:t>
      </w:r>
      <w:r>
        <w:rPr>
          <w:rFonts w:ascii="Times New Roman" w:hAnsi="Times New Roman"/>
          <w:sz w:val="22"/>
          <w:szCs w:val="22"/>
        </w:rPr>
        <w:t xml:space="preserve">42 (Virginia, except Northern Virginia) </w:t>
      </w:r>
      <w:r w:rsidRPr="008E322C">
        <w:rPr>
          <w:rFonts w:ascii="Times New Roman" w:hAnsi="Times New Roman"/>
          <w:sz w:val="22"/>
          <w:szCs w:val="22"/>
        </w:rPr>
        <w:t xml:space="preserve">Regional Planning Committees </w:t>
      </w:r>
      <w:r>
        <w:rPr>
          <w:rFonts w:ascii="Times New Roman" w:hAnsi="Times New Roman"/>
          <w:sz w:val="22"/>
          <w:szCs w:val="22"/>
        </w:rPr>
        <w:t xml:space="preserve">(RPCs) </w:t>
      </w:r>
      <w:r w:rsidRPr="008E322C">
        <w:rPr>
          <w:rFonts w:ascii="Times New Roman" w:hAnsi="Times New Roman"/>
          <w:sz w:val="22"/>
          <w:szCs w:val="22"/>
        </w:rPr>
        <w:t>will hold two consecutive planning meetings on</w:t>
      </w:r>
      <w:r w:rsidRPr="005D11F9">
        <w:rPr>
          <w:rFonts w:ascii="Times New Roman" w:hAnsi="Times New Roman"/>
          <w:sz w:val="22"/>
          <w:szCs w:val="22"/>
        </w:rPr>
        <w:t xml:space="preserve"> </w:t>
      </w:r>
      <w:r w:rsidR="00D14F26">
        <w:rPr>
          <w:rFonts w:ascii="Times New Roman" w:hAnsi="Times New Roman"/>
          <w:sz w:val="22"/>
          <w:szCs w:val="22"/>
        </w:rPr>
        <w:t>Tues</w:t>
      </w:r>
      <w:r w:rsidRPr="009114BF">
        <w:rPr>
          <w:rFonts w:ascii="Times New Roman" w:hAnsi="Times New Roman"/>
          <w:sz w:val="22"/>
          <w:szCs w:val="22"/>
        </w:rPr>
        <w:t xml:space="preserve">day, </w:t>
      </w:r>
      <w:r w:rsidR="00D14F26">
        <w:rPr>
          <w:rFonts w:ascii="Times New Roman" w:hAnsi="Times New Roman"/>
          <w:sz w:val="22"/>
          <w:szCs w:val="22"/>
        </w:rPr>
        <w:t>October 25</w:t>
      </w:r>
      <w:r w:rsidRPr="009114BF">
        <w:rPr>
          <w:rFonts w:ascii="Times New Roman" w:hAnsi="Times New Roman"/>
          <w:sz w:val="22"/>
          <w:szCs w:val="22"/>
        </w:rPr>
        <w:t>, 201</w:t>
      </w:r>
      <w:r>
        <w:rPr>
          <w:rFonts w:ascii="Times New Roman" w:hAnsi="Times New Roman"/>
          <w:sz w:val="22"/>
          <w:szCs w:val="22"/>
        </w:rPr>
        <w:t>6</w:t>
      </w:r>
      <w:r w:rsidRPr="009114BF">
        <w:rPr>
          <w:rFonts w:ascii="Times New Roman" w:hAnsi="Times New Roman"/>
          <w:sz w:val="22"/>
          <w:szCs w:val="22"/>
        </w:rPr>
        <w:t>.</w:t>
      </w:r>
      <w:r w:rsidRPr="009114BF">
        <w:rPr>
          <w:rFonts w:ascii="Times New Roman" w:hAnsi="Times New Roman"/>
          <w:sz w:val="22"/>
          <w:szCs w:val="22"/>
          <w:vertAlign w:val="superscript"/>
        </w:rPr>
        <w:footnoteReference w:id="1"/>
      </w:r>
      <w:r>
        <w:rPr>
          <w:rFonts w:ascii="Times New Roman" w:hAnsi="Times New Roman"/>
          <w:sz w:val="22"/>
          <w:szCs w:val="22"/>
        </w:rPr>
        <w:t xml:space="preserve">  The 700 MHz planning meeting will begin at 1:00 p.m. </w:t>
      </w:r>
      <w:r w:rsidRPr="005D11F9">
        <w:rPr>
          <w:rFonts w:ascii="Times New Roman" w:hAnsi="Times New Roman"/>
          <w:sz w:val="22"/>
          <w:szCs w:val="22"/>
        </w:rPr>
        <w:t xml:space="preserve">at the </w:t>
      </w:r>
      <w:r w:rsidR="00D14F26" w:rsidRPr="00D14F26">
        <w:rPr>
          <w:rFonts w:ascii="Times New Roman" w:hAnsi="Times New Roman"/>
          <w:sz w:val="22"/>
          <w:szCs w:val="22"/>
        </w:rPr>
        <w:t xml:space="preserve">Hotel Roanoke and Conference Center, </w:t>
      </w:r>
      <w:r w:rsidR="005B4487" w:rsidRPr="00D14F26">
        <w:rPr>
          <w:rFonts w:ascii="Times New Roman" w:hAnsi="Times New Roman"/>
          <w:sz w:val="22"/>
          <w:szCs w:val="22"/>
        </w:rPr>
        <w:t>in the Appalachian meeting room</w:t>
      </w:r>
      <w:r w:rsidR="005B4487">
        <w:rPr>
          <w:rFonts w:ascii="Times New Roman" w:hAnsi="Times New Roman"/>
          <w:sz w:val="22"/>
          <w:szCs w:val="22"/>
        </w:rPr>
        <w:t xml:space="preserve">, </w:t>
      </w:r>
      <w:r w:rsidR="00D14F26" w:rsidRPr="00D14F26">
        <w:rPr>
          <w:rFonts w:ascii="Times New Roman" w:hAnsi="Times New Roman"/>
          <w:sz w:val="22"/>
          <w:szCs w:val="22"/>
        </w:rPr>
        <w:t>110 Shenandoah Ave</w:t>
      </w:r>
      <w:r w:rsidR="00D14F26">
        <w:rPr>
          <w:rFonts w:ascii="Times New Roman" w:hAnsi="Times New Roman"/>
          <w:sz w:val="22"/>
          <w:szCs w:val="22"/>
        </w:rPr>
        <w:t>nue</w:t>
      </w:r>
      <w:r w:rsidR="00D14F26" w:rsidRPr="00D14F26">
        <w:rPr>
          <w:rFonts w:ascii="Times New Roman" w:hAnsi="Times New Roman"/>
          <w:sz w:val="22"/>
          <w:szCs w:val="22"/>
        </w:rPr>
        <w:t xml:space="preserve"> NW, Roanoke, Virginia 24016.</w:t>
      </w:r>
    </w:p>
    <w:p w14:paraId="24223981" w14:textId="77777777" w:rsidR="005D11F9" w:rsidRDefault="005D11F9" w:rsidP="005D11F9">
      <w:pPr>
        <w:ind w:firstLine="720"/>
        <w:rPr>
          <w:rFonts w:ascii="Times New Roman" w:hAnsi="Times New Roman"/>
          <w:sz w:val="22"/>
          <w:szCs w:val="22"/>
        </w:rPr>
      </w:pPr>
    </w:p>
    <w:p w14:paraId="5004C5CF" w14:textId="77777777" w:rsidR="005D11F9" w:rsidRPr="009A37FB" w:rsidRDefault="005D11F9" w:rsidP="005D11F9">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7</w:t>
      </w:r>
      <w:r w:rsidRPr="009A37FB">
        <w:rPr>
          <w:rFonts w:ascii="Times New Roman" w:hAnsi="Times New Roman"/>
          <w:snapToGrid/>
          <w:color w:val="000000"/>
          <w:sz w:val="22"/>
          <w:szCs w:val="22"/>
        </w:rPr>
        <w:t>00 MHz meeting includes:</w:t>
      </w:r>
    </w:p>
    <w:p w14:paraId="62256CAA" w14:textId="77777777"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Call to Order</w:t>
      </w:r>
    </w:p>
    <w:p w14:paraId="50C6A720" w14:textId="77777777"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Introductions</w:t>
      </w:r>
    </w:p>
    <w:p w14:paraId="1AA1AC2F" w14:textId="04C2BC35" w:rsidR="00D001DF"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 xml:space="preserve">Old </w:t>
      </w:r>
      <w:r w:rsidR="003B08B9">
        <w:rPr>
          <w:rFonts w:ascii="Times New Roman" w:hAnsi="Times New Roman"/>
          <w:snapToGrid/>
          <w:color w:val="000000"/>
          <w:sz w:val="22"/>
          <w:szCs w:val="22"/>
        </w:rPr>
        <w:t>B</w:t>
      </w:r>
      <w:r w:rsidRPr="00877E3A">
        <w:rPr>
          <w:rFonts w:ascii="Times New Roman" w:hAnsi="Times New Roman"/>
          <w:snapToGrid/>
          <w:color w:val="000000"/>
          <w:sz w:val="22"/>
          <w:szCs w:val="22"/>
        </w:rPr>
        <w:t>usiness</w:t>
      </w:r>
    </w:p>
    <w:p w14:paraId="2A470D16" w14:textId="18954D2B" w:rsidR="00D001DF" w:rsidRPr="00D001DF" w:rsidRDefault="00D001DF" w:rsidP="00533EFD">
      <w:pPr>
        <w:pStyle w:val="ListParagraph"/>
        <w:widowControl/>
        <w:numPr>
          <w:ilvl w:val="2"/>
          <w:numId w:val="22"/>
        </w:numPr>
        <w:ind w:left="1440" w:right="-360"/>
        <w:rPr>
          <w:rFonts w:ascii="Times New Roman" w:hAnsi="Times New Roman"/>
          <w:snapToGrid/>
          <w:color w:val="000000"/>
          <w:sz w:val="22"/>
          <w:szCs w:val="22"/>
        </w:rPr>
      </w:pPr>
      <w:r w:rsidRPr="00D001DF">
        <w:rPr>
          <w:rFonts w:ascii="Times New Roman" w:hAnsi="Times New Roman"/>
          <w:snapToGrid/>
          <w:color w:val="000000"/>
          <w:sz w:val="22"/>
          <w:szCs w:val="22"/>
        </w:rPr>
        <w:t>Update on 700 MHz Plan approval</w:t>
      </w:r>
      <w:r w:rsidR="005B4487">
        <w:rPr>
          <w:rFonts w:ascii="Times New Roman" w:hAnsi="Times New Roman"/>
          <w:snapToGrid/>
          <w:color w:val="000000"/>
          <w:sz w:val="22"/>
          <w:szCs w:val="22"/>
        </w:rPr>
        <w:t xml:space="preserve"> effective 7/23/16</w:t>
      </w:r>
    </w:p>
    <w:p w14:paraId="2F212358" w14:textId="77777777"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Pr>
          <w:rFonts w:ascii="Times New Roman" w:hAnsi="Times New Roman"/>
          <w:snapToGrid/>
          <w:color w:val="000000"/>
          <w:sz w:val="22"/>
          <w:szCs w:val="22"/>
        </w:rPr>
        <w:t>New Business</w:t>
      </w:r>
    </w:p>
    <w:p w14:paraId="7A454470" w14:textId="465ED6DE" w:rsidR="005D11F9" w:rsidRPr="00D001DF"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 xml:space="preserve">Other </w:t>
      </w:r>
      <w:r w:rsidR="003B08B9">
        <w:rPr>
          <w:rFonts w:ascii="Times New Roman" w:hAnsi="Times New Roman"/>
          <w:snapToGrid/>
          <w:color w:val="000000"/>
          <w:sz w:val="22"/>
          <w:szCs w:val="22"/>
        </w:rPr>
        <w:t>B</w:t>
      </w:r>
      <w:r w:rsidRPr="00877E3A">
        <w:rPr>
          <w:rFonts w:ascii="Times New Roman" w:hAnsi="Times New Roman"/>
          <w:snapToGrid/>
          <w:color w:val="000000"/>
          <w:sz w:val="22"/>
          <w:szCs w:val="22"/>
        </w:rPr>
        <w:t>usiness</w:t>
      </w:r>
    </w:p>
    <w:p w14:paraId="4E5F82E2" w14:textId="77777777"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Adjourn</w:t>
      </w:r>
    </w:p>
    <w:p w14:paraId="412CFE3B" w14:textId="77777777" w:rsidR="005D11F9" w:rsidRDefault="005D11F9" w:rsidP="005D11F9">
      <w:pPr>
        <w:widowControl/>
        <w:ind w:firstLine="720"/>
        <w:rPr>
          <w:rFonts w:ascii="Times New Roman" w:hAnsi="Times New Roman"/>
          <w:sz w:val="22"/>
          <w:szCs w:val="22"/>
        </w:rPr>
      </w:pPr>
    </w:p>
    <w:p w14:paraId="7621E703" w14:textId="554176E3" w:rsidR="005D11F9" w:rsidRDefault="005D11F9" w:rsidP="005D11F9">
      <w:pPr>
        <w:widowControl/>
        <w:ind w:firstLine="720"/>
        <w:rPr>
          <w:rFonts w:ascii="Times New Roman" w:hAnsi="Times New Roman"/>
          <w:snapToGrid/>
          <w:color w:val="000000"/>
          <w:sz w:val="22"/>
          <w:szCs w:val="22"/>
        </w:rPr>
      </w:pPr>
      <w:r>
        <w:rPr>
          <w:rFonts w:ascii="Times New Roman" w:hAnsi="Times New Roman"/>
          <w:sz w:val="22"/>
          <w:szCs w:val="22"/>
        </w:rPr>
        <w:t>Following the 7</w:t>
      </w:r>
      <w:r w:rsidRPr="009A37FB">
        <w:rPr>
          <w:rFonts w:ascii="Times New Roman" w:hAnsi="Times New Roman"/>
          <w:sz w:val="22"/>
          <w:szCs w:val="22"/>
        </w:rPr>
        <w:t>00 MHz RPC</w:t>
      </w:r>
      <w:r>
        <w:rPr>
          <w:rFonts w:ascii="Times New Roman" w:hAnsi="Times New Roman"/>
          <w:sz w:val="22"/>
          <w:szCs w:val="22"/>
        </w:rPr>
        <w:t xml:space="preserve"> meeting, the 800 MHz </w:t>
      </w:r>
      <w:r w:rsidRPr="009A37FB">
        <w:rPr>
          <w:rFonts w:ascii="Times New Roman" w:hAnsi="Times New Roman"/>
          <w:sz w:val="22"/>
          <w:szCs w:val="22"/>
        </w:rPr>
        <w:t xml:space="preserve">RPC will convene at </w:t>
      </w:r>
      <w:r>
        <w:rPr>
          <w:rFonts w:ascii="Times New Roman" w:hAnsi="Times New Roman"/>
          <w:sz w:val="22"/>
          <w:szCs w:val="22"/>
        </w:rPr>
        <w:t>2:00 p.m. (</w:t>
      </w:r>
      <w:r w:rsidRPr="009A37FB">
        <w:rPr>
          <w:rFonts w:ascii="Times New Roman" w:hAnsi="Times New Roman"/>
          <w:sz w:val="22"/>
          <w:szCs w:val="22"/>
        </w:rPr>
        <w:t>same location</w:t>
      </w:r>
      <w:r>
        <w:rPr>
          <w:rFonts w:ascii="Times New Roman" w:hAnsi="Times New Roman"/>
          <w:sz w:val="22"/>
          <w:szCs w:val="22"/>
        </w:rPr>
        <w:t>)</w:t>
      </w:r>
      <w:r w:rsidRPr="009A37FB">
        <w:rPr>
          <w:rFonts w:ascii="Times New Roman" w:hAnsi="Times New Roman"/>
          <w:sz w:val="22"/>
          <w:szCs w:val="22"/>
        </w:rPr>
        <w:t>.</w:t>
      </w:r>
      <w:r w:rsidRPr="009A37FB">
        <w:rPr>
          <w:rFonts w:ascii="Times New Roman" w:hAnsi="Times New Roman"/>
          <w:snapToGrid/>
          <w:color w:val="000000"/>
          <w:sz w:val="22"/>
          <w:szCs w:val="22"/>
        </w:rPr>
        <w:t xml:space="preserve"> </w:t>
      </w:r>
    </w:p>
    <w:p w14:paraId="0DA8462B" w14:textId="77777777" w:rsidR="005D11F9" w:rsidRDefault="005D11F9" w:rsidP="005D11F9">
      <w:pPr>
        <w:ind w:left="720"/>
        <w:rPr>
          <w:rFonts w:ascii="Times New Roman" w:hAnsi="Times New Roman"/>
          <w:snapToGrid/>
          <w:color w:val="000000"/>
          <w:sz w:val="22"/>
          <w:szCs w:val="22"/>
        </w:rPr>
      </w:pPr>
    </w:p>
    <w:p w14:paraId="31AED57A" w14:textId="77777777" w:rsidR="00D001DF" w:rsidRDefault="005D11F9" w:rsidP="00D001DF">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w:t>
      </w:r>
      <w:r>
        <w:rPr>
          <w:rFonts w:ascii="Times New Roman" w:hAnsi="Times New Roman"/>
          <w:snapToGrid/>
          <w:color w:val="000000"/>
          <w:sz w:val="22"/>
          <w:szCs w:val="22"/>
        </w:rPr>
        <w:t>the 8</w:t>
      </w:r>
      <w:r w:rsidRPr="009A37FB">
        <w:rPr>
          <w:rFonts w:ascii="Times New Roman" w:hAnsi="Times New Roman"/>
          <w:snapToGrid/>
          <w:color w:val="000000"/>
          <w:sz w:val="22"/>
          <w:szCs w:val="22"/>
        </w:rPr>
        <w:t>00 MHz meeting includes:</w:t>
      </w:r>
    </w:p>
    <w:p w14:paraId="790AA3D6" w14:textId="1B407D2B" w:rsidR="005D11F9" w:rsidRPr="00D001DF" w:rsidRDefault="005D11F9" w:rsidP="00D001DF">
      <w:pPr>
        <w:pStyle w:val="ListParagraph"/>
        <w:numPr>
          <w:ilvl w:val="0"/>
          <w:numId w:val="26"/>
        </w:numPr>
        <w:rPr>
          <w:rFonts w:ascii="Times New Roman" w:hAnsi="Times New Roman"/>
          <w:snapToGrid/>
          <w:color w:val="000000"/>
          <w:sz w:val="22"/>
          <w:szCs w:val="22"/>
        </w:rPr>
      </w:pPr>
      <w:r w:rsidRPr="00D001DF">
        <w:rPr>
          <w:rFonts w:ascii="Times New Roman" w:hAnsi="Times New Roman"/>
          <w:snapToGrid/>
          <w:color w:val="000000"/>
          <w:sz w:val="22"/>
          <w:szCs w:val="22"/>
        </w:rPr>
        <w:t>Call to Order</w:t>
      </w:r>
    </w:p>
    <w:p w14:paraId="283C33AB" w14:textId="77777777" w:rsidR="005D11F9" w:rsidRPr="00D001DF" w:rsidRDefault="005D11F9"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Introductions</w:t>
      </w:r>
    </w:p>
    <w:p w14:paraId="370C4F3C" w14:textId="3FDA0F54" w:rsidR="00D001DF" w:rsidRPr="00D001DF" w:rsidRDefault="005D11F9"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Old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14:paraId="3F77E3CE" w14:textId="46022F4F" w:rsidR="005D11F9" w:rsidRPr="00D001DF" w:rsidRDefault="00D001DF" w:rsidP="00D001DF">
      <w:pPr>
        <w:pStyle w:val="ListParagraph"/>
        <w:widowControl/>
        <w:numPr>
          <w:ilvl w:val="1"/>
          <w:numId w:val="26"/>
        </w:numPr>
        <w:ind w:left="1440" w:right="-360"/>
        <w:rPr>
          <w:rFonts w:ascii="Times New Roman" w:hAnsi="Times New Roman"/>
          <w:snapToGrid/>
          <w:color w:val="000000"/>
          <w:sz w:val="22"/>
          <w:szCs w:val="22"/>
        </w:rPr>
      </w:pPr>
      <w:r w:rsidRPr="00D001DF">
        <w:rPr>
          <w:rFonts w:ascii="Times New Roman" w:hAnsi="Times New Roman"/>
          <w:snapToGrid/>
          <w:color w:val="000000"/>
          <w:sz w:val="22"/>
          <w:szCs w:val="22"/>
        </w:rPr>
        <w:t>Update on 800</w:t>
      </w:r>
      <w:r w:rsidR="00451A86">
        <w:rPr>
          <w:rFonts w:ascii="Times New Roman" w:hAnsi="Times New Roman"/>
          <w:snapToGrid/>
          <w:color w:val="000000"/>
          <w:sz w:val="22"/>
          <w:szCs w:val="22"/>
        </w:rPr>
        <w:t xml:space="preserve"> </w:t>
      </w:r>
      <w:r w:rsidRPr="00D001DF">
        <w:rPr>
          <w:rFonts w:ascii="Times New Roman" w:hAnsi="Times New Roman"/>
          <w:snapToGrid/>
          <w:color w:val="000000"/>
          <w:sz w:val="22"/>
          <w:szCs w:val="22"/>
        </w:rPr>
        <w:t xml:space="preserve">MHz Plan </w:t>
      </w:r>
      <w:r w:rsidR="000B55D1">
        <w:rPr>
          <w:rFonts w:ascii="Times New Roman" w:hAnsi="Times New Roman"/>
          <w:snapToGrid/>
          <w:color w:val="000000"/>
          <w:sz w:val="22"/>
          <w:szCs w:val="22"/>
        </w:rPr>
        <w:t>revision</w:t>
      </w:r>
      <w:r w:rsidRPr="00D001DF">
        <w:rPr>
          <w:rFonts w:ascii="Times New Roman" w:hAnsi="Times New Roman"/>
          <w:snapToGrid/>
          <w:color w:val="000000"/>
          <w:sz w:val="22"/>
          <w:szCs w:val="22"/>
        </w:rPr>
        <w:t>s</w:t>
      </w:r>
    </w:p>
    <w:p w14:paraId="1D98DF2B" w14:textId="4FEF77E2" w:rsidR="00533EFD" w:rsidRPr="000B55D1" w:rsidRDefault="005D11F9" w:rsidP="000B55D1">
      <w:pPr>
        <w:pStyle w:val="ListParagraph"/>
        <w:widowControl/>
        <w:numPr>
          <w:ilvl w:val="0"/>
          <w:numId w:val="26"/>
        </w:numPr>
        <w:tabs>
          <w:tab w:val="left" w:pos="1080"/>
        </w:tabs>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New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14:paraId="3215C140" w14:textId="51D5ECD2" w:rsidR="005D11F9" w:rsidRPr="00533EFD" w:rsidRDefault="005D11F9" w:rsidP="00533EFD">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Other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14:paraId="07A392F7" w14:textId="77777777" w:rsidR="005D11F9" w:rsidRPr="00D001DF" w:rsidRDefault="005D11F9"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Adjourn</w:t>
      </w:r>
    </w:p>
    <w:p w14:paraId="2949B19F" w14:textId="77777777" w:rsidR="005D11F9" w:rsidRPr="00877E3A" w:rsidRDefault="005D11F9" w:rsidP="005D11F9">
      <w:pPr>
        <w:pStyle w:val="ListParagraph"/>
        <w:widowControl/>
        <w:ind w:left="1440" w:right="-360"/>
        <w:rPr>
          <w:rFonts w:ascii="Times New Roman" w:hAnsi="Times New Roman"/>
          <w:snapToGrid/>
          <w:color w:val="000000"/>
          <w:sz w:val="22"/>
          <w:szCs w:val="22"/>
        </w:rPr>
      </w:pPr>
    </w:p>
    <w:p w14:paraId="0B2FFAD4" w14:textId="3C2F92BA" w:rsidR="005D11F9" w:rsidRDefault="005D11F9" w:rsidP="005D11F9">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Pr>
          <w:rFonts w:ascii="Times New Roman" w:hAnsi="Times New Roman"/>
          <w:color w:val="000000"/>
          <w:sz w:val="22"/>
          <w:szCs w:val="22"/>
        </w:rPr>
        <w:t xml:space="preserve"> 42 </w:t>
      </w:r>
      <w:r w:rsidRPr="008E322C">
        <w:rPr>
          <w:rFonts w:ascii="Times New Roman" w:hAnsi="Times New Roman"/>
          <w:color w:val="000000"/>
          <w:sz w:val="22"/>
          <w:szCs w:val="22"/>
        </w:rPr>
        <w:t>R</w:t>
      </w:r>
      <w:r w:rsidR="00451A86">
        <w:rPr>
          <w:rFonts w:ascii="Times New Roman" w:hAnsi="Times New Roman"/>
          <w:color w:val="000000"/>
          <w:sz w:val="22"/>
          <w:szCs w:val="22"/>
        </w:rPr>
        <w:t>PC</w:t>
      </w:r>
      <w:r>
        <w:rPr>
          <w:rFonts w:ascii="Times New Roman" w:hAnsi="Times New Roman"/>
          <w:color w:val="000000"/>
          <w:sz w:val="22"/>
          <w:szCs w:val="22"/>
        </w:rPr>
        <w:t xml:space="preserve">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42 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 xml:space="preserve">be represented in order to </w:t>
      </w:r>
      <w:r w:rsidRPr="008E322C">
        <w:rPr>
          <w:rFonts w:ascii="Times New Roman" w:hAnsi="Times New Roman"/>
          <w:color w:val="000000"/>
          <w:sz w:val="22"/>
          <w:szCs w:val="22"/>
        </w:rPr>
        <w:lastRenderedPageBreak/>
        <w:t>ensure that each agency’s future spectrum needs are considered in the allocation process.  Administrators who are not oriented in the communications field should delegate someone with this knowledge to attend, participate, and represent their agency’s needs.</w:t>
      </w:r>
    </w:p>
    <w:p w14:paraId="18411206" w14:textId="77777777" w:rsidR="001A7E19" w:rsidRDefault="001A7E19" w:rsidP="00360A39">
      <w:pPr>
        <w:ind w:firstLine="720"/>
        <w:rPr>
          <w:rFonts w:ascii="Times New Roman" w:hAnsi="Times New Roman"/>
          <w:color w:val="000000"/>
          <w:sz w:val="22"/>
          <w:szCs w:val="22"/>
        </w:rPr>
      </w:pPr>
    </w:p>
    <w:p w14:paraId="6163371A" w14:textId="39BB5296" w:rsidR="005D11F9" w:rsidRPr="00360A39" w:rsidRDefault="005D11F9" w:rsidP="00360A39">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42 </w:t>
      </w:r>
      <w:r w:rsidRPr="008E322C">
        <w:rPr>
          <w:rFonts w:ascii="Times New Roman" w:hAnsi="Times New Roman"/>
          <w:color w:val="000000"/>
          <w:sz w:val="22"/>
          <w:szCs w:val="22"/>
        </w:rPr>
        <w:t>should plan to attend.  For further information, please contact:</w:t>
      </w:r>
    </w:p>
    <w:p w14:paraId="3645DCFA" w14:textId="77777777" w:rsidR="005D11F9" w:rsidRDefault="005D11F9" w:rsidP="005D11F9">
      <w:pPr>
        <w:widowControl/>
        <w:ind w:firstLine="720"/>
        <w:rPr>
          <w:rFonts w:ascii="Times New Roman" w:hAnsi="Times New Roman"/>
          <w:sz w:val="22"/>
          <w:szCs w:val="22"/>
        </w:rPr>
      </w:pPr>
    </w:p>
    <w:p w14:paraId="313B3851" w14:textId="77777777" w:rsidR="005D11F9" w:rsidRDefault="005D11F9" w:rsidP="005D11F9">
      <w:pPr>
        <w:widowControl/>
        <w:ind w:firstLine="720"/>
        <w:rPr>
          <w:rFonts w:ascii="Times New Roman" w:hAnsi="Times New Roman"/>
          <w:sz w:val="22"/>
          <w:szCs w:val="22"/>
        </w:rPr>
      </w:pPr>
      <w:r w:rsidRPr="00336A99">
        <w:rPr>
          <w:rFonts w:ascii="Times New Roman" w:hAnsi="Times New Roman"/>
          <w:sz w:val="22"/>
          <w:szCs w:val="22"/>
        </w:rPr>
        <w:t>C. J. Shaffer</w:t>
      </w:r>
    </w:p>
    <w:p w14:paraId="625C290B" w14:textId="764D44F9" w:rsidR="00360A39" w:rsidRPr="00336A99" w:rsidRDefault="00360A39" w:rsidP="005D11F9">
      <w:pPr>
        <w:widowControl/>
        <w:ind w:firstLine="720"/>
        <w:rPr>
          <w:rFonts w:ascii="Times New Roman" w:hAnsi="Times New Roman"/>
          <w:sz w:val="22"/>
          <w:szCs w:val="22"/>
        </w:rPr>
      </w:pPr>
      <w:r>
        <w:rPr>
          <w:rFonts w:ascii="Times New Roman" w:hAnsi="Times New Roman"/>
          <w:sz w:val="22"/>
          <w:szCs w:val="22"/>
        </w:rPr>
        <w:t>Region 42 700 MHz Chairman</w:t>
      </w:r>
    </w:p>
    <w:p w14:paraId="47EC3891"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Hanover County</w:t>
      </w:r>
    </w:p>
    <w:p w14:paraId="4C42F4E8"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Emergency Communications Director</w:t>
      </w:r>
    </w:p>
    <w:p w14:paraId="3FBA4724"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P.O. Box 470</w:t>
      </w:r>
    </w:p>
    <w:p w14:paraId="68480844"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7501 Library Drive</w:t>
      </w:r>
    </w:p>
    <w:p w14:paraId="2E7210E4"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Hanover, VA 23069</w:t>
      </w:r>
    </w:p>
    <w:p w14:paraId="68FEBBCA"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804.365.6142 office</w:t>
      </w:r>
    </w:p>
    <w:p w14:paraId="0F7720BB"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804.356.9260 cell</w:t>
      </w:r>
    </w:p>
    <w:p w14:paraId="682F726F"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804.365.6300 fax</w:t>
      </w:r>
    </w:p>
    <w:p w14:paraId="7F45F79E" w14:textId="65D56EE5" w:rsidR="005D11F9" w:rsidRDefault="00FB67B9" w:rsidP="005D11F9">
      <w:pPr>
        <w:widowControl/>
        <w:ind w:firstLine="720"/>
        <w:rPr>
          <w:rFonts w:ascii="Times New Roman" w:hAnsi="Times New Roman"/>
          <w:sz w:val="22"/>
          <w:szCs w:val="22"/>
        </w:rPr>
      </w:pPr>
      <w:hyperlink r:id="rId14" w:history="1">
        <w:r w:rsidR="005D11F9" w:rsidRPr="00575D7F">
          <w:rPr>
            <w:rStyle w:val="Hyperlink"/>
            <w:rFonts w:ascii="Times New Roman" w:hAnsi="Times New Roman"/>
            <w:sz w:val="22"/>
            <w:szCs w:val="22"/>
          </w:rPr>
          <w:t>cjshaffer@hanovercounty.gov</w:t>
        </w:r>
      </w:hyperlink>
    </w:p>
    <w:p w14:paraId="3A396CCC" w14:textId="77777777" w:rsidR="005D11F9" w:rsidRDefault="005D11F9" w:rsidP="005D11F9">
      <w:pPr>
        <w:widowControl/>
        <w:ind w:firstLine="720"/>
        <w:rPr>
          <w:rFonts w:ascii="Times New Roman" w:hAnsi="Times New Roman"/>
          <w:sz w:val="22"/>
          <w:szCs w:val="22"/>
        </w:rPr>
      </w:pPr>
    </w:p>
    <w:p w14:paraId="480FA673" w14:textId="77777777" w:rsidR="005D11F9" w:rsidRDefault="005D11F9" w:rsidP="005D11F9">
      <w:pPr>
        <w:jc w:val="center"/>
        <w:rPr>
          <w:rFonts w:ascii="Times New Roman" w:hAnsi="Times New Roman"/>
          <w:color w:val="000000"/>
          <w:sz w:val="22"/>
          <w:szCs w:val="22"/>
        </w:rPr>
      </w:pPr>
    </w:p>
    <w:p w14:paraId="238585B1" w14:textId="1B71698A" w:rsidR="00D152BB" w:rsidRDefault="005D11F9" w:rsidP="005D11F9">
      <w:pPr>
        <w:jc w:val="center"/>
      </w:pPr>
      <w:r w:rsidRPr="008E322C">
        <w:rPr>
          <w:rFonts w:ascii="Times New Roman" w:hAnsi="Times New Roman"/>
          <w:color w:val="000000"/>
          <w:sz w:val="22"/>
          <w:szCs w:val="22"/>
        </w:rPr>
        <w:t>- FCC -</w:t>
      </w:r>
    </w:p>
    <w:sectPr w:rsidR="00D152BB"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BE9A4" w14:textId="77777777" w:rsidR="0069250A" w:rsidRDefault="0069250A">
      <w:r>
        <w:separator/>
      </w:r>
    </w:p>
  </w:endnote>
  <w:endnote w:type="continuationSeparator" w:id="0">
    <w:p w14:paraId="70D8D252" w14:textId="77777777" w:rsidR="0069250A" w:rsidRDefault="0069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5B4487" w:rsidRDefault="005B448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5B4487" w:rsidRDefault="005B4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5B4487" w:rsidRPr="006F63A0" w:rsidRDefault="005B4487"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B67B9">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5B4487" w:rsidRDefault="005B4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00952" w14:textId="77777777" w:rsidR="00045331" w:rsidRDefault="00045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850D5" w14:textId="77777777" w:rsidR="0069250A" w:rsidRDefault="0069250A">
      <w:r>
        <w:separator/>
      </w:r>
    </w:p>
  </w:footnote>
  <w:footnote w:type="continuationSeparator" w:id="0">
    <w:p w14:paraId="4EC491BB" w14:textId="77777777" w:rsidR="0069250A" w:rsidRDefault="0069250A">
      <w:r>
        <w:continuationSeparator/>
      </w:r>
    </w:p>
  </w:footnote>
  <w:footnote w:id="1">
    <w:p w14:paraId="46CD201D" w14:textId="79C086EB" w:rsidR="005B4487" w:rsidRPr="00BD5FFB" w:rsidRDefault="005B4487" w:rsidP="001A7E19">
      <w:pPr>
        <w:pStyle w:val="FootnoteText"/>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Pr>
          <w:rFonts w:ascii="Times New Roman" w:hAnsi="Times New Roman"/>
          <w:sz w:val="20"/>
        </w:rPr>
        <w:t xml:space="preserve">The Region 42 planning area encompasses the Commonwealth of Virginia except the </w:t>
      </w:r>
      <w:r w:rsidRPr="00BD5FFB">
        <w:rPr>
          <w:rFonts w:ascii="Times New Roman" w:hAnsi="Times New Roman"/>
          <w:sz w:val="20"/>
        </w:rPr>
        <w:t xml:space="preserve">following </w:t>
      </w:r>
      <w:r>
        <w:rPr>
          <w:rFonts w:ascii="Times New Roman" w:hAnsi="Times New Roman"/>
          <w:sz w:val="20"/>
        </w:rPr>
        <w:t>Northern Virginia jurisdictions that fall within the Region 20 planning area</w:t>
      </w:r>
      <w:r w:rsidRPr="00BD5FFB">
        <w:rPr>
          <w:rFonts w:ascii="Times New Roman" w:hAnsi="Times New Roman"/>
          <w:bCs/>
          <w:color w:val="000000"/>
          <w:sz w:val="20"/>
        </w:rPr>
        <w:t xml:space="preserve">: </w:t>
      </w:r>
      <w:r w:rsidRPr="00BD5FFB">
        <w:rPr>
          <w:rFonts w:ascii="Times New Roman" w:hAnsi="Times New Roman"/>
          <w:sz w:val="20"/>
        </w:rPr>
        <w:t>Arlington, Fairfax, Fauquier, Loudoun, Prince William and Stafford Counties; and Alexandria, Fairfax, Falls Church, Manassas and Manassas Park Cities</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C426" w14:textId="77777777" w:rsidR="00045331" w:rsidRDefault="00045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9BCF" w14:textId="77777777" w:rsidR="00045331" w:rsidRDefault="00045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225BF64E" w:rsidR="005B4487" w:rsidRPr="00804ED0" w:rsidRDefault="005B4487"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14:anchorId="6E3E14E1" wp14:editId="168A0D7C">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14:paraId="52549C26" w14:textId="77777777" w:rsidR="005B4487" w:rsidRDefault="005B4487"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E6AA1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5B4487" w:rsidRPr="00B530AC" w:rsidRDefault="005B4487" w:rsidP="0076498C">
                          <w:pPr>
                            <w:rPr>
                              <w:rFonts w:ascii="Arial" w:hAnsi="Arial"/>
                              <w:b/>
                              <w:sz w:val="22"/>
                              <w:szCs w:val="22"/>
                            </w:rPr>
                          </w:pPr>
                          <w:r w:rsidRPr="00B530AC">
                            <w:rPr>
                              <w:rFonts w:ascii="Arial" w:hAnsi="Arial"/>
                              <w:b/>
                              <w:sz w:val="22"/>
                              <w:szCs w:val="22"/>
                            </w:rPr>
                            <w:t>Federal Communications Commission</w:t>
                          </w:r>
                        </w:p>
                        <w:p w14:paraId="53614E39" w14:textId="77777777" w:rsidR="005B4487" w:rsidRPr="00B530AC" w:rsidRDefault="005B448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5B4487" w:rsidRPr="00B530AC" w:rsidRDefault="005B4487"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5B4487" w:rsidRPr="00B530AC" w:rsidRDefault="005B4487" w:rsidP="0076498C">
                    <w:pPr>
                      <w:rPr>
                        <w:rFonts w:ascii="Arial" w:hAnsi="Arial"/>
                        <w:b/>
                        <w:sz w:val="22"/>
                        <w:szCs w:val="22"/>
                      </w:rPr>
                    </w:pPr>
                    <w:r w:rsidRPr="00B530AC">
                      <w:rPr>
                        <w:rFonts w:ascii="Arial" w:hAnsi="Arial"/>
                        <w:b/>
                        <w:sz w:val="22"/>
                        <w:szCs w:val="22"/>
                      </w:rPr>
                      <w:t>Federal Communications Commission</w:t>
                    </w:r>
                  </w:p>
                  <w:p w14:paraId="53614E39" w14:textId="77777777" w:rsidR="005B4487" w:rsidRPr="00B530AC" w:rsidRDefault="005B448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5B4487" w:rsidRPr="00B530AC" w:rsidRDefault="005B4487"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5B4487" w:rsidRDefault="005B4487" w:rsidP="0076498C">
                          <w:pPr>
                            <w:spacing w:before="40"/>
                            <w:jc w:val="right"/>
                            <w:rPr>
                              <w:rFonts w:ascii="Arial" w:hAnsi="Arial"/>
                              <w:b/>
                              <w:sz w:val="16"/>
                            </w:rPr>
                          </w:pPr>
                          <w:r>
                            <w:rPr>
                              <w:rFonts w:ascii="Arial" w:hAnsi="Arial"/>
                              <w:b/>
                              <w:sz w:val="16"/>
                            </w:rPr>
                            <w:t>News Media Information 202 / 418-0500</w:t>
                          </w:r>
                        </w:p>
                        <w:p w14:paraId="72798515" w14:textId="77777777" w:rsidR="005B4487" w:rsidRDefault="005B448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5B4487" w:rsidRDefault="005B4487" w:rsidP="0076498C">
                          <w:pPr>
                            <w:jc w:val="right"/>
                            <w:rPr>
                              <w:rFonts w:ascii="Arial" w:hAnsi="Arial"/>
                              <w:b/>
                              <w:sz w:val="16"/>
                            </w:rPr>
                          </w:pPr>
                          <w:r>
                            <w:rPr>
                              <w:rFonts w:ascii="Arial" w:hAnsi="Arial"/>
                              <w:b/>
                              <w:sz w:val="16"/>
                            </w:rPr>
                            <w:t>TTY: 1-888-835-5322</w:t>
                          </w:r>
                        </w:p>
                        <w:p w14:paraId="29BAF433" w14:textId="77777777" w:rsidR="005B4487" w:rsidRDefault="005B4487"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5B4487" w:rsidRDefault="005B4487" w:rsidP="0076498C">
                    <w:pPr>
                      <w:spacing w:before="40"/>
                      <w:jc w:val="right"/>
                      <w:rPr>
                        <w:rFonts w:ascii="Arial" w:hAnsi="Arial"/>
                        <w:b/>
                        <w:sz w:val="16"/>
                      </w:rPr>
                    </w:pPr>
                    <w:r>
                      <w:rPr>
                        <w:rFonts w:ascii="Arial" w:hAnsi="Arial"/>
                        <w:b/>
                        <w:sz w:val="16"/>
                      </w:rPr>
                      <w:t>News Media Information 202 / 418-0500</w:t>
                    </w:r>
                  </w:p>
                  <w:p w14:paraId="72798515" w14:textId="77777777" w:rsidR="005B4487" w:rsidRDefault="005B448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5B4487" w:rsidRDefault="005B4487" w:rsidP="0076498C">
                    <w:pPr>
                      <w:jc w:val="right"/>
                      <w:rPr>
                        <w:rFonts w:ascii="Arial" w:hAnsi="Arial"/>
                        <w:b/>
                        <w:sz w:val="16"/>
                      </w:rPr>
                    </w:pPr>
                    <w:r>
                      <w:rPr>
                        <w:rFonts w:ascii="Arial" w:hAnsi="Arial"/>
                        <w:b/>
                        <w:sz w:val="16"/>
                      </w:rPr>
                      <w:t>TTY: 1-888-835-5322</w:t>
                    </w:r>
                  </w:p>
                  <w:p w14:paraId="29BAF433" w14:textId="77777777" w:rsidR="005B4487" w:rsidRDefault="005B4487" w:rsidP="0076498C">
                    <w:pPr>
                      <w:jc w:val="right"/>
                    </w:pPr>
                  </w:p>
                </w:txbxContent>
              </v:textbox>
            </v:shape>
          </w:pict>
        </mc:Fallback>
      </mc:AlternateContent>
    </w:r>
  </w:p>
  <w:p w14:paraId="4246DF2A" w14:textId="77777777" w:rsidR="005B4487" w:rsidRDefault="005B4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8B5"/>
    <w:multiLevelType w:val="hybridMultilevel"/>
    <w:tmpl w:val="6C440C48"/>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73EA7"/>
    <w:multiLevelType w:val="hybridMultilevel"/>
    <w:tmpl w:val="88906512"/>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E0EE6"/>
    <w:multiLevelType w:val="hybridMultilevel"/>
    <w:tmpl w:val="A7C4A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EB7DE1"/>
    <w:multiLevelType w:val="hybridMultilevel"/>
    <w:tmpl w:val="3C306B5A"/>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D63E9"/>
    <w:multiLevelType w:val="hybridMultilevel"/>
    <w:tmpl w:val="9E12B9B0"/>
    <w:lvl w:ilvl="0" w:tplc="04090015">
      <w:start w:val="1"/>
      <w:numFmt w:val="upperLetter"/>
      <w:lvlText w:val="%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D1625"/>
    <w:multiLevelType w:val="hybridMultilevel"/>
    <w:tmpl w:val="96D87318"/>
    <w:lvl w:ilvl="0" w:tplc="04090003">
      <w:start w:val="1"/>
      <w:numFmt w:val="bullet"/>
      <w:lvlText w:val="o"/>
      <w:lvlJc w:val="left"/>
      <w:pPr>
        <w:ind w:left="2880" w:hanging="360"/>
      </w:pPr>
      <w:rPr>
        <w:rFonts w:ascii="Courier New" w:hAnsi="Courier New" w:cs="Courier New"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95352D0"/>
    <w:multiLevelType w:val="hybridMultilevel"/>
    <w:tmpl w:val="81E00E4E"/>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C179DC"/>
    <w:multiLevelType w:val="hybridMultilevel"/>
    <w:tmpl w:val="8AF0A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87734AE"/>
    <w:multiLevelType w:val="hybridMultilevel"/>
    <w:tmpl w:val="795C51FE"/>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42529"/>
    <w:multiLevelType w:val="hybridMultilevel"/>
    <w:tmpl w:val="E376A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341484"/>
    <w:multiLevelType w:val="hybridMultilevel"/>
    <w:tmpl w:val="73B4425E"/>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23F7D"/>
    <w:multiLevelType w:val="hybridMultilevel"/>
    <w:tmpl w:val="B9F80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C7777A"/>
    <w:multiLevelType w:val="hybridMultilevel"/>
    <w:tmpl w:val="9982AA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5C1731AA"/>
    <w:multiLevelType w:val="hybridMultilevel"/>
    <w:tmpl w:val="28022360"/>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890EC4"/>
    <w:multiLevelType w:val="hybridMultilevel"/>
    <w:tmpl w:val="4E020136"/>
    <w:lvl w:ilvl="0" w:tplc="60CCC7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5DE485B"/>
    <w:multiLevelType w:val="hybridMultilevel"/>
    <w:tmpl w:val="43D21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31627F"/>
    <w:multiLevelType w:val="hybridMultilevel"/>
    <w:tmpl w:val="E1B46BFC"/>
    <w:lvl w:ilvl="0" w:tplc="66DEC0D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913E2B"/>
    <w:multiLevelType w:val="hybridMultilevel"/>
    <w:tmpl w:val="810A0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C14F6"/>
    <w:multiLevelType w:val="hybridMultilevel"/>
    <w:tmpl w:val="ABFEA912"/>
    <w:lvl w:ilvl="0" w:tplc="4E601A54">
      <w:start w:val="1"/>
      <w:numFmt w:val="bullet"/>
      <w:lvlText w:val="-"/>
      <w:lvlJc w:val="left"/>
      <w:pPr>
        <w:ind w:left="2880" w:hanging="360"/>
      </w:pPr>
      <w:rPr>
        <w:rFonts w:ascii="Times New Roman" w:hAnsi="Times New Roman" w:cs="Times New Roman"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CE82837"/>
    <w:multiLevelType w:val="hybridMultilevel"/>
    <w:tmpl w:val="E0188140"/>
    <w:lvl w:ilvl="0" w:tplc="4E601A54">
      <w:start w:val="1"/>
      <w:numFmt w:val="bullet"/>
      <w:lvlText w:val="-"/>
      <w:lvlJc w:val="left"/>
      <w:pPr>
        <w:ind w:left="1980" w:hanging="360"/>
      </w:pPr>
      <w:rPr>
        <w:rFonts w:ascii="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6"/>
  </w:num>
  <w:num w:numId="2">
    <w:abstractNumId w:val="9"/>
  </w:num>
  <w:num w:numId="3">
    <w:abstractNumId w:val="5"/>
  </w:num>
  <w:num w:numId="4">
    <w:abstractNumId w:val="21"/>
  </w:num>
  <w:num w:numId="5">
    <w:abstractNumId w:val="4"/>
  </w:num>
  <w:num w:numId="6">
    <w:abstractNumId w:val="19"/>
  </w:num>
  <w:num w:numId="7">
    <w:abstractNumId w:val="12"/>
  </w:num>
  <w:num w:numId="8">
    <w:abstractNumId w:val="18"/>
  </w:num>
  <w:num w:numId="9">
    <w:abstractNumId w:val="18"/>
  </w:num>
  <w:num w:numId="10">
    <w:abstractNumId w:val="20"/>
  </w:num>
  <w:num w:numId="11">
    <w:abstractNumId w:val="6"/>
  </w:num>
  <w:num w:numId="12">
    <w:abstractNumId w:val="10"/>
  </w:num>
  <w:num w:numId="13">
    <w:abstractNumId w:val="14"/>
  </w:num>
  <w:num w:numId="14">
    <w:abstractNumId w:val="15"/>
  </w:num>
  <w:num w:numId="15">
    <w:abstractNumId w:val="23"/>
  </w:num>
  <w:num w:numId="16">
    <w:abstractNumId w:val="3"/>
  </w:num>
  <w:num w:numId="17">
    <w:abstractNumId w:val="22"/>
  </w:num>
  <w:num w:numId="18">
    <w:abstractNumId w:val="24"/>
  </w:num>
  <w:num w:numId="19">
    <w:abstractNumId w:val="13"/>
  </w:num>
  <w:num w:numId="20">
    <w:abstractNumId w:val="0"/>
  </w:num>
  <w:num w:numId="21">
    <w:abstractNumId w:val="7"/>
  </w:num>
  <w:num w:numId="22">
    <w:abstractNumId w:val="1"/>
  </w:num>
  <w:num w:numId="23">
    <w:abstractNumId w:val="2"/>
  </w:num>
  <w:num w:numId="24">
    <w:abstractNumId w:val="17"/>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45331"/>
    <w:rsid w:val="00050980"/>
    <w:rsid w:val="0007586F"/>
    <w:rsid w:val="00082234"/>
    <w:rsid w:val="00082862"/>
    <w:rsid w:val="000838B7"/>
    <w:rsid w:val="00084D13"/>
    <w:rsid w:val="000861B5"/>
    <w:rsid w:val="000934C2"/>
    <w:rsid w:val="000951BF"/>
    <w:rsid w:val="000B0F7B"/>
    <w:rsid w:val="000B2568"/>
    <w:rsid w:val="000B55D1"/>
    <w:rsid w:val="000B56CF"/>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A7E19"/>
    <w:rsid w:val="001C2B09"/>
    <w:rsid w:val="001C4172"/>
    <w:rsid w:val="001E2595"/>
    <w:rsid w:val="001E5EFD"/>
    <w:rsid w:val="001F2705"/>
    <w:rsid w:val="001F7814"/>
    <w:rsid w:val="00203049"/>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305"/>
    <w:rsid w:val="00315CC3"/>
    <w:rsid w:val="00316326"/>
    <w:rsid w:val="00324C79"/>
    <w:rsid w:val="00330EC0"/>
    <w:rsid w:val="00333861"/>
    <w:rsid w:val="003362A0"/>
    <w:rsid w:val="00337666"/>
    <w:rsid w:val="00340F7A"/>
    <w:rsid w:val="00341E66"/>
    <w:rsid w:val="0035121E"/>
    <w:rsid w:val="00352B56"/>
    <w:rsid w:val="00355F00"/>
    <w:rsid w:val="00360A39"/>
    <w:rsid w:val="0038100D"/>
    <w:rsid w:val="00395A16"/>
    <w:rsid w:val="00396649"/>
    <w:rsid w:val="003A713F"/>
    <w:rsid w:val="003B051A"/>
    <w:rsid w:val="003B08B9"/>
    <w:rsid w:val="003C175A"/>
    <w:rsid w:val="003D26F4"/>
    <w:rsid w:val="003D45CF"/>
    <w:rsid w:val="003E331A"/>
    <w:rsid w:val="004150A3"/>
    <w:rsid w:val="00424DE5"/>
    <w:rsid w:val="00432C01"/>
    <w:rsid w:val="00441796"/>
    <w:rsid w:val="00441F46"/>
    <w:rsid w:val="00442CEF"/>
    <w:rsid w:val="00447E7F"/>
    <w:rsid w:val="00451A86"/>
    <w:rsid w:val="00454CCE"/>
    <w:rsid w:val="00465A8A"/>
    <w:rsid w:val="00465D3D"/>
    <w:rsid w:val="00482826"/>
    <w:rsid w:val="004A6BCC"/>
    <w:rsid w:val="004A6F86"/>
    <w:rsid w:val="004B619A"/>
    <w:rsid w:val="004B67EA"/>
    <w:rsid w:val="004C7ECE"/>
    <w:rsid w:val="004D3DBD"/>
    <w:rsid w:val="004D76B0"/>
    <w:rsid w:val="004E1950"/>
    <w:rsid w:val="0050015E"/>
    <w:rsid w:val="00514934"/>
    <w:rsid w:val="00517B76"/>
    <w:rsid w:val="005211C9"/>
    <w:rsid w:val="00521566"/>
    <w:rsid w:val="00533CC9"/>
    <w:rsid w:val="00533EFD"/>
    <w:rsid w:val="0054005D"/>
    <w:rsid w:val="0054184A"/>
    <w:rsid w:val="005419E3"/>
    <w:rsid w:val="00543AF9"/>
    <w:rsid w:val="00556C20"/>
    <w:rsid w:val="00566BD7"/>
    <w:rsid w:val="005708A8"/>
    <w:rsid w:val="005721A5"/>
    <w:rsid w:val="00577827"/>
    <w:rsid w:val="00597711"/>
    <w:rsid w:val="005A2FEB"/>
    <w:rsid w:val="005A6866"/>
    <w:rsid w:val="005B2487"/>
    <w:rsid w:val="005B4487"/>
    <w:rsid w:val="005C2359"/>
    <w:rsid w:val="005D11F9"/>
    <w:rsid w:val="005D304D"/>
    <w:rsid w:val="005D6FF4"/>
    <w:rsid w:val="005F452D"/>
    <w:rsid w:val="00622831"/>
    <w:rsid w:val="006248D2"/>
    <w:rsid w:val="006419B8"/>
    <w:rsid w:val="00647649"/>
    <w:rsid w:val="00652F38"/>
    <w:rsid w:val="00655A4F"/>
    <w:rsid w:val="00663978"/>
    <w:rsid w:val="0067451F"/>
    <w:rsid w:val="006818F1"/>
    <w:rsid w:val="00683C51"/>
    <w:rsid w:val="0069250A"/>
    <w:rsid w:val="00694D11"/>
    <w:rsid w:val="0069696D"/>
    <w:rsid w:val="00696BE3"/>
    <w:rsid w:val="006B5324"/>
    <w:rsid w:val="006B5CBC"/>
    <w:rsid w:val="006B6420"/>
    <w:rsid w:val="006C122D"/>
    <w:rsid w:val="006F486B"/>
    <w:rsid w:val="006F687C"/>
    <w:rsid w:val="00701A97"/>
    <w:rsid w:val="00701BF6"/>
    <w:rsid w:val="00715B52"/>
    <w:rsid w:val="00732441"/>
    <w:rsid w:val="00735D8F"/>
    <w:rsid w:val="00737F11"/>
    <w:rsid w:val="007509C6"/>
    <w:rsid w:val="00751524"/>
    <w:rsid w:val="007632ED"/>
    <w:rsid w:val="0076498C"/>
    <w:rsid w:val="0077580E"/>
    <w:rsid w:val="00782647"/>
    <w:rsid w:val="007B2B97"/>
    <w:rsid w:val="007C32B8"/>
    <w:rsid w:val="007C574A"/>
    <w:rsid w:val="007E264B"/>
    <w:rsid w:val="00801D78"/>
    <w:rsid w:val="00804744"/>
    <w:rsid w:val="0081016B"/>
    <w:rsid w:val="008207E2"/>
    <w:rsid w:val="00821873"/>
    <w:rsid w:val="0082433C"/>
    <w:rsid w:val="00847C32"/>
    <w:rsid w:val="00854ECA"/>
    <w:rsid w:val="0087091E"/>
    <w:rsid w:val="0087659B"/>
    <w:rsid w:val="00876E55"/>
    <w:rsid w:val="008878BA"/>
    <w:rsid w:val="008B54AA"/>
    <w:rsid w:val="008C305A"/>
    <w:rsid w:val="008C33B9"/>
    <w:rsid w:val="008C6C46"/>
    <w:rsid w:val="008E4225"/>
    <w:rsid w:val="008F11D6"/>
    <w:rsid w:val="008F3B76"/>
    <w:rsid w:val="008F5E78"/>
    <w:rsid w:val="00904C49"/>
    <w:rsid w:val="009247E2"/>
    <w:rsid w:val="009278FF"/>
    <w:rsid w:val="00940FE3"/>
    <w:rsid w:val="00961500"/>
    <w:rsid w:val="009633AF"/>
    <w:rsid w:val="00971333"/>
    <w:rsid w:val="00982B81"/>
    <w:rsid w:val="0099409A"/>
    <w:rsid w:val="009955E0"/>
    <w:rsid w:val="009A0DD7"/>
    <w:rsid w:val="009C0D7F"/>
    <w:rsid w:val="009D0E9A"/>
    <w:rsid w:val="009D3AB3"/>
    <w:rsid w:val="009E35FB"/>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E6939"/>
    <w:rsid w:val="00AE7970"/>
    <w:rsid w:val="00AF23A1"/>
    <w:rsid w:val="00B053DC"/>
    <w:rsid w:val="00B129F3"/>
    <w:rsid w:val="00B267B3"/>
    <w:rsid w:val="00B32EAD"/>
    <w:rsid w:val="00B34983"/>
    <w:rsid w:val="00B364BC"/>
    <w:rsid w:val="00B40131"/>
    <w:rsid w:val="00B505DB"/>
    <w:rsid w:val="00B50A3D"/>
    <w:rsid w:val="00B530AC"/>
    <w:rsid w:val="00B6194A"/>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26A9"/>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1F94"/>
    <w:rsid w:val="00CF7093"/>
    <w:rsid w:val="00CF7DBE"/>
    <w:rsid w:val="00D001DF"/>
    <w:rsid w:val="00D14F26"/>
    <w:rsid w:val="00D152BB"/>
    <w:rsid w:val="00D37E8D"/>
    <w:rsid w:val="00D40471"/>
    <w:rsid w:val="00D43D6C"/>
    <w:rsid w:val="00D50084"/>
    <w:rsid w:val="00D54821"/>
    <w:rsid w:val="00D54CDC"/>
    <w:rsid w:val="00D9182D"/>
    <w:rsid w:val="00DA6F81"/>
    <w:rsid w:val="00DB4B04"/>
    <w:rsid w:val="00DC7691"/>
    <w:rsid w:val="00DD541F"/>
    <w:rsid w:val="00DD5C21"/>
    <w:rsid w:val="00DD613F"/>
    <w:rsid w:val="00DE725F"/>
    <w:rsid w:val="00DF526B"/>
    <w:rsid w:val="00E0208C"/>
    <w:rsid w:val="00E03031"/>
    <w:rsid w:val="00E06A0D"/>
    <w:rsid w:val="00E126DA"/>
    <w:rsid w:val="00E17F24"/>
    <w:rsid w:val="00E20B3A"/>
    <w:rsid w:val="00E24DFC"/>
    <w:rsid w:val="00E451BF"/>
    <w:rsid w:val="00E45DC3"/>
    <w:rsid w:val="00E538D6"/>
    <w:rsid w:val="00E550DA"/>
    <w:rsid w:val="00E56BD4"/>
    <w:rsid w:val="00E671A5"/>
    <w:rsid w:val="00E705D5"/>
    <w:rsid w:val="00E7325A"/>
    <w:rsid w:val="00E800F0"/>
    <w:rsid w:val="00E8690A"/>
    <w:rsid w:val="00EB2215"/>
    <w:rsid w:val="00EB7345"/>
    <w:rsid w:val="00EE01BD"/>
    <w:rsid w:val="00EE44B6"/>
    <w:rsid w:val="00EE76EC"/>
    <w:rsid w:val="00EF6206"/>
    <w:rsid w:val="00F01166"/>
    <w:rsid w:val="00F0636B"/>
    <w:rsid w:val="00F06CB1"/>
    <w:rsid w:val="00F11C53"/>
    <w:rsid w:val="00F140A3"/>
    <w:rsid w:val="00F26626"/>
    <w:rsid w:val="00F272FC"/>
    <w:rsid w:val="00F30C2D"/>
    <w:rsid w:val="00F31994"/>
    <w:rsid w:val="00F41561"/>
    <w:rsid w:val="00F53410"/>
    <w:rsid w:val="00F55C70"/>
    <w:rsid w:val="00F57CD4"/>
    <w:rsid w:val="00F8438B"/>
    <w:rsid w:val="00F92572"/>
    <w:rsid w:val="00FA3D94"/>
    <w:rsid w:val="00FB2073"/>
    <w:rsid w:val="00FB6432"/>
    <w:rsid w:val="00FB67B9"/>
    <w:rsid w:val="00FC068E"/>
    <w:rsid w:val="00FC17E7"/>
    <w:rsid w:val="00FC64E6"/>
    <w:rsid w:val="00FD0B79"/>
    <w:rsid w:val="00FD21BA"/>
    <w:rsid w:val="00FD2F34"/>
    <w:rsid w:val="00FD6E60"/>
    <w:rsid w:val="00FE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Appel note de bas de p,Style 12,(NECG) Footnote Reference,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Appel note de bas de p,Style 12,(NECG) Footnote Reference,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50589136">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jshaffer@hanovercounty.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1699</Characters>
  <Application>Microsoft Office Word</Application>
  <DocSecurity>0</DocSecurity>
  <Lines>62</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1987</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2016-09-27T17:14:00Z</dcterms:created>
  <dcterms:modified xsi:type="dcterms:W3CDTF">2016-09-27T17:14:00Z</dcterms:modified>
  <cp:category> </cp:category>
  <cp:contentStatus> </cp:contentStatus>
</cp:coreProperties>
</file>