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28F" w:rsidRPr="00882AE1" w:rsidRDefault="004D328F" w:rsidP="004D328F">
      <w:pPr>
        <w:pStyle w:val="Header"/>
        <w:tabs>
          <w:tab w:val="clear" w:pos="4320"/>
          <w:tab w:val="clear" w:pos="8640"/>
        </w:tabs>
        <w:rPr>
          <w:szCs w:val="22"/>
        </w:rPr>
        <w:sectPr w:rsidR="004D328F" w:rsidRPr="00882AE1" w:rsidSect="00FB64B4">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1440" w:left="720" w:header="720" w:footer="1440" w:gutter="0"/>
          <w:cols w:space="720"/>
          <w:titlePg/>
          <w:docGrid w:linePitch="299"/>
        </w:sectPr>
      </w:pPr>
      <w:bookmarkStart w:id="0" w:name="_GoBack"/>
      <w:bookmarkEnd w:id="0"/>
    </w:p>
    <w:p w:rsidR="004D328F" w:rsidRPr="00882AE1" w:rsidRDefault="004D328F" w:rsidP="004D328F">
      <w:pPr>
        <w:jc w:val="right"/>
        <w:rPr>
          <w:b/>
          <w:szCs w:val="22"/>
        </w:rPr>
      </w:pPr>
      <w:r>
        <w:rPr>
          <w:b/>
          <w:szCs w:val="22"/>
        </w:rPr>
        <w:lastRenderedPageBreak/>
        <w:t>DA 16-1262</w:t>
      </w:r>
    </w:p>
    <w:p w:rsidR="004D328F" w:rsidRPr="00882AE1" w:rsidRDefault="004D328F" w:rsidP="004D328F">
      <w:pPr>
        <w:spacing w:before="60"/>
        <w:jc w:val="right"/>
        <w:rPr>
          <w:b/>
          <w:szCs w:val="22"/>
        </w:rPr>
      </w:pPr>
      <w:r w:rsidRPr="00882AE1">
        <w:rPr>
          <w:b/>
          <w:szCs w:val="22"/>
        </w:rPr>
        <w:t xml:space="preserve">Released: November </w:t>
      </w:r>
      <w:r>
        <w:rPr>
          <w:b/>
          <w:szCs w:val="22"/>
        </w:rPr>
        <w:t>7</w:t>
      </w:r>
      <w:r w:rsidRPr="00882AE1">
        <w:rPr>
          <w:b/>
          <w:szCs w:val="22"/>
        </w:rPr>
        <w:t>, 2016</w:t>
      </w:r>
    </w:p>
    <w:p w:rsidR="004D328F" w:rsidRPr="00882AE1" w:rsidRDefault="004D328F" w:rsidP="004D328F">
      <w:pPr>
        <w:jc w:val="right"/>
        <w:rPr>
          <w:szCs w:val="22"/>
        </w:rPr>
      </w:pPr>
    </w:p>
    <w:p w:rsidR="004D328F" w:rsidRPr="00882AE1" w:rsidRDefault="004D328F" w:rsidP="004D328F">
      <w:pPr>
        <w:spacing w:after="240"/>
        <w:jc w:val="center"/>
        <w:rPr>
          <w:b/>
          <w:szCs w:val="22"/>
        </w:rPr>
      </w:pPr>
      <w:r w:rsidRPr="00882AE1">
        <w:rPr>
          <w:b/>
          <w:szCs w:val="22"/>
        </w:rPr>
        <w:t>WIRELINE COMPETITION BUREAU UPDATES APPLICABLE RATES FOR INMATE CALLING SERVICES</w:t>
      </w:r>
    </w:p>
    <w:p w:rsidR="004D328F" w:rsidRPr="00882AE1" w:rsidRDefault="004D328F" w:rsidP="004D328F">
      <w:pPr>
        <w:spacing w:after="240"/>
        <w:jc w:val="center"/>
        <w:rPr>
          <w:b/>
          <w:szCs w:val="22"/>
        </w:rPr>
      </w:pPr>
      <w:r w:rsidRPr="00882AE1">
        <w:rPr>
          <w:b/>
          <w:szCs w:val="22"/>
        </w:rPr>
        <w:t>WC Docket No. 12-375</w:t>
      </w:r>
    </w:p>
    <w:p w:rsidR="004D328F" w:rsidRPr="00882AE1" w:rsidRDefault="004D328F" w:rsidP="00B70A7E">
      <w:pPr>
        <w:spacing w:before="120" w:after="120"/>
        <w:rPr>
          <w:szCs w:val="22"/>
        </w:rPr>
      </w:pPr>
      <w:r w:rsidRPr="00882AE1">
        <w:rPr>
          <w:szCs w:val="22"/>
        </w:rPr>
        <w:tab/>
        <w:t>With this Public Notice, we notify providers and consumers of Inmate Calling Services (ICS) of the applicable rates for ICS.</w:t>
      </w:r>
      <w:r w:rsidRPr="00882AE1">
        <w:rPr>
          <w:rStyle w:val="FootnoteReference"/>
          <w:szCs w:val="22"/>
        </w:rPr>
        <w:footnoteReference w:id="1"/>
      </w:r>
      <w:r w:rsidRPr="00882AE1">
        <w:rPr>
          <w:szCs w:val="22"/>
        </w:rPr>
        <w:t xml:space="preserve"> </w:t>
      </w:r>
    </w:p>
    <w:p w:rsidR="004D328F" w:rsidRPr="00882AE1" w:rsidRDefault="004D328F" w:rsidP="00B70A7E">
      <w:pPr>
        <w:autoSpaceDE w:val="0"/>
        <w:autoSpaceDN w:val="0"/>
        <w:adjustRightInd w:val="0"/>
        <w:spacing w:after="120"/>
        <w:rPr>
          <w:szCs w:val="22"/>
        </w:rPr>
      </w:pPr>
      <w:r w:rsidRPr="00882AE1">
        <w:rPr>
          <w:szCs w:val="22"/>
        </w:rPr>
        <w:tab/>
        <w:t xml:space="preserve">On August 4, 2016, the Commission released the </w:t>
      </w:r>
      <w:r w:rsidRPr="00882AE1">
        <w:rPr>
          <w:i/>
          <w:szCs w:val="22"/>
        </w:rPr>
        <w:t>ICS Reconsideration Order</w:t>
      </w:r>
      <w:r w:rsidRPr="00882AE1">
        <w:rPr>
          <w:szCs w:val="22"/>
        </w:rPr>
        <w:t>, in which the Commission increased the ICS rate caps to expressly account for reasonable facility costs.</w:t>
      </w:r>
      <w:r w:rsidRPr="00882AE1">
        <w:rPr>
          <w:rStyle w:val="FootnoteReference"/>
          <w:szCs w:val="22"/>
        </w:rPr>
        <w:footnoteReference w:id="2"/>
      </w:r>
      <w:r w:rsidRPr="00882AE1">
        <w:rPr>
          <w:szCs w:val="22"/>
        </w:rPr>
        <w:t xml:space="preserve">  Several parties filed motions asking the United States Court of Appeals for the District of Columbia Circuit (D.C. Circuit) to stay the revised rate caps adopted in the </w:t>
      </w:r>
      <w:r w:rsidRPr="00882AE1">
        <w:rPr>
          <w:i/>
          <w:szCs w:val="22"/>
        </w:rPr>
        <w:t>ICS Reconsideration Order</w:t>
      </w:r>
      <w:r>
        <w:rPr>
          <w:i/>
          <w:szCs w:val="22"/>
        </w:rPr>
        <w:t xml:space="preserve"> </w:t>
      </w:r>
      <w:r>
        <w:rPr>
          <w:szCs w:val="22"/>
        </w:rPr>
        <w:t>pending judicial review</w:t>
      </w:r>
      <w:r w:rsidRPr="00882AE1">
        <w:rPr>
          <w:szCs w:val="22"/>
        </w:rPr>
        <w:t>.</w:t>
      </w:r>
      <w:r w:rsidRPr="00882AE1">
        <w:rPr>
          <w:rStyle w:val="FootnoteReference"/>
          <w:szCs w:val="22"/>
        </w:rPr>
        <w:footnoteReference w:id="3"/>
      </w:r>
      <w:r w:rsidRPr="00882AE1">
        <w:rPr>
          <w:szCs w:val="22"/>
        </w:rPr>
        <w:t xml:space="preserve">  On November 2, 2016, the D.C. Circuit </w:t>
      </w:r>
      <w:r>
        <w:rPr>
          <w:szCs w:val="22"/>
        </w:rPr>
        <w:t>granted those motions.</w:t>
      </w:r>
      <w:r>
        <w:rPr>
          <w:rStyle w:val="FootnoteReference"/>
          <w:szCs w:val="22"/>
        </w:rPr>
        <w:footnoteReference w:id="4"/>
      </w:r>
      <w:r w:rsidRPr="00882AE1">
        <w:rPr>
          <w:szCs w:val="22"/>
        </w:rPr>
        <w:t xml:space="preserve"> </w:t>
      </w:r>
      <w:r>
        <w:rPr>
          <w:szCs w:val="22"/>
        </w:rPr>
        <w:t xml:space="preserve"> Accordingly, “pending further order of the court,” </w:t>
      </w:r>
      <w:r w:rsidRPr="00882AE1">
        <w:rPr>
          <w:szCs w:val="22"/>
        </w:rPr>
        <w:t xml:space="preserve">the </w:t>
      </w:r>
      <w:r w:rsidRPr="00882AE1">
        <w:rPr>
          <w:i/>
          <w:szCs w:val="22"/>
        </w:rPr>
        <w:t>ICS Reconsideration Order</w:t>
      </w:r>
      <w:r>
        <w:rPr>
          <w:i/>
          <w:szCs w:val="22"/>
        </w:rPr>
        <w:t xml:space="preserve"> </w:t>
      </w:r>
      <w:r>
        <w:rPr>
          <w:szCs w:val="22"/>
        </w:rPr>
        <w:t>is stayed</w:t>
      </w:r>
      <w:r w:rsidRPr="00882AE1">
        <w:rPr>
          <w:i/>
          <w:szCs w:val="22"/>
        </w:rPr>
        <w:t xml:space="preserve"> </w:t>
      </w:r>
      <w:r w:rsidRPr="00882AE1">
        <w:rPr>
          <w:szCs w:val="22"/>
        </w:rPr>
        <w:t>“insofar as [it] imposes rate caps on inmate calling services.”</w:t>
      </w:r>
      <w:r w:rsidRPr="00882AE1">
        <w:rPr>
          <w:rStyle w:val="FootnoteReference"/>
          <w:szCs w:val="22"/>
        </w:rPr>
        <w:footnoteReference w:id="5"/>
      </w:r>
      <w:r w:rsidRPr="00882AE1">
        <w:rPr>
          <w:szCs w:val="22"/>
        </w:rPr>
        <w:t xml:space="preserve">  </w:t>
      </w:r>
    </w:p>
    <w:p w:rsidR="004D328F" w:rsidRPr="00882AE1" w:rsidRDefault="004D328F" w:rsidP="00B70A7E">
      <w:pPr>
        <w:autoSpaceDE w:val="0"/>
        <w:autoSpaceDN w:val="0"/>
        <w:adjustRightInd w:val="0"/>
        <w:spacing w:after="120"/>
        <w:rPr>
          <w:szCs w:val="22"/>
        </w:rPr>
      </w:pPr>
      <w:r w:rsidRPr="00882AE1">
        <w:rPr>
          <w:szCs w:val="22"/>
        </w:rPr>
        <w:tab/>
      </w:r>
      <w:r>
        <w:rPr>
          <w:szCs w:val="22"/>
        </w:rPr>
        <w:t>T</w:t>
      </w:r>
      <w:r w:rsidRPr="00882AE1">
        <w:rPr>
          <w:szCs w:val="22"/>
        </w:rPr>
        <w:t>he interim rate caps</w:t>
      </w:r>
      <w:r>
        <w:rPr>
          <w:szCs w:val="22"/>
        </w:rPr>
        <w:t xml:space="preserve"> set forth in the Commission’s rules</w:t>
      </w:r>
      <w:r w:rsidRPr="00882AE1">
        <w:rPr>
          <w:szCs w:val="22"/>
        </w:rPr>
        <w:t xml:space="preserve"> – $0.21 per</w:t>
      </w:r>
      <w:r>
        <w:rPr>
          <w:szCs w:val="22"/>
        </w:rPr>
        <w:t xml:space="preserve"> </w:t>
      </w:r>
      <w:r w:rsidRPr="00882AE1">
        <w:rPr>
          <w:szCs w:val="22"/>
        </w:rPr>
        <w:t>minute for debit and prepaid ICS calls and $0.25 per</w:t>
      </w:r>
      <w:r>
        <w:rPr>
          <w:szCs w:val="22"/>
        </w:rPr>
        <w:t xml:space="preserve"> </w:t>
      </w:r>
      <w:r w:rsidRPr="00882AE1">
        <w:rPr>
          <w:szCs w:val="22"/>
        </w:rPr>
        <w:t>minute for collect ICS calls – remain in effect for all interstate ICS calls.</w:t>
      </w:r>
      <w:r w:rsidRPr="00882AE1">
        <w:rPr>
          <w:rStyle w:val="FootnoteReference"/>
          <w:szCs w:val="22"/>
        </w:rPr>
        <w:footnoteReference w:id="6"/>
      </w:r>
      <w:r w:rsidRPr="00882AE1">
        <w:rPr>
          <w:szCs w:val="22"/>
        </w:rPr>
        <w:t xml:space="preserve">  The interim rate caps do not apply to intrastate ICS calls.</w:t>
      </w:r>
      <w:r w:rsidRPr="00882AE1">
        <w:rPr>
          <w:rStyle w:val="FootnoteReference"/>
          <w:szCs w:val="22"/>
        </w:rPr>
        <w:footnoteReference w:id="7"/>
      </w:r>
    </w:p>
    <w:p w:rsidR="004D328F" w:rsidRPr="00882AE1" w:rsidRDefault="004D328F" w:rsidP="004D328F">
      <w:pPr>
        <w:autoSpaceDE w:val="0"/>
        <w:autoSpaceDN w:val="0"/>
        <w:adjustRightInd w:val="0"/>
        <w:rPr>
          <w:szCs w:val="22"/>
        </w:rPr>
      </w:pPr>
    </w:p>
    <w:p w:rsidR="004D328F" w:rsidRPr="00882AE1" w:rsidRDefault="004D328F" w:rsidP="004D328F">
      <w:pPr>
        <w:autoSpaceDE w:val="0"/>
        <w:autoSpaceDN w:val="0"/>
        <w:adjustRightInd w:val="0"/>
        <w:rPr>
          <w:szCs w:val="22"/>
        </w:rPr>
      </w:pPr>
      <w:r w:rsidRPr="00882AE1">
        <w:rPr>
          <w:szCs w:val="22"/>
        </w:rPr>
        <w:tab/>
        <w:t xml:space="preserve">For further information, please contact Christine Sanquist, Wireline Competition Bureau, Pricing Policy Division, at 202-418-7084 or via email at </w:t>
      </w:r>
      <w:hyperlink r:id="rId14" w:history="1">
        <w:r w:rsidRPr="00882AE1">
          <w:rPr>
            <w:rStyle w:val="Hyperlink"/>
            <w:szCs w:val="22"/>
          </w:rPr>
          <w:t>christine.sanquist@fcc.gov</w:t>
        </w:r>
      </w:hyperlink>
      <w:r w:rsidRPr="00882AE1">
        <w:rPr>
          <w:szCs w:val="22"/>
        </w:rPr>
        <w:t xml:space="preserve">. </w:t>
      </w:r>
    </w:p>
    <w:p w:rsidR="004D328F" w:rsidRPr="00882AE1" w:rsidRDefault="004D328F" w:rsidP="004D328F">
      <w:pPr>
        <w:autoSpaceDE w:val="0"/>
        <w:autoSpaceDN w:val="0"/>
        <w:adjustRightInd w:val="0"/>
        <w:rPr>
          <w:szCs w:val="22"/>
        </w:rPr>
      </w:pPr>
    </w:p>
    <w:p w:rsidR="004D328F" w:rsidRPr="00882AE1" w:rsidRDefault="004D328F" w:rsidP="004D328F">
      <w:pPr>
        <w:autoSpaceDE w:val="0"/>
        <w:autoSpaceDN w:val="0"/>
        <w:adjustRightInd w:val="0"/>
        <w:jc w:val="center"/>
        <w:rPr>
          <w:rFonts w:ascii="TimesNewRoman" w:hAnsi="TimesNewRoman" w:cs="TimesNewRoman"/>
          <w:b/>
          <w:szCs w:val="22"/>
        </w:rPr>
      </w:pPr>
      <w:r w:rsidRPr="00882AE1">
        <w:rPr>
          <w:b/>
          <w:szCs w:val="22"/>
        </w:rPr>
        <w:t xml:space="preserve">-  FCC - </w:t>
      </w:r>
    </w:p>
    <w:p w:rsidR="004D328F" w:rsidRPr="00882AE1" w:rsidRDefault="004D328F" w:rsidP="004D328F">
      <w:pPr>
        <w:spacing w:before="120" w:after="240"/>
        <w:rPr>
          <w:szCs w:val="22"/>
        </w:rPr>
      </w:pPr>
    </w:p>
    <w:p w:rsidR="00FB64B4" w:rsidRDefault="00FB64B4" w:rsidP="004D328F">
      <w:pPr>
        <w:jc w:val="right"/>
        <w:rPr>
          <w:sz w:val="24"/>
        </w:rPr>
      </w:pPr>
    </w:p>
    <w:p w:rsidR="00FB64B4" w:rsidRPr="00FB64B4" w:rsidRDefault="00FB64B4" w:rsidP="00FB64B4">
      <w:pPr>
        <w:rPr>
          <w:sz w:val="24"/>
        </w:rPr>
      </w:pPr>
    </w:p>
    <w:p w:rsidR="00FB64B4" w:rsidRPr="00FB64B4" w:rsidRDefault="00FB64B4" w:rsidP="00FB64B4">
      <w:pPr>
        <w:rPr>
          <w:sz w:val="24"/>
        </w:rPr>
      </w:pPr>
    </w:p>
    <w:p w:rsidR="00FB64B4" w:rsidRPr="00FB64B4" w:rsidRDefault="00FB64B4" w:rsidP="00FB64B4">
      <w:pPr>
        <w:rPr>
          <w:sz w:val="24"/>
        </w:rPr>
      </w:pPr>
    </w:p>
    <w:p w:rsidR="00FB64B4" w:rsidRPr="00FB64B4" w:rsidRDefault="00FB64B4" w:rsidP="00FB64B4">
      <w:pPr>
        <w:rPr>
          <w:sz w:val="24"/>
        </w:rPr>
      </w:pPr>
    </w:p>
    <w:p w:rsidR="00FB64B4" w:rsidRPr="00FB64B4" w:rsidRDefault="00FB64B4" w:rsidP="00FB64B4">
      <w:pPr>
        <w:rPr>
          <w:sz w:val="24"/>
        </w:rPr>
      </w:pPr>
    </w:p>
    <w:p w:rsidR="00FB64B4" w:rsidRPr="00FB64B4" w:rsidRDefault="00FB64B4" w:rsidP="00FB64B4">
      <w:pPr>
        <w:rPr>
          <w:sz w:val="24"/>
        </w:rPr>
      </w:pPr>
    </w:p>
    <w:p w:rsidR="00FB64B4" w:rsidRPr="00FB64B4" w:rsidRDefault="00FB64B4" w:rsidP="00FB64B4">
      <w:pPr>
        <w:rPr>
          <w:sz w:val="24"/>
        </w:rPr>
      </w:pPr>
    </w:p>
    <w:p w:rsidR="00FB64B4" w:rsidRPr="00FB64B4" w:rsidRDefault="00FB64B4" w:rsidP="00FB64B4">
      <w:pPr>
        <w:rPr>
          <w:sz w:val="24"/>
        </w:rPr>
      </w:pPr>
    </w:p>
    <w:p w:rsidR="00FB64B4" w:rsidRPr="00FB64B4" w:rsidRDefault="00FB64B4" w:rsidP="00FB64B4">
      <w:pPr>
        <w:rPr>
          <w:sz w:val="24"/>
        </w:rPr>
      </w:pPr>
    </w:p>
    <w:p w:rsidR="00FB64B4" w:rsidRPr="00FB64B4" w:rsidRDefault="00FB64B4" w:rsidP="00FB64B4">
      <w:pPr>
        <w:rPr>
          <w:sz w:val="24"/>
        </w:rPr>
      </w:pPr>
    </w:p>
    <w:p w:rsidR="00FB64B4" w:rsidRPr="00FB64B4" w:rsidRDefault="00FB64B4" w:rsidP="00FB64B4">
      <w:pPr>
        <w:rPr>
          <w:sz w:val="24"/>
        </w:rPr>
      </w:pPr>
    </w:p>
    <w:p w:rsidR="00FB64B4" w:rsidRPr="00FB64B4" w:rsidRDefault="00FB64B4" w:rsidP="00FB64B4">
      <w:pPr>
        <w:rPr>
          <w:sz w:val="24"/>
        </w:rPr>
      </w:pPr>
    </w:p>
    <w:p w:rsidR="00FB64B4" w:rsidRPr="00FB64B4" w:rsidRDefault="00FB64B4" w:rsidP="00FB64B4">
      <w:pPr>
        <w:rPr>
          <w:sz w:val="24"/>
        </w:rPr>
      </w:pPr>
    </w:p>
    <w:p w:rsidR="00FB64B4" w:rsidRPr="00FB64B4" w:rsidRDefault="00FB64B4" w:rsidP="00FB64B4">
      <w:pPr>
        <w:rPr>
          <w:sz w:val="24"/>
        </w:rPr>
      </w:pPr>
    </w:p>
    <w:p w:rsidR="00FB64B4" w:rsidRPr="00FB64B4" w:rsidRDefault="00FB64B4" w:rsidP="00FB64B4">
      <w:pPr>
        <w:rPr>
          <w:sz w:val="24"/>
        </w:rPr>
      </w:pPr>
    </w:p>
    <w:p w:rsidR="00FB64B4" w:rsidRPr="00FB64B4" w:rsidRDefault="00FB64B4" w:rsidP="00FB64B4">
      <w:pPr>
        <w:rPr>
          <w:sz w:val="24"/>
        </w:rPr>
      </w:pPr>
    </w:p>
    <w:p w:rsidR="00FB64B4" w:rsidRPr="00FB64B4" w:rsidRDefault="00FB64B4" w:rsidP="00FB64B4">
      <w:pPr>
        <w:rPr>
          <w:sz w:val="24"/>
        </w:rPr>
      </w:pPr>
    </w:p>
    <w:p w:rsidR="00FB64B4" w:rsidRPr="00FB64B4" w:rsidRDefault="00FB64B4" w:rsidP="00FB64B4">
      <w:pPr>
        <w:rPr>
          <w:sz w:val="24"/>
        </w:rPr>
      </w:pPr>
    </w:p>
    <w:p w:rsidR="00FB64B4" w:rsidRPr="00FB64B4" w:rsidRDefault="00FB64B4" w:rsidP="00FB64B4">
      <w:pPr>
        <w:rPr>
          <w:sz w:val="24"/>
        </w:rPr>
      </w:pPr>
    </w:p>
    <w:p w:rsidR="00FB64B4" w:rsidRPr="00FB64B4" w:rsidRDefault="00FB64B4" w:rsidP="00FB64B4">
      <w:pPr>
        <w:rPr>
          <w:sz w:val="24"/>
        </w:rPr>
      </w:pPr>
    </w:p>
    <w:p w:rsidR="00FB64B4" w:rsidRPr="00FB64B4" w:rsidRDefault="00FB64B4" w:rsidP="00FB64B4">
      <w:pPr>
        <w:rPr>
          <w:sz w:val="24"/>
        </w:rPr>
      </w:pPr>
    </w:p>
    <w:p w:rsidR="00FB64B4" w:rsidRPr="00FB64B4" w:rsidRDefault="00FB64B4" w:rsidP="00FB64B4">
      <w:pPr>
        <w:rPr>
          <w:sz w:val="24"/>
        </w:rPr>
      </w:pPr>
    </w:p>
    <w:p w:rsidR="00FB64B4" w:rsidRPr="00FB64B4" w:rsidRDefault="00FB64B4" w:rsidP="00FB64B4">
      <w:pPr>
        <w:rPr>
          <w:sz w:val="24"/>
        </w:rPr>
      </w:pPr>
    </w:p>
    <w:p w:rsidR="00FB64B4" w:rsidRPr="00FB64B4" w:rsidRDefault="00FB64B4" w:rsidP="00FB64B4">
      <w:pPr>
        <w:rPr>
          <w:sz w:val="24"/>
        </w:rPr>
      </w:pPr>
    </w:p>
    <w:p w:rsidR="00FB64B4" w:rsidRPr="00FB64B4" w:rsidRDefault="00FB64B4" w:rsidP="00FB64B4">
      <w:pPr>
        <w:rPr>
          <w:sz w:val="24"/>
        </w:rPr>
      </w:pPr>
    </w:p>
    <w:p w:rsidR="00FB64B4" w:rsidRPr="00FB64B4" w:rsidRDefault="00FB64B4" w:rsidP="00FB64B4">
      <w:pPr>
        <w:rPr>
          <w:sz w:val="24"/>
        </w:rPr>
      </w:pPr>
    </w:p>
    <w:p w:rsidR="00FB64B4" w:rsidRPr="00FB64B4" w:rsidRDefault="00FB64B4" w:rsidP="00FB64B4">
      <w:pPr>
        <w:rPr>
          <w:sz w:val="24"/>
        </w:rPr>
      </w:pPr>
    </w:p>
    <w:p w:rsidR="00FB64B4" w:rsidRPr="00FB64B4" w:rsidRDefault="00FB64B4" w:rsidP="00FB64B4">
      <w:pPr>
        <w:rPr>
          <w:sz w:val="24"/>
        </w:rPr>
      </w:pPr>
    </w:p>
    <w:p w:rsidR="00FB64B4" w:rsidRDefault="00FB64B4" w:rsidP="00FB64B4">
      <w:pPr>
        <w:rPr>
          <w:sz w:val="24"/>
        </w:rPr>
      </w:pPr>
    </w:p>
    <w:p w:rsidR="00602577" w:rsidRPr="00FB64B4" w:rsidRDefault="00FB64B4" w:rsidP="00FB64B4">
      <w:pPr>
        <w:tabs>
          <w:tab w:val="left" w:pos="4200"/>
        </w:tabs>
        <w:rPr>
          <w:sz w:val="24"/>
        </w:rPr>
      </w:pPr>
      <w:r>
        <w:rPr>
          <w:sz w:val="24"/>
        </w:rPr>
        <w:tab/>
      </w:r>
    </w:p>
    <w:sectPr w:rsidR="00602577" w:rsidRPr="00FB64B4">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940" w:rsidRDefault="006C3940">
      <w:r>
        <w:separator/>
      </w:r>
    </w:p>
  </w:endnote>
  <w:endnote w:type="continuationSeparator" w:id="0">
    <w:p w:rsidR="006C3940" w:rsidRDefault="006C3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D3" w:rsidRDefault="002603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B4" w:rsidRDefault="00FB64B4">
    <w:pPr>
      <w:pStyle w:val="Footer"/>
      <w:jc w:val="center"/>
    </w:pPr>
    <w:r>
      <w:fldChar w:fldCharType="begin"/>
    </w:r>
    <w:r>
      <w:instrText xml:space="preserve"> PAGE   \* MERGEFORMAT </w:instrText>
    </w:r>
    <w:r>
      <w:fldChar w:fldCharType="separate"/>
    </w:r>
    <w:r w:rsidR="002B0E23">
      <w:rPr>
        <w:noProof/>
      </w:rPr>
      <w:t>2</w:t>
    </w:r>
    <w:r>
      <w:rPr>
        <w:noProof/>
      </w:rPr>
      <w:fldChar w:fldCharType="end"/>
    </w:r>
  </w:p>
  <w:p w:rsidR="00FB64B4" w:rsidRDefault="00FB64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D3" w:rsidRDefault="00260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940" w:rsidRDefault="006C3940">
      <w:r>
        <w:separator/>
      </w:r>
    </w:p>
  </w:footnote>
  <w:footnote w:type="continuationSeparator" w:id="0">
    <w:p w:rsidR="006C3940" w:rsidRDefault="006C3940">
      <w:r>
        <w:continuationSeparator/>
      </w:r>
    </w:p>
  </w:footnote>
  <w:footnote w:id="1">
    <w:p w:rsidR="004D328F" w:rsidRPr="00882AE1" w:rsidRDefault="004D328F" w:rsidP="004D328F">
      <w:pPr>
        <w:pStyle w:val="FootnoteText"/>
        <w:tabs>
          <w:tab w:val="left" w:pos="90"/>
        </w:tabs>
        <w:spacing w:after="120"/>
        <w:rPr>
          <w:sz w:val="20"/>
        </w:rPr>
      </w:pPr>
      <w:r w:rsidRPr="00882AE1">
        <w:rPr>
          <w:rStyle w:val="FootnoteReference"/>
          <w:sz w:val="20"/>
        </w:rPr>
        <w:footnoteRef/>
      </w:r>
      <w:r w:rsidRPr="00882AE1">
        <w:rPr>
          <w:sz w:val="20"/>
        </w:rPr>
        <w:t xml:space="preserve"> This Public Notice supersedes the information in the previous Public Notice regarding the applicable rates of the Commission’s ICS rules and requirements.  </w:t>
      </w:r>
      <w:r w:rsidRPr="00882AE1">
        <w:rPr>
          <w:i/>
          <w:sz w:val="20"/>
        </w:rPr>
        <w:t>Wireline Competition Bureau Updates Applicable Rates for Inmate Calling Services</w:t>
      </w:r>
      <w:r w:rsidRPr="00882AE1">
        <w:rPr>
          <w:sz w:val="20"/>
        </w:rPr>
        <w:t>, Public Notice, 31 FCC Rcd 2247 (WCB 2016) (Mar. 29, 2016 Public Notice).</w:t>
      </w:r>
    </w:p>
  </w:footnote>
  <w:footnote w:id="2">
    <w:p w:rsidR="004D328F" w:rsidRPr="00882AE1" w:rsidRDefault="004D328F" w:rsidP="004D328F">
      <w:pPr>
        <w:autoSpaceDE w:val="0"/>
        <w:autoSpaceDN w:val="0"/>
        <w:adjustRightInd w:val="0"/>
        <w:spacing w:after="120"/>
        <w:rPr>
          <w:rFonts w:ascii="TimesNewRoman" w:hAnsi="TimesNewRoman" w:cs="TimesNewRoman"/>
          <w:sz w:val="20"/>
        </w:rPr>
      </w:pPr>
      <w:r w:rsidRPr="00882AE1">
        <w:rPr>
          <w:rStyle w:val="FootnoteReference"/>
          <w:sz w:val="20"/>
        </w:rPr>
        <w:footnoteRef/>
      </w:r>
      <w:r w:rsidRPr="00882AE1">
        <w:rPr>
          <w:sz w:val="20"/>
        </w:rPr>
        <w:t xml:space="preserve"> </w:t>
      </w:r>
      <w:r w:rsidRPr="00882AE1">
        <w:rPr>
          <w:i/>
          <w:iCs/>
          <w:sz w:val="20"/>
        </w:rPr>
        <w:t>Rates for Interstate Inmate Calling Services</w:t>
      </w:r>
      <w:r w:rsidRPr="00882AE1">
        <w:rPr>
          <w:sz w:val="20"/>
        </w:rPr>
        <w:t>, WC Docket No. 12-375, Order on Reconsideration, 31 FCC Rcd 9300 (2016) (</w:t>
      </w:r>
      <w:r w:rsidRPr="00882AE1">
        <w:rPr>
          <w:i/>
          <w:sz w:val="20"/>
        </w:rPr>
        <w:t xml:space="preserve">ICS </w:t>
      </w:r>
      <w:r w:rsidRPr="00882AE1">
        <w:rPr>
          <w:i/>
          <w:iCs/>
          <w:sz w:val="20"/>
        </w:rPr>
        <w:t>Reconsideration Order</w:t>
      </w:r>
      <w:r w:rsidRPr="00882AE1">
        <w:rPr>
          <w:sz w:val="20"/>
        </w:rPr>
        <w:t xml:space="preserve">). The Commission issued the </w:t>
      </w:r>
      <w:r w:rsidRPr="00882AE1">
        <w:rPr>
          <w:i/>
          <w:sz w:val="20"/>
        </w:rPr>
        <w:t xml:space="preserve">ICS Reconsideration Order </w:t>
      </w:r>
      <w:r w:rsidRPr="00882AE1">
        <w:rPr>
          <w:sz w:val="20"/>
        </w:rPr>
        <w:t xml:space="preserve">in response to a Petition for Reconsideration filed by Michael S. Hamden.  </w:t>
      </w:r>
      <w:r w:rsidRPr="00882AE1">
        <w:rPr>
          <w:i/>
          <w:sz w:val="20"/>
        </w:rPr>
        <w:t xml:space="preserve">See </w:t>
      </w:r>
      <w:r w:rsidRPr="00882AE1">
        <w:rPr>
          <w:sz w:val="20"/>
        </w:rPr>
        <w:t>Petition of Michael S. Hamden for Partial Reconsideration, WC Docket No. 12-375 (filed Jan. 19, 2016), http://apps.fcc.gov/ecfs/document/view?id=60001408060 (Hamden Petition).  In addition to increasing the rate caps, the Commission also granted the Hamden Petition to the extent that Hamden sought clarification of the definitions of the terms “Mandatory Taxes” and “Mandatory Fees.”  The Commission denied the Hamden Petition in all other respects.</w:t>
      </w:r>
    </w:p>
  </w:footnote>
  <w:footnote w:id="3">
    <w:p w:rsidR="004D328F" w:rsidRPr="00882AE1" w:rsidRDefault="004D328F" w:rsidP="004D328F">
      <w:pPr>
        <w:pStyle w:val="FootnoteText"/>
        <w:spacing w:after="120"/>
        <w:rPr>
          <w:sz w:val="20"/>
        </w:rPr>
      </w:pPr>
      <w:r w:rsidRPr="00882AE1">
        <w:rPr>
          <w:rStyle w:val="FootnoteReference"/>
          <w:sz w:val="20"/>
        </w:rPr>
        <w:footnoteRef/>
      </w:r>
      <w:r w:rsidRPr="00882AE1">
        <w:rPr>
          <w:sz w:val="20"/>
        </w:rPr>
        <w:t xml:space="preserve"> </w:t>
      </w:r>
      <w:r w:rsidRPr="00882AE1">
        <w:rPr>
          <w:i/>
          <w:sz w:val="20"/>
        </w:rPr>
        <w:t xml:space="preserve">See </w:t>
      </w:r>
      <w:r w:rsidRPr="00882AE1">
        <w:rPr>
          <w:sz w:val="20"/>
        </w:rPr>
        <w:t xml:space="preserve">Opposition of Respondents to Motions for Stay at 2, </w:t>
      </w:r>
      <w:r w:rsidRPr="00882AE1">
        <w:rPr>
          <w:i/>
          <w:sz w:val="20"/>
        </w:rPr>
        <w:t>Securus Technologies Inc. v. FCC</w:t>
      </w:r>
      <w:r w:rsidRPr="00882AE1">
        <w:rPr>
          <w:sz w:val="20"/>
        </w:rPr>
        <w:t>, No. 16-1321 (D.C. Cir. Oct. 13, 2016) (summarizing the motions ICS providers filed with the D.C. Circuit).</w:t>
      </w:r>
    </w:p>
  </w:footnote>
  <w:footnote w:id="4">
    <w:p w:rsidR="004D328F" w:rsidRDefault="004D328F" w:rsidP="004D328F">
      <w:pPr>
        <w:pStyle w:val="FootnoteText"/>
        <w:spacing w:after="120"/>
      </w:pPr>
      <w:r>
        <w:rPr>
          <w:rStyle w:val="FootnoteReference"/>
        </w:rPr>
        <w:footnoteRef/>
      </w:r>
      <w:r>
        <w:t xml:space="preserve"> </w:t>
      </w:r>
      <w:r w:rsidRPr="00882AE1">
        <w:rPr>
          <w:i/>
          <w:sz w:val="20"/>
        </w:rPr>
        <w:t>See Securus Technologies Inc. v. FCC</w:t>
      </w:r>
      <w:r w:rsidRPr="00882AE1">
        <w:rPr>
          <w:sz w:val="20"/>
        </w:rPr>
        <w:t>, No. 16-1321 (D.C. Cir. Nov. 2, 2016) (</w:t>
      </w:r>
      <w:r w:rsidRPr="00882AE1">
        <w:rPr>
          <w:i/>
          <w:sz w:val="20"/>
        </w:rPr>
        <w:t>November 2 Order</w:t>
      </w:r>
      <w:r w:rsidRPr="00882AE1">
        <w:rPr>
          <w:sz w:val="20"/>
        </w:rPr>
        <w:t>).</w:t>
      </w:r>
    </w:p>
  </w:footnote>
  <w:footnote w:id="5">
    <w:p w:rsidR="004D328F" w:rsidRPr="00882AE1" w:rsidRDefault="004D328F" w:rsidP="004D328F">
      <w:pPr>
        <w:pStyle w:val="FootnoteText"/>
        <w:spacing w:after="120"/>
        <w:rPr>
          <w:sz w:val="20"/>
        </w:rPr>
      </w:pPr>
      <w:r w:rsidRPr="00882AE1">
        <w:rPr>
          <w:rStyle w:val="FootnoteReference"/>
          <w:sz w:val="20"/>
        </w:rPr>
        <w:footnoteRef/>
      </w:r>
      <w:r w:rsidRPr="00882AE1">
        <w:rPr>
          <w:sz w:val="20"/>
        </w:rPr>
        <w:t xml:space="preserve"> </w:t>
      </w:r>
      <w:r w:rsidRPr="00882AE1">
        <w:rPr>
          <w:i/>
          <w:sz w:val="20"/>
        </w:rPr>
        <w:t xml:space="preserve">See </w:t>
      </w:r>
      <w:r>
        <w:rPr>
          <w:i/>
          <w:sz w:val="20"/>
        </w:rPr>
        <w:t>id.</w:t>
      </w:r>
      <w:r w:rsidRPr="00882AE1">
        <w:rPr>
          <w:sz w:val="20"/>
        </w:rPr>
        <w:t xml:space="preserve"> </w:t>
      </w:r>
    </w:p>
  </w:footnote>
  <w:footnote w:id="6">
    <w:p w:rsidR="004D328F" w:rsidRPr="00882AE1" w:rsidRDefault="004D328F" w:rsidP="004D328F">
      <w:pPr>
        <w:autoSpaceDE w:val="0"/>
        <w:autoSpaceDN w:val="0"/>
        <w:adjustRightInd w:val="0"/>
        <w:spacing w:after="120"/>
        <w:rPr>
          <w:sz w:val="20"/>
        </w:rPr>
      </w:pPr>
      <w:r w:rsidRPr="00882AE1">
        <w:rPr>
          <w:rStyle w:val="FootnoteReference"/>
          <w:sz w:val="20"/>
        </w:rPr>
        <w:footnoteRef/>
      </w:r>
      <w:r w:rsidRPr="00882AE1">
        <w:rPr>
          <w:sz w:val="20"/>
        </w:rPr>
        <w:t xml:space="preserve"> </w:t>
      </w:r>
      <w:r w:rsidRPr="00882AE1">
        <w:rPr>
          <w:i/>
          <w:iCs/>
          <w:sz w:val="20"/>
        </w:rPr>
        <w:t xml:space="preserve">See </w:t>
      </w:r>
      <w:r w:rsidRPr="00882AE1">
        <w:rPr>
          <w:sz w:val="20"/>
        </w:rPr>
        <w:t xml:space="preserve">47 CFR § 64.6030 (stating that “[n]o Provider shall charge a rate for Collect Calling in excess of $0.25 per minute, or a rate for Debit Calling, Prepaid Calling, or Prepaid Collect Calling in excess of $0.21 per minute”). </w:t>
      </w:r>
    </w:p>
  </w:footnote>
  <w:footnote w:id="7">
    <w:p w:rsidR="004D328F" w:rsidRPr="00882AE1" w:rsidRDefault="004D328F" w:rsidP="004D328F">
      <w:pPr>
        <w:pStyle w:val="FootnoteText"/>
        <w:spacing w:after="120"/>
        <w:rPr>
          <w:sz w:val="20"/>
        </w:rPr>
      </w:pPr>
      <w:r w:rsidRPr="00882AE1">
        <w:rPr>
          <w:rStyle w:val="FootnoteReference"/>
          <w:sz w:val="20"/>
        </w:rPr>
        <w:footnoteRef/>
      </w:r>
      <w:r w:rsidRPr="00882AE1">
        <w:rPr>
          <w:sz w:val="20"/>
        </w:rPr>
        <w:t xml:space="preserve"> </w:t>
      </w:r>
      <w:r w:rsidRPr="00882AE1">
        <w:rPr>
          <w:i/>
          <w:sz w:val="20"/>
        </w:rPr>
        <w:t>See</w:t>
      </w:r>
      <w:r w:rsidRPr="00882AE1">
        <w:rPr>
          <w:sz w:val="20"/>
        </w:rPr>
        <w:t xml:space="preserve"> </w:t>
      </w:r>
      <w:r w:rsidRPr="00882AE1">
        <w:rPr>
          <w:i/>
          <w:iCs/>
          <w:sz w:val="20"/>
        </w:rPr>
        <w:t>Global Tel*Link v. FCC</w:t>
      </w:r>
      <w:r w:rsidRPr="00882AE1">
        <w:rPr>
          <w:iCs/>
          <w:sz w:val="20"/>
        </w:rPr>
        <w:t>, No. 15-1461 (D.C. Cir. Mar. 23, 2016)</w:t>
      </w:r>
      <w:r w:rsidRPr="00882AE1">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D3" w:rsidRDefault="002603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3D3" w:rsidRDefault="002603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8F" w:rsidRDefault="002B0E23">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8" type="#_x0000_t75" alt="fcc_logo" style="position:absolute;left:0;text-align:left;margin-left:34.95pt;margin-top:8.5pt;width:41.75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4D328F">
      <w:rPr>
        <w:rFonts w:ascii="News Gothic MT" w:hAnsi="News Gothic MT"/>
        <w:b/>
        <w:kern w:val="28"/>
        <w:sz w:val="96"/>
      </w:rPr>
      <w:t xml:space="preserve">  PUBLIC NOTICE</w:t>
    </w:r>
  </w:p>
  <w:p w:rsidR="004D328F" w:rsidRDefault="002B0E23">
    <w:pPr>
      <w:pStyle w:val="Header"/>
      <w:tabs>
        <w:tab w:val="clear" w:pos="4320"/>
        <w:tab w:val="clear" w:pos="8640"/>
        <w:tab w:val="left" w:pos="1080"/>
      </w:tabs>
      <w:spacing w:line="1120" w:lineRule="exact"/>
      <w:ind w:left="720"/>
      <w:rPr>
        <w:rFonts w:ascii="Arial" w:hAnsi="Arial"/>
        <w:b/>
        <w:sz w:val="28"/>
      </w:rPr>
    </w:pPr>
    <w:r>
      <w:rPr>
        <w:noProof/>
      </w:rPr>
      <w:pict>
        <v:line id="Line 4" o:spid="_x0000_s205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55"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LYKgw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" o:allowincell="f" stroked="f">
          <v:textbox>
            <w:txbxContent>
              <w:p w:rsidR="004D328F" w:rsidRDefault="004D328F">
                <w:pPr>
                  <w:rPr>
                    <w:rFonts w:ascii="Arial" w:hAnsi="Arial"/>
                    <w:b/>
                  </w:rPr>
                </w:pPr>
                <w:r>
                  <w:rPr>
                    <w:rFonts w:ascii="Arial" w:hAnsi="Arial"/>
                    <w:b/>
                  </w:rPr>
                  <w:t>Federal Communications Commission</w:t>
                </w:r>
              </w:p>
              <w:p w:rsidR="004D328F" w:rsidRDefault="004D328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D328F" w:rsidRDefault="004D328F">
                <w:pPr>
                  <w:rPr>
                    <w:rFonts w:ascii="Arial" w:hAnsi="Arial"/>
                    <w:sz w:val="24"/>
                  </w:rPr>
                </w:pPr>
                <w:r>
                  <w:rPr>
                    <w:rFonts w:ascii="Arial" w:hAnsi="Arial"/>
                    <w:b/>
                  </w:rPr>
                  <w:t>Washington, D.C. 20554</w:t>
                </w:r>
              </w:p>
            </w:txbxContent>
          </v:textbox>
        </v:shape>
      </w:pict>
    </w:r>
    <w:r>
      <w:rPr>
        <w:noProof/>
      </w:rPr>
      <w:pict>
        <v:shape id="Text Box 5" o:spid="_x0000_s205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l8egg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DjS&#10;Xx6CAgAADgUAAA4AAAAAAAAAAAAAAAAALgIAAGRycy9lMm9Eb2MueG1sUEsBAi0AFAAGAAgAAAAh&#10;ADUUdkngAAAACwEAAA8AAAAAAAAAAAAAAAAA3AQAAGRycy9kb3ducmV2LnhtbFBLBQYAAAAABAAE&#10;APMAAADpBQAAAAA=&#10;" o:allowincell="f" stroked="f">
          <v:textbox inset=",0,,0">
            <w:txbxContent>
              <w:p w:rsidR="004D328F" w:rsidRDefault="004D328F">
                <w:pPr>
                  <w:spacing w:before="40"/>
                  <w:jc w:val="right"/>
                  <w:rPr>
                    <w:rFonts w:ascii="Arial" w:hAnsi="Arial"/>
                    <w:b/>
                    <w:sz w:val="16"/>
                  </w:rPr>
                </w:pPr>
                <w:r>
                  <w:rPr>
                    <w:rFonts w:ascii="Arial" w:hAnsi="Arial"/>
                    <w:b/>
                    <w:sz w:val="16"/>
                  </w:rPr>
                  <w:t>News Media Information 202 / 418-0500</w:t>
                </w:r>
              </w:p>
              <w:p w:rsidR="004D328F" w:rsidRDefault="004D328F">
                <w:pPr>
                  <w:jc w:val="right"/>
                  <w:rPr>
                    <w:rFonts w:ascii="Arial" w:hAnsi="Arial"/>
                    <w:b/>
                    <w:sz w:val="16"/>
                  </w:rPr>
                </w:pPr>
                <w:r>
                  <w:rPr>
                    <w:rFonts w:ascii="Arial" w:hAnsi="Arial"/>
                    <w:b/>
                    <w:sz w:val="16"/>
                  </w:rPr>
                  <w:tab/>
                  <w:t>Internet: http://www.fcc.gov</w:t>
                </w:r>
              </w:p>
              <w:p w:rsidR="004D328F" w:rsidRDefault="004D328F">
                <w:pPr>
                  <w:jc w:val="right"/>
                  <w:rPr>
                    <w:rFonts w:ascii="Arial" w:hAnsi="Arial"/>
                    <w:b/>
                    <w:sz w:val="16"/>
                  </w:rPr>
                </w:pPr>
                <w:r>
                  <w:rPr>
                    <w:rFonts w:ascii="Arial" w:hAnsi="Arial"/>
                    <w:b/>
                    <w:sz w:val="16"/>
                  </w:rPr>
                  <w:t>TTY: 1-888-835-5322</w:t>
                </w:r>
              </w:p>
              <w:p w:rsidR="004D328F" w:rsidRDefault="004D328F">
                <w:pPr>
                  <w:jc w:val="right"/>
                </w:pPr>
              </w:p>
            </w:txbxContent>
          </v:textbox>
        </v:shape>
      </w:pict>
    </w:r>
  </w:p>
  <w:p w:rsidR="004D328F" w:rsidRDefault="004D328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328F"/>
    <w:rsid w:val="000265AE"/>
    <w:rsid w:val="002603D3"/>
    <w:rsid w:val="002B0E23"/>
    <w:rsid w:val="004D328F"/>
    <w:rsid w:val="00602577"/>
    <w:rsid w:val="006C3940"/>
    <w:rsid w:val="007B7005"/>
    <w:rsid w:val="00B70A7E"/>
    <w:rsid w:val="00D17DC0"/>
    <w:rsid w:val="00D60EFF"/>
    <w:rsid w:val="00FB6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28F"/>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erChar">
    <w:name w:val="Footer Char"/>
    <w:link w:val="Footer"/>
    <w:uiPriority w:val="99"/>
    <w:rsid w:val="004D328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christine.sanquist@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203</Words>
  <Characters>1124</Characters>
  <Application>Microsoft Office Word</Application>
  <DocSecurity>0</DocSecurity>
  <Lines>56</Lines>
  <Paragraphs>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1334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2016-11-07T22:06:00Z</dcterms:created>
  <dcterms:modified xsi:type="dcterms:W3CDTF">2016-11-07T22:06:00Z</dcterms:modified>
  <cp:category> </cp:category>
  <cp:contentStatus> </cp:contentStatus>
</cp:coreProperties>
</file>