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F4A51" w:rsidRDefault="00BF4A51" w:rsidP="00BF4A51">
      <w:pPr>
        <w:pStyle w:val="Header"/>
        <w:tabs>
          <w:tab w:val="clear" w:pos="4320"/>
          <w:tab w:val="clear" w:pos="8640"/>
        </w:tabs>
        <w:sectPr w:rsidR="00BF4A51" w:rsidSect="00BF4A51">
          <w:footerReference w:type="default" r:id="rId14"/>
          <w:headerReference w:type="first" r:id="rId15"/>
          <w:footerReference w:type="first" r:id="rId16"/>
          <w:type w:val="continuous"/>
          <w:pgSz w:w="12240" w:h="15840" w:code="1"/>
          <w:pgMar w:top="720" w:right="720" w:bottom="1440" w:left="720" w:header="720" w:footer="1440" w:gutter="0"/>
          <w:cols w:space="720"/>
          <w:titlePg/>
        </w:sectPr>
      </w:pPr>
    </w:p>
    <w:p w:rsidR="00BF4A51" w:rsidRPr="006F24D5" w:rsidRDefault="00BF4A51" w:rsidP="00BF4A51">
      <w:pPr>
        <w:jc w:val="right"/>
        <w:rPr>
          <w:b/>
          <w:sz w:val="24"/>
        </w:rPr>
      </w:pPr>
      <w:r w:rsidRPr="006F24D5">
        <w:rPr>
          <w:b/>
          <w:sz w:val="24"/>
        </w:rPr>
        <w:lastRenderedPageBreak/>
        <w:t>DA 16-1263</w:t>
      </w:r>
    </w:p>
    <w:p w:rsidR="00BF4A51" w:rsidRPr="006F24D5" w:rsidRDefault="00BF4A51" w:rsidP="00BF4A51">
      <w:pPr>
        <w:spacing w:before="60" w:after="120"/>
        <w:jc w:val="right"/>
        <w:rPr>
          <w:b/>
          <w:sz w:val="24"/>
        </w:rPr>
      </w:pPr>
      <w:r w:rsidRPr="006F24D5">
        <w:rPr>
          <w:b/>
          <w:sz w:val="24"/>
        </w:rPr>
        <w:t>November 8, 2016</w:t>
      </w:r>
    </w:p>
    <w:p w:rsidR="00BF4A51" w:rsidRPr="00133F72" w:rsidRDefault="00BF4A51" w:rsidP="00BF4A51">
      <w:pPr>
        <w:spacing w:before="120" w:after="120"/>
        <w:jc w:val="center"/>
        <w:rPr>
          <w:b/>
          <w:szCs w:val="22"/>
        </w:rPr>
      </w:pPr>
      <w:r>
        <w:rPr>
          <w:b/>
          <w:szCs w:val="22"/>
        </w:rPr>
        <w:t xml:space="preserve">THE </w:t>
      </w:r>
      <w:r w:rsidRPr="00133F72">
        <w:rPr>
          <w:b/>
          <w:szCs w:val="22"/>
        </w:rPr>
        <w:t xml:space="preserve">PUBLIC SAFETY AND HOMELAND SECURITY BUREAU </w:t>
      </w:r>
      <w:r>
        <w:rPr>
          <w:b/>
          <w:szCs w:val="22"/>
        </w:rPr>
        <w:t xml:space="preserve">REMINDS EAS PARTICIPANTS OF </w:t>
      </w:r>
      <w:r w:rsidRPr="00133F72">
        <w:rPr>
          <w:b/>
          <w:szCs w:val="22"/>
        </w:rPr>
        <w:t xml:space="preserve">UPCOMING </w:t>
      </w:r>
      <w:r>
        <w:rPr>
          <w:b/>
          <w:szCs w:val="22"/>
        </w:rPr>
        <w:t xml:space="preserve">ETRS FORM THREE FILING </w:t>
      </w:r>
      <w:r w:rsidRPr="00133F72">
        <w:rPr>
          <w:b/>
          <w:szCs w:val="22"/>
        </w:rPr>
        <w:t>DEADLINE</w:t>
      </w:r>
    </w:p>
    <w:p w:rsidR="00BF4A51" w:rsidRPr="00133F72" w:rsidRDefault="00BF4A51" w:rsidP="00BF4A51">
      <w:pPr>
        <w:spacing w:before="120" w:after="120"/>
        <w:jc w:val="center"/>
        <w:rPr>
          <w:szCs w:val="22"/>
        </w:rPr>
      </w:pPr>
      <w:r w:rsidRPr="00133F72">
        <w:rPr>
          <w:b/>
          <w:szCs w:val="22"/>
        </w:rPr>
        <w:t>PS Docket No. 15-94</w:t>
      </w:r>
    </w:p>
    <w:p w:rsidR="00BF4A51" w:rsidRPr="0073216E" w:rsidRDefault="00BF4A51" w:rsidP="00BF4A51">
      <w:pPr>
        <w:spacing w:before="120" w:after="120"/>
      </w:pPr>
      <w:r w:rsidRPr="00133F72">
        <w:rPr>
          <w:szCs w:val="22"/>
        </w:rPr>
        <w:tab/>
      </w:r>
      <w:r>
        <w:rPr>
          <w:szCs w:val="22"/>
        </w:rPr>
        <w:t>By this Public Notice, t</w:t>
      </w:r>
      <w:r w:rsidRPr="00133F72">
        <w:rPr>
          <w:szCs w:val="22"/>
        </w:rPr>
        <w:t xml:space="preserve">he Public Safety and Homeland </w:t>
      </w:r>
      <w:r>
        <w:rPr>
          <w:szCs w:val="22"/>
        </w:rPr>
        <w:t>Security Bureau (Bureau) of the Federal Communications Commission (</w:t>
      </w:r>
      <w:r w:rsidRPr="00133F72">
        <w:rPr>
          <w:szCs w:val="22"/>
        </w:rPr>
        <w:t>FCC</w:t>
      </w:r>
      <w:r>
        <w:rPr>
          <w:szCs w:val="22"/>
        </w:rPr>
        <w:t>)</w:t>
      </w:r>
      <w:r w:rsidRPr="00133F72">
        <w:rPr>
          <w:szCs w:val="22"/>
        </w:rPr>
        <w:t xml:space="preserve"> reminds </w:t>
      </w:r>
      <w:r>
        <w:rPr>
          <w:szCs w:val="22"/>
        </w:rPr>
        <w:t xml:space="preserve">all </w:t>
      </w:r>
      <w:r w:rsidRPr="002707D3">
        <w:rPr>
          <w:szCs w:val="22"/>
        </w:rPr>
        <w:t>E</w:t>
      </w:r>
      <w:r>
        <w:rPr>
          <w:szCs w:val="22"/>
        </w:rPr>
        <w:t>mergency Alert System (EAS)</w:t>
      </w:r>
      <w:r w:rsidRPr="00133F72">
        <w:rPr>
          <w:szCs w:val="22"/>
        </w:rPr>
        <w:t xml:space="preserve"> Participants</w:t>
      </w:r>
      <w:r>
        <w:rPr>
          <w:rStyle w:val="FootnoteReference"/>
          <w:szCs w:val="22"/>
        </w:rPr>
        <w:footnoteReference w:id="1"/>
      </w:r>
      <w:r w:rsidRPr="00133F72">
        <w:rPr>
          <w:szCs w:val="22"/>
        </w:rPr>
        <w:t xml:space="preserve"> that </w:t>
      </w:r>
      <w:r>
        <w:rPr>
          <w:szCs w:val="22"/>
        </w:rPr>
        <w:t xml:space="preserve">they are required to report detailed information about their performance in the nationwide EAS test held on September 28, 2016, by filing their </w:t>
      </w:r>
      <w:r w:rsidRPr="00133F72">
        <w:rPr>
          <w:szCs w:val="22"/>
        </w:rPr>
        <w:t xml:space="preserve">EAS </w:t>
      </w:r>
      <w:r>
        <w:rPr>
          <w:szCs w:val="22"/>
        </w:rPr>
        <w:t>Test Reporting System (ETRS)</w:t>
      </w:r>
      <w:r w:rsidRPr="00133F72">
        <w:rPr>
          <w:szCs w:val="22"/>
        </w:rPr>
        <w:t xml:space="preserve"> Form Three on or before November 14, 2016.</w:t>
      </w:r>
      <w:r w:rsidRPr="00133F72">
        <w:rPr>
          <w:rStyle w:val="FootnoteReference"/>
          <w:szCs w:val="22"/>
        </w:rPr>
        <w:footnoteReference w:id="2"/>
      </w:r>
      <w:r>
        <w:rPr>
          <w:szCs w:val="22"/>
        </w:rPr>
        <w:t xml:space="preserve">  T</w:t>
      </w:r>
      <w:r w:rsidRPr="00133F72">
        <w:rPr>
          <w:szCs w:val="22"/>
        </w:rPr>
        <w:t>he Bureau will</w:t>
      </w:r>
      <w:r>
        <w:rPr>
          <w:szCs w:val="22"/>
        </w:rPr>
        <w:t xml:space="preserve"> use the information reported on ETRS Form Three to help evaluate the overall performance of the nationwide EAS and identify any necessary improvements.  Late-filed ETRS Form Three reports related to the nationwide September 28, 2016 EAS test will no longer be accepted after December 31, 2016.</w:t>
      </w:r>
    </w:p>
    <w:p w:rsidR="00BF4A51" w:rsidRPr="00133F72" w:rsidRDefault="00BF4A51" w:rsidP="00BF4A51">
      <w:pPr>
        <w:spacing w:before="120" w:after="120"/>
        <w:ind w:firstLine="720"/>
        <w:rPr>
          <w:szCs w:val="22"/>
        </w:rPr>
      </w:pPr>
      <w:r>
        <w:rPr>
          <w:szCs w:val="22"/>
        </w:rPr>
        <w:t xml:space="preserve">Information about ETRS </w:t>
      </w:r>
      <w:r w:rsidRPr="00133F72">
        <w:rPr>
          <w:szCs w:val="22"/>
        </w:rPr>
        <w:t xml:space="preserve">can be found at </w:t>
      </w:r>
      <w:hyperlink r:id="rId17" w:history="1">
        <w:r w:rsidRPr="00133F72">
          <w:rPr>
            <w:rStyle w:val="Hyperlink"/>
            <w:szCs w:val="22"/>
          </w:rPr>
          <w:t>https://www.fcc.gov/general/eas-test-reporting-system</w:t>
        </w:r>
      </w:hyperlink>
      <w:r w:rsidRPr="00133F72">
        <w:rPr>
          <w:szCs w:val="22"/>
        </w:rPr>
        <w:t>.</w:t>
      </w:r>
      <w:r>
        <w:rPr>
          <w:szCs w:val="22"/>
        </w:rPr>
        <w:t xml:space="preserve">  </w:t>
      </w:r>
      <w:r w:rsidRPr="00133F72">
        <w:rPr>
          <w:szCs w:val="22"/>
        </w:rPr>
        <w:t xml:space="preserve">For further information, contact Austin Randazzo, Attorney Advisor, Policy and Licensing Division, Public Safety and Homeland Security Bureau, at (202) 418-1462 or austin.randazzo@fcc.gov, or Gregory Cooke, Deputy Chief, Policy and Licensing Division, Public Safety and Homeland Security Bureau, at (202) 418-2351 or gregory.cooke@fcc.gov. </w:t>
      </w:r>
    </w:p>
    <w:p w:rsidR="00BF4A51" w:rsidRDefault="00BF4A51" w:rsidP="00BF4A51">
      <w:pPr>
        <w:spacing w:after="220"/>
        <w:jc w:val="center"/>
        <w:rPr>
          <w:b/>
          <w:szCs w:val="22"/>
        </w:rPr>
      </w:pPr>
      <w:r w:rsidRPr="00BE5BE6">
        <w:rPr>
          <w:b/>
          <w:szCs w:val="22"/>
        </w:rPr>
        <w:t>-FCC-</w:t>
      </w:r>
    </w:p>
    <w:p w:rsidR="00BF4A51" w:rsidRDefault="00BF4A51" w:rsidP="00BF4A51">
      <w:pPr>
        <w:spacing w:after="220"/>
        <w:jc w:val="center"/>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51" w:rsidRDefault="00BF4A51">
      <w:r>
        <w:separator/>
      </w:r>
    </w:p>
  </w:endnote>
  <w:endnote w:type="continuationSeparator" w:id="0">
    <w:p w:rsidR="00BF4A51" w:rsidRDefault="00BF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46" w:rsidRDefault="00E50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46" w:rsidRDefault="00E50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46" w:rsidRDefault="00E50A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51" w:rsidRDefault="00BF4A5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BF4A51" w:rsidRDefault="00BF4A51">
    <w:pPr>
      <w:pStyle w:val="Footer"/>
      <w:jc w:val="center"/>
    </w:pPr>
    <w:r w:rsidRPr="00624E22">
      <w:t xml:space="preserve">PSHSB DRAFT </w:t>
    </w:r>
    <w:r>
      <w:t>10</w:t>
    </w:r>
    <w:r w:rsidRPr="00624E22">
      <w:t>/</w:t>
    </w:r>
    <w:r>
      <w:t>26</w:t>
    </w:r>
    <w:r w:rsidRPr="00624E22">
      <w:t>/16 – Non-Public – For Internal Use Only</w:t>
    </w:r>
  </w:p>
  <w:p w:rsidR="00BF4A51" w:rsidRDefault="00BF4A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51" w:rsidRDefault="00BF4A51" w:rsidP="009516C2">
    <w:pPr>
      <w:pStyle w:val="Footer"/>
      <w:jc w:val="center"/>
    </w:pPr>
    <w:r>
      <w:t>PSHSB DRAFT 11/07/16 – Non-Public – For 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51" w:rsidRDefault="00BF4A51">
      <w:r>
        <w:separator/>
      </w:r>
    </w:p>
  </w:footnote>
  <w:footnote w:type="continuationSeparator" w:id="0">
    <w:p w:rsidR="00BF4A51" w:rsidRDefault="00BF4A51">
      <w:r>
        <w:continuationSeparator/>
      </w:r>
    </w:p>
  </w:footnote>
  <w:footnote w:id="1">
    <w:p w:rsidR="00BF4A51" w:rsidRPr="00453378" w:rsidRDefault="00BF4A51" w:rsidP="00BF4A51">
      <w:pPr>
        <w:pStyle w:val="FootnoteText"/>
        <w:rPr>
          <w:sz w:val="20"/>
        </w:rPr>
      </w:pPr>
      <w:r>
        <w:rPr>
          <w:rStyle w:val="FootnoteReference"/>
        </w:rPr>
        <w:footnoteRef/>
      </w:r>
      <w:r>
        <w:t xml:space="preserve"> </w:t>
      </w:r>
      <w:r w:rsidRPr="00453378">
        <w:rPr>
          <w:sz w:val="20"/>
        </w:rPr>
        <w:t xml:space="preserve">The Commission’s rules define EAS Participants as radio broadcast stations, including AM, FM, and low-power FM stations; digital audio broadcasting stations, including digital AM, FM, and low-power FM stations; Class A television and low-power TV stations; television broadcast stations, including digital Class A and digital low-power TV stations; cable systems; wireline video systems; wireless cable systems; direct broadcast satellite service providers; and digital audio radio service providers.  </w:t>
      </w:r>
      <w:r w:rsidRPr="00453378">
        <w:rPr>
          <w:i/>
          <w:sz w:val="20"/>
        </w:rPr>
        <w:t>See</w:t>
      </w:r>
      <w:r w:rsidRPr="00453378">
        <w:rPr>
          <w:sz w:val="20"/>
        </w:rPr>
        <w:t xml:space="preserve"> 47 CFR § 11.11(a)</w:t>
      </w:r>
      <w:r w:rsidRPr="00453378">
        <w:rPr>
          <w:iCs/>
          <w:sz w:val="20"/>
        </w:rPr>
        <w:t>.</w:t>
      </w:r>
    </w:p>
  </w:footnote>
  <w:footnote w:id="2">
    <w:p w:rsidR="00BF4A51" w:rsidRPr="00453378" w:rsidRDefault="00BF4A51" w:rsidP="00BF4A51">
      <w:pPr>
        <w:pStyle w:val="FootnoteText"/>
        <w:spacing w:after="120"/>
        <w:rPr>
          <w:sz w:val="20"/>
        </w:rPr>
      </w:pPr>
      <w:r w:rsidRPr="00453378">
        <w:rPr>
          <w:rStyle w:val="FootnoteReference"/>
          <w:sz w:val="20"/>
        </w:rPr>
        <w:footnoteRef/>
      </w:r>
      <w:r w:rsidRPr="00453378">
        <w:rPr>
          <w:sz w:val="20"/>
        </w:rPr>
        <w:t xml:space="preserve"> EAS Participants are required to file detailed post-test data </w:t>
      </w:r>
      <w:r>
        <w:rPr>
          <w:sz w:val="20"/>
        </w:rPr>
        <w:t xml:space="preserve">on ETRS Form Three </w:t>
      </w:r>
      <w:r w:rsidRPr="00453378">
        <w:rPr>
          <w:sz w:val="20"/>
        </w:rPr>
        <w:t xml:space="preserve">within 45 days following a nationwide EAS test. </w:t>
      </w:r>
      <w:r w:rsidRPr="00453378">
        <w:rPr>
          <w:i/>
          <w:sz w:val="20"/>
        </w:rPr>
        <w:t>See</w:t>
      </w:r>
      <w:r w:rsidRPr="00453378">
        <w:rPr>
          <w:sz w:val="20"/>
        </w:rPr>
        <w:t xml:space="preserve"> 47 CFR § 11.61(a)(3)(iv)(C).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46" w:rsidRDefault="00E50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46" w:rsidRDefault="00E50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55D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55DD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51" w:rsidRDefault="00BF4A5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14:anchorId="44ED81A3" wp14:editId="6693331D">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BF4A51" w:rsidRDefault="00BF4A5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2336" behindDoc="0" locked="0" layoutInCell="0" allowOverlap="1" wp14:anchorId="381CC4C4" wp14:editId="42B555E4">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1728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41ACD8A1" wp14:editId="1EFF794C">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A51" w:rsidRDefault="00BF4A51">
                          <w:pPr>
                            <w:rPr>
                              <w:rFonts w:ascii="Arial" w:hAnsi="Arial"/>
                              <w:b/>
                            </w:rPr>
                          </w:pPr>
                          <w:r>
                            <w:rPr>
                              <w:rFonts w:ascii="Arial" w:hAnsi="Arial"/>
                              <w:b/>
                            </w:rPr>
                            <w:t>Federal Communications Commission</w:t>
                          </w:r>
                        </w:p>
                        <w:p w:rsidR="00BF4A51" w:rsidRDefault="00BF4A5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4A51" w:rsidRDefault="00BF4A5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ACD8A1"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BF4A51" w:rsidRDefault="00BF4A51">
                    <w:pPr>
                      <w:rPr>
                        <w:rFonts w:ascii="Arial" w:hAnsi="Arial"/>
                        <w:b/>
                      </w:rPr>
                    </w:pPr>
                    <w:r>
                      <w:rPr>
                        <w:rFonts w:ascii="Arial" w:hAnsi="Arial"/>
                        <w:b/>
                      </w:rPr>
                      <w:t>Federal Communications Commission</w:t>
                    </w:r>
                  </w:p>
                  <w:p w:rsidR="00BF4A51" w:rsidRDefault="00BF4A5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4A51" w:rsidRDefault="00BF4A5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14:anchorId="49DD2629" wp14:editId="440DCCA9">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A51" w:rsidRDefault="00BF4A51">
                          <w:pPr>
                            <w:spacing w:before="40"/>
                            <w:jc w:val="right"/>
                            <w:rPr>
                              <w:rFonts w:ascii="Arial" w:hAnsi="Arial"/>
                              <w:b/>
                              <w:sz w:val="16"/>
                            </w:rPr>
                          </w:pPr>
                          <w:r>
                            <w:rPr>
                              <w:rFonts w:ascii="Arial" w:hAnsi="Arial"/>
                              <w:b/>
                              <w:sz w:val="16"/>
                            </w:rPr>
                            <w:t>News Media Information 202 / 418-0500</w:t>
                          </w:r>
                        </w:p>
                        <w:p w:rsidR="00BF4A51" w:rsidRDefault="00BF4A51">
                          <w:pPr>
                            <w:jc w:val="right"/>
                            <w:rPr>
                              <w:rFonts w:ascii="Arial" w:hAnsi="Arial"/>
                              <w:b/>
                              <w:sz w:val="16"/>
                            </w:rPr>
                          </w:pPr>
                          <w:r>
                            <w:rPr>
                              <w:rFonts w:ascii="Arial" w:hAnsi="Arial"/>
                              <w:b/>
                              <w:sz w:val="16"/>
                            </w:rPr>
                            <w:tab/>
                            <w:t>Internet: http://www.fcc.gov</w:t>
                          </w:r>
                        </w:p>
                        <w:p w:rsidR="00BF4A51" w:rsidRDefault="00BF4A51">
                          <w:pPr>
                            <w:jc w:val="right"/>
                            <w:rPr>
                              <w:rFonts w:ascii="Arial" w:hAnsi="Arial"/>
                              <w:b/>
                              <w:sz w:val="16"/>
                            </w:rPr>
                          </w:pPr>
                          <w:r>
                            <w:rPr>
                              <w:rFonts w:ascii="Arial" w:hAnsi="Arial"/>
                              <w:b/>
                              <w:sz w:val="16"/>
                            </w:rPr>
                            <w:t>TTY: 1-888-835-5322</w:t>
                          </w:r>
                        </w:p>
                        <w:p w:rsidR="00BF4A51" w:rsidRDefault="00BF4A5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DD2629" id="Text Box 5" o:spid="_x0000_s1027"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BF4A51" w:rsidRDefault="00BF4A51">
                    <w:pPr>
                      <w:spacing w:before="40"/>
                      <w:jc w:val="right"/>
                      <w:rPr>
                        <w:rFonts w:ascii="Arial" w:hAnsi="Arial"/>
                        <w:b/>
                        <w:sz w:val="16"/>
                      </w:rPr>
                    </w:pPr>
                    <w:r>
                      <w:rPr>
                        <w:rFonts w:ascii="Arial" w:hAnsi="Arial"/>
                        <w:b/>
                        <w:sz w:val="16"/>
                      </w:rPr>
                      <w:t>News Media Information 202 / 418-0500</w:t>
                    </w:r>
                  </w:p>
                  <w:p w:rsidR="00BF4A51" w:rsidRDefault="00BF4A51">
                    <w:pPr>
                      <w:jc w:val="right"/>
                      <w:rPr>
                        <w:rFonts w:ascii="Arial" w:hAnsi="Arial"/>
                        <w:b/>
                        <w:sz w:val="16"/>
                      </w:rPr>
                    </w:pPr>
                    <w:r>
                      <w:rPr>
                        <w:rFonts w:ascii="Arial" w:hAnsi="Arial"/>
                        <w:b/>
                        <w:sz w:val="16"/>
                      </w:rPr>
                      <w:tab/>
                      <w:t>Internet: http://www.fcc.gov</w:t>
                    </w:r>
                  </w:p>
                  <w:p w:rsidR="00BF4A51" w:rsidRDefault="00BF4A51">
                    <w:pPr>
                      <w:jc w:val="right"/>
                      <w:rPr>
                        <w:rFonts w:ascii="Arial" w:hAnsi="Arial"/>
                        <w:b/>
                        <w:sz w:val="16"/>
                      </w:rPr>
                    </w:pPr>
                    <w:r>
                      <w:rPr>
                        <w:rFonts w:ascii="Arial" w:hAnsi="Arial"/>
                        <w:b/>
                        <w:sz w:val="16"/>
                      </w:rPr>
                      <w:t>TTY: 1-888-835-5322</w:t>
                    </w:r>
                  </w:p>
                  <w:p w:rsidR="00BF4A51" w:rsidRDefault="00BF4A51">
                    <w:pPr>
                      <w:jc w:val="right"/>
                    </w:pPr>
                  </w:p>
                </w:txbxContent>
              </v:textbox>
            </v:shape>
          </w:pict>
        </mc:Fallback>
      </mc:AlternateContent>
    </w:r>
  </w:p>
  <w:p w:rsidR="00BF4A51" w:rsidRDefault="00BF4A5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A51"/>
    <w:rsid w:val="000265AE"/>
    <w:rsid w:val="00602577"/>
    <w:rsid w:val="00655DD2"/>
    <w:rsid w:val="00BF4A51"/>
    <w:rsid w:val="00D17DC0"/>
    <w:rsid w:val="00D60EFF"/>
    <w:rsid w:val="00E5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BF4A51"/>
    <w:rPr>
      <w:sz w:val="22"/>
    </w:rPr>
  </w:style>
  <w:style w:type="character" w:customStyle="1" w:styleId="FooterChar">
    <w:name w:val="Footer Char"/>
    <w:link w:val="Footer"/>
    <w:uiPriority w:val="99"/>
    <w:rsid w:val="00BF4A5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cc.gov/general/eas-test-reporting-system"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189</Words>
  <Characters>1131</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1316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2016-11-08T14:42:00Z</dcterms:created>
  <dcterms:modified xsi:type="dcterms:W3CDTF">2016-11-08T14:42:00Z</dcterms:modified>
  <cp:category> </cp:category>
  <cp:contentStatus> </cp:contentStatus>
</cp:coreProperties>
</file>