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Pr="008E1B24" w:rsidRDefault="004C2EE3" w:rsidP="00A032AB">
      <w:pPr>
        <w:jc w:val="center"/>
        <w:rPr>
          <w:b/>
        </w:rPr>
      </w:pPr>
      <w:bookmarkStart w:id="0" w:name="_GoBack"/>
      <w:bookmarkEnd w:id="0"/>
      <w:r w:rsidRPr="008E1B24">
        <w:rPr>
          <w:b/>
        </w:rPr>
        <w:t>Before the</w:t>
      </w:r>
    </w:p>
    <w:p w:rsidR="00921803" w:rsidRPr="001B1003" w:rsidRDefault="00921803" w:rsidP="00921803">
      <w:pPr>
        <w:pStyle w:val="StyleBoldCentered"/>
      </w:pPr>
      <w:r w:rsidRPr="001B1003">
        <w:t>F</w:t>
      </w:r>
      <w:r w:rsidRPr="001B1003">
        <w:rPr>
          <w:caps w:val="0"/>
        </w:rPr>
        <w:t>ederal Communications Commission</w:t>
      </w:r>
    </w:p>
    <w:p w:rsidR="004C2EE3" w:rsidRPr="001B1003" w:rsidRDefault="00810B6F" w:rsidP="00096D8C">
      <w:pPr>
        <w:pStyle w:val="StyleBoldCentered"/>
      </w:pPr>
      <w:r w:rsidRPr="001B1003">
        <w:rPr>
          <w:caps w:val="0"/>
        </w:rPr>
        <w:t>Washington, D.C. 20554</w:t>
      </w:r>
    </w:p>
    <w:p w:rsidR="004C2EE3" w:rsidRPr="001B1003" w:rsidRDefault="004C2EE3" w:rsidP="0070224F"/>
    <w:tbl>
      <w:tblPr>
        <w:tblW w:w="0" w:type="auto"/>
        <w:tblLayout w:type="fixed"/>
        <w:tblLook w:val="0000" w:firstRow="0" w:lastRow="0" w:firstColumn="0" w:lastColumn="0" w:noHBand="0" w:noVBand="0"/>
      </w:tblPr>
      <w:tblGrid>
        <w:gridCol w:w="4698"/>
        <w:gridCol w:w="630"/>
        <w:gridCol w:w="4248"/>
      </w:tblGrid>
      <w:tr w:rsidR="004C2EE3" w:rsidRPr="00C934FF">
        <w:tc>
          <w:tcPr>
            <w:tcW w:w="4698" w:type="dxa"/>
          </w:tcPr>
          <w:p w:rsidR="004C2EE3" w:rsidRPr="001B1003" w:rsidRDefault="004C2EE3">
            <w:pPr>
              <w:tabs>
                <w:tab w:val="center" w:pos="4680"/>
              </w:tabs>
              <w:suppressAutoHyphens/>
              <w:rPr>
                <w:spacing w:val="-2"/>
              </w:rPr>
            </w:pPr>
            <w:r w:rsidRPr="001B1003">
              <w:rPr>
                <w:spacing w:val="-2"/>
              </w:rPr>
              <w:t>In the Matter of</w:t>
            </w:r>
          </w:p>
          <w:p w:rsidR="004C2EE3" w:rsidRDefault="004C2EE3" w:rsidP="007115F7">
            <w:pPr>
              <w:tabs>
                <w:tab w:val="center" w:pos="4680"/>
              </w:tabs>
              <w:suppressAutoHyphens/>
              <w:rPr>
                <w:spacing w:val="-2"/>
              </w:rPr>
            </w:pPr>
          </w:p>
          <w:p w:rsidR="003E404B" w:rsidRDefault="009B3A7E" w:rsidP="003E404B">
            <w:pPr>
              <w:tabs>
                <w:tab w:val="center" w:pos="4680"/>
              </w:tabs>
              <w:suppressAutoHyphens/>
              <w:rPr>
                <w:spacing w:val="-2"/>
              </w:rPr>
            </w:pPr>
            <w:r>
              <w:rPr>
                <w:spacing w:val="-2"/>
              </w:rPr>
              <w:t>EXPERT LINEARS AMERICA, LLC</w:t>
            </w:r>
          </w:p>
          <w:p w:rsidR="009B3A7E" w:rsidRDefault="009B3A7E" w:rsidP="003E404B">
            <w:pPr>
              <w:tabs>
                <w:tab w:val="center" w:pos="4680"/>
              </w:tabs>
              <w:suppressAutoHyphens/>
              <w:rPr>
                <w:spacing w:val="-2"/>
              </w:rPr>
            </w:pPr>
          </w:p>
          <w:p w:rsidR="009B3A7E" w:rsidRDefault="009B3A7E" w:rsidP="003E404B">
            <w:pPr>
              <w:tabs>
                <w:tab w:val="center" w:pos="4680"/>
              </w:tabs>
              <w:suppressAutoHyphens/>
              <w:rPr>
                <w:spacing w:val="-2"/>
              </w:rPr>
            </w:pPr>
            <w:r>
              <w:rPr>
                <w:spacing w:val="-2"/>
              </w:rPr>
              <w:t xml:space="preserve">Request for Waiver of </w:t>
            </w:r>
            <w:r w:rsidR="0057544E">
              <w:rPr>
                <w:spacing w:val="-2"/>
              </w:rPr>
              <w:t>the 15 dB Amplification Limit for External RF Power Amplifiers in the Amateur Radio Service</w:t>
            </w:r>
          </w:p>
          <w:p w:rsidR="00C216CA" w:rsidRPr="00C934FF" w:rsidRDefault="00C216CA" w:rsidP="003E404B">
            <w:pPr>
              <w:tabs>
                <w:tab w:val="center" w:pos="4680"/>
              </w:tabs>
              <w:suppressAutoHyphens/>
              <w:rPr>
                <w:spacing w:val="-2"/>
              </w:rPr>
            </w:pPr>
            <w:r>
              <w:rPr>
                <w:spacing w:val="-2"/>
              </w:rPr>
              <w:t xml:space="preserve"> </w:t>
            </w:r>
          </w:p>
        </w:tc>
        <w:tc>
          <w:tcPr>
            <w:tcW w:w="630" w:type="dxa"/>
          </w:tcPr>
          <w:p w:rsidR="004C2EE3" w:rsidRPr="00C574B5" w:rsidRDefault="004C2EE3">
            <w:pPr>
              <w:tabs>
                <w:tab w:val="center" w:pos="4680"/>
              </w:tabs>
              <w:suppressAutoHyphens/>
              <w:rPr>
                <w:b/>
                <w:spacing w:val="-2"/>
              </w:rPr>
            </w:pPr>
            <w:r w:rsidRPr="00C574B5">
              <w:rPr>
                <w:b/>
                <w:spacing w:val="-2"/>
              </w:rPr>
              <w:t>)</w:t>
            </w:r>
          </w:p>
          <w:p w:rsidR="004C2EE3" w:rsidRPr="00C574B5" w:rsidRDefault="004C2EE3">
            <w:pPr>
              <w:tabs>
                <w:tab w:val="center" w:pos="4680"/>
              </w:tabs>
              <w:suppressAutoHyphens/>
              <w:rPr>
                <w:b/>
                <w:spacing w:val="-2"/>
              </w:rPr>
            </w:pPr>
            <w:r w:rsidRPr="00C574B5">
              <w:rPr>
                <w:b/>
                <w:spacing w:val="-2"/>
              </w:rPr>
              <w:t>)</w:t>
            </w:r>
          </w:p>
          <w:p w:rsidR="004C2EE3" w:rsidRPr="00C574B5" w:rsidRDefault="004C2EE3">
            <w:pPr>
              <w:tabs>
                <w:tab w:val="center" w:pos="4680"/>
              </w:tabs>
              <w:suppressAutoHyphens/>
              <w:rPr>
                <w:b/>
                <w:spacing w:val="-2"/>
              </w:rPr>
            </w:pPr>
            <w:r w:rsidRPr="00C574B5">
              <w:rPr>
                <w:b/>
                <w:spacing w:val="-2"/>
              </w:rPr>
              <w:t>)</w:t>
            </w:r>
          </w:p>
          <w:p w:rsidR="004C2EE3" w:rsidRDefault="00C574B5">
            <w:pPr>
              <w:tabs>
                <w:tab w:val="center" w:pos="4680"/>
              </w:tabs>
              <w:suppressAutoHyphens/>
              <w:rPr>
                <w:b/>
                <w:spacing w:val="-2"/>
              </w:rPr>
            </w:pPr>
            <w:r w:rsidRPr="00C574B5">
              <w:rPr>
                <w:b/>
                <w:spacing w:val="-2"/>
              </w:rPr>
              <w:t>)</w:t>
            </w:r>
          </w:p>
          <w:p w:rsidR="00A93C82" w:rsidRDefault="006456D3">
            <w:pPr>
              <w:tabs>
                <w:tab w:val="center" w:pos="4680"/>
              </w:tabs>
              <w:suppressAutoHyphens/>
              <w:rPr>
                <w:b/>
                <w:spacing w:val="-2"/>
              </w:rPr>
            </w:pPr>
            <w:r>
              <w:rPr>
                <w:b/>
                <w:spacing w:val="-2"/>
              </w:rPr>
              <w:t>)</w:t>
            </w:r>
          </w:p>
          <w:p w:rsidR="0057544E" w:rsidRDefault="0057544E">
            <w:pPr>
              <w:tabs>
                <w:tab w:val="center" w:pos="4680"/>
              </w:tabs>
              <w:suppressAutoHyphens/>
              <w:rPr>
                <w:b/>
                <w:spacing w:val="-2"/>
              </w:rPr>
            </w:pPr>
            <w:r>
              <w:rPr>
                <w:b/>
                <w:spacing w:val="-2"/>
              </w:rPr>
              <w:t>)</w:t>
            </w:r>
          </w:p>
          <w:p w:rsidR="0057544E" w:rsidRPr="00C574B5" w:rsidRDefault="0057544E">
            <w:pPr>
              <w:tabs>
                <w:tab w:val="center" w:pos="4680"/>
              </w:tabs>
              <w:suppressAutoHyphens/>
              <w:rPr>
                <w:b/>
                <w:spacing w:val="-2"/>
              </w:rPr>
            </w:pPr>
            <w:r>
              <w:rPr>
                <w:b/>
                <w:spacing w:val="-2"/>
              </w:rPr>
              <w:t>)</w:t>
            </w:r>
          </w:p>
        </w:tc>
        <w:tc>
          <w:tcPr>
            <w:tcW w:w="4248" w:type="dxa"/>
          </w:tcPr>
          <w:p w:rsidR="004C2EE3" w:rsidRPr="00C934FF" w:rsidRDefault="004C2EE3">
            <w:pPr>
              <w:tabs>
                <w:tab w:val="center" w:pos="4680"/>
              </w:tabs>
              <w:suppressAutoHyphens/>
              <w:rPr>
                <w:spacing w:val="-2"/>
              </w:rPr>
            </w:pPr>
          </w:p>
          <w:p w:rsidR="004C2EE3" w:rsidRDefault="004C2EE3">
            <w:pPr>
              <w:pStyle w:val="TOAHeading"/>
              <w:tabs>
                <w:tab w:val="clear" w:pos="9360"/>
                <w:tab w:val="center" w:pos="4680"/>
              </w:tabs>
              <w:rPr>
                <w:spacing w:val="-2"/>
              </w:rPr>
            </w:pPr>
          </w:p>
          <w:p w:rsidR="00C574B5" w:rsidRDefault="00C216CA" w:rsidP="00C574B5">
            <w:r>
              <w:t xml:space="preserve">WT Docket No. </w:t>
            </w:r>
            <w:r w:rsidR="009B3A7E">
              <w:t>16-</w:t>
            </w:r>
            <w:r w:rsidR="002D5432">
              <w:t>243</w:t>
            </w:r>
          </w:p>
          <w:p w:rsidR="00C574B5" w:rsidRPr="00C574B5" w:rsidRDefault="00C574B5" w:rsidP="00C574B5"/>
          <w:p w:rsidR="00832B81" w:rsidRPr="009B3A7E" w:rsidRDefault="003D1192" w:rsidP="009B3A7E">
            <w:pPr>
              <w:tabs>
                <w:tab w:val="center" w:pos="4680"/>
              </w:tabs>
              <w:suppressAutoHyphens/>
              <w:rPr>
                <w:spacing w:val="-2"/>
              </w:rPr>
            </w:pPr>
            <w:r>
              <w:rPr>
                <w:spacing w:val="-2"/>
              </w:rPr>
              <w:t xml:space="preserve"> </w:t>
            </w:r>
          </w:p>
        </w:tc>
      </w:tr>
    </w:tbl>
    <w:p w:rsidR="0061656D" w:rsidRPr="00DC4772" w:rsidRDefault="0061656D" w:rsidP="00F021FA">
      <w:pPr>
        <w:pStyle w:val="StyleBoldCentered"/>
      </w:pPr>
      <w:r w:rsidRPr="00DC4772">
        <w:t xml:space="preserve">ORDER </w:t>
      </w:r>
    </w:p>
    <w:p w:rsidR="00C574B5" w:rsidRPr="00DC4772" w:rsidRDefault="00C574B5" w:rsidP="00133F79">
      <w:pPr>
        <w:tabs>
          <w:tab w:val="left" w:pos="720"/>
          <w:tab w:val="right" w:pos="9360"/>
        </w:tabs>
        <w:suppressAutoHyphens/>
        <w:spacing w:line="227" w:lineRule="auto"/>
        <w:rPr>
          <w:b/>
          <w:spacing w:val="-2"/>
          <w:szCs w:val="22"/>
        </w:rPr>
      </w:pPr>
    </w:p>
    <w:p w:rsidR="004C2EE3" w:rsidRPr="00C7146D" w:rsidRDefault="004C2EE3" w:rsidP="00133F79">
      <w:pPr>
        <w:tabs>
          <w:tab w:val="left" w:pos="720"/>
          <w:tab w:val="right" w:pos="9360"/>
        </w:tabs>
        <w:suppressAutoHyphens/>
        <w:spacing w:line="227" w:lineRule="auto"/>
        <w:rPr>
          <w:spacing w:val="-2"/>
          <w:szCs w:val="22"/>
        </w:rPr>
      </w:pPr>
      <w:r w:rsidRPr="00C7146D">
        <w:rPr>
          <w:b/>
          <w:spacing w:val="-2"/>
          <w:szCs w:val="22"/>
        </w:rPr>
        <w:t xml:space="preserve">Adopted: </w:t>
      </w:r>
      <w:r w:rsidR="00DC4772" w:rsidRPr="00C7146D">
        <w:rPr>
          <w:b/>
          <w:spacing w:val="-2"/>
          <w:szCs w:val="22"/>
        </w:rPr>
        <w:t xml:space="preserve"> </w:t>
      </w:r>
      <w:r w:rsidR="00931E8B">
        <w:rPr>
          <w:b/>
          <w:spacing w:val="-2"/>
          <w:szCs w:val="22"/>
        </w:rPr>
        <w:t>December 23, 2016</w:t>
      </w:r>
      <w:r w:rsidRPr="00C7146D">
        <w:rPr>
          <w:b/>
          <w:spacing w:val="-2"/>
          <w:szCs w:val="22"/>
        </w:rPr>
        <w:tab/>
      </w:r>
      <w:r w:rsidR="00822CE0" w:rsidRPr="00C7146D">
        <w:rPr>
          <w:b/>
          <w:spacing w:val="-2"/>
          <w:szCs w:val="22"/>
        </w:rPr>
        <w:t>Released</w:t>
      </w:r>
      <w:r w:rsidRPr="00C7146D">
        <w:rPr>
          <w:b/>
          <w:spacing w:val="-2"/>
          <w:szCs w:val="22"/>
        </w:rPr>
        <w:t>:</w:t>
      </w:r>
      <w:r w:rsidR="00DC4772" w:rsidRPr="00C7146D">
        <w:rPr>
          <w:b/>
          <w:spacing w:val="-2"/>
          <w:szCs w:val="22"/>
        </w:rPr>
        <w:t xml:space="preserve">  </w:t>
      </w:r>
      <w:r w:rsidR="00931E8B">
        <w:rPr>
          <w:b/>
          <w:spacing w:val="-2"/>
          <w:szCs w:val="22"/>
        </w:rPr>
        <w:t>December 27, 2016</w:t>
      </w:r>
    </w:p>
    <w:p w:rsidR="00822CE0" w:rsidRPr="00C7146D" w:rsidRDefault="00822CE0">
      <w:pPr>
        <w:rPr>
          <w:szCs w:val="22"/>
        </w:rPr>
      </w:pPr>
    </w:p>
    <w:p w:rsidR="00782CDB" w:rsidRPr="006B0197" w:rsidRDefault="00782CDB" w:rsidP="00782CDB">
      <w:pPr>
        <w:rPr>
          <w:spacing w:val="-2"/>
          <w:szCs w:val="22"/>
        </w:rPr>
      </w:pPr>
      <w:r w:rsidRPr="006B0197">
        <w:rPr>
          <w:szCs w:val="22"/>
        </w:rPr>
        <w:t>By the</w:t>
      </w:r>
      <w:r w:rsidRPr="006B0197">
        <w:rPr>
          <w:spacing w:val="-2"/>
          <w:szCs w:val="22"/>
        </w:rPr>
        <w:t xml:space="preserve"> </w:t>
      </w:r>
      <w:r w:rsidR="009B3A7E" w:rsidRPr="006B0197">
        <w:rPr>
          <w:spacing w:val="-2"/>
          <w:szCs w:val="22"/>
        </w:rPr>
        <w:t>Deputy Chief, Mobility Division, Wireless Telecommunications Bureau:</w:t>
      </w:r>
    </w:p>
    <w:p w:rsidR="009B3A7E" w:rsidRPr="006B0197" w:rsidRDefault="009B3A7E" w:rsidP="00782CDB">
      <w:pPr>
        <w:rPr>
          <w:spacing w:val="-2"/>
          <w:szCs w:val="22"/>
        </w:rPr>
      </w:pPr>
    </w:p>
    <w:p w:rsidR="00683CEF" w:rsidRPr="005A0DEA" w:rsidRDefault="009B3A7E" w:rsidP="001A2253">
      <w:pPr>
        <w:pStyle w:val="ParaNum"/>
        <w:rPr>
          <w:b/>
          <w:szCs w:val="22"/>
          <w:u w:val="single"/>
        </w:rPr>
      </w:pPr>
      <w:bookmarkStart w:id="1" w:name="_Toc390718054"/>
      <w:bookmarkStart w:id="2" w:name="_Toc390848448"/>
      <w:bookmarkStart w:id="3" w:name="_Toc390938709"/>
      <w:bookmarkStart w:id="4" w:name="_Toc390938872"/>
      <w:bookmarkStart w:id="5" w:name="_Toc390969433"/>
      <w:bookmarkStart w:id="6" w:name="_Toc391021950"/>
      <w:bookmarkStart w:id="7" w:name="_Toc387768102"/>
      <w:bookmarkStart w:id="8" w:name="_Toc387768394"/>
      <w:bookmarkStart w:id="9" w:name="_Toc387769033"/>
      <w:bookmarkStart w:id="10" w:name="_Toc388026715"/>
      <w:bookmarkStart w:id="11" w:name="_Toc388548075"/>
      <w:bookmarkStart w:id="12" w:name="_Toc388616205"/>
      <w:bookmarkStart w:id="13" w:name="_Toc388631941"/>
      <w:bookmarkStart w:id="14" w:name="_Toc388632032"/>
      <w:bookmarkStart w:id="15" w:name="_Toc389216981"/>
      <w:bookmarkStart w:id="16" w:name="_Toc389419322"/>
      <w:bookmarkStart w:id="17" w:name="_Toc389419452"/>
      <w:bookmarkStart w:id="18" w:name="_Toc389419543"/>
      <w:bookmarkStart w:id="19" w:name="_Toc389765288"/>
      <w:bookmarkStart w:id="20" w:name="_Toc389817942"/>
      <w:bookmarkStart w:id="21" w:name="_Toc389841895"/>
      <w:bookmarkStart w:id="22" w:name="_Toc389845359"/>
      <w:bookmarkStart w:id="23" w:name="_Toc390441891"/>
      <w:bookmarkStart w:id="24" w:name="_Toc391052940"/>
      <w:bookmarkStart w:id="25" w:name="_Toc391053070"/>
      <w:bookmarkStart w:id="26" w:name="_Toc391200428"/>
      <w:bookmarkStart w:id="27" w:name="_Toc391283211"/>
      <w:bookmarkStart w:id="28" w:name="_Toc392599730"/>
      <w:bookmarkStart w:id="29" w:name="_Toc392877839"/>
      <w:bookmarkStart w:id="30" w:name="_Toc393119342"/>
      <w:bookmarkStart w:id="31" w:name="_Toc393401895"/>
      <w:r w:rsidRPr="006B0197">
        <w:rPr>
          <w:color w:val="000000"/>
          <w:szCs w:val="22"/>
        </w:rPr>
        <w:t xml:space="preserve"> </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sidRPr="006B0197">
        <w:rPr>
          <w:i/>
          <w:color w:val="000000"/>
          <w:szCs w:val="22"/>
        </w:rPr>
        <w:t>Introduction</w:t>
      </w:r>
      <w:r w:rsidRPr="006B0197">
        <w:rPr>
          <w:color w:val="000000"/>
          <w:szCs w:val="22"/>
        </w:rPr>
        <w:t xml:space="preserve">.  </w:t>
      </w:r>
      <w:r w:rsidR="005A0DEA" w:rsidRPr="006B0197">
        <w:rPr>
          <w:color w:val="000000"/>
          <w:szCs w:val="22"/>
        </w:rPr>
        <w:t xml:space="preserve">This </w:t>
      </w:r>
      <w:r w:rsidR="005A0DEA" w:rsidRPr="006B0197">
        <w:rPr>
          <w:i/>
          <w:color w:val="000000"/>
          <w:szCs w:val="22"/>
        </w:rPr>
        <w:t>Order</w:t>
      </w:r>
      <w:r w:rsidR="005A0DEA" w:rsidRPr="006B0197">
        <w:rPr>
          <w:color w:val="000000"/>
          <w:szCs w:val="22"/>
        </w:rPr>
        <w:t xml:space="preserve"> </w:t>
      </w:r>
      <w:r w:rsidR="006B0197">
        <w:rPr>
          <w:color w:val="000000"/>
          <w:szCs w:val="22"/>
        </w:rPr>
        <w:t>addresses a request filed by Expert Linears America, LLC</w:t>
      </w:r>
      <w:r w:rsidR="00974EEF">
        <w:rPr>
          <w:color w:val="000000"/>
          <w:szCs w:val="22"/>
        </w:rPr>
        <w:t>,</w:t>
      </w:r>
      <w:r w:rsidR="006B0197">
        <w:rPr>
          <w:color w:val="000000"/>
          <w:szCs w:val="22"/>
        </w:rPr>
        <w:t xml:space="preserve"> (</w:t>
      </w:r>
      <w:r w:rsidR="006B0197" w:rsidRPr="006B0197">
        <w:rPr>
          <w:color w:val="000000"/>
          <w:szCs w:val="22"/>
        </w:rPr>
        <w:t>Expert)</w:t>
      </w:r>
      <w:r w:rsidR="006B0197" w:rsidRPr="006B0197">
        <w:rPr>
          <w:rStyle w:val="FootnoteReference"/>
          <w:szCs w:val="22"/>
        </w:rPr>
        <w:footnoteReference w:id="2"/>
      </w:r>
      <w:r w:rsidR="006B0197" w:rsidRPr="006B0197">
        <w:rPr>
          <w:color w:val="000000"/>
          <w:szCs w:val="22"/>
        </w:rPr>
        <w:t xml:space="preserve"> </w:t>
      </w:r>
      <w:r w:rsidR="00595BA5" w:rsidRPr="006B0197">
        <w:rPr>
          <w:color w:val="000000"/>
          <w:szCs w:val="22"/>
        </w:rPr>
        <w:t>for waiver of s</w:t>
      </w:r>
      <w:r w:rsidR="005A0DEA" w:rsidRPr="006B0197">
        <w:rPr>
          <w:color w:val="000000"/>
          <w:szCs w:val="22"/>
        </w:rPr>
        <w:t xml:space="preserve">ection 97.317(a)(2) of the Commission’s </w:t>
      </w:r>
      <w:r w:rsidR="0057544E">
        <w:rPr>
          <w:color w:val="000000"/>
          <w:szCs w:val="22"/>
        </w:rPr>
        <w:t>r</w:t>
      </w:r>
      <w:r w:rsidR="005A0DEA" w:rsidRPr="006B0197">
        <w:rPr>
          <w:color w:val="000000"/>
          <w:szCs w:val="22"/>
        </w:rPr>
        <w:t>ules.</w:t>
      </w:r>
      <w:r w:rsidR="005A0DEA" w:rsidRPr="006B0197">
        <w:rPr>
          <w:rStyle w:val="FootnoteReference"/>
          <w:szCs w:val="22"/>
        </w:rPr>
        <w:footnoteReference w:id="3"/>
      </w:r>
      <w:r w:rsidR="006B0197">
        <w:rPr>
          <w:color w:val="000000"/>
          <w:szCs w:val="22"/>
        </w:rPr>
        <w:t xml:space="preserve">  Expert </w:t>
      </w:r>
      <w:r w:rsidR="005A0DEA" w:rsidRPr="006B0197">
        <w:rPr>
          <w:color w:val="000000"/>
          <w:szCs w:val="22"/>
        </w:rPr>
        <w:t>seeks a waiver</w:t>
      </w:r>
      <w:r w:rsidR="006B0197">
        <w:rPr>
          <w:color w:val="000000"/>
          <w:szCs w:val="22"/>
        </w:rPr>
        <w:t xml:space="preserve"> of </w:t>
      </w:r>
      <w:r w:rsidR="006B0197" w:rsidRPr="006B0197">
        <w:rPr>
          <w:color w:val="000000"/>
          <w:szCs w:val="22"/>
        </w:rPr>
        <w:t>the 15 dB gain limitation on amateur amplifiers cur</w:t>
      </w:r>
      <w:r w:rsidR="006B0197">
        <w:rPr>
          <w:color w:val="000000"/>
          <w:szCs w:val="22"/>
        </w:rPr>
        <w:t>rently embodied in Section 97.317(a)(2),</w:t>
      </w:r>
      <w:r w:rsidR="005A0DEA" w:rsidRPr="006B0197">
        <w:rPr>
          <w:color w:val="000000"/>
          <w:szCs w:val="22"/>
        </w:rPr>
        <w:t xml:space="preserve"> to permit importation, marketing, and use of </w:t>
      </w:r>
      <w:r w:rsidR="006B0197">
        <w:rPr>
          <w:color w:val="000000"/>
          <w:szCs w:val="22"/>
        </w:rPr>
        <w:t>Expert’s</w:t>
      </w:r>
      <w:r w:rsidR="005A0DEA" w:rsidRPr="006B0197">
        <w:rPr>
          <w:color w:val="000000"/>
          <w:szCs w:val="22"/>
        </w:rPr>
        <w:t xml:space="preserve"> Model 1.3K FA amplifier.  Expert seeks this waiver pending the resolution of its petition for rulemaking proposing to eliminate the 15 dB gain limitation</w:t>
      </w:r>
      <w:r w:rsidR="005A0DEA">
        <w:rPr>
          <w:color w:val="000000"/>
          <w:szCs w:val="22"/>
        </w:rPr>
        <w:t>.</w:t>
      </w:r>
      <w:r w:rsidR="005A0DEA">
        <w:rPr>
          <w:rStyle w:val="FootnoteReference"/>
          <w:szCs w:val="22"/>
        </w:rPr>
        <w:footnoteReference w:id="4"/>
      </w:r>
      <w:r w:rsidR="005A0DEA">
        <w:rPr>
          <w:color w:val="000000"/>
          <w:szCs w:val="22"/>
        </w:rPr>
        <w:t xml:space="preserve">  For the reasons set forth below, we deny the waiver request.</w:t>
      </w:r>
    </w:p>
    <w:p w:rsidR="00354326" w:rsidRPr="00354326" w:rsidRDefault="005A0DEA" w:rsidP="001A2253">
      <w:pPr>
        <w:pStyle w:val="ParaNum"/>
        <w:rPr>
          <w:b/>
          <w:szCs w:val="22"/>
          <w:u w:val="single"/>
        </w:rPr>
      </w:pPr>
      <w:r>
        <w:rPr>
          <w:i/>
          <w:szCs w:val="22"/>
        </w:rPr>
        <w:t>Background</w:t>
      </w:r>
      <w:r>
        <w:rPr>
          <w:szCs w:val="22"/>
        </w:rPr>
        <w:t xml:space="preserve">.  </w:t>
      </w:r>
      <w:r w:rsidR="00421CA1">
        <w:rPr>
          <w:szCs w:val="22"/>
        </w:rPr>
        <w:t>Section 97.317 establishes standards for certification of external radio frequency (RF) power amplifiers used in the Amateur Radio Service.  I</w:t>
      </w:r>
      <w:r w:rsidR="004610FC">
        <w:rPr>
          <w:szCs w:val="22"/>
        </w:rPr>
        <w:t xml:space="preserve">t </w:t>
      </w:r>
      <w:r w:rsidR="00BD66A7">
        <w:rPr>
          <w:szCs w:val="22"/>
        </w:rPr>
        <w:t>requires</w:t>
      </w:r>
      <w:r w:rsidR="004610FC">
        <w:rPr>
          <w:szCs w:val="22"/>
        </w:rPr>
        <w:t xml:space="preserve">, </w:t>
      </w:r>
      <w:r w:rsidR="004610FC">
        <w:rPr>
          <w:i/>
          <w:szCs w:val="22"/>
        </w:rPr>
        <w:t>inter alia</w:t>
      </w:r>
      <w:r w:rsidR="004610FC">
        <w:rPr>
          <w:szCs w:val="22"/>
        </w:rPr>
        <w:t>,</w:t>
      </w:r>
      <w:r w:rsidR="00BD66A7">
        <w:rPr>
          <w:szCs w:val="22"/>
        </w:rPr>
        <w:t xml:space="preserve"> that such amplifiers “not be capable of amplifying the input RF power (driving signal) by more than 15 dB gain.”</w:t>
      </w:r>
      <w:r w:rsidR="00BD66A7">
        <w:rPr>
          <w:rStyle w:val="FootnoteReference"/>
          <w:szCs w:val="22"/>
        </w:rPr>
        <w:footnoteReference w:id="5"/>
      </w:r>
      <w:r w:rsidR="00BD66A7">
        <w:rPr>
          <w:szCs w:val="22"/>
        </w:rPr>
        <w:t xml:space="preserve">  </w:t>
      </w:r>
      <w:r w:rsidR="00EA27AB">
        <w:t>Expert is the United States sales representative and maintenance and repair services provider for SPE Expert Linear Amplifiers, which produces</w:t>
      </w:r>
      <w:r w:rsidR="00EA27AB" w:rsidRPr="009667AE">
        <w:t xml:space="preserve"> </w:t>
      </w:r>
      <w:r w:rsidR="00EA27AB">
        <w:t xml:space="preserve">the Model 1.3K FA.  The </w:t>
      </w:r>
      <w:r w:rsidR="00AB7474">
        <w:t xml:space="preserve">Model 1.3K FA that is sold internationally is capable of considerably more than 15 dB amplification, but the </w:t>
      </w:r>
      <w:r w:rsidR="00EA27AB">
        <w:t xml:space="preserve">version that Expert imports </w:t>
      </w:r>
      <w:r w:rsidR="00AB7474">
        <w:t xml:space="preserve">into the United States </w:t>
      </w:r>
      <w:r w:rsidR="00EA27AB">
        <w:t>has been modified to compl</w:t>
      </w:r>
      <w:r w:rsidR="008E762B">
        <w:t>y</w:t>
      </w:r>
      <w:r w:rsidR="00EA27AB">
        <w:t xml:space="preserve"> with </w:t>
      </w:r>
      <w:r w:rsidR="008E762B">
        <w:t>s</w:t>
      </w:r>
      <w:r w:rsidR="00EA27AB" w:rsidRPr="001E51DB">
        <w:t>ection 97.317(a)(2).</w:t>
      </w:r>
      <w:r w:rsidR="00EA27AB">
        <w:rPr>
          <w:rStyle w:val="FootnoteReference"/>
        </w:rPr>
        <w:footnoteReference w:id="6"/>
      </w:r>
      <w:r w:rsidR="00EA27AB" w:rsidRPr="001E51DB">
        <w:t xml:space="preserve">  </w:t>
      </w:r>
    </w:p>
    <w:p w:rsidR="00421CA1" w:rsidRPr="00421CA1" w:rsidRDefault="00354326" w:rsidP="001A2253">
      <w:pPr>
        <w:pStyle w:val="ParaNum"/>
        <w:rPr>
          <w:b/>
          <w:szCs w:val="22"/>
          <w:u w:val="single"/>
        </w:rPr>
      </w:pPr>
      <w:r>
        <w:rPr>
          <w:szCs w:val="22"/>
        </w:rPr>
        <w:t>In its petition for rulemaking, Expert argues that the 15 dB limitation should be eliminated because advancements in amateur radio transmitter technology have led to the availability of highly compact, sophisticated low-power transmitters that require more than 15 dB of amplification to achieve the maximum permissible power output</w:t>
      </w:r>
      <w:r w:rsidR="00EA27AB">
        <w:rPr>
          <w:szCs w:val="22"/>
        </w:rPr>
        <w:t xml:space="preserve"> of 1500 watts</w:t>
      </w:r>
      <w:r>
        <w:rPr>
          <w:szCs w:val="22"/>
        </w:rPr>
        <w:t>, and that the original purpose of the limitation (to prevent use of high-power amplifiers in the Citizens Band Radio Service) is accomplished through other rules.</w:t>
      </w:r>
      <w:r>
        <w:rPr>
          <w:rStyle w:val="FootnoteReference"/>
          <w:szCs w:val="22"/>
        </w:rPr>
        <w:footnoteReference w:id="7"/>
      </w:r>
      <w:r>
        <w:rPr>
          <w:szCs w:val="22"/>
        </w:rPr>
        <w:t xml:space="preserve">  </w:t>
      </w:r>
      <w:r w:rsidR="00EA27AB">
        <w:rPr>
          <w:szCs w:val="22"/>
        </w:rPr>
        <w:t xml:space="preserve">Most commenters support the proposed rule change, but a minority are concerned </w:t>
      </w:r>
      <w:r w:rsidR="00EA27AB">
        <w:rPr>
          <w:szCs w:val="22"/>
        </w:rPr>
        <w:lastRenderedPageBreak/>
        <w:t xml:space="preserve">that eliminating the 15 dB limitation would lead to a general increase in power levels, including transmissions that intentionally or unintentionally exceed the maximum power </w:t>
      </w:r>
      <w:r w:rsidR="008E762B">
        <w:rPr>
          <w:szCs w:val="22"/>
        </w:rPr>
        <w:t>limit</w:t>
      </w:r>
      <w:r w:rsidR="00EA27AB">
        <w:rPr>
          <w:szCs w:val="22"/>
        </w:rPr>
        <w:t>.  The petition remains under consideration.</w:t>
      </w:r>
    </w:p>
    <w:p w:rsidR="005A0DEA" w:rsidRPr="00421CA1" w:rsidRDefault="00421CA1" w:rsidP="001A2253">
      <w:pPr>
        <w:pStyle w:val="ParaNum"/>
        <w:rPr>
          <w:b/>
          <w:szCs w:val="22"/>
          <w:u w:val="single"/>
        </w:rPr>
      </w:pPr>
      <w:r>
        <w:t xml:space="preserve">Expert seeks a waiver in order to be able to </w:t>
      </w:r>
      <w:r w:rsidR="00AB7474">
        <w:t>import and market</w:t>
      </w:r>
      <w:r>
        <w:t xml:space="preserve"> the unmodified ver</w:t>
      </w:r>
      <w:r w:rsidR="00AB7474">
        <w:t>sion of the Model 1.3K FA pending the resolution of the rulemaking petition</w:t>
      </w:r>
      <w:r>
        <w:t>.</w:t>
      </w:r>
      <w:r w:rsidR="00AB7474">
        <w:rPr>
          <w:rStyle w:val="FootnoteReference"/>
        </w:rPr>
        <w:footnoteReference w:id="8"/>
      </w:r>
      <w:r>
        <w:t xml:space="preserve">  </w:t>
      </w:r>
      <w:r w:rsidR="00EA27AB">
        <w:t xml:space="preserve">In its waiver request, </w:t>
      </w:r>
      <w:r>
        <w:t xml:space="preserve">Expert argues that the public interest would be served by permitting use of a higher-powered amplifier, because it would improve the communications capabilities of amateurs using portable, low-power transmitters by enabling them to approach </w:t>
      </w:r>
      <w:r w:rsidRPr="001E51DB">
        <w:t>the maximum legal power output</w:t>
      </w:r>
      <w:r>
        <w:t>.</w:t>
      </w:r>
      <w:r>
        <w:rPr>
          <w:rStyle w:val="FootnoteReference"/>
        </w:rPr>
        <w:footnoteReference w:id="9"/>
      </w:r>
      <w:r>
        <w:t xml:space="preserve">  Expert also notes that the Model 1.3K FA</w:t>
      </w:r>
      <w:r w:rsidRPr="001E51DB">
        <w:t xml:space="preserve"> </w:t>
      </w:r>
      <w:r>
        <w:t>has proprietary software that prevents it from transmitting in the 26-28 MHz band, so it cannot be used in the Citizens Band Radio Service.</w:t>
      </w:r>
      <w:r>
        <w:rPr>
          <w:rStyle w:val="FootnoteReference"/>
        </w:rPr>
        <w:footnoteReference w:id="10"/>
      </w:r>
    </w:p>
    <w:p w:rsidR="00C72A48" w:rsidRPr="00C72A48" w:rsidRDefault="00BD66A7" w:rsidP="00C72A48">
      <w:pPr>
        <w:pStyle w:val="ParaNum"/>
        <w:rPr>
          <w:b/>
          <w:szCs w:val="22"/>
          <w:u w:val="single"/>
        </w:rPr>
      </w:pPr>
      <w:r>
        <w:rPr>
          <w:szCs w:val="22"/>
        </w:rPr>
        <w:t>On July 29, 2016, we sought comment on Expert’s waiver request.</w:t>
      </w:r>
      <w:r>
        <w:rPr>
          <w:rStyle w:val="FootnoteReference"/>
          <w:szCs w:val="22"/>
        </w:rPr>
        <w:footnoteReference w:id="11"/>
      </w:r>
      <w:r w:rsidR="007A0E78">
        <w:rPr>
          <w:szCs w:val="22"/>
        </w:rPr>
        <w:t xml:space="preserve">  </w:t>
      </w:r>
      <w:r w:rsidR="00DD3D0B">
        <w:rPr>
          <w:szCs w:val="22"/>
        </w:rPr>
        <w:t>Most commenters support the waiver request, for reasons that reiterate the arguments advanced in the rulemaking proceeding in support of eliminating the 15 dB limitation.</w:t>
      </w:r>
      <w:r w:rsidR="007A0E78">
        <w:rPr>
          <w:rStyle w:val="FootnoteReference"/>
          <w:szCs w:val="22"/>
        </w:rPr>
        <w:footnoteReference w:id="12"/>
      </w:r>
      <w:r w:rsidR="007A0E78">
        <w:rPr>
          <w:szCs w:val="22"/>
        </w:rPr>
        <w:t xml:space="preserve"> </w:t>
      </w:r>
      <w:r w:rsidR="00DD3D0B">
        <w:rPr>
          <w:szCs w:val="22"/>
        </w:rPr>
        <w:t xml:space="preserve"> </w:t>
      </w:r>
    </w:p>
    <w:p w:rsidR="002A14E5" w:rsidRPr="007A0E78" w:rsidRDefault="00C72A48" w:rsidP="00C72A48">
      <w:pPr>
        <w:pStyle w:val="ParaNum"/>
        <w:rPr>
          <w:b/>
          <w:szCs w:val="22"/>
          <w:u w:val="single"/>
        </w:rPr>
      </w:pPr>
      <w:r>
        <w:rPr>
          <w:szCs w:val="22"/>
        </w:rPr>
        <w:t>Two</w:t>
      </w:r>
      <w:r w:rsidR="007A0E78">
        <w:rPr>
          <w:szCs w:val="22"/>
        </w:rPr>
        <w:t xml:space="preserve"> commenters oppose the waiver request.</w:t>
      </w:r>
      <w:r>
        <w:rPr>
          <w:szCs w:val="22"/>
        </w:rPr>
        <w:t xml:space="preserve">  One commenter opposes the waiver request for reasons that reiterate the arguments advanced in the rulemaking proceeding in opposition to eliminating the 15 dB limitation.</w:t>
      </w:r>
      <w:r>
        <w:rPr>
          <w:rStyle w:val="FootnoteReference"/>
          <w:szCs w:val="22"/>
        </w:rPr>
        <w:footnoteReference w:id="13"/>
      </w:r>
      <w:r>
        <w:rPr>
          <w:szCs w:val="22"/>
        </w:rPr>
        <w:t xml:space="preserve">  </w:t>
      </w:r>
      <w:r w:rsidR="002D21F6">
        <w:rPr>
          <w:szCs w:val="22"/>
        </w:rPr>
        <w:t>The other</w:t>
      </w:r>
      <w:r w:rsidR="0035094A">
        <w:rPr>
          <w:szCs w:val="22"/>
        </w:rPr>
        <w:t>, FlexRadio Systems (FlexRadio),</w:t>
      </w:r>
      <w:r w:rsidR="002D21F6">
        <w:rPr>
          <w:szCs w:val="22"/>
        </w:rPr>
        <w:t xml:space="preserve"> </w:t>
      </w:r>
      <w:r>
        <w:rPr>
          <w:szCs w:val="22"/>
        </w:rPr>
        <w:t>support</w:t>
      </w:r>
      <w:r w:rsidR="002D21F6">
        <w:rPr>
          <w:szCs w:val="22"/>
        </w:rPr>
        <w:t xml:space="preserve">s the proposed rule change but argues that </w:t>
      </w:r>
      <w:r>
        <w:rPr>
          <w:szCs w:val="22"/>
        </w:rPr>
        <w:t xml:space="preserve">granting Expert’s waiver request while the rulemaking remains pending would unfairly advantage one manufacturer over others and </w:t>
      </w:r>
      <w:r w:rsidR="002D21F6">
        <w:rPr>
          <w:szCs w:val="22"/>
        </w:rPr>
        <w:t>be</w:t>
      </w:r>
      <w:r>
        <w:rPr>
          <w:szCs w:val="22"/>
        </w:rPr>
        <w:t xml:space="preserve"> contrary to the public interest.</w:t>
      </w:r>
      <w:r>
        <w:rPr>
          <w:rStyle w:val="FootnoteReference"/>
          <w:szCs w:val="22"/>
        </w:rPr>
        <w:footnoteReference w:id="14"/>
      </w:r>
      <w:r w:rsidR="002D21F6">
        <w:rPr>
          <w:szCs w:val="22"/>
        </w:rPr>
        <w:t xml:space="preserve">  </w:t>
      </w:r>
      <w:r w:rsidR="005E3750">
        <w:rPr>
          <w:szCs w:val="22"/>
        </w:rPr>
        <w:t xml:space="preserve">Both </w:t>
      </w:r>
      <w:r w:rsidR="002D21F6">
        <w:rPr>
          <w:szCs w:val="22"/>
        </w:rPr>
        <w:t xml:space="preserve">commenters </w:t>
      </w:r>
      <w:r w:rsidR="005E3750">
        <w:rPr>
          <w:szCs w:val="22"/>
        </w:rPr>
        <w:t>argue that existing amplifiers in the market are able to operate</w:t>
      </w:r>
      <w:r w:rsidR="00317D29">
        <w:rPr>
          <w:szCs w:val="22"/>
        </w:rPr>
        <w:t xml:space="preserve"> effectively while complying with </w:t>
      </w:r>
      <w:r>
        <w:rPr>
          <w:szCs w:val="22"/>
        </w:rPr>
        <w:t>the Commission’s r</w:t>
      </w:r>
      <w:r w:rsidR="005E3750">
        <w:rPr>
          <w:szCs w:val="22"/>
        </w:rPr>
        <w:t xml:space="preserve">ules, and there is therefore no immediate need to </w:t>
      </w:r>
      <w:r>
        <w:rPr>
          <w:szCs w:val="22"/>
        </w:rPr>
        <w:t xml:space="preserve">waive </w:t>
      </w:r>
      <w:r w:rsidR="00AA3EC8">
        <w:rPr>
          <w:szCs w:val="22"/>
        </w:rPr>
        <w:t>s</w:t>
      </w:r>
      <w:r w:rsidR="005E3750">
        <w:rPr>
          <w:szCs w:val="22"/>
        </w:rPr>
        <w:t>ection 97.317(a)(</w:t>
      </w:r>
      <w:r w:rsidR="007C0B31">
        <w:rPr>
          <w:szCs w:val="22"/>
        </w:rPr>
        <w:t>2</w:t>
      </w:r>
      <w:r w:rsidR="005E3750">
        <w:rPr>
          <w:szCs w:val="22"/>
        </w:rPr>
        <w:t>).</w:t>
      </w:r>
      <w:r w:rsidR="005E3750">
        <w:rPr>
          <w:rStyle w:val="FootnoteReference"/>
          <w:szCs w:val="22"/>
        </w:rPr>
        <w:footnoteReference w:id="15"/>
      </w:r>
      <w:r w:rsidR="005E3750">
        <w:rPr>
          <w:szCs w:val="22"/>
        </w:rPr>
        <w:t xml:space="preserve">  </w:t>
      </w:r>
    </w:p>
    <w:p w:rsidR="009F274A" w:rsidRPr="0093340D" w:rsidRDefault="007A0E78" w:rsidP="001A2253">
      <w:pPr>
        <w:pStyle w:val="ParaNum"/>
        <w:rPr>
          <w:b/>
          <w:szCs w:val="22"/>
          <w:u w:val="single"/>
        </w:rPr>
      </w:pPr>
      <w:r>
        <w:rPr>
          <w:i/>
          <w:szCs w:val="22"/>
        </w:rPr>
        <w:t>Discussion</w:t>
      </w:r>
      <w:r>
        <w:rPr>
          <w:szCs w:val="22"/>
        </w:rPr>
        <w:t xml:space="preserve">.  Section 1.925(b)(3) of the Commission’s </w:t>
      </w:r>
      <w:r w:rsidR="00AA3EC8">
        <w:rPr>
          <w:szCs w:val="22"/>
        </w:rPr>
        <w:t>r</w:t>
      </w:r>
      <w:r>
        <w:rPr>
          <w:szCs w:val="22"/>
        </w:rPr>
        <w:t xml:space="preserve">ules provides that we may grant a waiver if it is shown that (a) the </w:t>
      </w:r>
      <w:r w:rsidR="0093340D">
        <w:rPr>
          <w:szCs w:val="22"/>
        </w:rPr>
        <w:t>underlying</w:t>
      </w:r>
      <w:r>
        <w:rPr>
          <w:szCs w:val="22"/>
        </w:rPr>
        <w:t xml:space="preserve"> purpose of the rule(s) would not be served or would be frustrated by application to the instant case, and grant of the requested waiver would be in the public interest; or (2) in light of unique or unusual circumstances, application of the rule(s) would be inequitable, unduly burdensome, or contrary to the public interest, or the applicant has no reasonable alternative.</w:t>
      </w:r>
      <w:r>
        <w:rPr>
          <w:rStyle w:val="FootnoteReference"/>
          <w:szCs w:val="22"/>
        </w:rPr>
        <w:footnoteReference w:id="16"/>
      </w:r>
      <w:r>
        <w:rPr>
          <w:szCs w:val="22"/>
        </w:rPr>
        <w:t xml:space="preserve">  We find that a waiver is not warranted under the circumstances presented. </w:t>
      </w:r>
    </w:p>
    <w:p w:rsidR="009F274A" w:rsidRPr="00AA3EC8" w:rsidRDefault="00AA3EC8" w:rsidP="00C700B6">
      <w:pPr>
        <w:pStyle w:val="ParaNum"/>
        <w:rPr>
          <w:szCs w:val="22"/>
        </w:rPr>
      </w:pPr>
      <w:r>
        <w:rPr>
          <w:szCs w:val="22"/>
        </w:rPr>
        <w:t>In light of</w:t>
      </w:r>
      <w:r w:rsidR="0035094A" w:rsidRPr="00AA3EC8">
        <w:rPr>
          <w:szCs w:val="22"/>
        </w:rPr>
        <w:t xml:space="preserve"> the conflicting comments regarding the desirability of eliminating the 15 dB limitation, </w:t>
      </w:r>
      <w:r w:rsidRPr="00AA3EC8">
        <w:rPr>
          <w:szCs w:val="22"/>
        </w:rPr>
        <w:t xml:space="preserve">we conclude that </w:t>
      </w:r>
      <w:r w:rsidR="0035094A" w:rsidRPr="00AA3EC8">
        <w:rPr>
          <w:szCs w:val="22"/>
        </w:rPr>
        <w:t xml:space="preserve">waiving the limitation at this stage of the rulemaking proceeding would </w:t>
      </w:r>
      <w:r w:rsidR="0035094A" w:rsidRPr="00AA3EC8">
        <w:rPr>
          <w:szCs w:val="22"/>
        </w:rPr>
        <w:lastRenderedPageBreak/>
        <w:t>prejudice the rulemaking proceeding and prematurely dispose of commenters’ concerns.</w:t>
      </w:r>
      <w:r w:rsidR="0035094A">
        <w:rPr>
          <w:rStyle w:val="FootnoteReference"/>
          <w:szCs w:val="22"/>
        </w:rPr>
        <w:footnoteReference w:id="17"/>
      </w:r>
      <w:r w:rsidR="0035094A" w:rsidRPr="00AA3EC8">
        <w:rPr>
          <w:szCs w:val="22"/>
        </w:rPr>
        <w:t xml:space="preserve">  </w:t>
      </w:r>
      <w:r w:rsidRPr="00AA3EC8">
        <w:rPr>
          <w:szCs w:val="22"/>
        </w:rPr>
        <w:t>Moreover</w:t>
      </w:r>
      <w:r w:rsidR="0035094A" w:rsidRPr="00AA3EC8">
        <w:rPr>
          <w:szCs w:val="22"/>
        </w:rPr>
        <w:t xml:space="preserve">, we agree with FlexRadio that granting Expert’s waiver request while the rulemaking petition remains pending would </w:t>
      </w:r>
      <w:r w:rsidR="00E13FA2" w:rsidRPr="00AA3EC8">
        <w:rPr>
          <w:szCs w:val="22"/>
        </w:rPr>
        <w:t xml:space="preserve">provide an </w:t>
      </w:r>
      <w:r w:rsidR="0035094A" w:rsidRPr="00AA3EC8">
        <w:rPr>
          <w:szCs w:val="22"/>
        </w:rPr>
        <w:t xml:space="preserve">unfair </w:t>
      </w:r>
      <w:r w:rsidR="00E13FA2" w:rsidRPr="00AA3EC8">
        <w:rPr>
          <w:szCs w:val="22"/>
        </w:rPr>
        <w:t xml:space="preserve">market </w:t>
      </w:r>
      <w:r w:rsidR="0035094A" w:rsidRPr="00AA3EC8">
        <w:rPr>
          <w:szCs w:val="22"/>
        </w:rPr>
        <w:t xml:space="preserve">advantage </w:t>
      </w:r>
      <w:r w:rsidR="00E13FA2" w:rsidRPr="00AA3EC8">
        <w:rPr>
          <w:szCs w:val="22"/>
        </w:rPr>
        <w:t xml:space="preserve">for </w:t>
      </w:r>
      <w:r w:rsidR="0035094A" w:rsidRPr="00AA3EC8">
        <w:rPr>
          <w:szCs w:val="22"/>
        </w:rPr>
        <w:t xml:space="preserve">one </w:t>
      </w:r>
      <w:r w:rsidR="00E13FA2" w:rsidRPr="00AA3EC8">
        <w:rPr>
          <w:szCs w:val="22"/>
        </w:rPr>
        <w:t xml:space="preserve">equipment </w:t>
      </w:r>
      <w:r w:rsidR="0035094A" w:rsidRPr="00AA3EC8">
        <w:rPr>
          <w:szCs w:val="22"/>
        </w:rPr>
        <w:t xml:space="preserve">model over other </w:t>
      </w:r>
      <w:r w:rsidR="00E13FA2" w:rsidRPr="00AA3EC8">
        <w:rPr>
          <w:szCs w:val="22"/>
        </w:rPr>
        <w:t xml:space="preserve">manufacturers’ </w:t>
      </w:r>
      <w:r w:rsidR="0035094A" w:rsidRPr="00AA3EC8">
        <w:rPr>
          <w:szCs w:val="22"/>
        </w:rPr>
        <w:t xml:space="preserve">RF power amplifiers that would still </w:t>
      </w:r>
      <w:r w:rsidR="00E13FA2" w:rsidRPr="00AA3EC8">
        <w:rPr>
          <w:szCs w:val="22"/>
        </w:rPr>
        <w:t>be limited by</w:t>
      </w:r>
      <w:r w:rsidR="0035094A" w:rsidRPr="00AA3EC8">
        <w:rPr>
          <w:szCs w:val="22"/>
        </w:rPr>
        <w:t xml:space="preserve"> section 97.317(a)(2).  Given that all current </w:t>
      </w:r>
      <w:r>
        <w:rPr>
          <w:szCs w:val="22"/>
        </w:rPr>
        <w:t>equipment provid</w:t>
      </w:r>
      <w:r w:rsidR="0035094A" w:rsidRPr="00AA3EC8">
        <w:rPr>
          <w:szCs w:val="22"/>
        </w:rPr>
        <w:t>ers, including Expert, are able to sell u</w:t>
      </w:r>
      <w:r w:rsidR="00E13FA2" w:rsidRPr="00AA3EC8">
        <w:rPr>
          <w:szCs w:val="22"/>
        </w:rPr>
        <w:t>nder the Commission’s existing r</w:t>
      </w:r>
      <w:r w:rsidR="0035094A" w:rsidRPr="00AA3EC8">
        <w:rPr>
          <w:szCs w:val="22"/>
        </w:rPr>
        <w:t>ules, we see no basis for a finding that it is unduly burdensome or contrary to the public interest to apply</w:t>
      </w:r>
      <w:r w:rsidR="00E13FA2" w:rsidRPr="00AA3EC8">
        <w:rPr>
          <w:szCs w:val="22"/>
        </w:rPr>
        <w:t xml:space="preserve"> s</w:t>
      </w:r>
      <w:r w:rsidR="0035094A" w:rsidRPr="00AA3EC8">
        <w:rPr>
          <w:szCs w:val="22"/>
        </w:rPr>
        <w:t xml:space="preserve">ection 97.317(a)(2) to Expert while the rulemaking </w:t>
      </w:r>
      <w:r w:rsidR="00E13FA2" w:rsidRPr="00AA3EC8">
        <w:rPr>
          <w:szCs w:val="22"/>
        </w:rPr>
        <w:t xml:space="preserve">proceeding </w:t>
      </w:r>
      <w:r w:rsidR="0035094A" w:rsidRPr="00AA3EC8">
        <w:rPr>
          <w:szCs w:val="22"/>
        </w:rPr>
        <w:t xml:space="preserve">remains pending.  Rather than preemptively waiving the rule for one manufacturer, </w:t>
      </w:r>
      <w:r w:rsidR="00E13FA2" w:rsidRPr="00AA3EC8">
        <w:rPr>
          <w:szCs w:val="22"/>
        </w:rPr>
        <w:t xml:space="preserve">we believe that the </w:t>
      </w:r>
      <w:r w:rsidR="0035094A" w:rsidRPr="00AA3EC8">
        <w:rPr>
          <w:szCs w:val="22"/>
        </w:rPr>
        <w:t xml:space="preserve">public interest </w:t>
      </w:r>
      <w:r w:rsidR="00E13FA2" w:rsidRPr="00AA3EC8">
        <w:rPr>
          <w:szCs w:val="22"/>
        </w:rPr>
        <w:t xml:space="preserve">is better served </w:t>
      </w:r>
      <w:r w:rsidR="0035094A" w:rsidRPr="00AA3EC8">
        <w:rPr>
          <w:szCs w:val="22"/>
        </w:rPr>
        <w:t xml:space="preserve">by giving full consideration to the </w:t>
      </w:r>
      <w:r w:rsidR="00E13FA2" w:rsidRPr="00AA3EC8">
        <w:rPr>
          <w:szCs w:val="22"/>
        </w:rPr>
        <w:t xml:space="preserve">pending </w:t>
      </w:r>
      <w:r w:rsidR="0035094A" w:rsidRPr="00AA3EC8">
        <w:rPr>
          <w:szCs w:val="22"/>
        </w:rPr>
        <w:t xml:space="preserve">issues </w:t>
      </w:r>
      <w:r w:rsidR="00E13FA2" w:rsidRPr="00AA3EC8">
        <w:rPr>
          <w:szCs w:val="22"/>
        </w:rPr>
        <w:t>and</w:t>
      </w:r>
      <w:r w:rsidR="0035094A" w:rsidRPr="00AA3EC8">
        <w:rPr>
          <w:szCs w:val="22"/>
        </w:rPr>
        <w:t xml:space="preserve"> appl</w:t>
      </w:r>
      <w:r w:rsidR="00E13FA2" w:rsidRPr="00AA3EC8">
        <w:rPr>
          <w:szCs w:val="22"/>
        </w:rPr>
        <w:t xml:space="preserve">ying the result of the rulemaking proceeding </w:t>
      </w:r>
      <w:r w:rsidR="0035094A" w:rsidRPr="00AA3EC8">
        <w:rPr>
          <w:szCs w:val="22"/>
        </w:rPr>
        <w:t>to all Amateur Radio Service equipment.</w:t>
      </w:r>
      <w:r w:rsidRPr="00AA3EC8">
        <w:rPr>
          <w:szCs w:val="22"/>
        </w:rPr>
        <w:t xml:space="preserve">  Finally</w:t>
      </w:r>
      <w:r w:rsidR="00E13FA2" w:rsidRPr="00AA3EC8">
        <w:rPr>
          <w:szCs w:val="22"/>
        </w:rPr>
        <w:t xml:space="preserve">, we note that </w:t>
      </w:r>
      <w:r w:rsidR="009F274A" w:rsidRPr="00AA3EC8">
        <w:rPr>
          <w:szCs w:val="22"/>
        </w:rPr>
        <w:t xml:space="preserve">a waiver </w:t>
      </w:r>
      <w:r w:rsidR="00E13FA2" w:rsidRPr="00AA3EC8">
        <w:rPr>
          <w:szCs w:val="22"/>
        </w:rPr>
        <w:t>generally is not warranted</w:t>
      </w:r>
      <w:r w:rsidR="009F274A" w:rsidRPr="00AA3EC8">
        <w:rPr>
          <w:szCs w:val="22"/>
        </w:rPr>
        <w:t xml:space="preserve"> merely to accommodate </w:t>
      </w:r>
      <w:r w:rsidR="00E13FA2" w:rsidRPr="00AA3EC8">
        <w:rPr>
          <w:szCs w:val="22"/>
        </w:rPr>
        <w:t>technical parameters</w:t>
      </w:r>
      <w:r w:rsidR="009F274A" w:rsidRPr="00AA3EC8">
        <w:rPr>
          <w:szCs w:val="22"/>
        </w:rPr>
        <w:t xml:space="preserve"> that</w:t>
      </w:r>
      <w:r w:rsidR="00E13FA2" w:rsidRPr="00AA3EC8">
        <w:rPr>
          <w:szCs w:val="22"/>
        </w:rPr>
        <w:t xml:space="preserve"> are</w:t>
      </w:r>
      <w:r w:rsidR="009F274A" w:rsidRPr="00AA3EC8">
        <w:rPr>
          <w:szCs w:val="22"/>
        </w:rPr>
        <w:t xml:space="preserve"> based </w:t>
      </w:r>
      <w:r w:rsidR="007C0B31" w:rsidRPr="00AA3EC8">
        <w:rPr>
          <w:szCs w:val="22"/>
        </w:rPr>
        <w:t xml:space="preserve">solely on </w:t>
      </w:r>
      <w:r w:rsidR="009F274A" w:rsidRPr="00AA3EC8">
        <w:rPr>
          <w:szCs w:val="22"/>
        </w:rPr>
        <w:t>harmoniz</w:t>
      </w:r>
      <w:r w:rsidR="00E13FA2" w:rsidRPr="00AA3EC8">
        <w:rPr>
          <w:szCs w:val="22"/>
        </w:rPr>
        <w:t>ation</w:t>
      </w:r>
      <w:r w:rsidR="009F274A" w:rsidRPr="00AA3EC8">
        <w:rPr>
          <w:szCs w:val="22"/>
        </w:rPr>
        <w:t xml:space="preserve"> </w:t>
      </w:r>
      <w:r w:rsidR="007C0B31" w:rsidRPr="00AA3EC8">
        <w:rPr>
          <w:szCs w:val="22"/>
        </w:rPr>
        <w:t xml:space="preserve">with the manufacturer’s </w:t>
      </w:r>
      <w:r w:rsidR="00E13FA2" w:rsidRPr="00AA3EC8">
        <w:rPr>
          <w:szCs w:val="22"/>
        </w:rPr>
        <w:t>products available</w:t>
      </w:r>
      <w:r w:rsidR="009F274A" w:rsidRPr="00AA3EC8">
        <w:rPr>
          <w:szCs w:val="22"/>
        </w:rPr>
        <w:t xml:space="preserve"> abroad.</w:t>
      </w:r>
      <w:r w:rsidR="009F274A">
        <w:rPr>
          <w:rStyle w:val="FootnoteReference"/>
          <w:szCs w:val="22"/>
        </w:rPr>
        <w:footnoteReference w:id="18"/>
      </w:r>
    </w:p>
    <w:p w:rsidR="009E72A8" w:rsidRDefault="009E72A8" w:rsidP="001A2253">
      <w:pPr>
        <w:pStyle w:val="ParaNum"/>
        <w:rPr>
          <w:szCs w:val="22"/>
        </w:rPr>
      </w:pPr>
      <w:r>
        <w:rPr>
          <w:i/>
          <w:szCs w:val="22"/>
        </w:rPr>
        <w:t>Conclusion</w:t>
      </w:r>
      <w:r>
        <w:rPr>
          <w:szCs w:val="22"/>
        </w:rPr>
        <w:t xml:space="preserve">.  We conclude that Expert has not shown good cause for waiver of the rules to allow amplification </w:t>
      </w:r>
      <w:r w:rsidR="0057544E">
        <w:rPr>
          <w:szCs w:val="22"/>
        </w:rPr>
        <w:t>in excess of</w:t>
      </w:r>
      <w:r>
        <w:rPr>
          <w:szCs w:val="22"/>
        </w:rPr>
        <w:t xml:space="preserve"> the 15 dB limit as it applies to Expert’s Model 1.3K FA amplifier.  Therefore, we </w:t>
      </w:r>
      <w:r w:rsidR="0057544E">
        <w:rPr>
          <w:szCs w:val="22"/>
        </w:rPr>
        <w:t>deny the request to waive s</w:t>
      </w:r>
      <w:r>
        <w:rPr>
          <w:szCs w:val="22"/>
        </w:rPr>
        <w:t>ection 97.317</w:t>
      </w:r>
      <w:r w:rsidR="007C0B31">
        <w:rPr>
          <w:szCs w:val="22"/>
        </w:rPr>
        <w:t>(a)(2)</w:t>
      </w:r>
      <w:r>
        <w:rPr>
          <w:szCs w:val="22"/>
        </w:rPr>
        <w:t>.  This action is without prejudice to Expert’s pending rulemaking petition.</w:t>
      </w:r>
    </w:p>
    <w:p w:rsidR="009E72A8" w:rsidRDefault="009E72A8" w:rsidP="001A2253">
      <w:pPr>
        <w:pStyle w:val="ParaNum"/>
      </w:pPr>
      <w:r w:rsidRPr="009E72A8">
        <w:t>According</w:t>
      </w:r>
      <w:r w:rsidR="0057544E">
        <w:t>ly, IT IS ORDERED, pursuant to s</w:t>
      </w:r>
      <w:r w:rsidRPr="009E72A8">
        <w:t>ections 4(i) and 303(i) of the Communications Act of 1934, as amended, 47</w:t>
      </w:r>
      <w:r w:rsidR="0057544E">
        <w:t xml:space="preserve"> U.S.C. §§ 154(i), 303(i), and s</w:t>
      </w:r>
      <w:r w:rsidRPr="009E72A8">
        <w:t>ec</w:t>
      </w:r>
      <w:r w:rsidR="0057544E">
        <w:t>tion 1.925 of the Commission's r</w:t>
      </w:r>
      <w:r w:rsidRPr="009E72A8">
        <w:t xml:space="preserve">ules, 47 CFR § 1.925, that the waiver request filed by </w:t>
      </w:r>
      <w:r w:rsidR="001A2253">
        <w:t>Expert Linears America, LLC</w:t>
      </w:r>
      <w:r w:rsidR="00974EEF">
        <w:t>,</w:t>
      </w:r>
      <w:r w:rsidRPr="009E72A8">
        <w:t xml:space="preserve"> on </w:t>
      </w:r>
      <w:r w:rsidR="001A2253">
        <w:t>June 11, 2016</w:t>
      </w:r>
      <w:r w:rsidR="0057544E">
        <w:t>,</w:t>
      </w:r>
      <w:r w:rsidR="001A2253">
        <w:t xml:space="preserve"> </w:t>
      </w:r>
      <w:r w:rsidRPr="009E72A8">
        <w:t>IS DENIED.</w:t>
      </w:r>
    </w:p>
    <w:p w:rsidR="009E72A8" w:rsidRDefault="009E72A8" w:rsidP="001A2253">
      <w:pPr>
        <w:pStyle w:val="ParaNum"/>
      </w:pPr>
      <w:r>
        <w:t>This action is taken under d</w:t>
      </w:r>
      <w:r w:rsidR="0057544E">
        <w:t>elegated authority pursuant to s</w:t>
      </w:r>
      <w:r>
        <w:t>ections 0.131 and 0.331 of the Commission’s Rules, 47 CFR §§ 0.131, 0.331.</w:t>
      </w:r>
    </w:p>
    <w:p w:rsidR="009E72A8" w:rsidRDefault="009E72A8" w:rsidP="001A2253">
      <w:pPr>
        <w:pStyle w:val="ParaNum"/>
        <w:numPr>
          <w:ilvl w:val="0"/>
          <w:numId w:val="0"/>
        </w:numPr>
        <w:spacing w:after="0"/>
        <w:ind w:left="3600" w:firstLine="720"/>
      </w:pPr>
      <w:r>
        <w:t>FEDERAL COMMUNICATIONS COMMISSION</w:t>
      </w:r>
    </w:p>
    <w:p w:rsidR="002D21F6" w:rsidRDefault="002D21F6" w:rsidP="009E72A8">
      <w:pPr>
        <w:pStyle w:val="ParaNum"/>
        <w:numPr>
          <w:ilvl w:val="0"/>
          <w:numId w:val="0"/>
        </w:numPr>
        <w:spacing w:after="0"/>
        <w:ind w:left="3600" w:firstLine="720"/>
      </w:pPr>
    </w:p>
    <w:p w:rsidR="002D21F6" w:rsidRDefault="002D21F6" w:rsidP="009E72A8">
      <w:pPr>
        <w:pStyle w:val="ParaNum"/>
        <w:numPr>
          <w:ilvl w:val="0"/>
          <w:numId w:val="0"/>
        </w:numPr>
        <w:spacing w:after="0"/>
        <w:ind w:left="3600" w:firstLine="720"/>
      </w:pPr>
    </w:p>
    <w:p w:rsidR="002D21F6" w:rsidRDefault="002D21F6" w:rsidP="009E72A8">
      <w:pPr>
        <w:pStyle w:val="ParaNum"/>
        <w:numPr>
          <w:ilvl w:val="0"/>
          <w:numId w:val="0"/>
        </w:numPr>
        <w:spacing w:after="0"/>
        <w:ind w:left="3600" w:firstLine="720"/>
      </w:pPr>
    </w:p>
    <w:p w:rsidR="009E72A8" w:rsidRDefault="009E72A8" w:rsidP="009E72A8">
      <w:pPr>
        <w:pStyle w:val="ParaNum"/>
        <w:numPr>
          <w:ilvl w:val="0"/>
          <w:numId w:val="0"/>
        </w:numPr>
        <w:spacing w:after="0"/>
        <w:ind w:left="3600" w:firstLine="720"/>
      </w:pPr>
      <w:r>
        <w:t>Scot Stone</w:t>
      </w:r>
    </w:p>
    <w:p w:rsidR="009E72A8" w:rsidRDefault="009E72A8" w:rsidP="009E72A8">
      <w:pPr>
        <w:pStyle w:val="ParaNum"/>
        <w:numPr>
          <w:ilvl w:val="0"/>
          <w:numId w:val="0"/>
        </w:numPr>
        <w:spacing w:after="0"/>
        <w:ind w:left="3600" w:firstLine="720"/>
      </w:pPr>
      <w:r>
        <w:t xml:space="preserve">Deputy Chief, Mobility </w:t>
      </w:r>
      <w:r w:rsidR="000D210F">
        <w:t>Division</w:t>
      </w:r>
    </w:p>
    <w:p w:rsidR="009E72A8" w:rsidRPr="009E72A8" w:rsidRDefault="009E72A8" w:rsidP="009E72A8">
      <w:pPr>
        <w:pStyle w:val="ParaNum"/>
        <w:numPr>
          <w:ilvl w:val="0"/>
          <w:numId w:val="0"/>
        </w:numPr>
        <w:spacing w:after="0"/>
        <w:ind w:left="3600" w:firstLine="720"/>
      </w:pPr>
      <w:r>
        <w:t>Wireless Telecommunications Bureau</w:t>
      </w:r>
    </w:p>
    <w:sectPr w:rsidR="009E72A8" w:rsidRPr="009E72A8" w:rsidSect="0093340D">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cols w:space="720"/>
      <w:noEndnote/>
      <w:titlePg/>
      <w:docGrid w:linePitch="299"/>
    </w:sectPr>
  </w:body>
</w:document>
</file>

<file path=word/customizations.xml><?xml version="1.0" encoding="utf-8"?>
<wne:tcg xmlns:r="http://schemas.openxmlformats.org/officeDocument/2006/relationships" xmlns:wne="http://schemas.microsoft.com/office/word/2006/wordml">
  <wne:keymaps>
    <wne:keymap wne:kcmPrimary="0450">
      <wne:wch wne:val="000000B6"/>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39A" w:rsidRDefault="00DF539A">
      <w:pPr>
        <w:spacing w:line="20" w:lineRule="exact"/>
      </w:pPr>
    </w:p>
  </w:endnote>
  <w:endnote w:type="continuationSeparator" w:id="0">
    <w:p w:rsidR="00DF539A" w:rsidRDefault="00DF539A">
      <w:r>
        <w:t xml:space="preserve"> </w:t>
      </w:r>
    </w:p>
  </w:endnote>
  <w:endnote w:type="continuationNotice" w:id="1">
    <w:p w:rsidR="00DF539A" w:rsidRDefault="00DF539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9E9" w:rsidRDefault="000419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994" w:rsidRPr="00785B4B" w:rsidRDefault="00F85994" w:rsidP="003260D9">
    <w:pPr>
      <w:pStyle w:val="Footer"/>
      <w:jc w:val="center"/>
      <w:rPr>
        <w:szCs w:val="22"/>
      </w:rPr>
    </w:pPr>
    <w:r>
      <w:rPr>
        <w:rStyle w:val="PageNumber"/>
        <w:sz w:val="20"/>
      </w:rPr>
      <w:tab/>
    </w:r>
    <w:r w:rsidRPr="00785B4B">
      <w:rPr>
        <w:rStyle w:val="PageNumber"/>
        <w:szCs w:val="22"/>
      </w:rPr>
      <w:fldChar w:fldCharType="begin"/>
    </w:r>
    <w:r w:rsidRPr="00785B4B">
      <w:rPr>
        <w:rStyle w:val="PageNumber"/>
        <w:szCs w:val="22"/>
      </w:rPr>
      <w:instrText xml:space="preserve"> PAGE </w:instrText>
    </w:r>
    <w:r w:rsidRPr="00785B4B">
      <w:rPr>
        <w:rStyle w:val="PageNumber"/>
        <w:szCs w:val="22"/>
      </w:rPr>
      <w:fldChar w:fldCharType="separate"/>
    </w:r>
    <w:r w:rsidR="009C366A">
      <w:rPr>
        <w:rStyle w:val="PageNumber"/>
        <w:noProof/>
        <w:szCs w:val="22"/>
      </w:rPr>
      <w:t>2</w:t>
    </w:r>
    <w:r w:rsidRPr="00785B4B">
      <w:rPr>
        <w:rStyle w:val="PageNumber"/>
        <w:szCs w:val="22"/>
      </w:rPr>
      <w:fldChar w:fldCharType="end"/>
    </w:r>
    <w:r w:rsidRPr="00785B4B">
      <w:rPr>
        <w:rStyle w:val="PageNumber"/>
        <w:szCs w:val="22"/>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994" w:rsidRDefault="00F85994">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39A" w:rsidRDefault="00DF539A">
      <w:r>
        <w:separator/>
      </w:r>
    </w:p>
  </w:footnote>
  <w:footnote w:type="continuationSeparator" w:id="0">
    <w:p w:rsidR="00DF539A" w:rsidRDefault="00DF539A" w:rsidP="00C721AC">
      <w:pPr>
        <w:spacing w:before="120"/>
        <w:rPr>
          <w:sz w:val="20"/>
        </w:rPr>
      </w:pPr>
      <w:r>
        <w:rPr>
          <w:sz w:val="20"/>
        </w:rPr>
        <w:t xml:space="preserve">(Continued from previous page)  </w:t>
      </w:r>
      <w:r>
        <w:rPr>
          <w:sz w:val="20"/>
        </w:rPr>
        <w:separator/>
      </w:r>
    </w:p>
  </w:footnote>
  <w:footnote w:type="continuationNotice" w:id="1">
    <w:p w:rsidR="00DF539A" w:rsidRDefault="00DF539A" w:rsidP="00C721AC">
      <w:pPr>
        <w:jc w:val="right"/>
        <w:rPr>
          <w:sz w:val="20"/>
        </w:rPr>
      </w:pPr>
      <w:r>
        <w:rPr>
          <w:sz w:val="20"/>
        </w:rPr>
        <w:t>(continued….)</w:t>
      </w:r>
    </w:p>
  </w:footnote>
  <w:footnote w:id="2">
    <w:p w:rsidR="006B0197" w:rsidRDefault="006B0197" w:rsidP="006B0197">
      <w:pPr>
        <w:pStyle w:val="FootnoteText"/>
      </w:pPr>
      <w:r>
        <w:rPr>
          <w:rStyle w:val="FootnoteReference"/>
        </w:rPr>
        <w:footnoteRef/>
      </w:r>
      <w:r>
        <w:t xml:space="preserve"> Letter from James M. Talens, counsel for Expert, to Roger Sherman, Chief, Wireless Telecommunications Bureau (June 11, 2016) (Request).</w:t>
      </w:r>
    </w:p>
  </w:footnote>
  <w:footnote w:id="3">
    <w:p w:rsidR="005A0DEA" w:rsidRDefault="005A0DEA">
      <w:pPr>
        <w:pStyle w:val="FootnoteText"/>
      </w:pPr>
      <w:r>
        <w:rPr>
          <w:rStyle w:val="FootnoteReference"/>
        </w:rPr>
        <w:footnoteRef/>
      </w:r>
      <w:r>
        <w:t xml:space="preserve"> 47 CFR § 97.317(a)(2).</w:t>
      </w:r>
    </w:p>
  </w:footnote>
  <w:footnote w:id="4">
    <w:p w:rsidR="005A0DEA" w:rsidRPr="005A0DEA" w:rsidRDefault="005A0DEA">
      <w:pPr>
        <w:pStyle w:val="FootnoteText"/>
      </w:pPr>
      <w:r>
        <w:rPr>
          <w:rStyle w:val="FootnoteReference"/>
        </w:rPr>
        <w:footnoteRef/>
      </w:r>
      <w:r>
        <w:t xml:space="preserve"> Petition of Expert Linears America, LLC,</w:t>
      </w:r>
      <w:r w:rsidR="008E762B">
        <w:t xml:space="preserve"> for Rulemaking, RM-11767 (</w:t>
      </w:r>
      <w:r w:rsidR="00931E8B">
        <w:t xml:space="preserve">filed </w:t>
      </w:r>
      <w:r w:rsidR="008E762B">
        <w:t>Apr.</w:t>
      </w:r>
      <w:r>
        <w:t xml:space="preserve"> 7, 2016)</w:t>
      </w:r>
      <w:r w:rsidR="00424225">
        <w:t xml:space="preserve"> (Petition)</w:t>
      </w:r>
      <w:r>
        <w:t xml:space="preserve">.  The Commission sought comment on the rulemaking petition. </w:t>
      </w:r>
      <w:r>
        <w:rPr>
          <w:i/>
        </w:rPr>
        <w:t>See</w:t>
      </w:r>
      <w:r>
        <w:t xml:space="preserve"> </w:t>
      </w:r>
      <w:r w:rsidRPr="00590DD3">
        <w:rPr>
          <w:i/>
        </w:rPr>
        <w:t>Consumer &amp; Governmental Affairs Bureau Reference Information Center Petition for Rulemakings Filed</w:t>
      </w:r>
      <w:r>
        <w:t xml:space="preserve">, </w:t>
      </w:r>
      <w:r w:rsidRPr="00590DD3">
        <w:t>Public Notice</w:t>
      </w:r>
      <w:r>
        <w:t>, Report No. 3041 (CGB Apr</w:t>
      </w:r>
      <w:r w:rsidR="006B0197">
        <w:t>. 27, 2</w:t>
      </w:r>
      <w:r>
        <w:t>016).  That proceeding remains pending.</w:t>
      </w:r>
    </w:p>
  </w:footnote>
  <w:footnote w:id="5">
    <w:p w:rsidR="00BD66A7" w:rsidRDefault="00BD66A7">
      <w:pPr>
        <w:pStyle w:val="FootnoteText"/>
      </w:pPr>
      <w:r>
        <w:rPr>
          <w:rStyle w:val="FootnoteReference"/>
        </w:rPr>
        <w:footnoteRef/>
      </w:r>
      <w:r>
        <w:t xml:space="preserve"> 47 CFR § 97.317(a)(2).</w:t>
      </w:r>
    </w:p>
  </w:footnote>
  <w:footnote w:id="6">
    <w:p w:rsidR="00EA27AB" w:rsidRPr="00D80B5C" w:rsidRDefault="00EA27AB" w:rsidP="00EA27AB">
      <w:pPr>
        <w:pStyle w:val="FootnoteText"/>
      </w:pPr>
      <w:r>
        <w:rPr>
          <w:rStyle w:val="FootnoteReference"/>
        </w:rPr>
        <w:footnoteRef/>
      </w:r>
      <w:r>
        <w:t xml:space="preserve"> Request at 3.  Expert refers in its request to “other of its amplifiers,” but does not provide information regarding any amplifier other than the Model 1.3K FA.</w:t>
      </w:r>
    </w:p>
  </w:footnote>
  <w:footnote w:id="7">
    <w:p w:rsidR="00354326" w:rsidRDefault="00354326" w:rsidP="00354326">
      <w:pPr>
        <w:pStyle w:val="FootnoteText"/>
      </w:pPr>
      <w:r>
        <w:rPr>
          <w:rStyle w:val="FootnoteReference"/>
        </w:rPr>
        <w:footnoteRef/>
      </w:r>
      <w:r>
        <w:t xml:space="preserve"> </w:t>
      </w:r>
      <w:r>
        <w:rPr>
          <w:i/>
        </w:rPr>
        <w:t xml:space="preserve">See </w:t>
      </w:r>
      <w:r>
        <w:t>Petition at 1-3.</w:t>
      </w:r>
    </w:p>
  </w:footnote>
  <w:footnote w:id="8">
    <w:p w:rsidR="00AB7474" w:rsidRPr="00045391" w:rsidRDefault="00AB7474">
      <w:pPr>
        <w:pStyle w:val="FootnoteText"/>
      </w:pPr>
      <w:r>
        <w:rPr>
          <w:rStyle w:val="FootnoteReference"/>
        </w:rPr>
        <w:footnoteRef/>
      </w:r>
      <w:r>
        <w:t xml:space="preserve"> Expert also seeks </w:t>
      </w:r>
      <w:r w:rsidR="00931E8B">
        <w:t xml:space="preserve">authority </w:t>
      </w:r>
      <w:r>
        <w:t xml:space="preserve">to export the unmodified Model 1.3K FA from the United States to other countries in North and South America.  </w:t>
      </w:r>
      <w:r w:rsidR="00045391">
        <w:rPr>
          <w:i/>
        </w:rPr>
        <w:t xml:space="preserve">See </w:t>
      </w:r>
      <w:r w:rsidR="00045391">
        <w:t xml:space="preserve">Request at 3-4.  We note, however, that the Commission’s rules </w:t>
      </w:r>
      <w:r w:rsidR="00931E8B">
        <w:t xml:space="preserve">already </w:t>
      </w:r>
      <w:r w:rsidR="00045391">
        <w:t xml:space="preserve">permit importation of equipment that is not authorized for use in the United States if the equipment is imported solely for export and is not marketed or offered for sale in this country.  </w:t>
      </w:r>
      <w:r w:rsidR="00045391">
        <w:rPr>
          <w:i/>
        </w:rPr>
        <w:t xml:space="preserve">See </w:t>
      </w:r>
      <w:r w:rsidR="00045391">
        <w:t>47 CFR § 2.1204(a)(5).</w:t>
      </w:r>
    </w:p>
  </w:footnote>
  <w:footnote w:id="9">
    <w:p w:rsidR="00421CA1" w:rsidRPr="00173ED8" w:rsidRDefault="00421CA1" w:rsidP="00421CA1">
      <w:pPr>
        <w:pStyle w:val="FootnoteText"/>
      </w:pPr>
      <w:r>
        <w:rPr>
          <w:rStyle w:val="FootnoteReference"/>
        </w:rPr>
        <w:footnoteRef/>
      </w:r>
      <w:r>
        <w:t xml:space="preserve"> </w:t>
      </w:r>
      <w:r w:rsidR="00EA27AB">
        <w:rPr>
          <w:i/>
        </w:rPr>
        <w:t xml:space="preserve">See </w:t>
      </w:r>
      <w:r w:rsidR="00EA27AB">
        <w:t>Request</w:t>
      </w:r>
      <w:r>
        <w:t xml:space="preserve"> at 4.</w:t>
      </w:r>
    </w:p>
  </w:footnote>
  <w:footnote w:id="10">
    <w:p w:rsidR="00421CA1" w:rsidRPr="00173ED8" w:rsidRDefault="00421CA1" w:rsidP="00421CA1">
      <w:pPr>
        <w:pStyle w:val="FootnoteText"/>
      </w:pPr>
      <w:r>
        <w:rPr>
          <w:rStyle w:val="FootnoteReference"/>
        </w:rPr>
        <w:footnoteRef/>
      </w:r>
      <w:r>
        <w:t xml:space="preserve"> </w:t>
      </w:r>
      <w:r w:rsidR="00424225">
        <w:rPr>
          <w:i/>
        </w:rPr>
        <w:t>Id</w:t>
      </w:r>
      <w:r>
        <w:rPr>
          <w:i/>
        </w:rPr>
        <w:t>.</w:t>
      </w:r>
      <w:r>
        <w:t xml:space="preserve"> at 3.</w:t>
      </w:r>
    </w:p>
  </w:footnote>
  <w:footnote w:id="11">
    <w:p w:rsidR="00BD66A7" w:rsidRPr="00BD66A7" w:rsidRDefault="00BD66A7">
      <w:pPr>
        <w:pStyle w:val="FootnoteText"/>
      </w:pPr>
      <w:r>
        <w:rPr>
          <w:rStyle w:val="FootnoteReference"/>
        </w:rPr>
        <w:footnoteRef/>
      </w:r>
      <w:r>
        <w:t xml:space="preserve"> </w:t>
      </w:r>
      <w:r>
        <w:rPr>
          <w:i/>
        </w:rPr>
        <w:t>Wireless Telecommunications Bureau Seeks Comment on Expert Linears America, LLC, Request for Waiver of the 15 dB Amplification Limit for External RF Power Amplifiers in the Amateur Radio Service</w:t>
      </w:r>
      <w:r>
        <w:t xml:space="preserve">, </w:t>
      </w:r>
      <w:r w:rsidR="009F274A">
        <w:t>Public Notice</w:t>
      </w:r>
      <w:r w:rsidR="00DD3D0B">
        <w:t>, 31 FCC Rcd 8629</w:t>
      </w:r>
      <w:r w:rsidR="009F274A">
        <w:t xml:space="preserve"> </w:t>
      </w:r>
      <w:r w:rsidR="007A0E78">
        <w:t>(WTB MD 2016).</w:t>
      </w:r>
    </w:p>
  </w:footnote>
  <w:footnote w:id="12">
    <w:p w:rsidR="007A0E78" w:rsidRPr="0093340D" w:rsidRDefault="007A0E78">
      <w:pPr>
        <w:pStyle w:val="FootnoteText"/>
      </w:pPr>
      <w:r>
        <w:rPr>
          <w:rStyle w:val="FootnoteReference"/>
        </w:rPr>
        <w:footnoteRef/>
      </w:r>
      <w:r>
        <w:t xml:space="preserve"> </w:t>
      </w:r>
      <w:r w:rsidR="0093340D">
        <w:rPr>
          <w:i/>
        </w:rPr>
        <w:t>See</w:t>
      </w:r>
      <w:r w:rsidR="0093340D">
        <w:t xml:space="preserve"> Comments of </w:t>
      </w:r>
      <w:r w:rsidR="00DD3D0B">
        <w:t>PD Sohn;</w:t>
      </w:r>
      <w:r w:rsidR="0093340D">
        <w:t xml:space="preserve"> Comments of Alan V. Cook</w:t>
      </w:r>
      <w:r w:rsidR="00DD3D0B">
        <w:t>; Comments of Fred Goldstein; Comments of Michael Heusser;</w:t>
      </w:r>
      <w:r w:rsidR="0093340D">
        <w:t xml:space="preserve"> Comments </w:t>
      </w:r>
      <w:r w:rsidR="00DD3D0B">
        <w:t>of Hidenori Takahashi;</w:t>
      </w:r>
      <w:r w:rsidR="0093340D">
        <w:t xml:space="preserve"> </w:t>
      </w:r>
      <w:r w:rsidR="002B49EE">
        <w:t>Comm</w:t>
      </w:r>
      <w:r w:rsidR="00DD3D0B">
        <w:t>ents of Timothy Robert O’Rourke;</w:t>
      </w:r>
      <w:r w:rsidR="002B49EE">
        <w:t xml:space="preserve"> Comments of James C. Owen, III</w:t>
      </w:r>
      <w:r w:rsidR="00AA3EC8">
        <w:t>; Comments and Reply Comments of Expert Linears America, LLC</w:t>
      </w:r>
      <w:r w:rsidR="002B49EE">
        <w:t>.</w:t>
      </w:r>
    </w:p>
  </w:footnote>
  <w:footnote w:id="13">
    <w:p w:rsidR="00C72A48" w:rsidRDefault="00C72A48" w:rsidP="00C72A48">
      <w:pPr>
        <w:pStyle w:val="FootnoteText"/>
      </w:pPr>
      <w:r>
        <w:rPr>
          <w:rStyle w:val="FootnoteReference"/>
        </w:rPr>
        <w:footnoteRef/>
      </w:r>
      <w:r>
        <w:t xml:space="preserve"> </w:t>
      </w:r>
      <w:r>
        <w:rPr>
          <w:i/>
        </w:rPr>
        <w:t>See</w:t>
      </w:r>
      <w:r>
        <w:t xml:space="preserve"> Comments of Nickolaus E. Leggett at 2-3.</w:t>
      </w:r>
    </w:p>
  </w:footnote>
  <w:footnote w:id="14">
    <w:p w:rsidR="00C72A48" w:rsidRDefault="00C72A48" w:rsidP="00C72A48">
      <w:pPr>
        <w:pStyle w:val="FootnoteText"/>
      </w:pPr>
      <w:r>
        <w:rPr>
          <w:rStyle w:val="FootnoteReference"/>
        </w:rPr>
        <w:footnoteRef/>
      </w:r>
      <w:r>
        <w:t xml:space="preserve"> Comments of FlexRadio Systems at 2.</w:t>
      </w:r>
    </w:p>
  </w:footnote>
  <w:footnote w:id="15">
    <w:p w:rsidR="005E3750" w:rsidRDefault="005E3750">
      <w:pPr>
        <w:pStyle w:val="FootnoteText"/>
      </w:pPr>
      <w:r>
        <w:rPr>
          <w:rStyle w:val="FootnoteReference"/>
        </w:rPr>
        <w:footnoteRef/>
      </w:r>
      <w:r>
        <w:t xml:space="preserve"> Comments of Nickolaus E. Leggett at 3</w:t>
      </w:r>
      <w:r w:rsidR="00AA3EC8">
        <w:t>;</w:t>
      </w:r>
      <w:r>
        <w:t xml:space="preserve"> Comments of FlexRadio Systems at 2.</w:t>
      </w:r>
    </w:p>
  </w:footnote>
  <w:footnote w:id="16">
    <w:p w:rsidR="007A0E78" w:rsidRDefault="007A0E78">
      <w:pPr>
        <w:pStyle w:val="FootnoteText"/>
      </w:pPr>
      <w:r>
        <w:rPr>
          <w:rStyle w:val="FootnoteReference"/>
        </w:rPr>
        <w:footnoteRef/>
      </w:r>
      <w:r>
        <w:t xml:space="preserve"> 47 CFR </w:t>
      </w:r>
      <w:r w:rsidR="00AA3EC8">
        <w:t xml:space="preserve">§ </w:t>
      </w:r>
      <w:r>
        <w:t>1.925(b)(3).</w:t>
      </w:r>
    </w:p>
  </w:footnote>
  <w:footnote w:id="17">
    <w:p w:rsidR="0035094A" w:rsidRPr="0035094A" w:rsidRDefault="0035094A">
      <w:pPr>
        <w:pStyle w:val="FootnoteText"/>
      </w:pPr>
      <w:r>
        <w:rPr>
          <w:rStyle w:val="FootnoteReference"/>
        </w:rPr>
        <w:footnoteRef/>
      </w:r>
      <w:r>
        <w:t xml:space="preserve"> </w:t>
      </w:r>
      <w:r>
        <w:rPr>
          <w:i/>
        </w:rPr>
        <w:t>Cf. Public Safety and Homeland Security Bureau and Wireless Telecommunications Bureau Announce the Completion of 800 MHz Band Reconfiguration in Certain NPSPAC Regions and the Availability of Additional Sprint Vacated Channels</w:t>
      </w:r>
      <w:r>
        <w:t>, Public Notice, 31 FCC Rcd 12891, 12896 (PSHSB/WTB 2016).</w:t>
      </w:r>
    </w:p>
  </w:footnote>
  <w:footnote w:id="18">
    <w:p w:rsidR="009F274A" w:rsidRDefault="009F274A" w:rsidP="009F274A">
      <w:pPr>
        <w:pStyle w:val="FootnoteText"/>
      </w:pPr>
      <w:r>
        <w:rPr>
          <w:rStyle w:val="FootnoteReference"/>
        </w:rPr>
        <w:footnoteRef/>
      </w:r>
      <w:r>
        <w:t xml:space="preserve"> </w:t>
      </w:r>
      <w:r w:rsidRPr="009F274A">
        <w:rPr>
          <w:i/>
        </w:rPr>
        <w:t>See</w:t>
      </w:r>
      <w:r>
        <w:t xml:space="preserve"> </w:t>
      </w:r>
      <w:r>
        <w:rPr>
          <w:i/>
        </w:rPr>
        <w:t>Whiffletree Corporation Inc.</w:t>
      </w:r>
      <w:r>
        <w:t>, Order, 28 FCC Rcd 3231, 3232, para. 6 (WTB MD 2013)</w:t>
      </w:r>
      <w:r w:rsidR="009E72A8">
        <w:t>;</w:t>
      </w:r>
      <w:r>
        <w:t xml:space="preserve"> </w:t>
      </w:r>
      <w:r w:rsidRPr="009E72A8">
        <w:rPr>
          <w:i/>
        </w:rPr>
        <w:t>ReconRobotics, Inc.</w:t>
      </w:r>
      <w:r>
        <w:t>, Order on Reconsideration, 26 FCC Rcd 5895, 5898</w:t>
      </w:r>
      <w:r w:rsidR="00B307F0">
        <w:t>, para.</w:t>
      </w:r>
      <w:r>
        <w:t xml:space="preserve"> 10 (WTB/PSHSB/OET 2011) (citing </w:t>
      </w:r>
      <w:r w:rsidRPr="00E13FA2">
        <w:rPr>
          <w:i/>
        </w:rPr>
        <w:t>Terry Mahn, Esq</w:t>
      </w:r>
      <w:r>
        <w:t>., Letter</w:t>
      </w:r>
      <w:r w:rsidR="00E13FA2">
        <w:t xml:space="preserve"> Order</w:t>
      </w:r>
      <w:r>
        <w:t>, 21 FCC Rcd 14409 (WTB MD 2006)).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9E9" w:rsidRDefault="000419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994" w:rsidRDefault="00F85994" w:rsidP="00222124">
    <w:pPr>
      <w:pStyle w:val="Header"/>
      <w:rPr>
        <w:b w:val="0"/>
      </w:rPr>
    </w:pPr>
    <w:r>
      <w:rPr>
        <w:noProof/>
      </w:rPr>
      <mc:AlternateContent>
        <mc:Choice Requires="wps">
          <w:drawing>
            <wp:anchor distT="0" distB="0" distL="114300" distR="114300" simplePos="0" relativeHeight="251657216" behindDoc="1" locked="0" layoutInCell="0" allowOverlap="1" wp14:anchorId="31A926CA" wp14:editId="4141F3F7">
              <wp:simplePos x="0" y="0"/>
              <wp:positionH relativeFrom="margin">
                <wp:posOffset>7620</wp:posOffset>
              </wp:positionH>
              <wp:positionV relativeFrom="paragraph">
                <wp:posOffset>160655</wp:posOffset>
              </wp:positionV>
              <wp:extent cx="5943600" cy="12065"/>
              <wp:effectExtent l="0" t="0" r="0" b="698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73102F6" id="Rectangle 12" o:spid="_x0000_s1026" style="position:absolute;margin-left:.6pt;margin-top:12.65pt;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" o:allowincell="f" fillcolor="black" stroked="f" strokeweight=".05pt">
              <w10:wrap anchorx="margin"/>
            </v:rect>
          </w:pict>
        </mc:Fallback>
      </mc:AlternateContent>
    </w:r>
    <w:r>
      <w:tab/>
      <w:t>Federal Communications Commission</w:t>
    </w:r>
    <w:r>
      <w:tab/>
    </w:r>
    <w:r w:rsidR="006B0197">
      <w:rPr>
        <w:spacing w:val="-2"/>
      </w:rPr>
      <w:t>DA</w:t>
    </w:r>
    <w:r>
      <w:rPr>
        <w:spacing w:val="-2"/>
      </w:rPr>
      <w:t xml:space="preserve"> 16-</w:t>
    </w:r>
    <w:r w:rsidR="003B1B50">
      <w:rPr>
        <w:spacing w:val="-2"/>
      </w:rPr>
      <w:t>1450</w:t>
    </w:r>
  </w:p>
  <w:p w:rsidR="00F85994" w:rsidRDefault="00F85994" w:rsidP="008F34DB">
    <w:pPr>
      <w:pStyle w:val="Header"/>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994" w:rsidRPr="0093340D" w:rsidRDefault="00F85994" w:rsidP="00713A9C">
    <w:pPr>
      <w:pStyle w:val="Header"/>
    </w:pPr>
    <w:r w:rsidRPr="0093340D">
      <w:rPr>
        <w:noProof/>
      </w:rPr>
      <mc:AlternateContent>
        <mc:Choice Requires="wps">
          <w:drawing>
            <wp:anchor distT="0" distB="0" distL="114300" distR="114300" simplePos="0" relativeHeight="251658240" behindDoc="1" locked="0" layoutInCell="0" allowOverlap="1" wp14:anchorId="1A3929BE" wp14:editId="1E031DCA">
              <wp:simplePos x="0" y="0"/>
              <wp:positionH relativeFrom="margin">
                <wp:posOffset>7620</wp:posOffset>
              </wp:positionH>
              <wp:positionV relativeFrom="paragraph">
                <wp:posOffset>160655</wp:posOffset>
              </wp:positionV>
              <wp:extent cx="5943600" cy="12065"/>
              <wp:effectExtent l="0" t="0" r="0"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1B8AE2A" id="Rectangle 1"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ohm6A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" o:allowincell="f" fillcolor="black" stroked="f" strokeweight=".05pt">
              <w10:wrap anchorx="margin"/>
            </v:rect>
          </w:pict>
        </mc:Fallback>
      </mc:AlternateContent>
    </w:r>
    <w:r w:rsidRPr="0093340D">
      <w:tab/>
      <w:t>Federal Communications Commission</w:t>
    </w:r>
    <w:r w:rsidRPr="0093340D">
      <w:tab/>
    </w:r>
    <w:r w:rsidR="009B3A7E" w:rsidRPr="0093340D">
      <w:rPr>
        <w:spacing w:val="-2"/>
      </w:rPr>
      <w:t>DA</w:t>
    </w:r>
    <w:r w:rsidRPr="0093340D">
      <w:rPr>
        <w:spacing w:val="-2"/>
      </w:rPr>
      <w:t xml:space="preserve"> </w:t>
    </w:r>
    <w:r w:rsidRPr="006B0197">
      <w:rPr>
        <w:spacing w:val="-2"/>
      </w:rPr>
      <w:t>16-</w:t>
    </w:r>
    <w:r w:rsidR="003B1B50">
      <w:rPr>
        <w:spacing w:val="-2"/>
      </w:rPr>
      <w:t>1450</w:t>
    </w:r>
  </w:p>
  <w:p w:rsidR="00F85994" w:rsidRPr="0093340D" w:rsidRDefault="00F85994" w:rsidP="00713A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C75CF"/>
    <w:multiLevelType w:val="hybridMultilevel"/>
    <w:tmpl w:val="9C74B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357658"/>
    <w:multiLevelType w:val="hybridMultilevel"/>
    <w:tmpl w:val="C9902CE0"/>
    <w:lvl w:ilvl="0" w:tplc="04090001">
      <w:start w:val="1"/>
      <w:numFmt w:val="bullet"/>
      <w:lvlText w:val=""/>
      <w:lvlJc w:val="left"/>
      <w:pPr>
        <w:tabs>
          <w:tab w:val="num" w:pos="720"/>
        </w:tabs>
        <w:ind w:left="720" w:hanging="360"/>
      </w:pPr>
      <w:rPr>
        <w:rFonts w:ascii="Symbol" w:hAnsi="Symbol" w:hint="default"/>
      </w:rPr>
    </w:lvl>
    <w:lvl w:ilvl="1" w:tplc="2F8C687A">
      <w:start w:val="1"/>
      <w:numFmt w:val="decimal"/>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0EE40102"/>
    <w:multiLevelType w:val="hybridMultilevel"/>
    <w:tmpl w:val="CE7E725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BF404CA"/>
    <w:multiLevelType w:val="hybridMultilevel"/>
    <w:tmpl w:val="4FA60982"/>
    <w:lvl w:ilvl="0" w:tplc="34AE4424">
      <w:start w:val="1"/>
      <w:numFmt w:val="lowerLetter"/>
      <w:lvlText w:val="(%1)"/>
      <w:lvlJc w:val="left"/>
      <w:pPr>
        <w:ind w:left="720" w:hanging="360"/>
      </w:pPr>
      <w:rPr>
        <w:rFonts w:hint="default"/>
      </w:rPr>
    </w:lvl>
    <w:lvl w:ilvl="1" w:tplc="1550E748">
      <w:start w:val="1"/>
      <w:numFmt w:val="decimal"/>
      <w:lvlText w:val="(%2)"/>
      <w:lvlJc w:val="left"/>
      <w:pPr>
        <w:ind w:left="1440" w:hanging="360"/>
      </w:pPr>
      <w:rPr>
        <w:rFonts w:ascii="Times New Roman" w:eastAsia="Calibr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6">
    <w:nsid w:val="247C66F0"/>
    <w:multiLevelType w:val="hybridMultilevel"/>
    <w:tmpl w:val="8ADA3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2E28785E"/>
    <w:multiLevelType w:val="hybridMultilevel"/>
    <w:tmpl w:val="0AF0F384"/>
    <w:lvl w:ilvl="0" w:tplc="42807CF6">
      <w:start w:val="1"/>
      <w:numFmt w:val="decimal"/>
      <w:lvlText w:val="(%1)"/>
      <w:lvlJc w:val="left"/>
      <w:pPr>
        <w:ind w:left="126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0851D70"/>
    <w:multiLevelType w:val="hybridMultilevel"/>
    <w:tmpl w:val="69F2DFCE"/>
    <w:lvl w:ilvl="0" w:tplc="42807C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5203CF6"/>
    <w:multiLevelType w:val="hybridMultilevel"/>
    <w:tmpl w:val="139477A0"/>
    <w:lvl w:ilvl="0" w:tplc="71C06B44">
      <w:start w:val="1"/>
      <w:numFmt w:val="lowerLetter"/>
      <w:lvlText w:val="(%1)"/>
      <w:lvlJc w:val="left"/>
      <w:pPr>
        <w:ind w:left="528" w:hanging="360"/>
      </w:pPr>
      <w:rPr>
        <w:rFonts w:hint="default"/>
      </w:rPr>
    </w:lvl>
    <w:lvl w:ilvl="1" w:tplc="C2BC5C4A">
      <w:start w:val="1"/>
      <w:numFmt w:val="decimal"/>
      <w:lvlText w:val="(%2)"/>
      <w:lvlJc w:val="left"/>
      <w:pPr>
        <w:ind w:left="1440" w:hanging="36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515FA8"/>
    <w:multiLevelType w:val="hybridMultilevel"/>
    <w:tmpl w:val="E6C6D1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2E80D15"/>
    <w:multiLevelType w:val="hybridMultilevel"/>
    <w:tmpl w:val="541C2DC8"/>
    <w:lvl w:ilvl="0" w:tplc="B31CB59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EA1C3A"/>
    <w:multiLevelType w:val="hybridMultilevel"/>
    <w:tmpl w:val="A2725F90"/>
    <w:lvl w:ilvl="0" w:tplc="0554C70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D131420"/>
    <w:multiLevelType w:val="hybridMultilevel"/>
    <w:tmpl w:val="EB0CD1C4"/>
    <w:lvl w:ilvl="0" w:tplc="9C8AF77C">
      <w:start w:val="1"/>
      <w:numFmt w:val="lowerLetter"/>
      <w:lvlText w:val="(%1)"/>
      <w:lvlJc w:val="left"/>
      <w:pPr>
        <w:ind w:left="528" w:hanging="360"/>
      </w:pPr>
      <w:rPr>
        <w:rFonts w:hint="default"/>
      </w:rPr>
    </w:lvl>
    <w:lvl w:ilvl="1" w:tplc="04090019">
      <w:start w:val="1"/>
      <w:numFmt w:val="lowerLetter"/>
      <w:lvlText w:val="%2."/>
      <w:lvlJc w:val="left"/>
      <w:pPr>
        <w:ind w:left="1248" w:hanging="360"/>
      </w:pPr>
    </w:lvl>
    <w:lvl w:ilvl="2" w:tplc="0409001B" w:tentative="1">
      <w:start w:val="1"/>
      <w:numFmt w:val="lowerRoman"/>
      <w:lvlText w:val="%3."/>
      <w:lvlJc w:val="right"/>
      <w:pPr>
        <w:ind w:left="1968" w:hanging="180"/>
      </w:pPr>
    </w:lvl>
    <w:lvl w:ilvl="3" w:tplc="0409000F" w:tentative="1">
      <w:start w:val="1"/>
      <w:numFmt w:val="decimal"/>
      <w:lvlText w:val="%4."/>
      <w:lvlJc w:val="left"/>
      <w:pPr>
        <w:ind w:left="2688" w:hanging="360"/>
      </w:pPr>
    </w:lvl>
    <w:lvl w:ilvl="4" w:tplc="04090019" w:tentative="1">
      <w:start w:val="1"/>
      <w:numFmt w:val="lowerLetter"/>
      <w:lvlText w:val="%5."/>
      <w:lvlJc w:val="left"/>
      <w:pPr>
        <w:ind w:left="3408" w:hanging="360"/>
      </w:pPr>
    </w:lvl>
    <w:lvl w:ilvl="5" w:tplc="0409001B" w:tentative="1">
      <w:start w:val="1"/>
      <w:numFmt w:val="lowerRoman"/>
      <w:lvlText w:val="%6."/>
      <w:lvlJc w:val="right"/>
      <w:pPr>
        <w:ind w:left="4128" w:hanging="180"/>
      </w:pPr>
    </w:lvl>
    <w:lvl w:ilvl="6" w:tplc="0409000F" w:tentative="1">
      <w:start w:val="1"/>
      <w:numFmt w:val="decimal"/>
      <w:lvlText w:val="%7."/>
      <w:lvlJc w:val="left"/>
      <w:pPr>
        <w:ind w:left="4848" w:hanging="360"/>
      </w:pPr>
    </w:lvl>
    <w:lvl w:ilvl="7" w:tplc="04090019" w:tentative="1">
      <w:start w:val="1"/>
      <w:numFmt w:val="lowerLetter"/>
      <w:lvlText w:val="%8."/>
      <w:lvlJc w:val="left"/>
      <w:pPr>
        <w:ind w:left="5568" w:hanging="360"/>
      </w:pPr>
    </w:lvl>
    <w:lvl w:ilvl="8" w:tplc="0409001B" w:tentative="1">
      <w:start w:val="1"/>
      <w:numFmt w:val="lowerRoman"/>
      <w:lvlText w:val="%9."/>
      <w:lvlJc w:val="right"/>
      <w:pPr>
        <w:ind w:left="6288" w:hanging="180"/>
      </w:pPr>
    </w:lvl>
  </w:abstractNum>
  <w:abstractNum w:abstractNumId="1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nsid w:val="511022C7"/>
    <w:multiLevelType w:val="hybridMultilevel"/>
    <w:tmpl w:val="61348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AC1BF1"/>
    <w:multiLevelType w:val="hybridMultilevel"/>
    <w:tmpl w:val="73FAD178"/>
    <w:lvl w:ilvl="0" w:tplc="C61A57A2">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9">
    <w:nsid w:val="54F806A4"/>
    <w:multiLevelType w:val="multilevel"/>
    <w:tmpl w:val="FDC86BC2"/>
    <w:lvl w:ilvl="0">
      <w:start w:val="1"/>
      <w:numFmt w:val="upperRoman"/>
      <w:lvlText w:val="%1."/>
      <w:lvlJc w:val="left"/>
      <w:pPr>
        <w:tabs>
          <w:tab w:val="num" w:pos="0"/>
        </w:tabs>
        <w:ind w:left="720" w:hanging="720"/>
      </w:pPr>
      <w:rPr>
        <w:rFonts w:hint="default"/>
      </w:rPr>
    </w:lvl>
    <w:lvl w:ilvl="1">
      <w:start w:val="1"/>
      <w:numFmt w:val="upperLetter"/>
      <w:pStyle w:val="Numberedparagraph5"/>
      <w:lvlText w:val="%2."/>
      <w:lvlJc w:val="left"/>
      <w:pPr>
        <w:tabs>
          <w:tab w:val="num" w:pos="720"/>
        </w:tabs>
        <w:ind w:left="1440" w:hanging="720"/>
      </w:pPr>
      <w:rPr>
        <w:rFonts w:hint="default"/>
      </w:rPr>
    </w:lvl>
    <w:lvl w:ilvl="2">
      <w:start w:val="1"/>
      <w:numFmt w:val="decimal"/>
      <w:lvlText w:val="%3."/>
      <w:lvlJc w:val="left"/>
      <w:pPr>
        <w:tabs>
          <w:tab w:val="num" w:pos="1440"/>
        </w:tabs>
        <w:ind w:left="2160" w:hanging="720"/>
      </w:pPr>
      <w:rPr>
        <w:rFonts w:hint="default"/>
      </w:rPr>
    </w:lvl>
    <w:lvl w:ilvl="3">
      <w:start w:val="1"/>
      <w:numFmt w:val="lowerLetter"/>
      <w:lvlText w:val="%4."/>
      <w:lvlJc w:val="left"/>
      <w:pPr>
        <w:tabs>
          <w:tab w:val="num" w:pos="1080"/>
        </w:tabs>
        <w:ind w:left="2880" w:hanging="720"/>
      </w:pPr>
      <w:rPr>
        <w:rFonts w:hint="default"/>
      </w:rPr>
    </w:lvl>
    <w:lvl w:ilvl="4">
      <w:start w:val="1"/>
      <w:numFmt w:val="lowerRoman"/>
      <w:lvlText w:val="%5"/>
      <w:lvlJc w:val="left"/>
      <w:pPr>
        <w:tabs>
          <w:tab w:val="num" w:pos="1440"/>
        </w:tabs>
        <w:ind w:left="3600" w:hanging="720"/>
      </w:pPr>
      <w:rPr>
        <w:rFonts w:hint="default"/>
      </w:rPr>
    </w:lvl>
    <w:lvl w:ilvl="5">
      <w:start w:val="1"/>
      <w:numFmt w:val="lowerLetter"/>
      <w:lvlText w:val="(%6)"/>
      <w:lvlJc w:val="left"/>
      <w:pPr>
        <w:tabs>
          <w:tab w:val="num" w:pos="1800"/>
        </w:tabs>
        <w:ind w:left="4320" w:hanging="720"/>
      </w:pPr>
      <w:rPr>
        <w:rFonts w:hint="default"/>
      </w:rPr>
    </w:lvl>
    <w:lvl w:ilvl="6">
      <w:start w:val="1"/>
      <w:numFmt w:val="lowerRoman"/>
      <w:lvlText w:val="(%7)"/>
      <w:lvlJc w:val="left"/>
      <w:pPr>
        <w:tabs>
          <w:tab w:val="num" w:pos="2160"/>
        </w:tabs>
        <w:ind w:left="5040" w:hanging="720"/>
      </w:pPr>
      <w:rPr>
        <w:rFonts w:hint="default"/>
      </w:rPr>
    </w:lvl>
    <w:lvl w:ilvl="7">
      <w:start w:val="1"/>
      <w:numFmt w:val="upperLetter"/>
      <w:lvlText w:val="(%8)"/>
      <w:lvlJc w:val="left"/>
      <w:pPr>
        <w:tabs>
          <w:tab w:val="num" w:pos="2520"/>
        </w:tabs>
        <w:ind w:left="5760" w:hanging="720"/>
      </w:pPr>
      <w:rPr>
        <w:rFonts w:hint="default"/>
      </w:rPr>
    </w:lvl>
    <w:lvl w:ilvl="8">
      <w:start w:val="1"/>
      <w:numFmt w:val="lowerRoman"/>
      <w:lvlText w:val="(%9)"/>
      <w:lvlJc w:val="left"/>
      <w:pPr>
        <w:tabs>
          <w:tab w:val="num" w:pos="2880"/>
        </w:tabs>
        <w:ind w:left="6480" w:hanging="720"/>
      </w:pPr>
      <w:rPr>
        <w:rFonts w:hint="default"/>
      </w:rPr>
    </w:lvl>
  </w:abstractNum>
  <w:abstractNum w:abstractNumId="20">
    <w:nsid w:val="5A2328F7"/>
    <w:multiLevelType w:val="hybridMultilevel"/>
    <w:tmpl w:val="A25411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2">
    <w:nsid w:val="65931108"/>
    <w:multiLevelType w:val="hybridMultilevel"/>
    <w:tmpl w:val="37308D10"/>
    <w:lvl w:ilvl="0" w:tplc="04090001">
      <w:start w:val="1"/>
      <w:numFmt w:val="bullet"/>
      <w:lvlText w:val=""/>
      <w:lvlJc w:val="left"/>
      <w:pPr>
        <w:ind w:left="1549" w:hanging="360"/>
      </w:pPr>
      <w:rPr>
        <w:rFonts w:ascii="Symbol" w:hAnsi="Symbol" w:hint="default"/>
      </w:rPr>
    </w:lvl>
    <w:lvl w:ilvl="1" w:tplc="04090003">
      <w:start w:val="1"/>
      <w:numFmt w:val="bullet"/>
      <w:lvlText w:val="o"/>
      <w:lvlJc w:val="left"/>
      <w:pPr>
        <w:ind w:left="2269" w:hanging="360"/>
      </w:pPr>
      <w:rPr>
        <w:rFonts w:ascii="Courier New" w:hAnsi="Courier New" w:cs="Courier New" w:hint="default"/>
      </w:rPr>
    </w:lvl>
    <w:lvl w:ilvl="2" w:tplc="04090005" w:tentative="1">
      <w:start w:val="1"/>
      <w:numFmt w:val="bullet"/>
      <w:lvlText w:val=""/>
      <w:lvlJc w:val="left"/>
      <w:pPr>
        <w:ind w:left="2989" w:hanging="360"/>
      </w:pPr>
      <w:rPr>
        <w:rFonts w:ascii="Wingdings" w:hAnsi="Wingdings" w:hint="default"/>
      </w:rPr>
    </w:lvl>
    <w:lvl w:ilvl="3" w:tplc="04090001" w:tentative="1">
      <w:start w:val="1"/>
      <w:numFmt w:val="bullet"/>
      <w:lvlText w:val=""/>
      <w:lvlJc w:val="left"/>
      <w:pPr>
        <w:ind w:left="3709" w:hanging="360"/>
      </w:pPr>
      <w:rPr>
        <w:rFonts w:ascii="Symbol" w:hAnsi="Symbol" w:hint="default"/>
      </w:rPr>
    </w:lvl>
    <w:lvl w:ilvl="4" w:tplc="04090003" w:tentative="1">
      <w:start w:val="1"/>
      <w:numFmt w:val="bullet"/>
      <w:lvlText w:val="o"/>
      <w:lvlJc w:val="left"/>
      <w:pPr>
        <w:ind w:left="4429" w:hanging="360"/>
      </w:pPr>
      <w:rPr>
        <w:rFonts w:ascii="Courier New" w:hAnsi="Courier New" w:cs="Courier New" w:hint="default"/>
      </w:rPr>
    </w:lvl>
    <w:lvl w:ilvl="5" w:tplc="04090005" w:tentative="1">
      <w:start w:val="1"/>
      <w:numFmt w:val="bullet"/>
      <w:lvlText w:val=""/>
      <w:lvlJc w:val="left"/>
      <w:pPr>
        <w:ind w:left="5149" w:hanging="360"/>
      </w:pPr>
      <w:rPr>
        <w:rFonts w:ascii="Wingdings" w:hAnsi="Wingdings" w:hint="default"/>
      </w:rPr>
    </w:lvl>
    <w:lvl w:ilvl="6" w:tplc="04090001" w:tentative="1">
      <w:start w:val="1"/>
      <w:numFmt w:val="bullet"/>
      <w:lvlText w:val=""/>
      <w:lvlJc w:val="left"/>
      <w:pPr>
        <w:ind w:left="5869" w:hanging="360"/>
      </w:pPr>
      <w:rPr>
        <w:rFonts w:ascii="Symbol" w:hAnsi="Symbol" w:hint="default"/>
      </w:rPr>
    </w:lvl>
    <w:lvl w:ilvl="7" w:tplc="04090003" w:tentative="1">
      <w:start w:val="1"/>
      <w:numFmt w:val="bullet"/>
      <w:lvlText w:val="o"/>
      <w:lvlJc w:val="left"/>
      <w:pPr>
        <w:ind w:left="6589" w:hanging="360"/>
      </w:pPr>
      <w:rPr>
        <w:rFonts w:ascii="Courier New" w:hAnsi="Courier New" w:cs="Courier New" w:hint="default"/>
      </w:rPr>
    </w:lvl>
    <w:lvl w:ilvl="8" w:tplc="04090005" w:tentative="1">
      <w:start w:val="1"/>
      <w:numFmt w:val="bullet"/>
      <w:lvlText w:val=""/>
      <w:lvlJc w:val="left"/>
      <w:pPr>
        <w:ind w:left="7309" w:hanging="360"/>
      </w:pPr>
      <w:rPr>
        <w:rFonts w:ascii="Wingdings" w:hAnsi="Wingdings" w:hint="default"/>
      </w:rPr>
    </w:lvl>
  </w:abstractNum>
  <w:abstractNum w:abstractNumId="23">
    <w:nsid w:val="684E553E"/>
    <w:multiLevelType w:val="hybridMultilevel"/>
    <w:tmpl w:val="A8763060"/>
    <w:lvl w:ilvl="0" w:tplc="806C40B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95537E9"/>
    <w:multiLevelType w:val="hybridMultilevel"/>
    <w:tmpl w:val="BAFA7BF4"/>
    <w:lvl w:ilvl="0" w:tplc="089A504A">
      <w:start w:val="1"/>
      <w:numFmt w:val="lowerLetter"/>
      <w:lvlText w:val="(%1)"/>
      <w:lvlJc w:val="left"/>
      <w:pPr>
        <w:ind w:left="468" w:hanging="36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25">
    <w:nsid w:val="70A95BDA"/>
    <w:multiLevelType w:val="hybridMultilevel"/>
    <w:tmpl w:val="6F64CB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3236008"/>
    <w:multiLevelType w:val="hybridMultilevel"/>
    <w:tmpl w:val="43C41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5E23854"/>
    <w:multiLevelType w:val="multilevel"/>
    <w:tmpl w:val="28BE812C"/>
    <w:lvl w:ilvl="0">
      <w:start w:val="1"/>
      <w:numFmt w:val="upperRoman"/>
      <w:pStyle w:val="orderstyle"/>
      <w:lvlText w:val="%1."/>
      <w:lvlJc w:val="left"/>
      <w:pPr>
        <w:tabs>
          <w:tab w:val="num" w:pos="720"/>
        </w:tabs>
        <w:ind w:left="0" w:firstLine="0"/>
      </w:pPr>
      <w:rPr>
        <w:rFonts w:ascii="Times New Roman" w:hAnsi="Times New Roman" w:hint="default"/>
        <w:b/>
        <w:i w:val="0"/>
        <w:sz w:val="22"/>
      </w:rPr>
    </w:lvl>
    <w:lvl w:ilvl="1">
      <w:start w:val="1"/>
      <w:numFmt w:val="upperLetter"/>
      <w:lvlText w:val="%2."/>
      <w:lvlJc w:val="left"/>
      <w:pPr>
        <w:tabs>
          <w:tab w:val="num" w:pos="720"/>
        </w:tabs>
        <w:ind w:left="0" w:firstLine="360"/>
      </w:pPr>
      <w:rPr>
        <w:rFonts w:ascii="Times New Roman" w:hAnsi="Times New Roman" w:hint="default"/>
        <w:b/>
        <w:i w:val="0"/>
        <w:sz w:val="22"/>
      </w:rPr>
    </w:lvl>
    <w:lvl w:ilvl="2">
      <w:start w:val="1"/>
      <w:numFmt w:val="decimal"/>
      <w:lvlText w:val="%3."/>
      <w:lvlJc w:val="left"/>
      <w:pPr>
        <w:tabs>
          <w:tab w:val="num" w:pos="1080"/>
        </w:tabs>
        <w:ind w:left="0" w:firstLine="720"/>
      </w:pPr>
      <w:rPr>
        <w:rFonts w:ascii="Times New Roman" w:hAnsi="Times New Roman" w:hint="default"/>
        <w:b/>
        <w:i w:val="0"/>
        <w:sz w:val="22"/>
      </w:rPr>
    </w:lvl>
    <w:lvl w:ilvl="3">
      <w:start w:val="1"/>
      <w:numFmt w:val="lowerLetter"/>
      <w:lvlText w:val="%4."/>
      <w:lvlJc w:val="left"/>
      <w:pPr>
        <w:tabs>
          <w:tab w:val="num" w:pos="1440"/>
        </w:tabs>
        <w:ind w:left="0" w:firstLine="1080"/>
      </w:pPr>
      <w:rPr>
        <w:rFonts w:ascii="Times New Roman" w:hAnsi="Times New Roman" w:hint="default"/>
        <w:b/>
        <w:i w:val="0"/>
        <w:sz w:val="22"/>
      </w:rPr>
    </w:lvl>
    <w:lvl w:ilvl="4">
      <w:start w:val="1"/>
      <w:numFmt w:val="decimal"/>
      <w:lvlText w:val="%5)"/>
      <w:lvlJc w:val="left"/>
      <w:pPr>
        <w:tabs>
          <w:tab w:val="num" w:pos="1800"/>
        </w:tabs>
        <w:ind w:left="0" w:firstLine="1440"/>
      </w:pPr>
      <w:rPr>
        <w:rFonts w:ascii="Times New Roman" w:hAnsi="Times New Roman" w:hint="default"/>
        <w:b w:val="0"/>
        <w:i w:val="0"/>
        <w:sz w:val="22"/>
      </w:rPr>
    </w:lvl>
    <w:lvl w:ilvl="5">
      <w:start w:val="1"/>
      <w:numFmt w:val="none"/>
      <w:lvlText w:val="(a)"/>
      <w:lvlJc w:val="left"/>
      <w:pPr>
        <w:tabs>
          <w:tab w:val="num" w:pos="2160"/>
        </w:tabs>
        <w:ind w:left="0" w:firstLine="1800"/>
      </w:pPr>
      <w:rPr>
        <w:rFonts w:ascii="Times New Roman" w:hAnsi="Times New Roman" w:hint="default"/>
        <w:b w:val="0"/>
        <w:i w:val="0"/>
        <w:sz w:val="22"/>
      </w:rPr>
    </w:lvl>
    <w:lvl w:ilvl="6">
      <w:start w:val="1"/>
      <w:numFmt w:val="lowerRoman"/>
      <w:lvlText w:val="(%7)"/>
      <w:lvlJc w:val="left"/>
      <w:pPr>
        <w:tabs>
          <w:tab w:val="num" w:pos="2880"/>
        </w:tabs>
        <w:ind w:left="0" w:firstLine="2160"/>
      </w:pPr>
      <w:rPr>
        <w:rFonts w:ascii="Times New Roman" w:hAnsi="Times New Roman" w:hint="default"/>
        <w:b w:val="0"/>
        <w:i w:val="0"/>
        <w:sz w:val="22"/>
      </w:rPr>
    </w:lvl>
    <w:lvl w:ilvl="7">
      <w:start w:val="1"/>
      <w:numFmt w:val="lowerLetter"/>
      <w:lvlText w:val="(%8)"/>
      <w:lvlJc w:val="left"/>
      <w:pPr>
        <w:tabs>
          <w:tab w:val="num" w:pos="2880"/>
        </w:tabs>
        <w:ind w:left="0" w:firstLine="2520"/>
      </w:pPr>
    </w:lvl>
    <w:lvl w:ilvl="8">
      <w:start w:val="1"/>
      <w:numFmt w:val="lowerRoman"/>
      <w:lvlText w:val="(%9)"/>
      <w:lvlJc w:val="left"/>
      <w:pPr>
        <w:tabs>
          <w:tab w:val="num" w:pos="3600"/>
        </w:tabs>
        <w:ind w:left="0" w:firstLine="2880"/>
      </w:pPr>
    </w:lvl>
  </w:abstractNum>
  <w:abstractNum w:abstractNumId="28">
    <w:nsid w:val="7F0406EE"/>
    <w:multiLevelType w:val="hybridMultilevel"/>
    <w:tmpl w:val="7060A2DC"/>
    <w:lvl w:ilvl="0" w:tplc="04090003">
      <w:start w:val="1"/>
      <w:numFmt w:val="bullet"/>
      <w:lvlText w:val="o"/>
      <w:lvlJc w:val="left"/>
      <w:pPr>
        <w:tabs>
          <w:tab w:val="num" w:pos="1440"/>
        </w:tabs>
        <w:ind w:left="1440" w:hanging="360"/>
      </w:pPr>
      <w:rPr>
        <w:rFonts w:ascii="Courier New" w:hAnsi="Courier New" w:cs="Courier New" w:hint="default"/>
      </w:rPr>
    </w:lvl>
    <w:lvl w:ilvl="1" w:tplc="2F8C687A">
      <w:start w:val="1"/>
      <w:numFmt w:val="decimal"/>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cs="Times New Roman" w:hint="default"/>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num w:numId="1">
    <w:abstractNumId w:val="21"/>
  </w:num>
  <w:num w:numId="2">
    <w:abstractNumId w:val="8"/>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27"/>
  </w:num>
  <w:num w:numId="6">
    <w:abstractNumId w:val="1"/>
  </w:num>
  <w:num w:numId="7">
    <w:abstractNumId w:val="28"/>
  </w:num>
  <w:num w:numId="8">
    <w:abstractNumId w:val="0"/>
  </w:num>
  <w:num w:numId="9">
    <w:abstractNumId w:val="6"/>
  </w:num>
  <w:num w:numId="10">
    <w:abstractNumId w:val="3"/>
  </w:num>
  <w:num w:numId="11">
    <w:abstractNumId w:val="20"/>
  </w:num>
  <w:num w:numId="12">
    <w:abstractNumId w:val="4"/>
  </w:num>
  <w:num w:numId="13">
    <w:abstractNumId w:val="14"/>
  </w:num>
  <w:num w:numId="14">
    <w:abstractNumId w:val="24"/>
  </w:num>
  <w:num w:numId="15">
    <w:abstractNumId w:val="15"/>
  </w:num>
  <w:num w:numId="16">
    <w:abstractNumId w:val="10"/>
  </w:num>
  <w:num w:numId="17">
    <w:abstractNumId w:val="21"/>
    <w:lvlOverride w:ilvl="0">
      <w:startOverride w:val="1"/>
    </w:lvlOverride>
  </w:num>
  <w:num w:numId="18">
    <w:abstractNumId w:val="8"/>
  </w:num>
  <w:num w:numId="19">
    <w:abstractNumId w:val="5"/>
  </w:num>
  <w:num w:numId="20">
    <w:abstractNumId w:val="16"/>
  </w:num>
  <w:num w:numId="21">
    <w:abstractNumId w:val="7"/>
  </w:num>
  <w:num w:numId="22">
    <w:abstractNumId w:val="2"/>
  </w:num>
  <w:num w:numId="23">
    <w:abstractNumId w:val="26"/>
  </w:num>
  <w:num w:numId="24">
    <w:abstractNumId w:val="17"/>
  </w:num>
  <w:num w:numId="25">
    <w:abstractNumId w:val="21"/>
    <w:lvlOverride w:ilvl="0">
      <w:startOverride w:val="1"/>
    </w:lvlOverride>
  </w:num>
  <w:num w:numId="26">
    <w:abstractNumId w:val="25"/>
  </w:num>
  <w:num w:numId="27">
    <w:abstractNumId w:val="22"/>
  </w:num>
  <w:num w:numId="28">
    <w:abstractNumId w:val="12"/>
  </w:num>
  <w:num w:numId="29">
    <w:abstractNumId w:val="9"/>
  </w:num>
  <w:num w:numId="30">
    <w:abstractNumId w:val="11"/>
  </w:num>
  <w:num w:numId="31">
    <w:abstractNumId w:val="18"/>
  </w:num>
  <w:num w:numId="32">
    <w:abstractNumId w:val="23"/>
  </w:num>
  <w:num w:numId="33">
    <w:abstractNumId w:val="13"/>
  </w:num>
  <w:num w:numId="34">
    <w:abstractNumId w:val="21"/>
  </w:num>
  <w:num w:numId="35">
    <w:abstractNumId w:val="21"/>
  </w:num>
  <w:num w:numId="36">
    <w:abstractNumId w:val="21"/>
  </w:num>
  <w:num w:numId="37">
    <w:abstractNumId w:val="21"/>
  </w:num>
  <w:num w:numId="38">
    <w:abstractNumId w:val="21"/>
  </w:num>
  <w:num w:numId="39">
    <w:abstractNumId w:val="21"/>
  </w:num>
  <w:num w:numId="40">
    <w:abstractNumId w:val="21"/>
  </w:num>
  <w:num w:numId="41">
    <w:abstractNumId w:val="21"/>
    <w:lvlOverride w:ilvl="0">
      <w:startOverride w:val="1"/>
    </w:lvlOverride>
  </w:num>
  <w:num w:numId="42">
    <w:abstractNumId w:val="21"/>
    <w:lvlOverride w:ilvl="0">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ctiveWritingStyle w:appName="MSWord" w:lang="en-US" w:vendorID="64" w:dllVersion="131078" w:nlCheck="1" w:checkStyle="1"/>
  <w:attachedTemplate r:id="rId1"/>
  <w:linkStyle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73A"/>
    <w:rsid w:val="0000037E"/>
    <w:rsid w:val="00001B6C"/>
    <w:rsid w:val="00001E55"/>
    <w:rsid w:val="000023C6"/>
    <w:rsid w:val="00002780"/>
    <w:rsid w:val="00002D2F"/>
    <w:rsid w:val="00002DFE"/>
    <w:rsid w:val="00003039"/>
    <w:rsid w:val="00003AF6"/>
    <w:rsid w:val="000041F3"/>
    <w:rsid w:val="00004429"/>
    <w:rsid w:val="00004D3C"/>
    <w:rsid w:val="00004E78"/>
    <w:rsid w:val="00005482"/>
    <w:rsid w:val="00005596"/>
    <w:rsid w:val="000056A5"/>
    <w:rsid w:val="000060B9"/>
    <w:rsid w:val="00006425"/>
    <w:rsid w:val="000064D6"/>
    <w:rsid w:val="000064FF"/>
    <w:rsid w:val="000069F8"/>
    <w:rsid w:val="00006F1E"/>
    <w:rsid w:val="0000711B"/>
    <w:rsid w:val="000106FF"/>
    <w:rsid w:val="00010C3E"/>
    <w:rsid w:val="000119AA"/>
    <w:rsid w:val="00012493"/>
    <w:rsid w:val="00012C2A"/>
    <w:rsid w:val="00014335"/>
    <w:rsid w:val="000148A4"/>
    <w:rsid w:val="000151B8"/>
    <w:rsid w:val="0001568E"/>
    <w:rsid w:val="00015A10"/>
    <w:rsid w:val="00016490"/>
    <w:rsid w:val="00016737"/>
    <w:rsid w:val="00016F68"/>
    <w:rsid w:val="00017545"/>
    <w:rsid w:val="00020751"/>
    <w:rsid w:val="00020EDE"/>
    <w:rsid w:val="000220C4"/>
    <w:rsid w:val="000227D1"/>
    <w:rsid w:val="00022CE1"/>
    <w:rsid w:val="0002354C"/>
    <w:rsid w:val="00023A21"/>
    <w:rsid w:val="00023CCF"/>
    <w:rsid w:val="00023D36"/>
    <w:rsid w:val="00024111"/>
    <w:rsid w:val="0002422E"/>
    <w:rsid w:val="0002440F"/>
    <w:rsid w:val="00024F07"/>
    <w:rsid w:val="00024F6E"/>
    <w:rsid w:val="000250AC"/>
    <w:rsid w:val="000265B8"/>
    <w:rsid w:val="000276C0"/>
    <w:rsid w:val="00030C05"/>
    <w:rsid w:val="00030EDB"/>
    <w:rsid w:val="00031202"/>
    <w:rsid w:val="00031270"/>
    <w:rsid w:val="00031FE6"/>
    <w:rsid w:val="00032510"/>
    <w:rsid w:val="00033BEB"/>
    <w:rsid w:val="00033C9E"/>
    <w:rsid w:val="00034504"/>
    <w:rsid w:val="0003492E"/>
    <w:rsid w:val="0003589F"/>
    <w:rsid w:val="00036039"/>
    <w:rsid w:val="00036292"/>
    <w:rsid w:val="00037EA9"/>
    <w:rsid w:val="00037F90"/>
    <w:rsid w:val="0004028E"/>
    <w:rsid w:val="000405DD"/>
    <w:rsid w:val="000419E9"/>
    <w:rsid w:val="00041BBE"/>
    <w:rsid w:val="000422C4"/>
    <w:rsid w:val="0004269F"/>
    <w:rsid w:val="000445B8"/>
    <w:rsid w:val="00044E09"/>
    <w:rsid w:val="00045391"/>
    <w:rsid w:val="0004622F"/>
    <w:rsid w:val="000469EE"/>
    <w:rsid w:val="00046B9A"/>
    <w:rsid w:val="00046C69"/>
    <w:rsid w:val="00046CB3"/>
    <w:rsid w:val="00046DAD"/>
    <w:rsid w:val="00046FEC"/>
    <w:rsid w:val="000474C9"/>
    <w:rsid w:val="00047D94"/>
    <w:rsid w:val="00047E9C"/>
    <w:rsid w:val="00047EC6"/>
    <w:rsid w:val="00050FCC"/>
    <w:rsid w:val="000515CA"/>
    <w:rsid w:val="000516FD"/>
    <w:rsid w:val="0005200C"/>
    <w:rsid w:val="000528F9"/>
    <w:rsid w:val="00052B91"/>
    <w:rsid w:val="00052C51"/>
    <w:rsid w:val="00054115"/>
    <w:rsid w:val="00054D34"/>
    <w:rsid w:val="00056455"/>
    <w:rsid w:val="0005669F"/>
    <w:rsid w:val="00056E8A"/>
    <w:rsid w:val="000576DF"/>
    <w:rsid w:val="00057A2D"/>
    <w:rsid w:val="00057B69"/>
    <w:rsid w:val="00057B8C"/>
    <w:rsid w:val="00057E54"/>
    <w:rsid w:val="000605CD"/>
    <w:rsid w:val="00060641"/>
    <w:rsid w:val="00060A09"/>
    <w:rsid w:val="00060A27"/>
    <w:rsid w:val="00060BBD"/>
    <w:rsid w:val="00060DBC"/>
    <w:rsid w:val="000621FD"/>
    <w:rsid w:val="00062AC5"/>
    <w:rsid w:val="0006338A"/>
    <w:rsid w:val="00063627"/>
    <w:rsid w:val="000636CC"/>
    <w:rsid w:val="00063D08"/>
    <w:rsid w:val="00064374"/>
    <w:rsid w:val="0006481D"/>
    <w:rsid w:val="00064D66"/>
    <w:rsid w:val="000656AB"/>
    <w:rsid w:val="00065FD6"/>
    <w:rsid w:val="00066438"/>
    <w:rsid w:val="00066753"/>
    <w:rsid w:val="00067C34"/>
    <w:rsid w:val="00067E08"/>
    <w:rsid w:val="00071133"/>
    <w:rsid w:val="000718ED"/>
    <w:rsid w:val="00071AEF"/>
    <w:rsid w:val="00071B49"/>
    <w:rsid w:val="0007215D"/>
    <w:rsid w:val="00073036"/>
    <w:rsid w:val="000730AD"/>
    <w:rsid w:val="00073497"/>
    <w:rsid w:val="00073861"/>
    <w:rsid w:val="0007396B"/>
    <w:rsid w:val="000745F2"/>
    <w:rsid w:val="0007540A"/>
    <w:rsid w:val="000757F3"/>
    <w:rsid w:val="0007636F"/>
    <w:rsid w:val="000765E9"/>
    <w:rsid w:val="00076A38"/>
    <w:rsid w:val="00077447"/>
    <w:rsid w:val="00077EE3"/>
    <w:rsid w:val="000802BA"/>
    <w:rsid w:val="00082F7F"/>
    <w:rsid w:val="0008338E"/>
    <w:rsid w:val="0008372D"/>
    <w:rsid w:val="00083A49"/>
    <w:rsid w:val="0008435A"/>
    <w:rsid w:val="00084452"/>
    <w:rsid w:val="00085A37"/>
    <w:rsid w:val="00085F11"/>
    <w:rsid w:val="000866C9"/>
    <w:rsid w:val="00086D2C"/>
    <w:rsid w:val="00087039"/>
    <w:rsid w:val="000871D9"/>
    <w:rsid w:val="000875BF"/>
    <w:rsid w:val="00090A26"/>
    <w:rsid w:val="00090E53"/>
    <w:rsid w:val="00091482"/>
    <w:rsid w:val="000919CA"/>
    <w:rsid w:val="000920E6"/>
    <w:rsid w:val="00092842"/>
    <w:rsid w:val="0009315D"/>
    <w:rsid w:val="000932ED"/>
    <w:rsid w:val="000933E0"/>
    <w:rsid w:val="000935CA"/>
    <w:rsid w:val="00093953"/>
    <w:rsid w:val="00094132"/>
    <w:rsid w:val="00094346"/>
    <w:rsid w:val="00094BDA"/>
    <w:rsid w:val="00095E68"/>
    <w:rsid w:val="0009608D"/>
    <w:rsid w:val="000962FA"/>
    <w:rsid w:val="00096D8C"/>
    <w:rsid w:val="00097DF7"/>
    <w:rsid w:val="000A0D89"/>
    <w:rsid w:val="000A0F6D"/>
    <w:rsid w:val="000A11CF"/>
    <w:rsid w:val="000A1437"/>
    <w:rsid w:val="000A379A"/>
    <w:rsid w:val="000A3C51"/>
    <w:rsid w:val="000A3DB4"/>
    <w:rsid w:val="000A4453"/>
    <w:rsid w:val="000A470C"/>
    <w:rsid w:val="000A4CDC"/>
    <w:rsid w:val="000A5C5E"/>
    <w:rsid w:val="000A5C6F"/>
    <w:rsid w:val="000A5D9F"/>
    <w:rsid w:val="000A7611"/>
    <w:rsid w:val="000A7ED9"/>
    <w:rsid w:val="000B0044"/>
    <w:rsid w:val="000B00A5"/>
    <w:rsid w:val="000B016F"/>
    <w:rsid w:val="000B06B5"/>
    <w:rsid w:val="000B0C15"/>
    <w:rsid w:val="000B1153"/>
    <w:rsid w:val="000B16A2"/>
    <w:rsid w:val="000B195B"/>
    <w:rsid w:val="000B2753"/>
    <w:rsid w:val="000B2B7E"/>
    <w:rsid w:val="000B2D57"/>
    <w:rsid w:val="000B2DDC"/>
    <w:rsid w:val="000B2E0E"/>
    <w:rsid w:val="000B3526"/>
    <w:rsid w:val="000B428C"/>
    <w:rsid w:val="000B4D01"/>
    <w:rsid w:val="000B5896"/>
    <w:rsid w:val="000B5959"/>
    <w:rsid w:val="000B5F35"/>
    <w:rsid w:val="000B637C"/>
    <w:rsid w:val="000B645C"/>
    <w:rsid w:val="000B6AC1"/>
    <w:rsid w:val="000B72FC"/>
    <w:rsid w:val="000B7629"/>
    <w:rsid w:val="000B762A"/>
    <w:rsid w:val="000B787A"/>
    <w:rsid w:val="000B7B82"/>
    <w:rsid w:val="000C0AA4"/>
    <w:rsid w:val="000C0B65"/>
    <w:rsid w:val="000C17F6"/>
    <w:rsid w:val="000C2576"/>
    <w:rsid w:val="000C2B97"/>
    <w:rsid w:val="000C3088"/>
    <w:rsid w:val="000C32F6"/>
    <w:rsid w:val="000C3E11"/>
    <w:rsid w:val="000C44FA"/>
    <w:rsid w:val="000C491D"/>
    <w:rsid w:val="000C4A5B"/>
    <w:rsid w:val="000C4D89"/>
    <w:rsid w:val="000C591E"/>
    <w:rsid w:val="000C5975"/>
    <w:rsid w:val="000C6D76"/>
    <w:rsid w:val="000C72FB"/>
    <w:rsid w:val="000C745F"/>
    <w:rsid w:val="000C7725"/>
    <w:rsid w:val="000C78D8"/>
    <w:rsid w:val="000C7D26"/>
    <w:rsid w:val="000C7E85"/>
    <w:rsid w:val="000C7F75"/>
    <w:rsid w:val="000D0B6C"/>
    <w:rsid w:val="000D124D"/>
    <w:rsid w:val="000D1967"/>
    <w:rsid w:val="000D210F"/>
    <w:rsid w:val="000D246E"/>
    <w:rsid w:val="000D2B48"/>
    <w:rsid w:val="000D2DC1"/>
    <w:rsid w:val="000D34C1"/>
    <w:rsid w:val="000D3CE6"/>
    <w:rsid w:val="000D3E3F"/>
    <w:rsid w:val="000D401A"/>
    <w:rsid w:val="000D49C8"/>
    <w:rsid w:val="000D590E"/>
    <w:rsid w:val="000D5E9B"/>
    <w:rsid w:val="000D60EC"/>
    <w:rsid w:val="000D7533"/>
    <w:rsid w:val="000D7F75"/>
    <w:rsid w:val="000D7FAD"/>
    <w:rsid w:val="000E025F"/>
    <w:rsid w:val="000E05FE"/>
    <w:rsid w:val="000E11DF"/>
    <w:rsid w:val="000E1319"/>
    <w:rsid w:val="000E1957"/>
    <w:rsid w:val="000E1DDB"/>
    <w:rsid w:val="000E1DF2"/>
    <w:rsid w:val="000E1F74"/>
    <w:rsid w:val="000E2179"/>
    <w:rsid w:val="000E2309"/>
    <w:rsid w:val="000E24EA"/>
    <w:rsid w:val="000E2E0A"/>
    <w:rsid w:val="000E3C8A"/>
    <w:rsid w:val="000E3D42"/>
    <w:rsid w:val="000E4039"/>
    <w:rsid w:val="000E42FF"/>
    <w:rsid w:val="000E4B3C"/>
    <w:rsid w:val="000E51C6"/>
    <w:rsid w:val="000E5BB3"/>
    <w:rsid w:val="000E5D41"/>
    <w:rsid w:val="000E66CF"/>
    <w:rsid w:val="000E6A08"/>
    <w:rsid w:val="000E6A1F"/>
    <w:rsid w:val="000E744D"/>
    <w:rsid w:val="000E7DBE"/>
    <w:rsid w:val="000E7EBB"/>
    <w:rsid w:val="000F02E4"/>
    <w:rsid w:val="000F169D"/>
    <w:rsid w:val="000F1D7D"/>
    <w:rsid w:val="000F1EDD"/>
    <w:rsid w:val="000F227A"/>
    <w:rsid w:val="000F2389"/>
    <w:rsid w:val="000F35C8"/>
    <w:rsid w:val="000F37C1"/>
    <w:rsid w:val="000F47D3"/>
    <w:rsid w:val="000F48CD"/>
    <w:rsid w:val="000F48DA"/>
    <w:rsid w:val="000F634C"/>
    <w:rsid w:val="000F6C34"/>
    <w:rsid w:val="000F7889"/>
    <w:rsid w:val="000F7C83"/>
    <w:rsid w:val="001001BE"/>
    <w:rsid w:val="00100270"/>
    <w:rsid w:val="001002A4"/>
    <w:rsid w:val="0010057D"/>
    <w:rsid w:val="001007AB"/>
    <w:rsid w:val="00100D23"/>
    <w:rsid w:val="001015DE"/>
    <w:rsid w:val="001019F5"/>
    <w:rsid w:val="00101B76"/>
    <w:rsid w:val="00102B8B"/>
    <w:rsid w:val="0010328B"/>
    <w:rsid w:val="001033D6"/>
    <w:rsid w:val="001039CA"/>
    <w:rsid w:val="00104070"/>
    <w:rsid w:val="001042A0"/>
    <w:rsid w:val="00105035"/>
    <w:rsid w:val="00105131"/>
    <w:rsid w:val="00105574"/>
    <w:rsid w:val="001055F8"/>
    <w:rsid w:val="0010588A"/>
    <w:rsid w:val="00106150"/>
    <w:rsid w:val="001061C4"/>
    <w:rsid w:val="00106E2A"/>
    <w:rsid w:val="001073BC"/>
    <w:rsid w:val="001077C3"/>
    <w:rsid w:val="001103C6"/>
    <w:rsid w:val="00111E7D"/>
    <w:rsid w:val="00113188"/>
    <w:rsid w:val="00113A5E"/>
    <w:rsid w:val="00115735"/>
    <w:rsid w:val="001167AE"/>
    <w:rsid w:val="0011682D"/>
    <w:rsid w:val="001169C5"/>
    <w:rsid w:val="001170B6"/>
    <w:rsid w:val="00117614"/>
    <w:rsid w:val="00117EF3"/>
    <w:rsid w:val="0012031C"/>
    <w:rsid w:val="00120A18"/>
    <w:rsid w:val="00120D33"/>
    <w:rsid w:val="00120F4A"/>
    <w:rsid w:val="001215E8"/>
    <w:rsid w:val="001216CC"/>
    <w:rsid w:val="00121C70"/>
    <w:rsid w:val="00121C81"/>
    <w:rsid w:val="001223B4"/>
    <w:rsid w:val="00122BD5"/>
    <w:rsid w:val="00122C93"/>
    <w:rsid w:val="0012316C"/>
    <w:rsid w:val="00123218"/>
    <w:rsid w:val="001245FF"/>
    <w:rsid w:val="00124E00"/>
    <w:rsid w:val="00125917"/>
    <w:rsid w:val="00125C1F"/>
    <w:rsid w:val="0012684B"/>
    <w:rsid w:val="00127249"/>
    <w:rsid w:val="00132262"/>
    <w:rsid w:val="00132A8B"/>
    <w:rsid w:val="00132D5C"/>
    <w:rsid w:val="001332BC"/>
    <w:rsid w:val="00133EA6"/>
    <w:rsid w:val="00133F79"/>
    <w:rsid w:val="0013450B"/>
    <w:rsid w:val="00134904"/>
    <w:rsid w:val="00135A3A"/>
    <w:rsid w:val="00135CA1"/>
    <w:rsid w:val="001367E1"/>
    <w:rsid w:val="00136C4A"/>
    <w:rsid w:val="001377D3"/>
    <w:rsid w:val="00137C5D"/>
    <w:rsid w:val="001400ED"/>
    <w:rsid w:val="0014055B"/>
    <w:rsid w:val="00140929"/>
    <w:rsid w:val="00140D67"/>
    <w:rsid w:val="001410E5"/>
    <w:rsid w:val="001410F0"/>
    <w:rsid w:val="00141401"/>
    <w:rsid w:val="00141CC6"/>
    <w:rsid w:val="00141DF6"/>
    <w:rsid w:val="001420DC"/>
    <w:rsid w:val="001433A5"/>
    <w:rsid w:val="001449AC"/>
    <w:rsid w:val="00145098"/>
    <w:rsid w:val="00145C2F"/>
    <w:rsid w:val="00146103"/>
    <w:rsid w:val="0014630C"/>
    <w:rsid w:val="001470E2"/>
    <w:rsid w:val="00147168"/>
    <w:rsid w:val="00147413"/>
    <w:rsid w:val="00147805"/>
    <w:rsid w:val="00147A5C"/>
    <w:rsid w:val="0015009A"/>
    <w:rsid w:val="00150CDC"/>
    <w:rsid w:val="00150D90"/>
    <w:rsid w:val="0015108D"/>
    <w:rsid w:val="001529EE"/>
    <w:rsid w:val="00152DA9"/>
    <w:rsid w:val="00155C46"/>
    <w:rsid w:val="00156BAB"/>
    <w:rsid w:val="00156D7C"/>
    <w:rsid w:val="001570D4"/>
    <w:rsid w:val="0015738C"/>
    <w:rsid w:val="001574E5"/>
    <w:rsid w:val="00157F9C"/>
    <w:rsid w:val="00160ED2"/>
    <w:rsid w:val="00161014"/>
    <w:rsid w:val="0016165A"/>
    <w:rsid w:val="00161724"/>
    <w:rsid w:val="00161B27"/>
    <w:rsid w:val="00162636"/>
    <w:rsid w:val="00162D8D"/>
    <w:rsid w:val="001630D0"/>
    <w:rsid w:val="001636EF"/>
    <w:rsid w:val="00163A74"/>
    <w:rsid w:val="00163C34"/>
    <w:rsid w:val="00164391"/>
    <w:rsid w:val="0016446E"/>
    <w:rsid w:val="001648C3"/>
    <w:rsid w:val="00165347"/>
    <w:rsid w:val="0016667B"/>
    <w:rsid w:val="00167546"/>
    <w:rsid w:val="0016763E"/>
    <w:rsid w:val="0016770B"/>
    <w:rsid w:val="00167C5C"/>
    <w:rsid w:val="00167EB4"/>
    <w:rsid w:val="0017021A"/>
    <w:rsid w:val="0017083C"/>
    <w:rsid w:val="00170E4A"/>
    <w:rsid w:val="00171484"/>
    <w:rsid w:val="00171525"/>
    <w:rsid w:val="00172944"/>
    <w:rsid w:val="001729EF"/>
    <w:rsid w:val="00172F68"/>
    <w:rsid w:val="00173276"/>
    <w:rsid w:val="001732D3"/>
    <w:rsid w:val="001736F4"/>
    <w:rsid w:val="00174B10"/>
    <w:rsid w:val="00174DB1"/>
    <w:rsid w:val="00175209"/>
    <w:rsid w:val="001753FF"/>
    <w:rsid w:val="001761A9"/>
    <w:rsid w:val="001761AF"/>
    <w:rsid w:val="00176E11"/>
    <w:rsid w:val="001776A8"/>
    <w:rsid w:val="00180067"/>
    <w:rsid w:val="00180486"/>
    <w:rsid w:val="00180C1D"/>
    <w:rsid w:val="001812B3"/>
    <w:rsid w:val="00181DD2"/>
    <w:rsid w:val="00181FE7"/>
    <w:rsid w:val="001820C2"/>
    <w:rsid w:val="001828ED"/>
    <w:rsid w:val="00182E8E"/>
    <w:rsid w:val="00183DAC"/>
    <w:rsid w:val="00183DDC"/>
    <w:rsid w:val="001846CE"/>
    <w:rsid w:val="00184A5C"/>
    <w:rsid w:val="00185137"/>
    <w:rsid w:val="0018547E"/>
    <w:rsid w:val="00185589"/>
    <w:rsid w:val="0018574C"/>
    <w:rsid w:val="001858E5"/>
    <w:rsid w:val="0018709B"/>
    <w:rsid w:val="0018768F"/>
    <w:rsid w:val="00187AAB"/>
    <w:rsid w:val="00187BF1"/>
    <w:rsid w:val="0019010F"/>
    <w:rsid w:val="00190624"/>
    <w:rsid w:val="0019083E"/>
    <w:rsid w:val="00190C96"/>
    <w:rsid w:val="00191F37"/>
    <w:rsid w:val="001929CB"/>
    <w:rsid w:val="00193511"/>
    <w:rsid w:val="00193F76"/>
    <w:rsid w:val="00194A66"/>
    <w:rsid w:val="00194AA8"/>
    <w:rsid w:val="00194D0F"/>
    <w:rsid w:val="001951AD"/>
    <w:rsid w:val="00195D91"/>
    <w:rsid w:val="00195E08"/>
    <w:rsid w:val="00196567"/>
    <w:rsid w:val="00196F0C"/>
    <w:rsid w:val="00196F30"/>
    <w:rsid w:val="001979A0"/>
    <w:rsid w:val="00197A2D"/>
    <w:rsid w:val="001A0126"/>
    <w:rsid w:val="001A0856"/>
    <w:rsid w:val="001A0EA6"/>
    <w:rsid w:val="001A16C7"/>
    <w:rsid w:val="001A2253"/>
    <w:rsid w:val="001A228C"/>
    <w:rsid w:val="001A22B4"/>
    <w:rsid w:val="001A2996"/>
    <w:rsid w:val="001A2E65"/>
    <w:rsid w:val="001A2F28"/>
    <w:rsid w:val="001A3ED6"/>
    <w:rsid w:val="001A4565"/>
    <w:rsid w:val="001A45AC"/>
    <w:rsid w:val="001A4F80"/>
    <w:rsid w:val="001A53CF"/>
    <w:rsid w:val="001A5E74"/>
    <w:rsid w:val="001A6288"/>
    <w:rsid w:val="001A638E"/>
    <w:rsid w:val="001A7248"/>
    <w:rsid w:val="001A78DB"/>
    <w:rsid w:val="001A7FFC"/>
    <w:rsid w:val="001B0224"/>
    <w:rsid w:val="001B03D0"/>
    <w:rsid w:val="001B040A"/>
    <w:rsid w:val="001B04A9"/>
    <w:rsid w:val="001B074B"/>
    <w:rsid w:val="001B1003"/>
    <w:rsid w:val="001B1C8D"/>
    <w:rsid w:val="001B1EE7"/>
    <w:rsid w:val="001B1EEC"/>
    <w:rsid w:val="001B1FDA"/>
    <w:rsid w:val="001B2D31"/>
    <w:rsid w:val="001B33E6"/>
    <w:rsid w:val="001B3A54"/>
    <w:rsid w:val="001B3A59"/>
    <w:rsid w:val="001B68D4"/>
    <w:rsid w:val="001C00A6"/>
    <w:rsid w:val="001C08F2"/>
    <w:rsid w:val="001C0DF6"/>
    <w:rsid w:val="001C1193"/>
    <w:rsid w:val="001C1274"/>
    <w:rsid w:val="001C152F"/>
    <w:rsid w:val="001C1D05"/>
    <w:rsid w:val="001C210D"/>
    <w:rsid w:val="001C3B49"/>
    <w:rsid w:val="001C3E13"/>
    <w:rsid w:val="001C560F"/>
    <w:rsid w:val="001C5DFE"/>
    <w:rsid w:val="001C5E6D"/>
    <w:rsid w:val="001C71C6"/>
    <w:rsid w:val="001C744B"/>
    <w:rsid w:val="001D07F0"/>
    <w:rsid w:val="001D08BC"/>
    <w:rsid w:val="001D0C12"/>
    <w:rsid w:val="001D0D04"/>
    <w:rsid w:val="001D1772"/>
    <w:rsid w:val="001D1C48"/>
    <w:rsid w:val="001D2157"/>
    <w:rsid w:val="001D22D3"/>
    <w:rsid w:val="001D272F"/>
    <w:rsid w:val="001D2A3C"/>
    <w:rsid w:val="001D2CDA"/>
    <w:rsid w:val="001D3097"/>
    <w:rsid w:val="001D3350"/>
    <w:rsid w:val="001D3D6F"/>
    <w:rsid w:val="001D4080"/>
    <w:rsid w:val="001D5ED9"/>
    <w:rsid w:val="001D5EF1"/>
    <w:rsid w:val="001D6136"/>
    <w:rsid w:val="001D68EC"/>
    <w:rsid w:val="001D6BCF"/>
    <w:rsid w:val="001D71A3"/>
    <w:rsid w:val="001D76A6"/>
    <w:rsid w:val="001D7C72"/>
    <w:rsid w:val="001E01CA"/>
    <w:rsid w:val="001E0679"/>
    <w:rsid w:val="001E06C7"/>
    <w:rsid w:val="001E122F"/>
    <w:rsid w:val="001E16DD"/>
    <w:rsid w:val="001E17F0"/>
    <w:rsid w:val="001E2A6C"/>
    <w:rsid w:val="001E3066"/>
    <w:rsid w:val="001E41AB"/>
    <w:rsid w:val="001E41C0"/>
    <w:rsid w:val="001E4753"/>
    <w:rsid w:val="001E48A4"/>
    <w:rsid w:val="001E4AC2"/>
    <w:rsid w:val="001E4E67"/>
    <w:rsid w:val="001E52F3"/>
    <w:rsid w:val="001E5888"/>
    <w:rsid w:val="001E59CA"/>
    <w:rsid w:val="001E5DB0"/>
    <w:rsid w:val="001E6413"/>
    <w:rsid w:val="001E6C6B"/>
    <w:rsid w:val="001E780B"/>
    <w:rsid w:val="001E7DE5"/>
    <w:rsid w:val="001F0C12"/>
    <w:rsid w:val="001F12EE"/>
    <w:rsid w:val="001F1BA8"/>
    <w:rsid w:val="001F1D0B"/>
    <w:rsid w:val="001F1EE5"/>
    <w:rsid w:val="001F1FC4"/>
    <w:rsid w:val="001F221A"/>
    <w:rsid w:val="001F258F"/>
    <w:rsid w:val="001F2934"/>
    <w:rsid w:val="001F2E3D"/>
    <w:rsid w:val="001F2EE1"/>
    <w:rsid w:val="001F2FB4"/>
    <w:rsid w:val="001F35CB"/>
    <w:rsid w:val="001F3808"/>
    <w:rsid w:val="001F4421"/>
    <w:rsid w:val="001F46E3"/>
    <w:rsid w:val="001F5640"/>
    <w:rsid w:val="001F598B"/>
    <w:rsid w:val="001F5CEC"/>
    <w:rsid w:val="0020036E"/>
    <w:rsid w:val="0020067A"/>
    <w:rsid w:val="00202131"/>
    <w:rsid w:val="0020278E"/>
    <w:rsid w:val="00202BF7"/>
    <w:rsid w:val="00202E5D"/>
    <w:rsid w:val="00203580"/>
    <w:rsid w:val="002041C0"/>
    <w:rsid w:val="0020434A"/>
    <w:rsid w:val="0020476F"/>
    <w:rsid w:val="00204BE6"/>
    <w:rsid w:val="002050AD"/>
    <w:rsid w:val="00207308"/>
    <w:rsid w:val="0020746F"/>
    <w:rsid w:val="002074B8"/>
    <w:rsid w:val="0020792B"/>
    <w:rsid w:val="00207C70"/>
    <w:rsid w:val="00207E93"/>
    <w:rsid w:val="002101A1"/>
    <w:rsid w:val="0021129F"/>
    <w:rsid w:val="00211A8A"/>
    <w:rsid w:val="00211C46"/>
    <w:rsid w:val="00211FDD"/>
    <w:rsid w:val="0021318A"/>
    <w:rsid w:val="002138B2"/>
    <w:rsid w:val="00213E1D"/>
    <w:rsid w:val="002142B0"/>
    <w:rsid w:val="00214EF4"/>
    <w:rsid w:val="00215531"/>
    <w:rsid w:val="0021588F"/>
    <w:rsid w:val="002169AB"/>
    <w:rsid w:val="00217352"/>
    <w:rsid w:val="00220380"/>
    <w:rsid w:val="002206F2"/>
    <w:rsid w:val="00221261"/>
    <w:rsid w:val="0022160F"/>
    <w:rsid w:val="0022167B"/>
    <w:rsid w:val="0022174A"/>
    <w:rsid w:val="00221CF7"/>
    <w:rsid w:val="00221F0A"/>
    <w:rsid w:val="00222124"/>
    <w:rsid w:val="0022274B"/>
    <w:rsid w:val="00222B93"/>
    <w:rsid w:val="00222C76"/>
    <w:rsid w:val="00222D0B"/>
    <w:rsid w:val="002231AD"/>
    <w:rsid w:val="0022383F"/>
    <w:rsid w:val="00223E5C"/>
    <w:rsid w:val="00223F2A"/>
    <w:rsid w:val="0022425C"/>
    <w:rsid w:val="002252B3"/>
    <w:rsid w:val="00225834"/>
    <w:rsid w:val="002264E5"/>
    <w:rsid w:val="00226A4E"/>
    <w:rsid w:val="00226BF9"/>
    <w:rsid w:val="00227BF3"/>
    <w:rsid w:val="00230160"/>
    <w:rsid w:val="00231516"/>
    <w:rsid w:val="002322DC"/>
    <w:rsid w:val="002324B5"/>
    <w:rsid w:val="002328F1"/>
    <w:rsid w:val="00232E11"/>
    <w:rsid w:val="00233199"/>
    <w:rsid w:val="00233334"/>
    <w:rsid w:val="0023351C"/>
    <w:rsid w:val="00233A3F"/>
    <w:rsid w:val="0023439B"/>
    <w:rsid w:val="002344D2"/>
    <w:rsid w:val="00234894"/>
    <w:rsid w:val="00234C31"/>
    <w:rsid w:val="002353D9"/>
    <w:rsid w:val="002359C1"/>
    <w:rsid w:val="00235BB8"/>
    <w:rsid w:val="00235E86"/>
    <w:rsid w:val="00235EB0"/>
    <w:rsid w:val="00235FE0"/>
    <w:rsid w:val="00236274"/>
    <w:rsid w:val="002369A4"/>
    <w:rsid w:val="00236AF0"/>
    <w:rsid w:val="00236DEB"/>
    <w:rsid w:val="00237456"/>
    <w:rsid w:val="002374AC"/>
    <w:rsid w:val="00237F47"/>
    <w:rsid w:val="00240074"/>
    <w:rsid w:val="00240352"/>
    <w:rsid w:val="00240402"/>
    <w:rsid w:val="00240431"/>
    <w:rsid w:val="002405BF"/>
    <w:rsid w:val="00240C3B"/>
    <w:rsid w:val="00240F7A"/>
    <w:rsid w:val="00241892"/>
    <w:rsid w:val="0024256E"/>
    <w:rsid w:val="0024283C"/>
    <w:rsid w:val="00242E5B"/>
    <w:rsid w:val="0024315C"/>
    <w:rsid w:val="002434F4"/>
    <w:rsid w:val="0024363D"/>
    <w:rsid w:val="00243C0B"/>
    <w:rsid w:val="00243F32"/>
    <w:rsid w:val="00244388"/>
    <w:rsid w:val="0024496E"/>
    <w:rsid w:val="00244BA8"/>
    <w:rsid w:val="00245053"/>
    <w:rsid w:val="002463F6"/>
    <w:rsid w:val="00246782"/>
    <w:rsid w:val="002476BD"/>
    <w:rsid w:val="00247D1C"/>
    <w:rsid w:val="00250320"/>
    <w:rsid w:val="0025078A"/>
    <w:rsid w:val="00250B92"/>
    <w:rsid w:val="002510C1"/>
    <w:rsid w:val="0025137D"/>
    <w:rsid w:val="00251748"/>
    <w:rsid w:val="00251AB3"/>
    <w:rsid w:val="00251FEA"/>
    <w:rsid w:val="002525CB"/>
    <w:rsid w:val="00252D70"/>
    <w:rsid w:val="00253000"/>
    <w:rsid w:val="002531A3"/>
    <w:rsid w:val="0025338E"/>
    <w:rsid w:val="0025376E"/>
    <w:rsid w:val="00254226"/>
    <w:rsid w:val="00255093"/>
    <w:rsid w:val="002558C7"/>
    <w:rsid w:val="00255CF5"/>
    <w:rsid w:val="00256059"/>
    <w:rsid w:val="00256B59"/>
    <w:rsid w:val="00256D0A"/>
    <w:rsid w:val="002575A6"/>
    <w:rsid w:val="002600EB"/>
    <w:rsid w:val="002601C2"/>
    <w:rsid w:val="002604A9"/>
    <w:rsid w:val="00260828"/>
    <w:rsid w:val="00261190"/>
    <w:rsid w:val="00261248"/>
    <w:rsid w:val="002613BF"/>
    <w:rsid w:val="002619A5"/>
    <w:rsid w:val="00261A8D"/>
    <w:rsid w:val="00262121"/>
    <w:rsid w:val="00264A62"/>
    <w:rsid w:val="00264B59"/>
    <w:rsid w:val="00264E7A"/>
    <w:rsid w:val="00264F4D"/>
    <w:rsid w:val="00266B74"/>
    <w:rsid w:val="0026789F"/>
    <w:rsid w:val="00270390"/>
    <w:rsid w:val="002703A4"/>
    <w:rsid w:val="00270B8A"/>
    <w:rsid w:val="002714D9"/>
    <w:rsid w:val="002715B7"/>
    <w:rsid w:val="00272960"/>
    <w:rsid w:val="00272B22"/>
    <w:rsid w:val="0027315A"/>
    <w:rsid w:val="00273446"/>
    <w:rsid w:val="00273EB9"/>
    <w:rsid w:val="00274788"/>
    <w:rsid w:val="002747D2"/>
    <w:rsid w:val="00274B86"/>
    <w:rsid w:val="00274BDA"/>
    <w:rsid w:val="002750E2"/>
    <w:rsid w:val="00275748"/>
    <w:rsid w:val="00275CF5"/>
    <w:rsid w:val="0027639D"/>
    <w:rsid w:val="0027643B"/>
    <w:rsid w:val="00276925"/>
    <w:rsid w:val="00276CAC"/>
    <w:rsid w:val="00276F16"/>
    <w:rsid w:val="002770C1"/>
    <w:rsid w:val="002772D4"/>
    <w:rsid w:val="00277726"/>
    <w:rsid w:val="002778BE"/>
    <w:rsid w:val="00277C05"/>
    <w:rsid w:val="002801EB"/>
    <w:rsid w:val="00280DA9"/>
    <w:rsid w:val="00282255"/>
    <w:rsid w:val="002824AA"/>
    <w:rsid w:val="00282539"/>
    <w:rsid w:val="0028275C"/>
    <w:rsid w:val="00282976"/>
    <w:rsid w:val="00282C99"/>
    <w:rsid w:val="0028301F"/>
    <w:rsid w:val="0028313F"/>
    <w:rsid w:val="0028314E"/>
    <w:rsid w:val="002832CF"/>
    <w:rsid w:val="0028338F"/>
    <w:rsid w:val="0028361B"/>
    <w:rsid w:val="002838F8"/>
    <w:rsid w:val="00283D4A"/>
    <w:rsid w:val="002846DC"/>
    <w:rsid w:val="002846DF"/>
    <w:rsid w:val="00284759"/>
    <w:rsid w:val="00284839"/>
    <w:rsid w:val="00285017"/>
    <w:rsid w:val="00285399"/>
    <w:rsid w:val="002855D4"/>
    <w:rsid w:val="00285D3A"/>
    <w:rsid w:val="002870C5"/>
    <w:rsid w:val="002912D1"/>
    <w:rsid w:val="002914D5"/>
    <w:rsid w:val="0029182F"/>
    <w:rsid w:val="0029241D"/>
    <w:rsid w:val="002936CA"/>
    <w:rsid w:val="0029412A"/>
    <w:rsid w:val="002943DF"/>
    <w:rsid w:val="00294ADE"/>
    <w:rsid w:val="00295B23"/>
    <w:rsid w:val="00295BF9"/>
    <w:rsid w:val="002968D8"/>
    <w:rsid w:val="00296DA7"/>
    <w:rsid w:val="00297826"/>
    <w:rsid w:val="00297FFD"/>
    <w:rsid w:val="002A0F87"/>
    <w:rsid w:val="002A0FA9"/>
    <w:rsid w:val="002A10EE"/>
    <w:rsid w:val="002A1360"/>
    <w:rsid w:val="002A1416"/>
    <w:rsid w:val="002A14E5"/>
    <w:rsid w:val="002A1638"/>
    <w:rsid w:val="002A1AEB"/>
    <w:rsid w:val="002A1B23"/>
    <w:rsid w:val="002A1D8E"/>
    <w:rsid w:val="002A1E3F"/>
    <w:rsid w:val="002A24EE"/>
    <w:rsid w:val="002A2D2E"/>
    <w:rsid w:val="002A3096"/>
    <w:rsid w:val="002A39E6"/>
    <w:rsid w:val="002A3FA1"/>
    <w:rsid w:val="002A4D4D"/>
    <w:rsid w:val="002A572D"/>
    <w:rsid w:val="002A5CF8"/>
    <w:rsid w:val="002A6282"/>
    <w:rsid w:val="002A66D7"/>
    <w:rsid w:val="002A6FC6"/>
    <w:rsid w:val="002A7C6E"/>
    <w:rsid w:val="002A7CA2"/>
    <w:rsid w:val="002A7E67"/>
    <w:rsid w:val="002B0383"/>
    <w:rsid w:val="002B081A"/>
    <w:rsid w:val="002B0D31"/>
    <w:rsid w:val="002B1391"/>
    <w:rsid w:val="002B3271"/>
    <w:rsid w:val="002B3711"/>
    <w:rsid w:val="002B3DE8"/>
    <w:rsid w:val="002B4121"/>
    <w:rsid w:val="002B43C4"/>
    <w:rsid w:val="002B47A7"/>
    <w:rsid w:val="002B49EE"/>
    <w:rsid w:val="002B4C91"/>
    <w:rsid w:val="002B5615"/>
    <w:rsid w:val="002B60CF"/>
    <w:rsid w:val="002B6363"/>
    <w:rsid w:val="002B6821"/>
    <w:rsid w:val="002B6D24"/>
    <w:rsid w:val="002B741A"/>
    <w:rsid w:val="002B7AD0"/>
    <w:rsid w:val="002B7AE6"/>
    <w:rsid w:val="002C00E8"/>
    <w:rsid w:val="002C06F9"/>
    <w:rsid w:val="002C081E"/>
    <w:rsid w:val="002C0B2A"/>
    <w:rsid w:val="002C0FCB"/>
    <w:rsid w:val="002C1C32"/>
    <w:rsid w:val="002C211A"/>
    <w:rsid w:val="002C2225"/>
    <w:rsid w:val="002C3233"/>
    <w:rsid w:val="002C33B6"/>
    <w:rsid w:val="002C4050"/>
    <w:rsid w:val="002C4437"/>
    <w:rsid w:val="002C5443"/>
    <w:rsid w:val="002C5712"/>
    <w:rsid w:val="002C5B68"/>
    <w:rsid w:val="002C6627"/>
    <w:rsid w:val="002C69D5"/>
    <w:rsid w:val="002C6B0E"/>
    <w:rsid w:val="002C7133"/>
    <w:rsid w:val="002C7208"/>
    <w:rsid w:val="002C73BE"/>
    <w:rsid w:val="002D012C"/>
    <w:rsid w:val="002D031B"/>
    <w:rsid w:val="002D031F"/>
    <w:rsid w:val="002D05E0"/>
    <w:rsid w:val="002D0894"/>
    <w:rsid w:val="002D10E1"/>
    <w:rsid w:val="002D130B"/>
    <w:rsid w:val="002D1857"/>
    <w:rsid w:val="002D1EB6"/>
    <w:rsid w:val="002D21F6"/>
    <w:rsid w:val="002D238F"/>
    <w:rsid w:val="002D2C26"/>
    <w:rsid w:val="002D2D2B"/>
    <w:rsid w:val="002D2E59"/>
    <w:rsid w:val="002D319F"/>
    <w:rsid w:val="002D3951"/>
    <w:rsid w:val="002D3C5C"/>
    <w:rsid w:val="002D3DF1"/>
    <w:rsid w:val="002D3FCD"/>
    <w:rsid w:val="002D41E2"/>
    <w:rsid w:val="002D47ED"/>
    <w:rsid w:val="002D4A5A"/>
    <w:rsid w:val="002D5063"/>
    <w:rsid w:val="002D5432"/>
    <w:rsid w:val="002D671A"/>
    <w:rsid w:val="002D6A51"/>
    <w:rsid w:val="002D6E77"/>
    <w:rsid w:val="002D7CFD"/>
    <w:rsid w:val="002E0063"/>
    <w:rsid w:val="002E067F"/>
    <w:rsid w:val="002E0BA8"/>
    <w:rsid w:val="002E0BD7"/>
    <w:rsid w:val="002E1371"/>
    <w:rsid w:val="002E171E"/>
    <w:rsid w:val="002E27A8"/>
    <w:rsid w:val="002E2AE6"/>
    <w:rsid w:val="002E2D72"/>
    <w:rsid w:val="002E2FCA"/>
    <w:rsid w:val="002E36AF"/>
    <w:rsid w:val="002E3F44"/>
    <w:rsid w:val="002E452C"/>
    <w:rsid w:val="002E4DC3"/>
    <w:rsid w:val="002E5114"/>
    <w:rsid w:val="002E604F"/>
    <w:rsid w:val="002E6E39"/>
    <w:rsid w:val="002E6F20"/>
    <w:rsid w:val="002E774A"/>
    <w:rsid w:val="002E78D1"/>
    <w:rsid w:val="002E7BC2"/>
    <w:rsid w:val="002E7C6F"/>
    <w:rsid w:val="002E7E05"/>
    <w:rsid w:val="002F05A7"/>
    <w:rsid w:val="002F073B"/>
    <w:rsid w:val="002F0775"/>
    <w:rsid w:val="002F0BE7"/>
    <w:rsid w:val="002F12EB"/>
    <w:rsid w:val="002F27CD"/>
    <w:rsid w:val="002F2D06"/>
    <w:rsid w:val="002F325A"/>
    <w:rsid w:val="002F3283"/>
    <w:rsid w:val="002F3B13"/>
    <w:rsid w:val="002F3E8B"/>
    <w:rsid w:val="002F4459"/>
    <w:rsid w:val="002F4F6A"/>
    <w:rsid w:val="002F56DF"/>
    <w:rsid w:val="002F5EB5"/>
    <w:rsid w:val="002F6027"/>
    <w:rsid w:val="002F6065"/>
    <w:rsid w:val="002F6158"/>
    <w:rsid w:val="002F62CC"/>
    <w:rsid w:val="002F6ADB"/>
    <w:rsid w:val="002F747B"/>
    <w:rsid w:val="003000A8"/>
    <w:rsid w:val="003002A1"/>
    <w:rsid w:val="003007D4"/>
    <w:rsid w:val="00300912"/>
    <w:rsid w:val="00300F60"/>
    <w:rsid w:val="00301150"/>
    <w:rsid w:val="003016C0"/>
    <w:rsid w:val="0030194E"/>
    <w:rsid w:val="00301C95"/>
    <w:rsid w:val="00302B64"/>
    <w:rsid w:val="00302CF1"/>
    <w:rsid w:val="00303E6D"/>
    <w:rsid w:val="00304476"/>
    <w:rsid w:val="00304530"/>
    <w:rsid w:val="0030492E"/>
    <w:rsid w:val="00306045"/>
    <w:rsid w:val="00306869"/>
    <w:rsid w:val="00306A79"/>
    <w:rsid w:val="00306BFA"/>
    <w:rsid w:val="00307011"/>
    <w:rsid w:val="003070EB"/>
    <w:rsid w:val="003105D3"/>
    <w:rsid w:val="00310FE6"/>
    <w:rsid w:val="00311175"/>
    <w:rsid w:val="00311CA9"/>
    <w:rsid w:val="00312F1B"/>
    <w:rsid w:val="00312FDA"/>
    <w:rsid w:val="003131BD"/>
    <w:rsid w:val="0031403C"/>
    <w:rsid w:val="0031423D"/>
    <w:rsid w:val="0031459B"/>
    <w:rsid w:val="003149D8"/>
    <w:rsid w:val="00314F30"/>
    <w:rsid w:val="00315B92"/>
    <w:rsid w:val="0031632B"/>
    <w:rsid w:val="00316401"/>
    <w:rsid w:val="00316F7D"/>
    <w:rsid w:val="00317896"/>
    <w:rsid w:val="00317D29"/>
    <w:rsid w:val="00320937"/>
    <w:rsid w:val="00320AC6"/>
    <w:rsid w:val="00321354"/>
    <w:rsid w:val="00321656"/>
    <w:rsid w:val="00321831"/>
    <w:rsid w:val="003222E7"/>
    <w:rsid w:val="0032246C"/>
    <w:rsid w:val="003224E5"/>
    <w:rsid w:val="0032277E"/>
    <w:rsid w:val="00323073"/>
    <w:rsid w:val="003237D1"/>
    <w:rsid w:val="003238B3"/>
    <w:rsid w:val="00323FDF"/>
    <w:rsid w:val="0032528A"/>
    <w:rsid w:val="003253CB"/>
    <w:rsid w:val="003260D9"/>
    <w:rsid w:val="00326176"/>
    <w:rsid w:val="00326304"/>
    <w:rsid w:val="003273B8"/>
    <w:rsid w:val="00327892"/>
    <w:rsid w:val="00327C7A"/>
    <w:rsid w:val="003300FF"/>
    <w:rsid w:val="00330A02"/>
    <w:rsid w:val="00330E22"/>
    <w:rsid w:val="003324B2"/>
    <w:rsid w:val="003333BB"/>
    <w:rsid w:val="00333896"/>
    <w:rsid w:val="00334804"/>
    <w:rsid w:val="00334E09"/>
    <w:rsid w:val="00335A18"/>
    <w:rsid w:val="00335B4A"/>
    <w:rsid w:val="00335B82"/>
    <w:rsid w:val="00336099"/>
    <w:rsid w:val="00336309"/>
    <w:rsid w:val="003363DA"/>
    <w:rsid w:val="00336F91"/>
    <w:rsid w:val="00337255"/>
    <w:rsid w:val="0033753B"/>
    <w:rsid w:val="00337B13"/>
    <w:rsid w:val="00337B18"/>
    <w:rsid w:val="00340D2C"/>
    <w:rsid w:val="00341C7D"/>
    <w:rsid w:val="0034214A"/>
    <w:rsid w:val="0034231D"/>
    <w:rsid w:val="00342365"/>
    <w:rsid w:val="00343497"/>
    <w:rsid w:val="00343749"/>
    <w:rsid w:val="00343D46"/>
    <w:rsid w:val="003442EC"/>
    <w:rsid w:val="0034575B"/>
    <w:rsid w:val="00345C12"/>
    <w:rsid w:val="00345EBE"/>
    <w:rsid w:val="003462B7"/>
    <w:rsid w:val="003465C9"/>
    <w:rsid w:val="00346A0D"/>
    <w:rsid w:val="00346A42"/>
    <w:rsid w:val="00346C4F"/>
    <w:rsid w:val="00346E5A"/>
    <w:rsid w:val="00347293"/>
    <w:rsid w:val="00350005"/>
    <w:rsid w:val="0035094A"/>
    <w:rsid w:val="00351ACE"/>
    <w:rsid w:val="00351C5C"/>
    <w:rsid w:val="003524EC"/>
    <w:rsid w:val="00352E9E"/>
    <w:rsid w:val="00354326"/>
    <w:rsid w:val="00354E46"/>
    <w:rsid w:val="0035536D"/>
    <w:rsid w:val="00355D8F"/>
    <w:rsid w:val="00356634"/>
    <w:rsid w:val="00356AC0"/>
    <w:rsid w:val="0036002C"/>
    <w:rsid w:val="0036034C"/>
    <w:rsid w:val="00360CE3"/>
    <w:rsid w:val="003611F0"/>
    <w:rsid w:val="00361344"/>
    <w:rsid w:val="003622F0"/>
    <w:rsid w:val="00362353"/>
    <w:rsid w:val="00362CAC"/>
    <w:rsid w:val="00364E9B"/>
    <w:rsid w:val="00365530"/>
    <w:rsid w:val="003657A2"/>
    <w:rsid w:val="003659F1"/>
    <w:rsid w:val="00365AB6"/>
    <w:rsid w:val="00365C78"/>
    <w:rsid w:val="003660ED"/>
    <w:rsid w:val="003661C3"/>
    <w:rsid w:val="00367A22"/>
    <w:rsid w:val="00367A34"/>
    <w:rsid w:val="00370306"/>
    <w:rsid w:val="0037168E"/>
    <w:rsid w:val="0037200D"/>
    <w:rsid w:val="00372113"/>
    <w:rsid w:val="0037259A"/>
    <w:rsid w:val="00373A74"/>
    <w:rsid w:val="00375644"/>
    <w:rsid w:val="00375E5D"/>
    <w:rsid w:val="00375FFB"/>
    <w:rsid w:val="0037637B"/>
    <w:rsid w:val="00376C8A"/>
    <w:rsid w:val="00376EF9"/>
    <w:rsid w:val="00376FEF"/>
    <w:rsid w:val="003838EB"/>
    <w:rsid w:val="00383F3E"/>
    <w:rsid w:val="00384678"/>
    <w:rsid w:val="003849FE"/>
    <w:rsid w:val="0038503F"/>
    <w:rsid w:val="003850EF"/>
    <w:rsid w:val="003860D6"/>
    <w:rsid w:val="0038692C"/>
    <w:rsid w:val="00387606"/>
    <w:rsid w:val="00387A8C"/>
    <w:rsid w:val="00387ED7"/>
    <w:rsid w:val="00387F76"/>
    <w:rsid w:val="0039052F"/>
    <w:rsid w:val="00390CF0"/>
    <w:rsid w:val="00390D56"/>
    <w:rsid w:val="003911E8"/>
    <w:rsid w:val="00391BD9"/>
    <w:rsid w:val="00391E49"/>
    <w:rsid w:val="00391EBF"/>
    <w:rsid w:val="0039217C"/>
    <w:rsid w:val="00392642"/>
    <w:rsid w:val="0039275C"/>
    <w:rsid w:val="0039310C"/>
    <w:rsid w:val="003938D0"/>
    <w:rsid w:val="00393AE8"/>
    <w:rsid w:val="003944E0"/>
    <w:rsid w:val="00394977"/>
    <w:rsid w:val="00394C01"/>
    <w:rsid w:val="00394DD9"/>
    <w:rsid w:val="00395029"/>
    <w:rsid w:val="00395696"/>
    <w:rsid w:val="00396B32"/>
    <w:rsid w:val="00397661"/>
    <w:rsid w:val="003A00AA"/>
    <w:rsid w:val="003A12F8"/>
    <w:rsid w:val="003A1885"/>
    <w:rsid w:val="003A2372"/>
    <w:rsid w:val="003A237E"/>
    <w:rsid w:val="003A2D2C"/>
    <w:rsid w:val="003A3147"/>
    <w:rsid w:val="003A354E"/>
    <w:rsid w:val="003A36FD"/>
    <w:rsid w:val="003A3B4D"/>
    <w:rsid w:val="003A3D66"/>
    <w:rsid w:val="003A3E73"/>
    <w:rsid w:val="003A4711"/>
    <w:rsid w:val="003A4C0A"/>
    <w:rsid w:val="003A602C"/>
    <w:rsid w:val="003A731A"/>
    <w:rsid w:val="003A7540"/>
    <w:rsid w:val="003B0550"/>
    <w:rsid w:val="003B0762"/>
    <w:rsid w:val="003B0DD7"/>
    <w:rsid w:val="003B14EC"/>
    <w:rsid w:val="003B1B50"/>
    <w:rsid w:val="003B26BF"/>
    <w:rsid w:val="003B2E81"/>
    <w:rsid w:val="003B3041"/>
    <w:rsid w:val="003B3A77"/>
    <w:rsid w:val="003B3FA3"/>
    <w:rsid w:val="003B40D3"/>
    <w:rsid w:val="003B4FD4"/>
    <w:rsid w:val="003B5046"/>
    <w:rsid w:val="003B5273"/>
    <w:rsid w:val="003B538A"/>
    <w:rsid w:val="003B5836"/>
    <w:rsid w:val="003B5CA5"/>
    <w:rsid w:val="003B5D71"/>
    <w:rsid w:val="003B6177"/>
    <w:rsid w:val="003B6299"/>
    <w:rsid w:val="003B6619"/>
    <w:rsid w:val="003B68E4"/>
    <w:rsid w:val="003B694F"/>
    <w:rsid w:val="003B6FC1"/>
    <w:rsid w:val="003B77E5"/>
    <w:rsid w:val="003B784E"/>
    <w:rsid w:val="003C135A"/>
    <w:rsid w:val="003C15F4"/>
    <w:rsid w:val="003C220E"/>
    <w:rsid w:val="003C29BC"/>
    <w:rsid w:val="003C2FCD"/>
    <w:rsid w:val="003C3831"/>
    <w:rsid w:val="003C3D35"/>
    <w:rsid w:val="003C3D7C"/>
    <w:rsid w:val="003C4318"/>
    <w:rsid w:val="003C4623"/>
    <w:rsid w:val="003C49AF"/>
    <w:rsid w:val="003C6F75"/>
    <w:rsid w:val="003C7FB8"/>
    <w:rsid w:val="003D0C6A"/>
    <w:rsid w:val="003D0D2D"/>
    <w:rsid w:val="003D1192"/>
    <w:rsid w:val="003D16A0"/>
    <w:rsid w:val="003D1ACF"/>
    <w:rsid w:val="003D1D7D"/>
    <w:rsid w:val="003D1F0A"/>
    <w:rsid w:val="003D200E"/>
    <w:rsid w:val="003D21C6"/>
    <w:rsid w:val="003D2215"/>
    <w:rsid w:val="003D30A9"/>
    <w:rsid w:val="003D3625"/>
    <w:rsid w:val="003D3E2F"/>
    <w:rsid w:val="003D3F41"/>
    <w:rsid w:val="003D4389"/>
    <w:rsid w:val="003D451F"/>
    <w:rsid w:val="003D4A30"/>
    <w:rsid w:val="003D4E11"/>
    <w:rsid w:val="003D5087"/>
    <w:rsid w:val="003D56F6"/>
    <w:rsid w:val="003D663A"/>
    <w:rsid w:val="003D71EA"/>
    <w:rsid w:val="003D76CA"/>
    <w:rsid w:val="003D7737"/>
    <w:rsid w:val="003D7AC3"/>
    <w:rsid w:val="003E0005"/>
    <w:rsid w:val="003E0F52"/>
    <w:rsid w:val="003E12EC"/>
    <w:rsid w:val="003E140C"/>
    <w:rsid w:val="003E19C6"/>
    <w:rsid w:val="003E21AA"/>
    <w:rsid w:val="003E317D"/>
    <w:rsid w:val="003E3888"/>
    <w:rsid w:val="003E3A41"/>
    <w:rsid w:val="003E404B"/>
    <w:rsid w:val="003E581E"/>
    <w:rsid w:val="003E5C5E"/>
    <w:rsid w:val="003E61C6"/>
    <w:rsid w:val="003E70B8"/>
    <w:rsid w:val="003E7296"/>
    <w:rsid w:val="003E72CD"/>
    <w:rsid w:val="003E7D25"/>
    <w:rsid w:val="003E7D48"/>
    <w:rsid w:val="003F08FC"/>
    <w:rsid w:val="003F0ADA"/>
    <w:rsid w:val="003F0B88"/>
    <w:rsid w:val="003F171C"/>
    <w:rsid w:val="003F3A64"/>
    <w:rsid w:val="003F410A"/>
    <w:rsid w:val="003F4999"/>
    <w:rsid w:val="003F5207"/>
    <w:rsid w:val="003F54C9"/>
    <w:rsid w:val="003F561C"/>
    <w:rsid w:val="003F5C83"/>
    <w:rsid w:val="003F5EBD"/>
    <w:rsid w:val="003F62F8"/>
    <w:rsid w:val="003F63F6"/>
    <w:rsid w:val="003F6534"/>
    <w:rsid w:val="003F6788"/>
    <w:rsid w:val="003F6E9B"/>
    <w:rsid w:val="003F6F77"/>
    <w:rsid w:val="003F71E6"/>
    <w:rsid w:val="003F72EE"/>
    <w:rsid w:val="003F75DB"/>
    <w:rsid w:val="00400106"/>
    <w:rsid w:val="00400E5B"/>
    <w:rsid w:val="00401A26"/>
    <w:rsid w:val="00401A60"/>
    <w:rsid w:val="004026DF"/>
    <w:rsid w:val="00402898"/>
    <w:rsid w:val="00402ACA"/>
    <w:rsid w:val="00403997"/>
    <w:rsid w:val="00403C58"/>
    <w:rsid w:val="004041A5"/>
    <w:rsid w:val="00404ED9"/>
    <w:rsid w:val="0040521F"/>
    <w:rsid w:val="00405F52"/>
    <w:rsid w:val="004067BA"/>
    <w:rsid w:val="0041004D"/>
    <w:rsid w:val="004109A3"/>
    <w:rsid w:val="004111D8"/>
    <w:rsid w:val="004119A8"/>
    <w:rsid w:val="0041228B"/>
    <w:rsid w:val="0041289B"/>
    <w:rsid w:val="004128B6"/>
    <w:rsid w:val="00412DAD"/>
    <w:rsid w:val="00412FBC"/>
    <w:rsid w:val="00412FC5"/>
    <w:rsid w:val="00413925"/>
    <w:rsid w:val="00414049"/>
    <w:rsid w:val="00414454"/>
    <w:rsid w:val="00414591"/>
    <w:rsid w:val="00414EB0"/>
    <w:rsid w:val="004151DD"/>
    <w:rsid w:val="00415426"/>
    <w:rsid w:val="004156BD"/>
    <w:rsid w:val="004159AD"/>
    <w:rsid w:val="00415A75"/>
    <w:rsid w:val="00415DFF"/>
    <w:rsid w:val="004168C2"/>
    <w:rsid w:val="00416A33"/>
    <w:rsid w:val="00417E20"/>
    <w:rsid w:val="004201A7"/>
    <w:rsid w:val="00420B7C"/>
    <w:rsid w:val="0042132B"/>
    <w:rsid w:val="004214DB"/>
    <w:rsid w:val="0042170B"/>
    <w:rsid w:val="00421CA1"/>
    <w:rsid w:val="00422276"/>
    <w:rsid w:val="00422356"/>
    <w:rsid w:val="004226AE"/>
    <w:rsid w:val="00422803"/>
    <w:rsid w:val="00424225"/>
    <w:rsid w:val="004242F1"/>
    <w:rsid w:val="00424F42"/>
    <w:rsid w:val="00425B04"/>
    <w:rsid w:val="00425EA7"/>
    <w:rsid w:val="00426BBE"/>
    <w:rsid w:val="00427434"/>
    <w:rsid w:val="00427A83"/>
    <w:rsid w:val="004303B0"/>
    <w:rsid w:val="004317A6"/>
    <w:rsid w:val="00431E90"/>
    <w:rsid w:val="004322CC"/>
    <w:rsid w:val="00432C3F"/>
    <w:rsid w:val="004330F1"/>
    <w:rsid w:val="00433905"/>
    <w:rsid w:val="0043395B"/>
    <w:rsid w:val="00433F76"/>
    <w:rsid w:val="00435866"/>
    <w:rsid w:val="00436131"/>
    <w:rsid w:val="00436159"/>
    <w:rsid w:val="004368AA"/>
    <w:rsid w:val="00436B0D"/>
    <w:rsid w:val="00436DE7"/>
    <w:rsid w:val="00436F02"/>
    <w:rsid w:val="004371C6"/>
    <w:rsid w:val="00437536"/>
    <w:rsid w:val="00437D0B"/>
    <w:rsid w:val="00437FCB"/>
    <w:rsid w:val="00440493"/>
    <w:rsid w:val="00440C57"/>
    <w:rsid w:val="00441212"/>
    <w:rsid w:val="00441286"/>
    <w:rsid w:val="0044195A"/>
    <w:rsid w:val="004421BB"/>
    <w:rsid w:val="004426D9"/>
    <w:rsid w:val="004427CF"/>
    <w:rsid w:val="00443048"/>
    <w:rsid w:val="00443C4A"/>
    <w:rsid w:val="0044451A"/>
    <w:rsid w:val="00444807"/>
    <w:rsid w:val="004451FD"/>
    <w:rsid w:val="00445753"/>
    <w:rsid w:val="00445A00"/>
    <w:rsid w:val="0044688C"/>
    <w:rsid w:val="004469B7"/>
    <w:rsid w:val="00446A35"/>
    <w:rsid w:val="004470E7"/>
    <w:rsid w:val="00447B42"/>
    <w:rsid w:val="00447D88"/>
    <w:rsid w:val="0045003F"/>
    <w:rsid w:val="004510F9"/>
    <w:rsid w:val="004513AD"/>
    <w:rsid w:val="00451B0F"/>
    <w:rsid w:val="00452A3C"/>
    <w:rsid w:val="00453799"/>
    <w:rsid w:val="00453AC6"/>
    <w:rsid w:val="004540AD"/>
    <w:rsid w:val="00455CBA"/>
    <w:rsid w:val="00455E50"/>
    <w:rsid w:val="00456002"/>
    <w:rsid w:val="00456304"/>
    <w:rsid w:val="0045637E"/>
    <w:rsid w:val="00456937"/>
    <w:rsid w:val="004575EE"/>
    <w:rsid w:val="004610FC"/>
    <w:rsid w:val="00461EF2"/>
    <w:rsid w:val="00462166"/>
    <w:rsid w:val="0046246E"/>
    <w:rsid w:val="00462495"/>
    <w:rsid w:val="00462732"/>
    <w:rsid w:val="0046277A"/>
    <w:rsid w:val="004627DA"/>
    <w:rsid w:val="00462EA4"/>
    <w:rsid w:val="004631FA"/>
    <w:rsid w:val="00463652"/>
    <w:rsid w:val="0046398D"/>
    <w:rsid w:val="00465062"/>
    <w:rsid w:val="00466421"/>
    <w:rsid w:val="00467390"/>
    <w:rsid w:val="00467BF5"/>
    <w:rsid w:val="00470E66"/>
    <w:rsid w:val="00472E21"/>
    <w:rsid w:val="0047353A"/>
    <w:rsid w:val="00473543"/>
    <w:rsid w:val="004738B6"/>
    <w:rsid w:val="0047409D"/>
    <w:rsid w:val="0047417E"/>
    <w:rsid w:val="00474F9A"/>
    <w:rsid w:val="004754E2"/>
    <w:rsid w:val="00475645"/>
    <w:rsid w:val="00476E23"/>
    <w:rsid w:val="004807BD"/>
    <w:rsid w:val="00480DE5"/>
    <w:rsid w:val="00481523"/>
    <w:rsid w:val="004815D0"/>
    <w:rsid w:val="00481D5F"/>
    <w:rsid w:val="0048259C"/>
    <w:rsid w:val="004826FE"/>
    <w:rsid w:val="004831EA"/>
    <w:rsid w:val="00483209"/>
    <w:rsid w:val="00483544"/>
    <w:rsid w:val="004836C7"/>
    <w:rsid w:val="00484926"/>
    <w:rsid w:val="00484BA2"/>
    <w:rsid w:val="00484FAB"/>
    <w:rsid w:val="004858ED"/>
    <w:rsid w:val="00486162"/>
    <w:rsid w:val="0048660D"/>
    <w:rsid w:val="00486AE7"/>
    <w:rsid w:val="00486F4F"/>
    <w:rsid w:val="00487464"/>
    <w:rsid w:val="004901C8"/>
    <w:rsid w:val="0049082A"/>
    <w:rsid w:val="004908DA"/>
    <w:rsid w:val="00490E2F"/>
    <w:rsid w:val="004912DE"/>
    <w:rsid w:val="004915DB"/>
    <w:rsid w:val="00491A23"/>
    <w:rsid w:val="00494943"/>
    <w:rsid w:val="00496151"/>
    <w:rsid w:val="00496754"/>
    <w:rsid w:val="00497688"/>
    <w:rsid w:val="004976D5"/>
    <w:rsid w:val="00497CC8"/>
    <w:rsid w:val="004A1239"/>
    <w:rsid w:val="004A12B6"/>
    <w:rsid w:val="004A2148"/>
    <w:rsid w:val="004A3167"/>
    <w:rsid w:val="004A3A57"/>
    <w:rsid w:val="004A42D2"/>
    <w:rsid w:val="004A4D53"/>
    <w:rsid w:val="004A4E70"/>
    <w:rsid w:val="004A6EC6"/>
    <w:rsid w:val="004A7179"/>
    <w:rsid w:val="004A76F7"/>
    <w:rsid w:val="004B0563"/>
    <w:rsid w:val="004B065A"/>
    <w:rsid w:val="004B06F6"/>
    <w:rsid w:val="004B1478"/>
    <w:rsid w:val="004B14C8"/>
    <w:rsid w:val="004B17B2"/>
    <w:rsid w:val="004B2BB4"/>
    <w:rsid w:val="004B2C02"/>
    <w:rsid w:val="004B33E4"/>
    <w:rsid w:val="004B393F"/>
    <w:rsid w:val="004B4179"/>
    <w:rsid w:val="004B42AD"/>
    <w:rsid w:val="004B462B"/>
    <w:rsid w:val="004B5121"/>
    <w:rsid w:val="004B52D5"/>
    <w:rsid w:val="004B562E"/>
    <w:rsid w:val="004B5639"/>
    <w:rsid w:val="004B5CE5"/>
    <w:rsid w:val="004B66C5"/>
    <w:rsid w:val="004B677C"/>
    <w:rsid w:val="004B6F1C"/>
    <w:rsid w:val="004B7CE9"/>
    <w:rsid w:val="004B7D04"/>
    <w:rsid w:val="004C0897"/>
    <w:rsid w:val="004C08A9"/>
    <w:rsid w:val="004C08B2"/>
    <w:rsid w:val="004C1139"/>
    <w:rsid w:val="004C15CD"/>
    <w:rsid w:val="004C1F60"/>
    <w:rsid w:val="004C220B"/>
    <w:rsid w:val="004C260C"/>
    <w:rsid w:val="004C2EE3"/>
    <w:rsid w:val="004C4000"/>
    <w:rsid w:val="004C40F5"/>
    <w:rsid w:val="004C47E3"/>
    <w:rsid w:val="004C5734"/>
    <w:rsid w:val="004C5AD7"/>
    <w:rsid w:val="004C64B6"/>
    <w:rsid w:val="004C68E1"/>
    <w:rsid w:val="004C6B30"/>
    <w:rsid w:val="004C6C5B"/>
    <w:rsid w:val="004C6FF4"/>
    <w:rsid w:val="004C7662"/>
    <w:rsid w:val="004C7666"/>
    <w:rsid w:val="004C799D"/>
    <w:rsid w:val="004D065B"/>
    <w:rsid w:val="004D0B35"/>
    <w:rsid w:val="004D0FF1"/>
    <w:rsid w:val="004D1182"/>
    <w:rsid w:val="004D1359"/>
    <w:rsid w:val="004D15D0"/>
    <w:rsid w:val="004D1BFD"/>
    <w:rsid w:val="004D1C83"/>
    <w:rsid w:val="004D293C"/>
    <w:rsid w:val="004D2D58"/>
    <w:rsid w:val="004D3240"/>
    <w:rsid w:val="004D3592"/>
    <w:rsid w:val="004D3732"/>
    <w:rsid w:val="004D3CC1"/>
    <w:rsid w:val="004D41B3"/>
    <w:rsid w:val="004D4BC1"/>
    <w:rsid w:val="004D5638"/>
    <w:rsid w:val="004D58CF"/>
    <w:rsid w:val="004D68F5"/>
    <w:rsid w:val="004D6C28"/>
    <w:rsid w:val="004D789F"/>
    <w:rsid w:val="004D7E30"/>
    <w:rsid w:val="004E0047"/>
    <w:rsid w:val="004E032F"/>
    <w:rsid w:val="004E1DFC"/>
    <w:rsid w:val="004E302B"/>
    <w:rsid w:val="004E3279"/>
    <w:rsid w:val="004E4448"/>
    <w:rsid w:val="004E4A22"/>
    <w:rsid w:val="004E4C58"/>
    <w:rsid w:val="004E4DB4"/>
    <w:rsid w:val="004E4F43"/>
    <w:rsid w:val="004E614E"/>
    <w:rsid w:val="004E67DD"/>
    <w:rsid w:val="004E6D64"/>
    <w:rsid w:val="004E6DC0"/>
    <w:rsid w:val="004E73D6"/>
    <w:rsid w:val="004F0106"/>
    <w:rsid w:val="004F0357"/>
    <w:rsid w:val="004F0A70"/>
    <w:rsid w:val="004F11B1"/>
    <w:rsid w:val="004F158B"/>
    <w:rsid w:val="004F1CE8"/>
    <w:rsid w:val="004F2335"/>
    <w:rsid w:val="004F3FB7"/>
    <w:rsid w:val="004F4174"/>
    <w:rsid w:val="004F4253"/>
    <w:rsid w:val="004F467F"/>
    <w:rsid w:val="004F48DD"/>
    <w:rsid w:val="004F4B87"/>
    <w:rsid w:val="004F52DD"/>
    <w:rsid w:val="004F55AE"/>
    <w:rsid w:val="004F622E"/>
    <w:rsid w:val="004F79DA"/>
    <w:rsid w:val="004F7ABE"/>
    <w:rsid w:val="004F7F32"/>
    <w:rsid w:val="00500149"/>
    <w:rsid w:val="005013D3"/>
    <w:rsid w:val="0050169E"/>
    <w:rsid w:val="00501773"/>
    <w:rsid w:val="00501A0D"/>
    <w:rsid w:val="00503E10"/>
    <w:rsid w:val="00503FFA"/>
    <w:rsid w:val="0050418E"/>
    <w:rsid w:val="0050439A"/>
    <w:rsid w:val="005044AF"/>
    <w:rsid w:val="0050450F"/>
    <w:rsid w:val="005049E5"/>
    <w:rsid w:val="00505749"/>
    <w:rsid w:val="00505A1E"/>
    <w:rsid w:val="00505BFD"/>
    <w:rsid w:val="00505F8F"/>
    <w:rsid w:val="00506DC7"/>
    <w:rsid w:val="00506E66"/>
    <w:rsid w:val="005073D4"/>
    <w:rsid w:val="005075D0"/>
    <w:rsid w:val="00507EBF"/>
    <w:rsid w:val="00511364"/>
    <w:rsid w:val="00511752"/>
    <w:rsid w:val="00511968"/>
    <w:rsid w:val="00511E8A"/>
    <w:rsid w:val="005123F7"/>
    <w:rsid w:val="00512FA8"/>
    <w:rsid w:val="00512FDF"/>
    <w:rsid w:val="0051308C"/>
    <w:rsid w:val="00513692"/>
    <w:rsid w:val="00513AA2"/>
    <w:rsid w:val="00513CD3"/>
    <w:rsid w:val="005142BE"/>
    <w:rsid w:val="005149A4"/>
    <w:rsid w:val="00514AB3"/>
    <w:rsid w:val="00514C5E"/>
    <w:rsid w:val="00514D13"/>
    <w:rsid w:val="00514E01"/>
    <w:rsid w:val="005151DB"/>
    <w:rsid w:val="00515AAD"/>
    <w:rsid w:val="00516091"/>
    <w:rsid w:val="0051641F"/>
    <w:rsid w:val="0051706F"/>
    <w:rsid w:val="0051730C"/>
    <w:rsid w:val="005179B4"/>
    <w:rsid w:val="00520AEA"/>
    <w:rsid w:val="00520D40"/>
    <w:rsid w:val="005210CB"/>
    <w:rsid w:val="0052120B"/>
    <w:rsid w:val="00521EAA"/>
    <w:rsid w:val="00521F5E"/>
    <w:rsid w:val="005222E8"/>
    <w:rsid w:val="005228B3"/>
    <w:rsid w:val="00522CB3"/>
    <w:rsid w:val="0052324C"/>
    <w:rsid w:val="00523550"/>
    <w:rsid w:val="0052384C"/>
    <w:rsid w:val="00524501"/>
    <w:rsid w:val="0052493B"/>
    <w:rsid w:val="00524DC6"/>
    <w:rsid w:val="00524FE3"/>
    <w:rsid w:val="00525C7D"/>
    <w:rsid w:val="00527C88"/>
    <w:rsid w:val="00527E3A"/>
    <w:rsid w:val="00530213"/>
    <w:rsid w:val="00530445"/>
    <w:rsid w:val="005306E1"/>
    <w:rsid w:val="005309CA"/>
    <w:rsid w:val="00530CE7"/>
    <w:rsid w:val="005312AD"/>
    <w:rsid w:val="00531676"/>
    <w:rsid w:val="005322CC"/>
    <w:rsid w:val="005325F7"/>
    <w:rsid w:val="00532959"/>
    <w:rsid w:val="005331E7"/>
    <w:rsid w:val="00534353"/>
    <w:rsid w:val="0053451C"/>
    <w:rsid w:val="00534C1D"/>
    <w:rsid w:val="005356AE"/>
    <w:rsid w:val="00535FC2"/>
    <w:rsid w:val="005360DE"/>
    <w:rsid w:val="005361F3"/>
    <w:rsid w:val="0053641D"/>
    <w:rsid w:val="005369CC"/>
    <w:rsid w:val="005377A6"/>
    <w:rsid w:val="005378F2"/>
    <w:rsid w:val="00540E3F"/>
    <w:rsid w:val="00541363"/>
    <w:rsid w:val="00541500"/>
    <w:rsid w:val="00541748"/>
    <w:rsid w:val="00541A12"/>
    <w:rsid w:val="00541D05"/>
    <w:rsid w:val="00541E18"/>
    <w:rsid w:val="00542E38"/>
    <w:rsid w:val="005431E8"/>
    <w:rsid w:val="00543431"/>
    <w:rsid w:val="005436B2"/>
    <w:rsid w:val="005462F6"/>
    <w:rsid w:val="00546572"/>
    <w:rsid w:val="005466E5"/>
    <w:rsid w:val="0054711B"/>
    <w:rsid w:val="00547228"/>
    <w:rsid w:val="005479CB"/>
    <w:rsid w:val="00547DF8"/>
    <w:rsid w:val="0055187A"/>
    <w:rsid w:val="00551A68"/>
    <w:rsid w:val="00551C65"/>
    <w:rsid w:val="00551CC4"/>
    <w:rsid w:val="00552BD6"/>
    <w:rsid w:val="00554D4A"/>
    <w:rsid w:val="00554E1A"/>
    <w:rsid w:val="0055554D"/>
    <w:rsid w:val="00555CD0"/>
    <w:rsid w:val="00555D19"/>
    <w:rsid w:val="00556120"/>
    <w:rsid w:val="0055614C"/>
    <w:rsid w:val="00556B7E"/>
    <w:rsid w:val="005579EC"/>
    <w:rsid w:val="00557CDB"/>
    <w:rsid w:val="0056018F"/>
    <w:rsid w:val="00560220"/>
    <w:rsid w:val="00560674"/>
    <w:rsid w:val="00561F87"/>
    <w:rsid w:val="005623FF"/>
    <w:rsid w:val="00562773"/>
    <w:rsid w:val="00562F1F"/>
    <w:rsid w:val="00563C60"/>
    <w:rsid w:val="00563F25"/>
    <w:rsid w:val="00564098"/>
    <w:rsid w:val="00564411"/>
    <w:rsid w:val="0056471D"/>
    <w:rsid w:val="00565632"/>
    <w:rsid w:val="00565BC7"/>
    <w:rsid w:val="00565C15"/>
    <w:rsid w:val="005673D8"/>
    <w:rsid w:val="00567539"/>
    <w:rsid w:val="005703CA"/>
    <w:rsid w:val="005706AE"/>
    <w:rsid w:val="00570C00"/>
    <w:rsid w:val="00570C52"/>
    <w:rsid w:val="00571A6C"/>
    <w:rsid w:val="0057245A"/>
    <w:rsid w:val="00572984"/>
    <w:rsid w:val="00572AAC"/>
    <w:rsid w:val="00572B6B"/>
    <w:rsid w:val="005731FB"/>
    <w:rsid w:val="00573678"/>
    <w:rsid w:val="00573BFF"/>
    <w:rsid w:val="00573E04"/>
    <w:rsid w:val="00574088"/>
    <w:rsid w:val="005748BC"/>
    <w:rsid w:val="00574ED6"/>
    <w:rsid w:val="00574F31"/>
    <w:rsid w:val="00575242"/>
    <w:rsid w:val="0057544E"/>
    <w:rsid w:val="00575490"/>
    <w:rsid w:val="0057576A"/>
    <w:rsid w:val="005759B7"/>
    <w:rsid w:val="00575CAC"/>
    <w:rsid w:val="00576802"/>
    <w:rsid w:val="00576C68"/>
    <w:rsid w:val="00576D01"/>
    <w:rsid w:val="005773BD"/>
    <w:rsid w:val="00577B69"/>
    <w:rsid w:val="00577CC9"/>
    <w:rsid w:val="00577DB5"/>
    <w:rsid w:val="00580509"/>
    <w:rsid w:val="00580634"/>
    <w:rsid w:val="00581AE0"/>
    <w:rsid w:val="00581EAE"/>
    <w:rsid w:val="00582B14"/>
    <w:rsid w:val="00582D7B"/>
    <w:rsid w:val="00583197"/>
    <w:rsid w:val="0058379F"/>
    <w:rsid w:val="005847B1"/>
    <w:rsid w:val="00584E34"/>
    <w:rsid w:val="00585587"/>
    <w:rsid w:val="00586008"/>
    <w:rsid w:val="00586013"/>
    <w:rsid w:val="005868BF"/>
    <w:rsid w:val="0058766D"/>
    <w:rsid w:val="00587C07"/>
    <w:rsid w:val="005907DD"/>
    <w:rsid w:val="00590DD3"/>
    <w:rsid w:val="005915EB"/>
    <w:rsid w:val="005916B1"/>
    <w:rsid w:val="0059183D"/>
    <w:rsid w:val="0059205A"/>
    <w:rsid w:val="0059214D"/>
    <w:rsid w:val="00592674"/>
    <w:rsid w:val="00592C43"/>
    <w:rsid w:val="00593515"/>
    <w:rsid w:val="00594001"/>
    <w:rsid w:val="00594046"/>
    <w:rsid w:val="005955BE"/>
    <w:rsid w:val="00595BA5"/>
    <w:rsid w:val="00596672"/>
    <w:rsid w:val="005966BA"/>
    <w:rsid w:val="005968B0"/>
    <w:rsid w:val="00597446"/>
    <w:rsid w:val="005976D1"/>
    <w:rsid w:val="00597912"/>
    <w:rsid w:val="00597F78"/>
    <w:rsid w:val="005A0263"/>
    <w:rsid w:val="005A03DD"/>
    <w:rsid w:val="005A0DEA"/>
    <w:rsid w:val="005A1071"/>
    <w:rsid w:val="005A1363"/>
    <w:rsid w:val="005A18BB"/>
    <w:rsid w:val="005A41CC"/>
    <w:rsid w:val="005A4A33"/>
    <w:rsid w:val="005A4F60"/>
    <w:rsid w:val="005A50C7"/>
    <w:rsid w:val="005A5146"/>
    <w:rsid w:val="005A58D2"/>
    <w:rsid w:val="005A6534"/>
    <w:rsid w:val="005A74B0"/>
    <w:rsid w:val="005A780B"/>
    <w:rsid w:val="005A7E60"/>
    <w:rsid w:val="005B03ED"/>
    <w:rsid w:val="005B10B0"/>
    <w:rsid w:val="005B1386"/>
    <w:rsid w:val="005B15B7"/>
    <w:rsid w:val="005B1A88"/>
    <w:rsid w:val="005B1AC6"/>
    <w:rsid w:val="005B218E"/>
    <w:rsid w:val="005B25E3"/>
    <w:rsid w:val="005B2AFB"/>
    <w:rsid w:val="005B2B65"/>
    <w:rsid w:val="005B36A3"/>
    <w:rsid w:val="005B3E00"/>
    <w:rsid w:val="005B49EB"/>
    <w:rsid w:val="005B4B83"/>
    <w:rsid w:val="005B4D31"/>
    <w:rsid w:val="005B4E7E"/>
    <w:rsid w:val="005B4ED1"/>
    <w:rsid w:val="005B50E1"/>
    <w:rsid w:val="005B58BA"/>
    <w:rsid w:val="005B594E"/>
    <w:rsid w:val="005B5FE8"/>
    <w:rsid w:val="005B6C6D"/>
    <w:rsid w:val="005B6CD0"/>
    <w:rsid w:val="005B725A"/>
    <w:rsid w:val="005B7A12"/>
    <w:rsid w:val="005B7E5D"/>
    <w:rsid w:val="005C01DD"/>
    <w:rsid w:val="005C0DF9"/>
    <w:rsid w:val="005C1081"/>
    <w:rsid w:val="005C11FB"/>
    <w:rsid w:val="005C1486"/>
    <w:rsid w:val="005C1A51"/>
    <w:rsid w:val="005C2C3C"/>
    <w:rsid w:val="005C3094"/>
    <w:rsid w:val="005C4540"/>
    <w:rsid w:val="005C59A8"/>
    <w:rsid w:val="005C5FB4"/>
    <w:rsid w:val="005C6C6F"/>
    <w:rsid w:val="005C71C1"/>
    <w:rsid w:val="005D0781"/>
    <w:rsid w:val="005D0A12"/>
    <w:rsid w:val="005D0F71"/>
    <w:rsid w:val="005D110C"/>
    <w:rsid w:val="005D1678"/>
    <w:rsid w:val="005D1F4E"/>
    <w:rsid w:val="005D234C"/>
    <w:rsid w:val="005D2414"/>
    <w:rsid w:val="005D2567"/>
    <w:rsid w:val="005D27EA"/>
    <w:rsid w:val="005D2ADE"/>
    <w:rsid w:val="005D322B"/>
    <w:rsid w:val="005D4832"/>
    <w:rsid w:val="005D485C"/>
    <w:rsid w:val="005D4E72"/>
    <w:rsid w:val="005D5432"/>
    <w:rsid w:val="005D6B75"/>
    <w:rsid w:val="005D6D89"/>
    <w:rsid w:val="005D7590"/>
    <w:rsid w:val="005D7C98"/>
    <w:rsid w:val="005E0492"/>
    <w:rsid w:val="005E11C5"/>
    <w:rsid w:val="005E14C2"/>
    <w:rsid w:val="005E169E"/>
    <w:rsid w:val="005E2FA7"/>
    <w:rsid w:val="005E3473"/>
    <w:rsid w:val="005E3750"/>
    <w:rsid w:val="005E38F0"/>
    <w:rsid w:val="005E3E26"/>
    <w:rsid w:val="005E4136"/>
    <w:rsid w:val="005E45B4"/>
    <w:rsid w:val="005E45D8"/>
    <w:rsid w:val="005E46B7"/>
    <w:rsid w:val="005E4825"/>
    <w:rsid w:val="005E4E5B"/>
    <w:rsid w:val="005E5047"/>
    <w:rsid w:val="005E52D5"/>
    <w:rsid w:val="005E5C05"/>
    <w:rsid w:val="005E60A1"/>
    <w:rsid w:val="005E773A"/>
    <w:rsid w:val="005E791C"/>
    <w:rsid w:val="005E7A03"/>
    <w:rsid w:val="005F0406"/>
    <w:rsid w:val="005F0829"/>
    <w:rsid w:val="005F13BD"/>
    <w:rsid w:val="005F150E"/>
    <w:rsid w:val="005F24CB"/>
    <w:rsid w:val="005F2AD5"/>
    <w:rsid w:val="005F43BF"/>
    <w:rsid w:val="005F47D9"/>
    <w:rsid w:val="005F4B6A"/>
    <w:rsid w:val="005F5430"/>
    <w:rsid w:val="005F55A4"/>
    <w:rsid w:val="005F5808"/>
    <w:rsid w:val="005F64D3"/>
    <w:rsid w:val="005F6C0D"/>
    <w:rsid w:val="005F6F6B"/>
    <w:rsid w:val="005F7AE8"/>
    <w:rsid w:val="00600555"/>
    <w:rsid w:val="006006F6"/>
    <w:rsid w:val="00600835"/>
    <w:rsid w:val="00600CA6"/>
    <w:rsid w:val="00600EDA"/>
    <w:rsid w:val="0060109A"/>
    <w:rsid w:val="00601785"/>
    <w:rsid w:val="006033D0"/>
    <w:rsid w:val="00603EFB"/>
    <w:rsid w:val="006042D8"/>
    <w:rsid w:val="0060508E"/>
    <w:rsid w:val="006051A7"/>
    <w:rsid w:val="00605BEE"/>
    <w:rsid w:val="006060E3"/>
    <w:rsid w:val="006061BB"/>
    <w:rsid w:val="00606CD3"/>
    <w:rsid w:val="006074B9"/>
    <w:rsid w:val="00607751"/>
    <w:rsid w:val="006078B4"/>
    <w:rsid w:val="00607BA5"/>
    <w:rsid w:val="006103B7"/>
    <w:rsid w:val="00610D1C"/>
    <w:rsid w:val="00611210"/>
    <w:rsid w:val="006112F5"/>
    <w:rsid w:val="00611364"/>
    <w:rsid w:val="0061180A"/>
    <w:rsid w:val="00611EFE"/>
    <w:rsid w:val="00612A67"/>
    <w:rsid w:val="00612A6D"/>
    <w:rsid w:val="00613AAC"/>
    <w:rsid w:val="00613BDD"/>
    <w:rsid w:val="00613D46"/>
    <w:rsid w:val="006147E5"/>
    <w:rsid w:val="00614921"/>
    <w:rsid w:val="00615C04"/>
    <w:rsid w:val="0061650F"/>
    <w:rsid w:val="0061656D"/>
    <w:rsid w:val="006168A2"/>
    <w:rsid w:val="00616C13"/>
    <w:rsid w:val="00616E1F"/>
    <w:rsid w:val="006171A4"/>
    <w:rsid w:val="00617AE4"/>
    <w:rsid w:val="006201ED"/>
    <w:rsid w:val="00621250"/>
    <w:rsid w:val="0062138C"/>
    <w:rsid w:val="006213CB"/>
    <w:rsid w:val="00622535"/>
    <w:rsid w:val="00625D02"/>
    <w:rsid w:val="00626EB6"/>
    <w:rsid w:val="00627EC8"/>
    <w:rsid w:val="00627F5F"/>
    <w:rsid w:val="0063035B"/>
    <w:rsid w:val="00630C0A"/>
    <w:rsid w:val="00633E5E"/>
    <w:rsid w:val="00633F95"/>
    <w:rsid w:val="00634CCF"/>
    <w:rsid w:val="00634DC7"/>
    <w:rsid w:val="0063525F"/>
    <w:rsid w:val="0063602F"/>
    <w:rsid w:val="00636157"/>
    <w:rsid w:val="00636AF6"/>
    <w:rsid w:val="006375B6"/>
    <w:rsid w:val="00637641"/>
    <w:rsid w:val="00637ADC"/>
    <w:rsid w:val="00637B28"/>
    <w:rsid w:val="00637D97"/>
    <w:rsid w:val="00640122"/>
    <w:rsid w:val="0064130F"/>
    <w:rsid w:val="00641546"/>
    <w:rsid w:val="0064173C"/>
    <w:rsid w:val="0064183C"/>
    <w:rsid w:val="0064191C"/>
    <w:rsid w:val="00641AF4"/>
    <w:rsid w:val="00641F09"/>
    <w:rsid w:val="0064264B"/>
    <w:rsid w:val="006426FD"/>
    <w:rsid w:val="00642B6D"/>
    <w:rsid w:val="006434AB"/>
    <w:rsid w:val="006435A9"/>
    <w:rsid w:val="00643DC3"/>
    <w:rsid w:val="006444EF"/>
    <w:rsid w:val="00644F85"/>
    <w:rsid w:val="0064540E"/>
    <w:rsid w:val="006456D3"/>
    <w:rsid w:val="00645A76"/>
    <w:rsid w:val="006465E1"/>
    <w:rsid w:val="00646BA4"/>
    <w:rsid w:val="00646C2A"/>
    <w:rsid w:val="00646F53"/>
    <w:rsid w:val="006472BC"/>
    <w:rsid w:val="006472C5"/>
    <w:rsid w:val="00647BDE"/>
    <w:rsid w:val="006503C2"/>
    <w:rsid w:val="0065168B"/>
    <w:rsid w:val="00651938"/>
    <w:rsid w:val="00651D61"/>
    <w:rsid w:val="00652A51"/>
    <w:rsid w:val="00652B68"/>
    <w:rsid w:val="00652F5D"/>
    <w:rsid w:val="006534DF"/>
    <w:rsid w:val="006538BB"/>
    <w:rsid w:val="006540FA"/>
    <w:rsid w:val="006549C8"/>
    <w:rsid w:val="00654B06"/>
    <w:rsid w:val="00654E55"/>
    <w:rsid w:val="00655D03"/>
    <w:rsid w:val="00655F97"/>
    <w:rsid w:val="006560C2"/>
    <w:rsid w:val="006563DD"/>
    <w:rsid w:val="00656690"/>
    <w:rsid w:val="006567BD"/>
    <w:rsid w:val="0065773E"/>
    <w:rsid w:val="0066074B"/>
    <w:rsid w:val="00660AA7"/>
    <w:rsid w:val="00660FD6"/>
    <w:rsid w:val="00661304"/>
    <w:rsid w:val="00661674"/>
    <w:rsid w:val="00661B38"/>
    <w:rsid w:val="00661C9B"/>
    <w:rsid w:val="00661DFA"/>
    <w:rsid w:val="00662ED0"/>
    <w:rsid w:val="006632CE"/>
    <w:rsid w:val="0066357E"/>
    <w:rsid w:val="00663637"/>
    <w:rsid w:val="006637A9"/>
    <w:rsid w:val="00663B77"/>
    <w:rsid w:val="00664391"/>
    <w:rsid w:val="006648DE"/>
    <w:rsid w:val="00665121"/>
    <w:rsid w:val="00667236"/>
    <w:rsid w:val="0066740A"/>
    <w:rsid w:val="0066798E"/>
    <w:rsid w:val="00667CC3"/>
    <w:rsid w:val="006704DC"/>
    <w:rsid w:val="0067088F"/>
    <w:rsid w:val="00670A19"/>
    <w:rsid w:val="00671292"/>
    <w:rsid w:val="00671AD0"/>
    <w:rsid w:val="0067243C"/>
    <w:rsid w:val="0067258E"/>
    <w:rsid w:val="006735FF"/>
    <w:rsid w:val="00674088"/>
    <w:rsid w:val="0067467F"/>
    <w:rsid w:val="00674FC0"/>
    <w:rsid w:val="00675B4A"/>
    <w:rsid w:val="00675DB5"/>
    <w:rsid w:val="00676132"/>
    <w:rsid w:val="006761C1"/>
    <w:rsid w:val="00676F8C"/>
    <w:rsid w:val="00677CE9"/>
    <w:rsid w:val="00680593"/>
    <w:rsid w:val="00680DD3"/>
    <w:rsid w:val="00680DF3"/>
    <w:rsid w:val="006811DB"/>
    <w:rsid w:val="006820E9"/>
    <w:rsid w:val="006824DF"/>
    <w:rsid w:val="00682925"/>
    <w:rsid w:val="00682A8E"/>
    <w:rsid w:val="00682D24"/>
    <w:rsid w:val="00683284"/>
    <w:rsid w:val="00683388"/>
    <w:rsid w:val="00683AC2"/>
    <w:rsid w:val="00683C08"/>
    <w:rsid w:val="00683CEF"/>
    <w:rsid w:val="00683F84"/>
    <w:rsid w:val="006843A9"/>
    <w:rsid w:val="00684440"/>
    <w:rsid w:val="00684694"/>
    <w:rsid w:val="0068538E"/>
    <w:rsid w:val="0068577D"/>
    <w:rsid w:val="00685BDD"/>
    <w:rsid w:val="00685DF5"/>
    <w:rsid w:val="00687147"/>
    <w:rsid w:val="006872D4"/>
    <w:rsid w:val="0068730F"/>
    <w:rsid w:val="00687C7C"/>
    <w:rsid w:val="0069019F"/>
    <w:rsid w:val="0069065F"/>
    <w:rsid w:val="00691576"/>
    <w:rsid w:val="00691700"/>
    <w:rsid w:val="00692166"/>
    <w:rsid w:val="0069285D"/>
    <w:rsid w:val="00693EE9"/>
    <w:rsid w:val="00693FE7"/>
    <w:rsid w:val="00694CA9"/>
    <w:rsid w:val="00694D2D"/>
    <w:rsid w:val="00695B30"/>
    <w:rsid w:val="00695E5F"/>
    <w:rsid w:val="00696480"/>
    <w:rsid w:val="00696764"/>
    <w:rsid w:val="00696939"/>
    <w:rsid w:val="00696B25"/>
    <w:rsid w:val="00697212"/>
    <w:rsid w:val="00697813"/>
    <w:rsid w:val="006A029C"/>
    <w:rsid w:val="006A042A"/>
    <w:rsid w:val="006A1595"/>
    <w:rsid w:val="006A1635"/>
    <w:rsid w:val="006A1A8D"/>
    <w:rsid w:val="006A1FC5"/>
    <w:rsid w:val="006A2681"/>
    <w:rsid w:val="006A2970"/>
    <w:rsid w:val="006A35CF"/>
    <w:rsid w:val="006A36E5"/>
    <w:rsid w:val="006A6810"/>
    <w:rsid w:val="006A6A81"/>
    <w:rsid w:val="006A6D3E"/>
    <w:rsid w:val="006A6D9E"/>
    <w:rsid w:val="006A6DB2"/>
    <w:rsid w:val="006A7292"/>
    <w:rsid w:val="006A7790"/>
    <w:rsid w:val="006B0197"/>
    <w:rsid w:val="006B0A7C"/>
    <w:rsid w:val="006B161A"/>
    <w:rsid w:val="006B1EE1"/>
    <w:rsid w:val="006B3AD2"/>
    <w:rsid w:val="006B4AF8"/>
    <w:rsid w:val="006B4D73"/>
    <w:rsid w:val="006B5016"/>
    <w:rsid w:val="006B7221"/>
    <w:rsid w:val="006B776A"/>
    <w:rsid w:val="006B7C17"/>
    <w:rsid w:val="006C02CF"/>
    <w:rsid w:val="006C0342"/>
    <w:rsid w:val="006C037D"/>
    <w:rsid w:val="006C122B"/>
    <w:rsid w:val="006C17C3"/>
    <w:rsid w:val="006C1A46"/>
    <w:rsid w:val="006C2594"/>
    <w:rsid w:val="006C280A"/>
    <w:rsid w:val="006C2FB6"/>
    <w:rsid w:val="006C4659"/>
    <w:rsid w:val="006C4C91"/>
    <w:rsid w:val="006C6058"/>
    <w:rsid w:val="006C6844"/>
    <w:rsid w:val="006C6BAE"/>
    <w:rsid w:val="006C6DB0"/>
    <w:rsid w:val="006C6E21"/>
    <w:rsid w:val="006C787B"/>
    <w:rsid w:val="006C7C5D"/>
    <w:rsid w:val="006D03F2"/>
    <w:rsid w:val="006D1909"/>
    <w:rsid w:val="006D19D2"/>
    <w:rsid w:val="006D1B8B"/>
    <w:rsid w:val="006D1C93"/>
    <w:rsid w:val="006D2CC3"/>
    <w:rsid w:val="006D3048"/>
    <w:rsid w:val="006D3BD8"/>
    <w:rsid w:val="006D3D6E"/>
    <w:rsid w:val="006D439E"/>
    <w:rsid w:val="006D4702"/>
    <w:rsid w:val="006D4E5D"/>
    <w:rsid w:val="006D4E6C"/>
    <w:rsid w:val="006D5A8E"/>
    <w:rsid w:val="006D6134"/>
    <w:rsid w:val="006D6345"/>
    <w:rsid w:val="006D6751"/>
    <w:rsid w:val="006E04DA"/>
    <w:rsid w:val="006E0A2D"/>
    <w:rsid w:val="006E0AED"/>
    <w:rsid w:val="006E104B"/>
    <w:rsid w:val="006E174E"/>
    <w:rsid w:val="006E17BB"/>
    <w:rsid w:val="006E1FE6"/>
    <w:rsid w:val="006E265F"/>
    <w:rsid w:val="006E2BC4"/>
    <w:rsid w:val="006E2F46"/>
    <w:rsid w:val="006E30E2"/>
    <w:rsid w:val="006E3226"/>
    <w:rsid w:val="006E33A2"/>
    <w:rsid w:val="006E3CEB"/>
    <w:rsid w:val="006E42B0"/>
    <w:rsid w:val="006E4E47"/>
    <w:rsid w:val="006E50FC"/>
    <w:rsid w:val="006E5A14"/>
    <w:rsid w:val="006E5D33"/>
    <w:rsid w:val="006E5F5D"/>
    <w:rsid w:val="006E60C8"/>
    <w:rsid w:val="006E683D"/>
    <w:rsid w:val="006E6BD5"/>
    <w:rsid w:val="006E75C6"/>
    <w:rsid w:val="006F07A3"/>
    <w:rsid w:val="006F0800"/>
    <w:rsid w:val="006F0A0A"/>
    <w:rsid w:val="006F0B78"/>
    <w:rsid w:val="006F10B8"/>
    <w:rsid w:val="006F1BEF"/>
    <w:rsid w:val="006F1FAF"/>
    <w:rsid w:val="006F209B"/>
    <w:rsid w:val="006F22B4"/>
    <w:rsid w:val="006F2E79"/>
    <w:rsid w:val="006F2F87"/>
    <w:rsid w:val="006F37DC"/>
    <w:rsid w:val="006F38EA"/>
    <w:rsid w:val="006F39F8"/>
    <w:rsid w:val="006F3E7A"/>
    <w:rsid w:val="006F3E94"/>
    <w:rsid w:val="006F3EB5"/>
    <w:rsid w:val="006F4772"/>
    <w:rsid w:val="006F4F4F"/>
    <w:rsid w:val="006F5286"/>
    <w:rsid w:val="006F5361"/>
    <w:rsid w:val="006F560D"/>
    <w:rsid w:val="006F574C"/>
    <w:rsid w:val="006F5992"/>
    <w:rsid w:val="006F5EB2"/>
    <w:rsid w:val="006F5FE6"/>
    <w:rsid w:val="006F66F0"/>
    <w:rsid w:val="006F6BFA"/>
    <w:rsid w:val="006F6CC8"/>
    <w:rsid w:val="006F7393"/>
    <w:rsid w:val="00700444"/>
    <w:rsid w:val="0070083F"/>
    <w:rsid w:val="00701ACD"/>
    <w:rsid w:val="00701C5A"/>
    <w:rsid w:val="00701CDE"/>
    <w:rsid w:val="00701DFC"/>
    <w:rsid w:val="00701E13"/>
    <w:rsid w:val="0070224F"/>
    <w:rsid w:val="007023E5"/>
    <w:rsid w:val="007026C2"/>
    <w:rsid w:val="00702AA2"/>
    <w:rsid w:val="00704630"/>
    <w:rsid w:val="00704F54"/>
    <w:rsid w:val="007054ED"/>
    <w:rsid w:val="00705E32"/>
    <w:rsid w:val="007062DA"/>
    <w:rsid w:val="00706AA6"/>
    <w:rsid w:val="00706BA3"/>
    <w:rsid w:val="00706EEA"/>
    <w:rsid w:val="0070745A"/>
    <w:rsid w:val="00707907"/>
    <w:rsid w:val="00707D22"/>
    <w:rsid w:val="00710513"/>
    <w:rsid w:val="00710738"/>
    <w:rsid w:val="007109F2"/>
    <w:rsid w:val="0071104F"/>
    <w:rsid w:val="007112DE"/>
    <w:rsid w:val="007115F7"/>
    <w:rsid w:val="007117A9"/>
    <w:rsid w:val="0071184E"/>
    <w:rsid w:val="00711FB2"/>
    <w:rsid w:val="00712162"/>
    <w:rsid w:val="00712489"/>
    <w:rsid w:val="007125F9"/>
    <w:rsid w:val="00712997"/>
    <w:rsid w:val="007132E6"/>
    <w:rsid w:val="007139A1"/>
    <w:rsid w:val="00713A3E"/>
    <w:rsid w:val="00713A9C"/>
    <w:rsid w:val="00713D96"/>
    <w:rsid w:val="007140A4"/>
    <w:rsid w:val="007141CE"/>
    <w:rsid w:val="007141F6"/>
    <w:rsid w:val="00714424"/>
    <w:rsid w:val="00714E4F"/>
    <w:rsid w:val="00715753"/>
    <w:rsid w:val="00715B16"/>
    <w:rsid w:val="00715B2B"/>
    <w:rsid w:val="00716086"/>
    <w:rsid w:val="00716A3A"/>
    <w:rsid w:val="007171EA"/>
    <w:rsid w:val="00717E3F"/>
    <w:rsid w:val="00717EEF"/>
    <w:rsid w:val="0072012B"/>
    <w:rsid w:val="00720146"/>
    <w:rsid w:val="0072024A"/>
    <w:rsid w:val="00720329"/>
    <w:rsid w:val="007207D8"/>
    <w:rsid w:val="00721032"/>
    <w:rsid w:val="00721195"/>
    <w:rsid w:val="00721674"/>
    <w:rsid w:val="00721A7D"/>
    <w:rsid w:val="00722C7E"/>
    <w:rsid w:val="0072384E"/>
    <w:rsid w:val="00723D7A"/>
    <w:rsid w:val="007243CC"/>
    <w:rsid w:val="0072482C"/>
    <w:rsid w:val="00725CA6"/>
    <w:rsid w:val="00725FFA"/>
    <w:rsid w:val="00726FA0"/>
    <w:rsid w:val="007274C9"/>
    <w:rsid w:val="007274F4"/>
    <w:rsid w:val="007279A2"/>
    <w:rsid w:val="00727CCF"/>
    <w:rsid w:val="00730014"/>
    <w:rsid w:val="00730779"/>
    <w:rsid w:val="00731A98"/>
    <w:rsid w:val="00731C9C"/>
    <w:rsid w:val="00731E22"/>
    <w:rsid w:val="00731E3F"/>
    <w:rsid w:val="00732E15"/>
    <w:rsid w:val="007332B7"/>
    <w:rsid w:val="007332D3"/>
    <w:rsid w:val="00733D16"/>
    <w:rsid w:val="007347EC"/>
    <w:rsid w:val="00734DC9"/>
    <w:rsid w:val="007351C9"/>
    <w:rsid w:val="00735B63"/>
    <w:rsid w:val="00735C19"/>
    <w:rsid w:val="00735C4B"/>
    <w:rsid w:val="00736250"/>
    <w:rsid w:val="007364C6"/>
    <w:rsid w:val="00736C1F"/>
    <w:rsid w:val="007378CF"/>
    <w:rsid w:val="0073794D"/>
    <w:rsid w:val="00737979"/>
    <w:rsid w:val="007405FC"/>
    <w:rsid w:val="00740E36"/>
    <w:rsid w:val="00740FA3"/>
    <w:rsid w:val="007411C3"/>
    <w:rsid w:val="007413CC"/>
    <w:rsid w:val="0074213E"/>
    <w:rsid w:val="00742A3F"/>
    <w:rsid w:val="00743B4C"/>
    <w:rsid w:val="00744853"/>
    <w:rsid w:val="007466F9"/>
    <w:rsid w:val="00746ABD"/>
    <w:rsid w:val="007473B5"/>
    <w:rsid w:val="00750771"/>
    <w:rsid w:val="00750D1F"/>
    <w:rsid w:val="00750F08"/>
    <w:rsid w:val="007517AC"/>
    <w:rsid w:val="007519E0"/>
    <w:rsid w:val="00751F8C"/>
    <w:rsid w:val="00752AFE"/>
    <w:rsid w:val="00752BF7"/>
    <w:rsid w:val="00752EEB"/>
    <w:rsid w:val="0075328C"/>
    <w:rsid w:val="007538E4"/>
    <w:rsid w:val="00753909"/>
    <w:rsid w:val="00753B53"/>
    <w:rsid w:val="00754051"/>
    <w:rsid w:val="007545CA"/>
    <w:rsid w:val="007553BD"/>
    <w:rsid w:val="0075598D"/>
    <w:rsid w:val="007560D4"/>
    <w:rsid w:val="00756ECA"/>
    <w:rsid w:val="00757174"/>
    <w:rsid w:val="0075776C"/>
    <w:rsid w:val="007579EE"/>
    <w:rsid w:val="00757BC6"/>
    <w:rsid w:val="00761310"/>
    <w:rsid w:val="00761FB4"/>
    <w:rsid w:val="00762961"/>
    <w:rsid w:val="007633B5"/>
    <w:rsid w:val="007636CF"/>
    <w:rsid w:val="00763951"/>
    <w:rsid w:val="007641BC"/>
    <w:rsid w:val="00764314"/>
    <w:rsid w:val="00765692"/>
    <w:rsid w:val="00765C22"/>
    <w:rsid w:val="00765F91"/>
    <w:rsid w:val="0076744A"/>
    <w:rsid w:val="00767C3A"/>
    <w:rsid w:val="0077013F"/>
    <w:rsid w:val="00770990"/>
    <w:rsid w:val="00770A4F"/>
    <w:rsid w:val="00770C32"/>
    <w:rsid w:val="00771279"/>
    <w:rsid w:val="0077207D"/>
    <w:rsid w:val="007728C9"/>
    <w:rsid w:val="007729AE"/>
    <w:rsid w:val="0077341F"/>
    <w:rsid w:val="00773654"/>
    <w:rsid w:val="00773DAB"/>
    <w:rsid w:val="00773FBC"/>
    <w:rsid w:val="007744C5"/>
    <w:rsid w:val="0077527E"/>
    <w:rsid w:val="007755F6"/>
    <w:rsid w:val="00775937"/>
    <w:rsid w:val="00775AAF"/>
    <w:rsid w:val="00776076"/>
    <w:rsid w:val="007763D0"/>
    <w:rsid w:val="007764B2"/>
    <w:rsid w:val="0077755F"/>
    <w:rsid w:val="00777585"/>
    <w:rsid w:val="00777D86"/>
    <w:rsid w:val="007801D5"/>
    <w:rsid w:val="00780995"/>
    <w:rsid w:val="0078191A"/>
    <w:rsid w:val="00782A0F"/>
    <w:rsid w:val="00782A1D"/>
    <w:rsid w:val="00782CDB"/>
    <w:rsid w:val="00782F15"/>
    <w:rsid w:val="00783204"/>
    <w:rsid w:val="007832E9"/>
    <w:rsid w:val="00783AFC"/>
    <w:rsid w:val="007840F0"/>
    <w:rsid w:val="007841AA"/>
    <w:rsid w:val="007844E7"/>
    <w:rsid w:val="00784ED1"/>
    <w:rsid w:val="00785689"/>
    <w:rsid w:val="00785706"/>
    <w:rsid w:val="0078592E"/>
    <w:rsid w:val="00785B4B"/>
    <w:rsid w:val="00785CF8"/>
    <w:rsid w:val="00786081"/>
    <w:rsid w:val="007861D9"/>
    <w:rsid w:val="00786A4B"/>
    <w:rsid w:val="00786F36"/>
    <w:rsid w:val="0078735D"/>
    <w:rsid w:val="00787578"/>
    <w:rsid w:val="00787BB6"/>
    <w:rsid w:val="00792620"/>
    <w:rsid w:val="007933BD"/>
    <w:rsid w:val="00793625"/>
    <w:rsid w:val="00793845"/>
    <w:rsid w:val="00793BD2"/>
    <w:rsid w:val="0079440F"/>
    <w:rsid w:val="00794B5D"/>
    <w:rsid w:val="0079521A"/>
    <w:rsid w:val="0079581A"/>
    <w:rsid w:val="0079661E"/>
    <w:rsid w:val="00796DC5"/>
    <w:rsid w:val="00796FBB"/>
    <w:rsid w:val="0079754B"/>
    <w:rsid w:val="007977E0"/>
    <w:rsid w:val="007A0277"/>
    <w:rsid w:val="007A0338"/>
    <w:rsid w:val="007A0549"/>
    <w:rsid w:val="007A0834"/>
    <w:rsid w:val="007A0E78"/>
    <w:rsid w:val="007A14D1"/>
    <w:rsid w:val="007A1E6D"/>
    <w:rsid w:val="007A20DF"/>
    <w:rsid w:val="007A21CC"/>
    <w:rsid w:val="007A2D1C"/>
    <w:rsid w:val="007A3148"/>
    <w:rsid w:val="007A4131"/>
    <w:rsid w:val="007A4256"/>
    <w:rsid w:val="007A48FC"/>
    <w:rsid w:val="007A576C"/>
    <w:rsid w:val="007A580A"/>
    <w:rsid w:val="007A61C0"/>
    <w:rsid w:val="007A691C"/>
    <w:rsid w:val="007A73C1"/>
    <w:rsid w:val="007A73C7"/>
    <w:rsid w:val="007A78C7"/>
    <w:rsid w:val="007A7D4D"/>
    <w:rsid w:val="007A7F78"/>
    <w:rsid w:val="007B04DA"/>
    <w:rsid w:val="007B0EB2"/>
    <w:rsid w:val="007B1134"/>
    <w:rsid w:val="007B14DD"/>
    <w:rsid w:val="007B1B5D"/>
    <w:rsid w:val="007B1BEC"/>
    <w:rsid w:val="007B1C85"/>
    <w:rsid w:val="007B1D6C"/>
    <w:rsid w:val="007B1DB5"/>
    <w:rsid w:val="007B1EDD"/>
    <w:rsid w:val="007B2842"/>
    <w:rsid w:val="007B35FB"/>
    <w:rsid w:val="007B41D0"/>
    <w:rsid w:val="007B438E"/>
    <w:rsid w:val="007B4402"/>
    <w:rsid w:val="007B48FF"/>
    <w:rsid w:val="007B4949"/>
    <w:rsid w:val="007B4CE2"/>
    <w:rsid w:val="007B4F06"/>
    <w:rsid w:val="007B5253"/>
    <w:rsid w:val="007B56AA"/>
    <w:rsid w:val="007B5D91"/>
    <w:rsid w:val="007B68B1"/>
    <w:rsid w:val="007B68B7"/>
    <w:rsid w:val="007B7F25"/>
    <w:rsid w:val="007C03D3"/>
    <w:rsid w:val="007C07F5"/>
    <w:rsid w:val="007C0B31"/>
    <w:rsid w:val="007C1532"/>
    <w:rsid w:val="007C18DE"/>
    <w:rsid w:val="007C1A06"/>
    <w:rsid w:val="007C1EE6"/>
    <w:rsid w:val="007C222B"/>
    <w:rsid w:val="007C2BD6"/>
    <w:rsid w:val="007C3452"/>
    <w:rsid w:val="007C4168"/>
    <w:rsid w:val="007C4542"/>
    <w:rsid w:val="007C4581"/>
    <w:rsid w:val="007C4956"/>
    <w:rsid w:val="007C4E6C"/>
    <w:rsid w:val="007C56B0"/>
    <w:rsid w:val="007C58C4"/>
    <w:rsid w:val="007C5933"/>
    <w:rsid w:val="007C6C95"/>
    <w:rsid w:val="007C740F"/>
    <w:rsid w:val="007C7794"/>
    <w:rsid w:val="007C77DE"/>
    <w:rsid w:val="007C7FA6"/>
    <w:rsid w:val="007D064A"/>
    <w:rsid w:val="007D08C7"/>
    <w:rsid w:val="007D1130"/>
    <w:rsid w:val="007D16E6"/>
    <w:rsid w:val="007D183C"/>
    <w:rsid w:val="007D3149"/>
    <w:rsid w:val="007D3C6F"/>
    <w:rsid w:val="007D5238"/>
    <w:rsid w:val="007D56C2"/>
    <w:rsid w:val="007D60FB"/>
    <w:rsid w:val="007D645A"/>
    <w:rsid w:val="007D691C"/>
    <w:rsid w:val="007D7440"/>
    <w:rsid w:val="007D746B"/>
    <w:rsid w:val="007D7C27"/>
    <w:rsid w:val="007E010F"/>
    <w:rsid w:val="007E04AF"/>
    <w:rsid w:val="007E062E"/>
    <w:rsid w:val="007E0ACB"/>
    <w:rsid w:val="007E0D66"/>
    <w:rsid w:val="007E18AD"/>
    <w:rsid w:val="007E1F06"/>
    <w:rsid w:val="007E260E"/>
    <w:rsid w:val="007E26AA"/>
    <w:rsid w:val="007E2A6A"/>
    <w:rsid w:val="007E2AD1"/>
    <w:rsid w:val="007E2F1B"/>
    <w:rsid w:val="007E3397"/>
    <w:rsid w:val="007E405B"/>
    <w:rsid w:val="007E4226"/>
    <w:rsid w:val="007E44D9"/>
    <w:rsid w:val="007E4A42"/>
    <w:rsid w:val="007E51E6"/>
    <w:rsid w:val="007E522E"/>
    <w:rsid w:val="007E53E8"/>
    <w:rsid w:val="007E5AB5"/>
    <w:rsid w:val="007E5B47"/>
    <w:rsid w:val="007E5DB3"/>
    <w:rsid w:val="007E6E12"/>
    <w:rsid w:val="007E7FE7"/>
    <w:rsid w:val="007F11A0"/>
    <w:rsid w:val="007F13CB"/>
    <w:rsid w:val="007F195B"/>
    <w:rsid w:val="007F22C3"/>
    <w:rsid w:val="007F2AAA"/>
    <w:rsid w:val="007F2FF1"/>
    <w:rsid w:val="007F35AD"/>
    <w:rsid w:val="007F410C"/>
    <w:rsid w:val="007F5AC2"/>
    <w:rsid w:val="007F6E6C"/>
    <w:rsid w:val="007F73AF"/>
    <w:rsid w:val="007F7495"/>
    <w:rsid w:val="0080073D"/>
    <w:rsid w:val="00801169"/>
    <w:rsid w:val="00801721"/>
    <w:rsid w:val="00803156"/>
    <w:rsid w:val="008038FE"/>
    <w:rsid w:val="00804165"/>
    <w:rsid w:val="0080481A"/>
    <w:rsid w:val="00804CBE"/>
    <w:rsid w:val="00805ED3"/>
    <w:rsid w:val="00806169"/>
    <w:rsid w:val="00806373"/>
    <w:rsid w:val="008067A3"/>
    <w:rsid w:val="0080758F"/>
    <w:rsid w:val="00807A5D"/>
    <w:rsid w:val="00807C63"/>
    <w:rsid w:val="008102B3"/>
    <w:rsid w:val="0081079A"/>
    <w:rsid w:val="00810B6F"/>
    <w:rsid w:val="00811945"/>
    <w:rsid w:val="00812412"/>
    <w:rsid w:val="00812443"/>
    <w:rsid w:val="00812E5D"/>
    <w:rsid w:val="0081350F"/>
    <w:rsid w:val="00813824"/>
    <w:rsid w:val="00813D20"/>
    <w:rsid w:val="00813D2E"/>
    <w:rsid w:val="00814407"/>
    <w:rsid w:val="00814436"/>
    <w:rsid w:val="008147A1"/>
    <w:rsid w:val="00814F7B"/>
    <w:rsid w:val="00814FAD"/>
    <w:rsid w:val="008155D7"/>
    <w:rsid w:val="0081563B"/>
    <w:rsid w:val="0081738E"/>
    <w:rsid w:val="008204D2"/>
    <w:rsid w:val="00820914"/>
    <w:rsid w:val="0082100A"/>
    <w:rsid w:val="008210A6"/>
    <w:rsid w:val="00821C3F"/>
    <w:rsid w:val="00821EB3"/>
    <w:rsid w:val="00822252"/>
    <w:rsid w:val="00822CE0"/>
    <w:rsid w:val="0082370D"/>
    <w:rsid w:val="00823A9E"/>
    <w:rsid w:val="00823AFC"/>
    <w:rsid w:val="00823B99"/>
    <w:rsid w:val="00824BD4"/>
    <w:rsid w:val="00824E1B"/>
    <w:rsid w:val="008256F7"/>
    <w:rsid w:val="00825A3D"/>
    <w:rsid w:val="00827824"/>
    <w:rsid w:val="0083056C"/>
    <w:rsid w:val="008308CF"/>
    <w:rsid w:val="008308FB"/>
    <w:rsid w:val="008313EB"/>
    <w:rsid w:val="008327C0"/>
    <w:rsid w:val="00832B81"/>
    <w:rsid w:val="0083322E"/>
    <w:rsid w:val="008335D4"/>
    <w:rsid w:val="0083421D"/>
    <w:rsid w:val="0083499F"/>
    <w:rsid w:val="00834C29"/>
    <w:rsid w:val="00835144"/>
    <w:rsid w:val="008354AA"/>
    <w:rsid w:val="00835641"/>
    <w:rsid w:val="00835AD0"/>
    <w:rsid w:val="00840FC0"/>
    <w:rsid w:val="008411C2"/>
    <w:rsid w:val="0084140F"/>
    <w:rsid w:val="00841818"/>
    <w:rsid w:val="00841AB1"/>
    <w:rsid w:val="00841FEA"/>
    <w:rsid w:val="00842775"/>
    <w:rsid w:val="008431DF"/>
    <w:rsid w:val="00843A4C"/>
    <w:rsid w:val="008445A9"/>
    <w:rsid w:val="0084513D"/>
    <w:rsid w:val="0084582C"/>
    <w:rsid w:val="00845F6C"/>
    <w:rsid w:val="00846417"/>
    <w:rsid w:val="008466C8"/>
    <w:rsid w:val="00846E64"/>
    <w:rsid w:val="00847B2E"/>
    <w:rsid w:val="008500C8"/>
    <w:rsid w:val="008516F4"/>
    <w:rsid w:val="008523A9"/>
    <w:rsid w:val="00853E8E"/>
    <w:rsid w:val="00854507"/>
    <w:rsid w:val="008547E6"/>
    <w:rsid w:val="00854CF5"/>
    <w:rsid w:val="00855155"/>
    <w:rsid w:val="00855198"/>
    <w:rsid w:val="00855F5F"/>
    <w:rsid w:val="008561CB"/>
    <w:rsid w:val="008563F3"/>
    <w:rsid w:val="008564B0"/>
    <w:rsid w:val="008574B1"/>
    <w:rsid w:val="00857F06"/>
    <w:rsid w:val="00857F2A"/>
    <w:rsid w:val="00860C9E"/>
    <w:rsid w:val="00860F05"/>
    <w:rsid w:val="00861025"/>
    <w:rsid w:val="0086120C"/>
    <w:rsid w:val="008616E7"/>
    <w:rsid w:val="008618CF"/>
    <w:rsid w:val="00862AEC"/>
    <w:rsid w:val="00862C4C"/>
    <w:rsid w:val="00865DAC"/>
    <w:rsid w:val="00866BDE"/>
    <w:rsid w:val="00866D9E"/>
    <w:rsid w:val="00866DB2"/>
    <w:rsid w:val="00866F08"/>
    <w:rsid w:val="00866F64"/>
    <w:rsid w:val="00867629"/>
    <w:rsid w:val="00867A31"/>
    <w:rsid w:val="00867D4A"/>
    <w:rsid w:val="0087071C"/>
    <w:rsid w:val="00870994"/>
    <w:rsid w:val="00870DF4"/>
    <w:rsid w:val="008710F3"/>
    <w:rsid w:val="00871CB8"/>
    <w:rsid w:val="00871D2F"/>
    <w:rsid w:val="0087316A"/>
    <w:rsid w:val="00873C9A"/>
    <w:rsid w:val="00873CFE"/>
    <w:rsid w:val="00873DFC"/>
    <w:rsid w:val="00873F4A"/>
    <w:rsid w:val="00874B2E"/>
    <w:rsid w:val="00876236"/>
    <w:rsid w:val="00876A89"/>
    <w:rsid w:val="00877F1D"/>
    <w:rsid w:val="0088148D"/>
    <w:rsid w:val="008814D8"/>
    <w:rsid w:val="00881767"/>
    <w:rsid w:val="008818C2"/>
    <w:rsid w:val="008822FC"/>
    <w:rsid w:val="0088332D"/>
    <w:rsid w:val="00883A37"/>
    <w:rsid w:val="00883FFA"/>
    <w:rsid w:val="00884223"/>
    <w:rsid w:val="00884703"/>
    <w:rsid w:val="008863E8"/>
    <w:rsid w:val="00886CE9"/>
    <w:rsid w:val="00886F40"/>
    <w:rsid w:val="00887053"/>
    <w:rsid w:val="008876CB"/>
    <w:rsid w:val="00887A64"/>
    <w:rsid w:val="0089228A"/>
    <w:rsid w:val="0089265A"/>
    <w:rsid w:val="00892A21"/>
    <w:rsid w:val="00892B0E"/>
    <w:rsid w:val="008942BF"/>
    <w:rsid w:val="00894B5C"/>
    <w:rsid w:val="0089534B"/>
    <w:rsid w:val="00895490"/>
    <w:rsid w:val="00895519"/>
    <w:rsid w:val="00895999"/>
    <w:rsid w:val="0089647D"/>
    <w:rsid w:val="0089659E"/>
    <w:rsid w:val="00897064"/>
    <w:rsid w:val="008977FB"/>
    <w:rsid w:val="008A143E"/>
    <w:rsid w:val="008A36ED"/>
    <w:rsid w:val="008A3752"/>
    <w:rsid w:val="008A37B2"/>
    <w:rsid w:val="008A38FD"/>
    <w:rsid w:val="008A4C7C"/>
    <w:rsid w:val="008A5875"/>
    <w:rsid w:val="008A5B66"/>
    <w:rsid w:val="008A5CE0"/>
    <w:rsid w:val="008A5E6D"/>
    <w:rsid w:val="008A65DB"/>
    <w:rsid w:val="008A6770"/>
    <w:rsid w:val="008A70D4"/>
    <w:rsid w:val="008A7620"/>
    <w:rsid w:val="008A7E7D"/>
    <w:rsid w:val="008B0501"/>
    <w:rsid w:val="008B0892"/>
    <w:rsid w:val="008B11C6"/>
    <w:rsid w:val="008B16AD"/>
    <w:rsid w:val="008B2660"/>
    <w:rsid w:val="008B2F24"/>
    <w:rsid w:val="008B5734"/>
    <w:rsid w:val="008B5C0D"/>
    <w:rsid w:val="008B5E68"/>
    <w:rsid w:val="008B75FA"/>
    <w:rsid w:val="008B790C"/>
    <w:rsid w:val="008B79DC"/>
    <w:rsid w:val="008C0B5E"/>
    <w:rsid w:val="008C0F5A"/>
    <w:rsid w:val="008C14AF"/>
    <w:rsid w:val="008C1A25"/>
    <w:rsid w:val="008C1C9F"/>
    <w:rsid w:val="008C1E53"/>
    <w:rsid w:val="008C21ED"/>
    <w:rsid w:val="008C2605"/>
    <w:rsid w:val="008C2701"/>
    <w:rsid w:val="008C2712"/>
    <w:rsid w:val="008C2ED7"/>
    <w:rsid w:val="008C358D"/>
    <w:rsid w:val="008C3AEB"/>
    <w:rsid w:val="008C4AFE"/>
    <w:rsid w:val="008C4DCA"/>
    <w:rsid w:val="008C4EA9"/>
    <w:rsid w:val="008C54CD"/>
    <w:rsid w:val="008C5D17"/>
    <w:rsid w:val="008C5F0D"/>
    <w:rsid w:val="008C68B8"/>
    <w:rsid w:val="008C68F1"/>
    <w:rsid w:val="008C6958"/>
    <w:rsid w:val="008C69EF"/>
    <w:rsid w:val="008C7254"/>
    <w:rsid w:val="008C73BA"/>
    <w:rsid w:val="008C7503"/>
    <w:rsid w:val="008C7C70"/>
    <w:rsid w:val="008D03BB"/>
    <w:rsid w:val="008D0957"/>
    <w:rsid w:val="008D0F6A"/>
    <w:rsid w:val="008D1072"/>
    <w:rsid w:val="008D1A75"/>
    <w:rsid w:val="008D23B5"/>
    <w:rsid w:val="008D2454"/>
    <w:rsid w:val="008D3140"/>
    <w:rsid w:val="008D3712"/>
    <w:rsid w:val="008D4001"/>
    <w:rsid w:val="008D4452"/>
    <w:rsid w:val="008D473F"/>
    <w:rsid w:val="008D559F"/>
    <w:rsid w:val="008D5951"/>
    <w:rsid w:val="008D5AE4"/>
    <w:rsid w:val="008D5BBF"/>
    <w:rsid w:val="008D712F"/>
    <w:rsid w:val="008D7B24"/>
    <w:rsid w:val="008E05F7"/>
    <w:rsid w:val="008E0762"/>
    <w:rsid w:val="008E1985"/>
    <w:rsid w:val="008E1B24"/>
    <w:rsid w:val="008E1C2A"/>
    <w:rsid w:val="008E20D6"/>
    <w:rsid w:val="008E2341"/>
    <w:rsid w:val="008E2378"/>
    <w:rsid w:val="008E2B50"/>
    <w:rsid w:val="008E374E"/>
    <w:rsid w:val="008E3A44"/>
    <w:rsid w:val="008E4575"/>
    <w:rsid w:val="008E46A9"/>
    <w:rsid w:val="008E4E1B"/>
    <w:rsid w:val="008E542F"/>
    <w:rsid w:val="008E5DD7"/>
    <w:rsid w:val="008E65B2"/>
    <w:rsid w:val="008E762B"/>
    <w:rsid w:val="008E7D7C"/>
    <w:rsid w:val="008F0314"/>
    <w:rsid w:val="008F0396"/>
    <w:rsid w:val="008F04C3"/>
    <w:rsid w:val="008F0F27"/>
    <w:rsid w:val="008F0F9B"/>
    <w:rsid w:val="008F0FB2"/>
    <w:rsid w:val="008F2C5D"/>
    <w:rsid w:val="008F2CB9"/>
    <w:rsid w:val="008F2D5C"/>
    <w:rsid w:val="008F337A"/>
    <w:rsid w:val="008F34DB"/>
    <w:rsid w:val="008F35CE"/>
    <w:rsid w:val="008F41AA"/>
    <w:rsid w:val="008F5095"/>
    <w:rsid w:val="008F526E"/>
    <w:rsid w:val="008F54E4"/>
    <w:rsid w:val="008F5797"/>
    <w:rsid w:val="008F5B3C"/>
    <w:rsid w:val="008F62BA"/>
    <w:rsid w:val="00900117"/>
    <w:rsid w:val="009001AE"/>
    <w:rsid w:val="00900BF9"/>
    <w:rsid w:val="00901D77"/>
    <w:rsid w:val="00902381"/>
    <w:rsid w:val="00902500"/>
    <w:rsid w:val="009035B2"/>
    <w:rsid w:val="00904132"/>
    <w:rsid w:val="00904201"/>
    <w:rsid w:val="00904495"/>
    <w:rsid w:val="009049F9"/>
    <w:rsid w:val="00904A9D"/>
    <w:rsid w:val="00904F29"/>
    <w:rsid w:val="00905E5E"/>
    <w:rsid w:val="00906BB3"/>
    <w:rsid w:val="0090729B"/>
    <w:rsid w:val="00907694"/>
    <w:rsid w:val="00907AEB"/>
    <w:rsid w:val="009101F0"/>
    <w:rsid w:val="0091037C"/>
    <w:rsid w:val="009103D3"/>
    <w:rsid w:val="00910CB6"/>
    <w:rsid w:val="009113C3"/>
    <w:rsid w:val="009115DF"/>
    <w:rsid w:val="00911A52"/>
    <w:rsid w:val="00911C1E"/>
    <w:rsid w:val="00912EDD"/>
    <w:rsid w:val="009133AA"/>
    <w:rsid w:val="009133F1"/>
    <w:rsid w:val="00914404"/>
    <w:rsid w:val="0091466F"/>
    <w:rsid w:val="00914BDB"/>
    <w:rsid w:val="00915796"/>
    <w:rsid w:val="009157AE"/>
    <w:rsid w:val="00915F3C"/>
    <w:rsid w:val="00915FAB"/>
    <w:rsid w:val="009165FB"/>
    <w:rsid w:val="00916AF1"/>
    <w:rsid w:val="009174F8"/>
    <w:rsid w:val="00917D75"/>
    <w:rsid w:val="009207F3"/>
    <w:rsid w:val="00920835"/>
    <w:rsid w:val="00920FF0"/>
    <w:rsid w:val="009214E6"/>
    <w:rsid w:val="009216B2"/>
    <w:rsid w:val="00921803"/>
    <w:rsid w:val="00921AA0"/>
    <w:rsid w:val="0092252E"/>
    <w:rsid w:val="00922BD3"/>
    <w:rsid w:val="0092347F"/>
    <w:rsid w:val="0092381E"/>
    <w:rsid w:val="00923A8A"/>
    <w:rsid w:val="00923B9C"/>
    <w:rsid w:val="00923E66"/>
    <w:rsid w:val="0092487D"/>
    <w:rsid w:val="00924B87"/>
    <w:rsid w:val="00924BC8"/>
    <w:rsid w:val="00924D95"/>
    <w:rsid w:val="00924F56"/>
    <w:rsid w:val="009251EE"/>
    <w:rsid w:val="00925883"/>
    <w:rsid w:val="009258C8"/>
    <w:rsid w:val="0092646C"/>
    <w:rsid w:val="00926503"/>
    <w:rsid w:val="009265C3"/>
    <w:rsid w:val="00926AC8"/>
    <w:rsid w:val="00926ADE"/>
    <w:rsid w:val="00926BD0"/>
    <w:rsid w:val="00926E43"/>
    <w:rsid w:val="009277B6"/>
    <w:rsid w:val="00927A57"/>
    <w:rsid w:val="00927A9B"/>
    <w:rsid w:val="009305BF"/>
    <w:rsid w:val="009310E7"/>
    <w:rsid w:val="00931148"/>
    <w:rsid w:val="009319C6"/>
    <w:rsid w:val="00931B7E"/>
    <w:rsid w:val="00931E8B"/>
    <w:rsid w:val="00931F42"/>
    <w:rsid w:val="0093308F"/>
    <w:rsid w:val="00933104"/>
    <w:rsid w:val="00933165"/>
    <w:rsid w:val="0093340D"/>
    <w:rsid w:val="00933A97"/>
    <w:rsid w:val="00934EFC"/>
    <w:rsid w:val="009357A6"/>
    <w:rsid w:val="009362EE"/>
    <w:rsid w:val="0093689C"/>
    <w:rsid w:val="00936CE1"/>
    <w:rsid w:val="0093721F"/>
    <w:rsid w:val="0093750C"/>
    <w:rsid w:val="00937561"/>
    <w:rsid w:val="00937563"/>
    <w:rsid w:val="009377D8"/>
    <w:rsid w:val="00937FC2"/>
    <w:rsid w:val="00940102"/>
    <w:rsid w:val="00940111"/>
    <w:rsid w:val="00940EB0"/>
    <w:rsid w:val="009412EE"/>
    <w:rsid w:val="009419F1"/>
    <w:rsid w:val="009426F8"/>
    <w:rsid w:val="00942A45"/>
    <w:rsid w:val="00942AA4"/>
    <w:rsid w:val="00944135"/>
    <w:rsid w:val="009445E9"/>
    <w:rsid w:val="00944683"/>
    <w:rsid w:val="00944F1C"/>
    <w:rsid w:val="0094599A"/>
    <w:rsid w:val="00946DFC"/>
    <w:rsid w:val="0094703D"/>
    <w:rsid w:val="009476D0"/>
    <w:rsid w:val="00947BCF"/>
    <w:rsid w:val="00947D46"/>
    <w:rsid w:val="00947EE0"/>
    <w:rsid w:val="009504BD"/>
    <w:rsid w:val="009505D6"/>
    <w:rsid w:val="00950911"/>
    <w:rsid w:val="00953083"/>
    <w:rsid w:val="00953C06"/>
    <w:rsid w:val="00954C77"/>
    <w:rsid w:val="0095552C"/>
    <w:rsid w:val="00955579"/>
    <w:rsid w:val="00956277"/>
    <w:rsid w:val="00956969"/>
    <w:rsid w:val="00956AC8"/>
    <w:rsid w:val="00956ACF"/>
    <w:rsid w:val="00957A3A"/>
    <w:rsid w:val="00957D45"/>
    <w:rsid w:val="0096048F"/>
    <w:rsid w:val="00960E68"/>
    <w:rsid w:val="0096171D"/>
    <w:rsid w:val="00961819"/>
    <w:rsid w:val="00962F5F"/>
    <w:rsid w:val="00963546"/>
    <w:rsid w:val="00963854"/>
    <w:rsid w:val="00963D2E"/>
    <w:rsid w:val="00963F78"/>
    <w:rsid w:val="00964729"/>
    <w:rsid w:val="00964B07"/>
    <w:rsid w:val="00964C84"/>
    <w:rsid w:val="00965304"/>
    <w:rsid w:val="00965A24"/>
    <w:rsid w:val="00965C19"/>
    <w:rsid w:val="00965CF2"/>
    <w:rsid w:val="009660E5"/>
    <w:rsid w:val="00966275"/>
    <w:rsid w:val="0096643C"/>
    <w:rsid w:val="00966923"/>
    <w:rsid w:val="009671BF"/>
    <w:rsid w:val="009701BC"/>
    <w:rsid w:val="0097063E"/>
    <w:rsid w:val="00970755"/>
    <w:rsid w:val="009709CB"/>
    <w:rsid w:val="009711D3"/>
    <w:rsid w:val="00971939"/>
    <w:rsid w:val="009726D8"/>
    <w:rsid w:val="009729B5"/>
    <w:rsid w:val="009729B8"/>
    <w:rsid w:val="00972E2C"/>
    <w:rsid w:val="00974EEF"/>
    <w:rsid w:val="009751AE"/>
    <w:rsid w:val="00975233"/>
    <w:rsid w:val="0097531B"/>
    <w:rsid w:val="009756CA"/>
    <w:rsid w:val="00975DA3"/>
    <w:rsid w:val="0097607F"/>
    <w:rsid w:val="009767D9"/>
    <w:rsid w:val="00976D24"/>
    <w:rsid w:val="009772C8"/>
    <w:rsid w:val="0097748B"/>
    <w:rsid w:val="009800B7"/>
    <w:rsid w:val="00980D12"/>
    <w:rsid w:val="00980FEA"/>
    <w:rsid w:val="009810F9"/>
    <w:rsid w:val="00981462"/>
    <w:rsid w:val="00981565"/>
    <w:rsid w:val="0098175C"/>
    <w:rsid w:val="00981779"/>
    <w:rsid w:val="0098179E"/>
    <w:rsid w:val="00982527"/>
    <w:rsid w:val="00982B0C"/>
    <w:rsid w:val="00982D28"/>
    <w:rsid w:val="00983430"/>
    <w:rsid w:val="00983A57"/>
    <w:rsid w:val="00983BF8"/>
    <w:rsid w:val="00983FA8"/>
    <w:rsid w:val="00984185"/>
    <w:rsid w:val="0098454E"/>
    <w:rsid w:val="0098482C"/>
    <w:rsid w:val="00985D10"/>
    <w:rsid w:val="00985F7D"/>
    <w:rsid w:val="00986363"/>
    <w:rsid w:val="00986D04"/>
    <w:rsid w:val="00986F07"/>
    <w:rsid w:val="00987980"/>
    <w:rsid w:val="00987D72"/>
    <w:rsid w:val="00990477"/>
    <w:rsid w:val="009907B5"/>
    <w:rsid w:val="00990D1A"/>
    <w:rsid w:val="009918F6"/>
    <w:rsid w:val="0099205C"/>
    <w:rsid w:val="009922B8"/>
    <w:rsid w:val="009928C1"/>
    <w:rsid w:val="009930BA"/>
    <w:rsid w:val="00993CFC"/>
    <w:rsid w:val="009941C4"/>
    <w:rsid w:val="009945BF"/>
    <w:rsid w:val="00994D34"/>
    <w:rsid w:val="00994D39"/>
    <w:rsid w:val="009956EA"/>
    <w:rsid w:val="0099618A"/>
    <w:rsid w:val="00996324"/>
    <w:rsid w:val="00996A82"/>
    <w:rsid w:val="00996ECC"/>
    <w:rsid w:val="0099786E"/>
    <w:rsid w:val="009A015B"/>
    <w:rsid w:val="009A0864"/>
    <w:rsid w:val="009A0A8A"/>
    <w:rsid w:val="009A0CC5"/>
    <w:rsid w:val="009A1ABB"/>
    <w:rsid w:val="009A1B70"/>
    <w:rsid w:val="009A1F3B"/>
    <w:rsid w:val="009A249A"/>
    <w:rsid w:val="009A26C1"/>
    <w:rsid w:val="009A2719"/>
    <w:rsid w:val="009A2E72"/>
    <w:rsid w:val="009A39CE"/>
    <w:rsid w:val="009A4CBA"/>
    <w:rsid w:val="009A4E0A"/>
    <w:rsid w:val="009A4F19"/>
    <w:rsid w:val="009A52B2"/>
    <w:rsid w:val="009A5DF4"/>
    <w:rsid w:val="009A67F8"/>
    <w:rsid w:val="009A6A62"/>
    <w:rsid w:val="009A6BBC"/>
    <w:rsid w:val="009A6C48"/>
    <w:rsid w:val="009B0073"/>
    <w:rsid w:val="009B0D5D"/>
    <w:rsid w:val="009B106D"/>
    <w:rsid w:val="009B1760"/>
    <w:rsid w:val="009B18F9"/>
    <w:rsid w:val="009B1C9D"/>
    <w:rsid w:val="009B1EF9"/>
    <w:rsid w:val="009B218B"/>
    <w:rsid w:val="009B230C"/>
    <w:rsid w:val="009B2606"/>
    <w:rsid w:val="009B28D0"/>
    <w:rsid w:val="009B329C"/>
    <w:rsid w:val="009B3A59"/>
    <w:rsid w:val="009B3A7E"/>
    <w:rsid w:val="009B407E"/>
    <w:rsid w:val="009B5E26"/>
    <w:rsid w:val="009B6283"/>
    <w:rsid w:val="009B6838"/>
    <w:rsid w:val="009B6927"/>
    <w:rsid w:val="009B717D"/>
    <w:rsid w:val="009B77B1"/>
    <w:rsid w:val="009B7B52"/>
    <w:rsid w:val="009B7D13"/>
    <w:rsid w:val="009C0764"/>
    <w:rsid w:val="009C07F6"/>
    <w:rsid w:val="009C10CC"/>
    <w:rsid w:val="009C19E4"/>
    <w:rsid w:val="009C1A88"/>
    <w:rsid w:val="009C1CFC"/>
    <w:rsid w:val="009C2589"/>
    <w:rsid w:val="009C366A"/>
    <w:rsid w:val="009C3A06"/>
    <w:rsid w:val="009C4A49"/>
    <w:rsid w:val="009C50B3"/>
    <w:rsid w:val="009C52F3"/>
    <w:rsid w:val="009C721D"/>
    <w:rsid w:val="009C726F"/>
    <w:rsid w:val="009C774D"/>
    <w:rsid w:val="009C7D31"/>
    <w:rsid w:val="009D1251"/>
    <w:rsid w:val="009D13E8"/>
    <w:rsid w:val="009D167E"/>
    <w:rsid w:val="009D16B8"/>
    <w:rsid w:val="009D27CD"/>
    <w:rsid w:val="009D2D9D"/>
    <w:rsid w:val="009D3187"/>
    <w:rsid w:val="009D36A1"/>
    <w:rsid w:val="009D3E1E"/>
    <w:rsid w:val="009D4306"/>
    <w:rsid w:val="009D4425"/>
    <w:rsid w:val="009D4B8F"/>
    <w:rsid w:val="009D4E6E"/>
    <w:rsid w:val="009D5F97"/>
    <w:rsid w:val="009D78D2"/>
    <w:rsid w:val="009E02E2"/>
    <w:rsid w:val="009E08B4"/>
    <w:rsid w:val="009E0AB6"/>
    <w:rsid w:val="009E0F7E"/>
    <w:rsid w:val="009E1FDF"/>
    <w:rsid w:val="009E24A8"/>
    <w:rsid w:val="009E2DAB"/>
    <w:rsid w:val="009E2F63"/>
    <w:rsid w:val="009E3909"/>
    <w:rsid w:val="009E473F"/>
    <w:rsid w:val="009E4A7A"/>
    <w:rsid w:val="009E4ACA"/>
    <w:rsid w:val="009E4F2C"/>
    <w:rsid w:val="009E5545"/>
    <w:rsid w:val="009E55B5"/>
    <w:rsid w:val="009E5BB6"/>
    <w:rsid w:val="009E5ED6"/>
    <w:rsid w:val="009E6315"/>
    <w:rsid w:val="009E6D5D"/>
    <w:rsid w:val="009E72A8"/>
    <w:rsid w:val="009E73D3"/>
    <w:rsid w:val="009E747D"/>
    <w:rsid w:val="009F028F"/>
    <w:rsid w:val="009F1017"/>
    <w:rsid w:val="009F1312"/>
    <w:rsid w:val="009F274A"/>
    <w:rsid w:val="009F2EBE"/>
    <w:rsid w:val="009F306E"/>
    <w:rsid w:val="009F33EB"/>
    <w:rsid w:val="009F37D2"/>
    <w:rsid w:val="009F3B22"/>
    <w:rsid w:val="009F4F44"/>
    <w:rsid w:val="009F5A26"/>
    <w:rsid w:val="009F6330"/>
    <w:rsid w:val="009F6A4E"/>
    <w:rsid w:val="009F6ADA"/>
    <w:rsid w:val="009F76DB"/>
    <w:rsid w:val="009F7A11"/>
    <w:rsid w:val="009F7C50"/>
    <w:rsid w:val="00A0038C"/>
    <w:rsid w:val="00A01AC3"/>
    <w:rsid w:val="00A023EF"/>
    <w:rsid w:val="00A028A9"/>
    <w:rsid w:val="00A0325F"/>
    <w:rsid w:val="00A03276"/>
    <w:rsid w:val="00A032AB"/>
    <w:rsid w:val="00A03F7D"/>
    <w:rsid w:val="00A0434A"/>
    <w:rsid w:val="00A043FB"/>
    <w:rsid w:val="00A0542F"/>
    <w:rsid w:val="00A0599C"/>
    <w:rsid w:val="00A06895"/>
    <w:rsid w:val="00A07288"/>
    <w:rsid w:val="00A07600"/>
    <w:rsid w:val="00A0763C"/>
    <w:rsid w:val="00A10025"/>
    <w:rsid w:val="00A107C2"/>
    <w:rsid w:val="00A109E8"/>
    <w:rsid w:val="00A10D91"/>
    <w:rsid w:val="00A10FDD"/>
    <w:rsid w:val="00A110AE"/>
    <w:rsid w:val="00A110F8"/>
    <w:rsid w:val="00A11880"/>
    <w:rsid w:val="00A11B87"/>
    <w:rsid w:val="00A127D6"/>
    <w:rsid w:val="00A12F63"/>
    <w:rsid w:val="00A14764"/>
    <w:rsid w:val="00A14F47"/>
    <w:rsid w:val="00A15124"/>
    <w:rsid w:val="00A151E8"/>
    <w:rsid w:val="00A1634E"/>
    <w:rsid w:val="00A17074"/>
    <w:rsid w:val="00A177C9"/>
    <w:rsid w:val="00A1799B"/>
    <w:rsid w:val="00A17B54"/>
    <w:rsid w:val="00A17DA1"/>
    <w:rsid w:val="00A202D8"/>
    <w:rsid w:val="00A20C32"/>
    <w:rsid w:val="00A2140B"/>
    <w:rsid w:val="00A21653"/>
    <w:rsid w:val="00A21891"/>
    <w:rsid w:val="00A21A7C"/>
    <w:rsid w:val="00A21C2B"/>
    <w:rsid w:val="00A220C4"/>
    <w:rsid w:val="00A221AB"/>
    <w:rsid w:val="00A25A69"/>
    <w:rsid w:val="00A26859"/>
    <w:rsid w:val="00A27077"/>
    <w:rsid w:val="00A2726B"/>
    <w:rsid w:val="00A272BC"/>
    <w:rsid w:val="00A27C33"/>
    <w:rsid w:val="00A30244"/>
    <w:rsid w:val="00A31197"/>
    <w:rsid w:val="00A31239"/>
    <w:rsid w:val="00A31F13"/>
    <w:rsid w:val="00A3267C"/>
    <w:rsid w:val="00A32694"/>
    <w:rsid w:val="00A326C0"/>
    <w:rsid w:val="00A3272A"/>
    <w:rsid w:val="00A327D1"/>
    <w:rsid w:val="00A32C3B"/>
    <w:rsid w:val="00A33B8D"/>
    <w:rsid w:val="00A33F02"/>
    <w:rsid w:val="00A34E55"/>
    <w:rsid w:val="00A35182"/>
    <w:rsid w:val="00A35F35"/>
    <w:rsid w:val="00A366A3"/>
    <w:rsid w:val="00A3681B"/>
    <w:rsid w:val="00A373D0"/>
    <w:rsid w:val="00A374A3"/>
    <w:rsid w:val="00A3760E"/>
    <w:rsid w:val="00A377EE"/>
    <w:rsid w:val="00A37C1C"/>
    <w:rsid w:val="00A4061B"/>
    <w:rsid w:val="00A40961"/>
    <w:rsid w:val="00A41414"/>
    <w:rsid w:val="00A42C0F"/>
    <w:rsid w:val="00A44648"/>
    <w:rsid w:val="00A44B10"/>
    <w:rsid w:val="00A44BA1"/>
    <w:rsid w:val="00A44E73"/>
    <w:rsid w:val="00A45B8F"/>
    <w:rsid w:val="00A45C4B"/>
    <w:rsid w:val="00A45F4F"/>
    <w:rsid w:val="00A46964"/>
    <w:rsid w:val="00A469C0"/>
    <w:rsid w:val="00A46C76"/>
    <w:rsid w:val="00A47884"/>
    <w:rsid w:val="00A4791D"/>
    <w:rsid w:val="00A47AC0"/>
    <w:rsid w:val="00A47ADE"/>
    <w:rsid w:val="00A47EB2"/>
    <w:rsid w:val="00A50362"/>
    <w:rsid w:val="00A51067"/>
    <w:rsid w:val="00A511F4"/>
    <w:rsid w:val="00A5138E"/>
    <w:rsid w:val="00A52102"/>
    <w:rsid w:val="00A5250E"/>
    <w:rsid w:val="00A526CC"/>
    <w:rsid w:val="00A53EBB"/>
    <w:rsid w:val="00A54A11"/>
    <w:rsid w:val="00A54CFF"/>
    <w:rsid w:val="00A54F05"/>
    <w:rsid w:val="00A55805"/>
    <w:rsid w:val="00A5580F"/>
    <w:rsid w:val="00A559E8"/>
    <w:rsid w:val="00A55B09"/>
    <w:rsid w:val="00A55C46"/>
    <w:rsid w:val="00A55C69"/>
    <w:rsid w:val="00A55D30"/>
    <w:rsid w:val="00A55F38"/>
    <w:rsid w:val="00A56A45"/>
    <w:rsid w:val="00A5754E"/>
    <w:rsid w:val="00A60064"/>
    <w:rsid w:val="00A600A9"/>
    <w:rsid w:val="00A62234"/>
    <w:rsid w:val="00A62AD2"/>
    <w:rsid w:val="00A63C49"/>
    <w:rsid w:val="00A63CAD"/>
    <w:rsid w:val="00A6498F"/>
    <w:rsid w:val="00A64FCA"/>
    <w:rsid w:val="00A65126"/>
    <w:rsid w:val="00A6530A"/>
    <w:rsid w:val="00A661A5"/>
    <w:rsid w:val="00A67491"/>
    <w:rsid w:val="00A67889"/>
    <w:rsid w:val="00A67C8A"/>
    <w:rsid w:val="00A67D5A"/>
    <w:rsid w:val="00A70404"/>
    <w:rsid w:val="00A7080C"/>
    <w:rsid w:val="00A70CFF"/>
    <w:rsid w:val="00A71614"/>
    <w:rsid w:val="00A716C0"/>
    <w:rsid w:val="00A718C0"/>
    <w:rsid w:val="00A71BA6"/>
    <w:rsid w:val="00A72295"/>
    <w:rsid w:val="00A726B1"/>
    <w:rsid w:val="00A72ADD"/>
    <w:rsid w:val="00A73F6F"/>
    <w:rsid w:val="00A74BDA"/>
    <w:rsid w:val="00A75ACF"/>
    <w:rsid w:val="00A763CC"/>
    <w:rsid w:val="00A76D9A"/>
    <w:rsid w:val="00A77517"/>
    <w:rsid w:val="00A77593"/>
    <w:rsid w:val="00A77E39"/>
    <w:rsid w:val="00A80262"/>
    <w:rsid w:val="00A8099F"/>
    <w:rsid w:val="00A80A44"/>
    <w:rsid w:val="00A81876"/>
    <w:rsid w:val="00A81D6C"/>
    <w:rsid w:val="00A82626"/>
    <w:rsid w:val="00A82955"/>
    <w:rsid w:val="00A829A9"/>
    <w:rsid w:val="00A8324E"/>
    <w:rsid w:val="00A835B1"/>
    <w:rsid w:val="00A8361B"/>
    <w:rsid w:val="00A838ED"/>
    <w:rsid w:val="00A83A1A"/>
    <w:rsid w:val="00A83F35"/>
    <w:rsid w:val="00A85F02"/>
    <w:rsid w:val="00A86284"/>
    <w:rsid w:val="00A86A82"/>
    <w:rsid w:val="00A86F43"/>
    <w:rsid w:val="00A86F66"/>
    <w:rsid w:val="00A87329"/>
    <w:rsid w:val="00A87449"/>
    <w:rsid w:val="00A87C5E"/>
    <w:rsid w:val="00A87F23"/>
    <w:rsid w:val="00A9282D"/>
    <w:rsid w:val="00A92B3B"/>
    <w:rsid w:val="00A92E64"/>
    <w:rsid w:val="00A9381D"/>
    <w:rsid w:val="00A93C82"/>
    <w:rsid w:val="00A93EB0"/>
    <w:rsid w:val="00A94450"/>
    <w:rsid w:val="00A94BB6"/>
    <w:rsid w:val="00A968BD"/>
    <w:rsid w:val="00A96D85"/>
    <w:rsid w:val="00A97494"/>
    <w:rsid w:val="00A974C1"/>
    <w:rsid w:val="00A97898"/>
    <w:rsid w:val="00AA03BB"/>
    <w:rsid w:val="00AA098D"/>
    <w:rsid w:val="00AA0C61"/>
    <w:rsid w:val="00AA18D3"/>
    <w:rsid w:val="00AA1BFD"/>
    <w:rsid w:val="00AA320A"/>
    <w:rsid w:val="00AA32B2"/>
    <w:rsid w:val="00AA344B"/>
    <w:rsid w:val="00AA34E4"/>
    <w:rsid w:val="00AA3B3A"/>
    <w:rsid w:val="00AA3EC8"/>
    <w:rsid w:val="00AA4113"/>
    <w:rsid w:val="00AA41BE"/>
    <w:rsid w:val="00AA459A"/>
    <w:rsid w:val="00AA480E"/>
    <w:rsid w:val="00AA553F"/>
    <w:rsid w:val="00AA55B7"/>
    <w:rsid w:val="00AA5A96"/>
    <w:rsid w:val="00AA5B9E"/>
    <w:rsid w:val="00AA60EE"/>
    <w:rsid w:val="00AA663E"/>
    <w:rsid w:val="00AA6EAB"/>
    <w:rsid w:val="00AB04E9"/>
    <w:rsid w:val="00AB0A45"/>
    <w:rsid w:val="00AB0C16"/>
    <w:rsid w:val="00AB0D02"/>
    <w:rsid w:val="00AB130C"/>
    <w:rsid w:val="00AB23C2"/>
    <w:rsid w:val="00AB2407"/>
    <w:rsid w:val="00AB2D7D"/>
    <w:rsid w:val="00AB2F03"/>
    <w:rsid w:val="00AB2F97"/>
    <w:rsid w:val="00AB3AF1"/>
    <w:rsid w:val="00AB4287"/>
    <w:rsid w:val="00AB4457"/>
    <w:rsid w:val="00AB4B3D"/>
    <w:rsid w:val="00AB53DF"/>
    <w:rsid w:val="00AB547F"/>
    <w:rsid w:val="00AB5DAE"/>
    <w:rsid w:val="00AB5FDB"/>
    <w:rsid w:val="00AB6971"/>
    <w:rsid w:val="00AB6F73"/>
    <w:rsid w:val="00AB7061"/>
    <w:rsid w:val="00AB7116"/>
    <w:rsid w:val="00AB7126"/>
    <w:rsid w:val="00AB71AD"/>
    <w:rsid w:val="00AB7474"/>
    <w:rsid w:val="00AB7D4A"/>
    <w:rsid w:val="00AC129B"/>
    <w:rsid w:val="00AC1623"/>
    <w:rsid w:val="00AC1C19"/>
    <w:rsid w:val="00AC2DC5"/>
    <w:rsid w:val="00AC2DD3"/>
    <w:rsid w:val="00AC2DF0"/>
    <w:rsid w:val="00AC2E06"/>
    <w:rsid w:val="00AC326B"/>
    <w:rsid w:val="00AC3510"/>
    <w:rsid w:val="00AC4037"/>
    <w:rsid w:val="00AC4183"/>
    <w:rsid w:val="00AC48F4"/>
    <w:rsid w:val="00AC4C71"/>
    <w:rsid w:val="00AC5162"/>
    <w:rsid w:val="00AC53DB"/>
    <w:rsid w:val="00AC54BF"/>
    <w:rsid w:val="00AC54E9"/>
    <w:rsid w:val="00AC5645"/>
    <w:rsid w:val="00AC56E1"/>
    <w:rsid w:val="00AC6231"/>
    <w:rsid w:val="00AC6401"/>
    <w:rsid w:val="00AC6714"/>
    <w:rsid w:val="00AC6F18"/>
    <w:rsid w:val="00AC7A4C"/>
    <w:rsid w:val="00AC7CD7"/>
    <w:rsid w:val="00AC7D8F"/>
    <w:rsid w:val="00AD0052"/>
    <w:rsid w:val="00AD04FD"/>
    <w:rsid w:val="00AD0546"/>
    <w:rsid w:val="00AD0925"/>
    <w:rsid w:val="00AD0B54"/>
    <w:rsid w:val="00AD10AA"/>
    <w:rsid w:val="00AD1190"/>
    <w:rsid w:val="00AD126F"/>
    <w:rsid w:val="00AD1320"/>
    <w:rsid w:val="00AD1F5C"/>
    <w:rsid w:val="00AD2176"/>
    <w:rsid w:val="00AD262E"/>
    <w:rsid w:val="00AD2BD0"/>
    <w:rsid w:val="00AD2D19"/>
    <w:rsid w:val="00AD43FA"/>
    <w:rsid w:val="00AD442B"/>
    <w:rsid w:val="00AD530E"/>
    <w:rsid w:val="00AD593C"/>
    <w:rsid w:val="00AD5E32"/>
    <w:rsid w:val="00AD5F86"/>
    <w:rsid w:val="00AD62E5"/>
    <w:rsid w:val="00AD673A"/>
    <w:rsid w:val="00AD690D"/>
    <w:rsid w:val="00AD7476"/>
    <w:rsid w:val="00AD7C45"/>
    <w:rsid w:val="00AE0471"/>
    <w:rsid w:val="00AE08A5"/>
    <w:rsid w:val="00AE137E"/>
    <w:rsid w:val="00AE13F7"/>
    <w:rsid w:val="00AE1484"/>
    <w:rsid w:val="00AE1DCD"/>
    <w:rsid w:val="00AE2825"/>
    <w:rsid w:val="00AE294C"/>
    <w:rsid w:val="00AE2981"/>
    <w:rsid w:val="00AE3034"/>
    <w:rsid w:val="00AE320C"/>
    <w:rsid w:val="00AE378D"/>
    <w:rsid w:val="00AE38DC"/>
    <w:rsid w:val="00AE3998"/>
    <w:rsid w:val="00AE4DF2"/>
    <w:rsid w:val="00AE5B51"/>
    <w:rsid w:val="00AE5FC8"/>
    <w:rsid w:val="00AE63AD"/>
    <w:rsid w:val="00AE786F"/>
    <w:rsid w:val="00AE793C"/>
    <w:rsid w:val="00AF0022"/>
    <w:rsid w:val="00AF0651"/>
    <w:rsid w:val="00AF0F3D"/>
    <w:rsid w:val="00AF10A8"/>
    <w:rsid w:val="00AF20E8"/>
    <w:rsid w:val="00AF229F"/>
    <w:rsid w:val="00AF24D0"/>
    <w:rsid w:val="00AF2524"/>
    <w:rsid w:val="00AF28A1"/>
    <w:rsid w:val="00AF33DB"/>
    <w:rsid w:val="00AF35FE"/>
    <w:rsid w:val="00AF38D3"/>
    <w:rsid w:val="00AF3C63"/>
    <w:rsid w:val="00AF3F8E"/>
    <w:rsid w:val="00AF43EB"/>
    <w:rsid w:val="00AF47F9"/>
    <w:rsid w:val="00AF49EA"/>
    <w:rsid w:val="00AF51CB"/>
    <w:rsid w:val="00AF6108"/>
    <w:rsid w:val="00AF69CA"/>
    <w:rsid w:val="00AF7267"/>
    <w:rsid w:val="00AF72D0"/>
    <w:rsid w:val="00AF73D5"/>
    <w:rsid w:val="00AF73F8"/>
    <w:rsid w:val="00B00537"/>
    <w:rsid w:val="00B0061B"/>
    <w:rsid w:val="00B00D03"/>
    <w:rsid w:val="00B00F3F"/>
    <w:rsid w:val="00B0162F"/>
    <w:rsid w:val="00B01786"/>
    <w:rsid w:val="00B01C76"/>
    <w:rsid w:val="00B01E90"/>
    <w:rsid w:val="00B0247C"/>
    <w:rsid w:val="00B0248E"/>
    <w:rsid w:val="00B02B83"/>
    <w:rsid w:val="00B02C06"/>
    <w:rsid w:val="00B02D90"/>
    <w:rsid w:val="00B02FAB"/>
    <w:rsid w:val="00B03411"/>
    <w:rsid w:val="00B03A36"/>
    <w:rsid w:val="00B03A71"/>
    <w:rsid w:val="00B03B4D"/>
    <w:rsid w:val="00B04086"/>
    <w:rsid w:val="00B04095"/>
    <w:rsid w:val="00B042C1"/>
    <w:rsid w:val="00B054A1"/>
    <w:rsid w:val="00B0615D"/>
    <w:rsid w:val="00B061F2"/>
    <w:rsid w:val="00B067D9"/>
    <w:rsid w:val="00B070CF"/>
    <w:rsid w:val="00B07403"/>
    <w:rsid w:val="00B0755F"/>
    <w:rsid w:val="00B07BD5"/>
    <w:rsid w:val="00B07E5C"/>
    <w:rsid w:val="00B1063F"/>
    <w:rsid w:val="00B10EFB"/>
    <w:rsid w:val="00B11178"/>
    <w:rsid w:val="00B115AB"/>
    <w:rsid w:val="00B12C44"/>
    <w:rsid w:val="00B13CB9"/>
    <w:rsid w:val="00B13E4E"/>
    <w:rsid w:val="00B145DA"/>
    <w:rsid w:val="00B14A83"/>
    <w:rsid w:val="00B15447"/>
    <w:rsid w:val="00B15A4F"/>
    <w:rsid w:val="00B17683"/>
    <w:rsid w:val="00B203E1"/>
    <w:rsid w:val="00B204CF"/>
    <w:rsid w:val="00B20712"/>
    <w:rsid w:val="00B20C1F"/>
    <w:rsid w:val="00B2109F"/>
    <w:rsid w:val="00B21908"/>
    <w:rsid w:val="00B21925"/>
    <w:rsid w:val="00B21FCE"/>
    <w:rsid w:val="00B228D2"/>
    <w:rsid w:val="00B22E88"/>
    <w:rsid w:val="00B22F1F"/>
    <w:rsid w:val="00B2353C"/>
    <w:rsid w:val="00B23E9D"/>
    <w:rsid w:val="00B24AFE"/>
    <w:rsid w:val="00B24B65"/>
    <w:rsid w:val="00B24F3F"/>
    <w:rsid w:val="00B25110"/>
    <w:rsid w:val="00B259BD"/>
    <w:rsid w:val="00B25FDC"/>
    <w:rsid w:val="00B2682F"/>
    <w:rsid w:val="00B26C0A"/>
    <w:rsid w:val="00B273B5"/>
    <w:rsid w:val="00B27691"/>
    <w:rsid w:val="00B30298"/>
    <w:rsid w:val="00B307F0"/>
    <w:rsid w:val="00B30CEB"/>
    <w:rsid w:val="00B30DE9"/>
    <w:rsid w:val="00B30EAD"/>
    <w:rsid w:val="00B31390"/>
    <w:rsid w:val="00B324D5"/>
    <w:rsid w:val="00B32AE2"/>
    <w:rsid w:val="00B32FE7"/>
    <w:rsid w:val="00B33C77"/>
    <w:rsid w:val="00B33CF8"/>
    <w:rsid w:val="00B33DA4"/>
    <w:rsid w:val="00B33DF9"/>
    <w:rsid w:val="00B3411C"/>
    <w:rsid w:val="00B343A7"/>
    <w:rsid w:val="00B345CE"/>
    <w:rsid w:val="00B34858"/>
    <w:rsid w:val="00B34F12"/>
    <w:rsid w:val="00B362B1"/>
    <w:rsid w:val="00B36619"/>
    <w:rsid w:val="00B36D70"/>
    <w:rsid w:val="00B37C55"/>
    <w:rsid w:val="00B404A7"/>
    <w:rsid w:val="00B40E2F"/>
    <w:rsid w:val="00B41A31"/>
    <w:rsid w:val="00B41A84"/>
    <w:rsid w:val="00B41D0A"/>
    <w:rsid w:val="00B41E88"/>
    <w:rsid w:val="00B42AAE"/>
    <w:rsid w:val="00B42C29"/>
    <w:rsid w:val="00B42FBE"/>
    <w:rsid w:val="00B433D2"/>
    <w:rsid w:val="00B43E90"/>
    <w:rsid w:val="00B440A5"/>
    <w:rsid w:val="00B447D2"/>
    <w:rsid w:val="00B448A3"/>
    <w:rsid w:val="00B44DAF"/>
    <w:rsid w:val="00B457E9"/>
    <w:rsid w:val="00B46147"/>
    <w:rsid w:val="00B46AFA"/>
    <w:rsid w:val="00B46EA2"/>
    <w:rsid w:val="00B47915"/>
    <w:rsid w:val="00B47BC7"/>
    <w:rsid w:val="00B5069F"/>
    <w:rsid w:val="00B506B6"/>
    <w:rsid w:val="00B50A3F"/>
    <w:rsid w:val="00B50BA0"/>
    <w:rsid w:val="00B517A5"/>
    <w:rsid w:val="00B51A2C"/>
    <w:rsid w:val="00B51E26"/>
    <w:rsid w:val="00B52162"/>
    <w:rsid w:val="00B52172"/>
    <w:rsid w:val="00B52A9D"/>
    <w:rsid w:val="00B52C4F"/>
    <w:rsid w:val="00B53F7E"/>
    <w:rsid w:val="00B54855"/>
    <w:rsid w:val="00B54DDB"/>
    <w:rsid w:val="00B54EEF"/>
    <w:rsid w:val="00B55BD0"/>
    <w:rsid w:val="00B55D58"/>
    <w:rsid w:val="00B56373"/>
    <w:rsid w:val="00B56B9B"/>
    <w:rsid w:val="00B572FB"/>
    <w:rsid w:val="00B5772D"/>
    <w:rsid w:val="00B57819"/>
    <w:rsid w:val="00B57969"/>
    <w:rsid w:val="00B57DF3"/>
    <w:rsid w:val="00B57E9C"/>
    <w:rsid w:val="00B60A8E"/>
    <w:rsid w:val="00B60E07"/>
    <w:rsid w:val="00B61218"/>
    <w:rsid w:val="00B61483"/>
    <w:rsid w:val="00B615D7"/>
    <w:rsid w:val="00B61B59"/>
    <w:rsid w:val="00B6364B"/>
    <w:rsid w:val="00B6367F"/>
    <w:rsid w:val="00B63D03"/>
    <w:rsid w:val="00B63F5D"/>
    <w:rsid w:val="00B64613"/>
    <w:rsid w:val="00B647D7"/>
    <w:rsid w:val="00B64BF0"/>
    <w:rsid w:val="00B64EF2"/>
    <w:rsid w:val="00B64F36"/>
    <w:rsid w:val="00B651D6"/>
    <w:rsid w:val="00B6566B"/>
    <w:rsid w:val="00B663AF"/>
    <w:rsid w:val="00B66EA8"/>
    <w:rsid w:val="00B6742F"/>
    <w:rsid w:val="00B67BE3"/>
    <w:rsid w:val="00B7087B"/>
    <w:rsid w:val="00B708D1"/>
    <w:rsid w:val="00B71098"/>
    <w:rsid w:val="00B716AD"/>
    <w:rsid w:val="00B71C18"/>
    <w:rsid w:val="00B724E3"/>
    <w:rsid w:val="00B73EDA"/>
    <w:rsid w:val="00B74496"/>
    <w:rsid w:val="00B749CA"/>
    <w:rsid w:val="00B74DDA"/>
    <w:rsid w:val="00B7501E"/>
    <w:rsid w:val="00B75173"/>
    <w:rsid w:val="00B753BF"/>
    <w:rsid w:val="00B75D77"/>
    <w:rsid w:val="00B7608E"/>
    <w:rsid w:val="00B76393"/>
    <w:rsid w:val="00B76B1B"/>
    <w:rsid w:val="00B7713D"/>
    <w:rsid w:val="00B77F61"/>
    <w:rsid w:val="00B77F96"/>
    <w:rsid w:val="00B8005E"/>
    <w:rsid w:val="00B811F7"/>
    <w:rsid w:val="00B81906"/>
    <w:rsid w:val="00B829BC"/>
    <w:rsid w:val="00B832A2"/>
    <w:rsid w:val="00B8349B"/>
    <w:rsid w:val="00B83A3B"/>
    <w:rsid w:val="00B84ACE"/>
    <w:rsid w:val="00B85B80"/>
    <w:rsid w:val="00B85FCC"/>
    <w:rsid w:val="00B873D8"/>
    <w:rsid w:val="00B87828"/>
    <w:rsid w:val="00B87863"/>
    <w:rsid w:val="00B87F13"/>
    <w:rsid w:val="00B905FC"/>
    <w:rsid w:val="00B90A5A"/>
    <w:rsid w:val="00B90B80"/>
    <w:rsid w:val="00B91DF0"/>
    <w:rsid w:val="00B91EEA"/>
    <w:rsid w:val="00B920F7"/>
    <w:rsid w:val="00B92410"/>
    <w:rsid w:val="00B926FE"/>
    <w:rsid w:val="00B92DAD"/>
    <w:rsid w:val="00B93240"/>
    <w:rsid w:val="00B940A4"/>
    <w:rsid w:val="00B940DA"/>
    <w:rsid w:val="00B94548"/>
    <w:rsid w:val="00B951F7"/>
    <w:rsid w:val="00B95C7E"/>
    <w:rsid w:val="00B95DDF"/>
    <w:rsid w:val="00B95FE1"/>
    <w:rsid w:val="00B9694F"/>
    <w:rsid w:val="00B973FA"/>
    <w:rsid w:val="00B97596"/>
    <w:rsid w:val="00BA00DF"/>
    <w:rsid w:val="00BA0910"/>
    <w:rsid w:val="00BA0EFB"/>
    <w:rsid w:val="00BA15D1"/>
    <w:rsid w:val="00BA290D"/>
    <w:rsid w:val="00BA2B51"/>
    <w:rsid w:val="00BA2C7A"/>
    <w:rsid w:val="00BA2D06"/>
    <w:rsid w:val="00BA2FDE"/>
    <w:rsid w:val="00BA3782"/>
    <w:rsid w:val="00BA38BF"/>
    <w:rsid w:val="00BA3AA6"/>
    <w:rsid w:val="00BA4F46"/>
    <w:rsid w:val="00BA5215"/>
    <w:rsid w:val="00BA5DC6"/>
    <w:rsid w:val="00BA5FB8"/>
    <w:rsid w:val="00BA6196"/>
    <w:rsid w:val="00BA6F00"/>
    <w:rsid w:val="00BA6FB7"/>
    <w:rsid w:val="00BA7071"/>
    <w:rsid w:val="00BA768C"/>
    <w:rsid w:val="00BA7A25"/>
    <w:rsid w:val="00BA7BA5"/>
    <w:rsid w:val="00BA7D53"/>
    <w:rsid w:val="00BB004F"/>
    <w:rsid w:val="00BB0943"/>
    <w:rsid w:val="00BB095F"/>
    <w:rsid w:val="00BB0C0A"/>
    <w:rsid w:val="00BB0F7D"/>
    <w:rsid w:val="00BB11D0"/>
    <w:rsid w:val="00BB17F7"/>
    <w:rsid w:val="00BB1F82"/>
    <w:rsid w:val="00BB34C5"/>
    <w:rsid w:val="00BB3748"/>
    <w:rsid w:val="00BB3C33"/>
    <w:rsid w:val="00BB447B"/>
    <w:rsid w:val="00BB4CDC"/>
    <w:rsid w:val="00BB566A"/>
    <w:rsid w:val="00BB5785"/>
    <w:rsid w:val="00BB5CB6"/>
    <w:rsid w:val="00BB762B"/>
    <w:rsid w:val="00BB7B60"/>
    <w:rsid w:val="00BB7C11"/>
    <w:rsid w:val="00BC1238"/>
    <w:rsid w:val="00BC1FF3"/>
    <w:rsid w:val="00BC248E"/>
    <w:rsid w:val="00BC2908"/>
    <w:rsid w:val="00BC3663"/>
    <w:rsid w:val="00BC3DC9"/>
    <w:rsid w:val="00BC47F7"/>
    <w:rsid w:val="00BC4EDE"/>
    <w:rsid w:val="00BC5245"/>
    <w:rsid w:val="00BC5C64"/>
    <w:rsid w:val="00BC6161"/>
    <w:rsid w:val="00BC6C7E"/>
    <w:rsid w:val="00BC6D8C"/>
    <w:rsid w:val="00BC7A91"/>
    <w:rsid w:val="00BD041E"/>
    <w:rsid w:val="00BD093B"/>
    <w:rsid w:val="00BD0F4D"/>
    <w:rsid w:val="00BD2E8D"/>
    <w:rsid w:val="00BD35B8"/>
    <w:rsid w:val="00BD3F2D"/>
    <w:rsid w:val="00BD413B"/>
    <w:rsid w:val="00BD413D"/>
    <w:rsid w:val="00BD4A71"/>
    <w:rsid w:val="00BD4B29"/>
    <w:rsid w:val="00BD4E5C"/>
    <w:rsid w:val="00BD66A7"/>
    <w:rsid w:val="00BD6910"/>
    <w:rsid w:val="00BD695C"/>
    <w:rsid w:val="00BD79CA"/>
    <w:rsid w:val="00BE00D5"/>
    <w:rsid w:val="00BE074D"/>
    <w:rsid w:val="00BE099B"/>
    <w:rsid w:val="00BE0C36"/>
    <w:rsid w:val="00BE0E83"/>
    <w:rsid w:val="00BE1AEA"/>
    <w:rsid w:val="00BE1D2F"/>
    <w:rsid w:val="00BE278A"/>
    <w:rsid w:val="00BE37FD"/>
    <w:rsid w:val="00BE380A"/>
    <w:rsid w:val="00BE3A47"/>
    <w:rsid w:val="00BE3EA3"/>
    <w:rsid w:val="00BE4730"/>
    <w:rsid w:val="00BE5746"/>
    <w:rsid w:val="00BE5E8F"/>
    <w:rsid w:val="00BE6543"/>
    <w:rsid w:val="00BE7420"/>
    <w:rsid w:val="00BE75E3"/>
    <w:rsid w:val="00BF0B3F"/>
    <w:rsid w:val="00BF1339"/>
    <w:rsid w:val="00BF1FC7"/>
    <w:rsid w:val="00BF24F9"/>
    <w:rsid w:val="00BF2EB0"/>
    <w:rsid w:val="00BF33F2"/>
    <w:rsid w:val="00BF3506"/>
    <w:rsid w:val="00BF3AAB"/>
    <w:rsid w:val="00BF43D7"/>
    <w:rsid w:val="00BF486C"/>
    <w:rsid w:val="00BF4FCF"/>
    <w:rsid w:val="00BF5232"/>
    <w:rsid w:val="00BF528B"/>
    <w:rsid w:val="00BF5A3D"/>
    <w:rsid w:val="00BF646D"/>
    <w:rsid w:val="00BF6EDD"/>
    <w:rsid w:val="00C005AE"/>
    <w:rsid w:val="00C00EF1"/>
    <w:rsid w:val="00C01274"/>
    <w:rsid w:val="00C01CC6"/>
    <w:rsid w:val="00C02331"/>
    <w:rsid w:val="00C024D8"/>
    <w:rsid w:val="00C026FE"/>
    <w:rsid w:val="00C03859"/>
    <w:rsid w:val="00C039C5"/>
    <w:rsid w:val="00C040CB"/>
    <w:rsid w:val="00C04BBC"/>
    <w:rsid w:val="00C05757"/>
    <w:rsid w:val="00C0770E"/>
    <w:rsid w:val="00C107C3"/>
    <w:rsid w:val="00C108E0"/>
    <w:rsid w:val="00C10A8D"/>
    <w:rsid w:val="00C10B99"/>
    <w:rsid w:val="00C11199"/>
    <w:rsid w:val="00C1142F"/>
    <w:rsid w:val="00C11F4D"/>
    <w:rsid w:val="00C129A5"/>
    <w:rsid w:val="00C1302B"/>
    <w:rsid w:val="00C13955"/>
    <w:rsid w:val="00C13FBF"/>
    <w:rsid w:val="00C1437F"/>
    <w:rsid w:val="00C15612"/>
    <w:rsid w:val="00C1602E"/>
    <w:rsid w:val="00C16AA5"/>
    <w:rsid w:val="00C1758B"/>
    <w:rsid w:val="00C175C2"/>
    <w:rsid w:val="00C179A5"/>
    <w:rsid w:val="00C17A29"/>
    <w:rsid w:val="00C17B01"/>
    <w:rsid w:val="00C202D1"/>
    <w:rsid w:val="00C203E2"/>
    <w:rsid w:val="00C203ED"/>
    <w:rsid w:val="00C20896"/>
    <w:rsid w:val="00C216CA"/>
    <w:rsid w:val="00C21E89"/>
    <w:rsid w:val="00C2232B"/>
    <w:rsid w:val="00C226A3"/>
    <w:rsid w:val="00C227D4"/>
    <w:rsid w:val="00C229CE"/>
    <w:rsid w:val="00C22DA0"/>
    <w:rsid w:val="00C23E92"/>
    <w:rsid w:val="00C2458D"/>
    <w:rsid w:val="00C24949"/>
    <w:rsid w:val="00C24D61"/>
    <w:rsid w:val="00C24ECB"/>
    <w:rsid w:val="00C250A1"/>
    <w:rsid w:val="00C25557"/>
    <w:rsid w:val="00C25710"/>
    <w:rsid w:val="00C2582B"/>
    <w:rsid w:val="00C259B2"/>
    <w:rsid w:val="00C26D67"/>
    <w:rsid w:val="00C278C7"/>
    <w:rsid w:val="00C3066E"/>
    <w:rsid w:val="00C3093C"/>
    <w:rsid w:val="00C31007"/>
    <w:rsid w:val="00C32294"/>
    <w:rsid w:val="00C323AA"/>
    <w:rsid w:val="00C3247E"/>
    <w:rsid w:val="00C3278E"/>
    <w:rsid w:val="00C32B4B"/>
    <w:rsid w:val="00C339F7"/>
    <w:rsid w:val="00C34006"/>
    <w:rsid w:val="00C342FD"/>
    <w:rsid w:val="00C34525"/>
    <w:rsid w:val="00C35F67"/>
    <w:rsid w:val="00C36907"/>
    <w:rsid w:val="00C37140"/>
    <w:rsid w:val="00C37151"/>
    <w:rsid w:val="00C37D6C"/>
    <w:rsid w:val="00C409C0"/>
    <w:rsid w:val="00C40EC1"/>
    <w:rsid w:val="00C40FDC"/>
    <w:rsid w:val="00C41022"/>
    <w:rsid w:val="00C426B1"/>
    <w:rsid w:val="00C42A58"/>
    <w:rsid w:val="00C42C63"/>
    <w:rsid w:val="00C42ECA"/>
    <w:rsid w:val="00C43022"/>
    <w:rsid w:val="00C43941"/>
    <w:rsid w:val="00C4394F"/>
    <w:rsid w:val="00C443FA"/>
    <w:rsid w:val="00C44A80"/>
    <w:rsid w:val="00C46E7D"/>
    <w:rsid w:val="00C46F48"/>
    <w:rsid w:val="00C4749B"/>
    <w:rsid w:val="00C4761F"/>
    <w:rsid w:val="00C478DD"/>
    <w:rsid w:val="00C47C70"/>
    <w:rsid w:val="00C47F13"/>
    <w:rsid w:val="00C47FA4"/>
    <w:rsid w:val="00C513CE"/>
    <w:rsid w:val="00C517B0"/>
    <w:rsid w:val="00C521EF"/>
    <w:rsid w:val="00C52C80"/>
    <w:rsid w:val="00C53574"/>
    <w:rsid w:val="00C53BEF"/>
    <w:rsid w:val="00C549C4"/>
    <w:rsid w:val="00C5500E"/>
    <w:rsid w:val="00C55CA7"/>
    <w:rsid w:val="00C5632F"/>
    <w:rsid w:val="00C5686B"/>
    <w:rsid w:val="00C57237"/>
    <w:rsid w:val="00C574B5"/>
    <w:rsid w:val="00C57CF9"/>
    <w:rsid w:val="00C57F10"/>
    <w:rsid w:val="00C60308"/>
    <w:rsid w:val="00C6036B"/>
    <w:rsid w:val="00C607FF"/>
    <w:rsid w:val="00C60F99"/>
    <w:rsid w:val="00C62260"/>
    <w:rsid w:val="00C624A5"/>
    <w:rsid w:val="00C632AB"/>
    <w:rsid w:val="00C63C2B"/>
    <w:rsid w:val="00C646E9"/>
    <w:rsid w:val="00C64934"/>
    <w:rsid w:val="00C649D1"/>
    <w:rsid w:val="00C64FB0"/>
    <w:rsid w:val="00C66160"/>
    <w:rsid w:val="00C66287"/>
    <w:rsid w:val="00C664DC"/>
    <w:rsid w:val="00C6741B"/>
    <w:rsid w:val="00C707BC"/>
    <w:rsid w:val="00C708D6"/>
    <w:rsid w:val="00C70D80"/>
    <w:rsid w:val="00C710F1"/>
    <w:rsid w:val="00C7146D"/>
    <w:rsid w:val="00C721AC"/>
    <w:rsid w:val="00C72A48"/>
    <w:rsid w:val="00C72B72"/>
    <w:rsid w:val="00C730EE"/>
    <w:rsid w:val="00C73BA1"/>
    <w:rsid w:val="00C73CA8"/>
    <w:rsid w:val="00C75339"/>
    <w:rsid w:val="00C755F9"/>
    <w:rsid w:val="00C75626"/>
    <w:rsid w:val="00C75AB5"/>
    <w:rsid w:val="00C765FA"/>
    <w:rsid w:val="00C7692B"/>
    <w:rsid w:val="00C7754D"/>
    <w:rsid w:val="00C777F0"/>
    <w:rsid w:val="00C77B48"/>
    <w:rsid w:val="00C80C6F"/>
    <w:rsid w:val="00C8105B"/>
    <w:rsid w:val="00C822D3"/>
    <w:rsid w:val="00C82929"/>
    <w:rsid w:val="00C82BB8"/>
    <w:rsid w:val="00C82D53"/>
    <w:rsid w:val="00C83A5F"/>
    <w:rsid w:val="00C8449A"/>
    <w:rsid w:val="00C8450B"/>
    <w:rsid w:val="00C850F8"/>
    <w:rsid w:val="00C86D46"/>
    <w:rsid w:val="00C877BC"/>
    <w:rsid w:val="00C9013B"/>
    <w:rsid w:val="00C90D6A"/>
    <w:rsid w:val="00C914BB"/>
    <w:rsid w:val="00C91D87"/>
    <w:rsid w:val="00C927D7"/>
    <w:rsid w:val="00C92C6F"/>
    <w:rsid w:val="00C934AA"/>
    <w:rsid w:val="00C934FF"/>
    <w:rsid w:val="00C9383F"/>
    <w:rsid w:val="00C94DA5"/>
    <w:rsid w:val="00C950E7"/>
    <w:rsid w:val="00C96B3D"/>
    <w:rsid w:val="00C97C5E"/>
    <w:rsid w:val="00CA08B4"/>
    <w:rsid w:val="00CA1060"/>
    <w:rsid w:val="00CA150F"/>
    <w:rsid w:val="00CA247E"/>
    <w:rsid w:val="00CA2F08"/>
    <w:rsid w:val="00CA37DD"/>
    <w:rsid w:val="00CA3B18"/>
    <w:rsid w:val="00CA4030"/>
    <w:rsid w:val="00CA415D"/>
    <w:rsid w:val="00CA4BB6"/>
    <w:rsid w:val="00CA4E5D"/>
    <w:rsid w:val="00CA513C"/>
    <w:rsid w:val="00CA561D"/>
    <w:rsid w:val="00CA5DAA"/>
    <w:rsid w:val="00CA5EC2"/>
    <w:rsid w:val="00CA6581"/>
    <w:rsid w:val="00CA6591"/>
    <w:rsid w:val="00CA66A2"/>
    <w:rsid w:val="00CA6C48"/>
    <w:rsid w:val="00CA7429"/>
    <w:rsid w:val="00CA7C4C"/>
    <w:rsid w:val="00CB11B5"/>
    <w:rsid w:val="00CB136D"/>
    <w:rsid w:val="00CB1428"/>
    <w:rsid w:val="00CB14D9"/>
    <w:rsid w:val="00CB2059"/>
    <w:rsid w:val="00CB2386"/>
    <w:rsid w:val="00CB293C"/>
    <w:rsid w:val="00CB29DD"/>
    <w:rsid w:val="00CB2EA3"/>
    <w:rsid w:val="00CB3347"/>
    <w:rsid w:val="00CB3F1E"/>
    <w:rsid w:val="00CB4E20"/>
    <w:rsid w:val="00CB5AA0"/>
    <w:rsid w:val="00CB5E6A"/>
    <w:rsid w:val="00CB5F4F"/>
    <w:rsid w:val="00CB6415"/>
    <w:rsid w:val="00CB66CE"/>
    <w:rsid w:val="00CB6FFA"/>
    <w:rsid w:val="00CB770F"/>
    <w:rsid w:val="00CB7B79"/>
    <w:rsid w:val="00CB7D03"/>
    <w:rsid w:val="00CB7EE8"/>
    <w:rsid w:val="00CC003E"/>
    <w:rsid w:val="00CC072F"/>
    <w:rsid w:val="00CC0D57"/>
    <w:rsid w:val="00CC121E"/>
    <w:rsid w:val="00CC139F"/>
    <w:rsid w:val="00CC13C3"/>
    <w:rsid w:val="00CC168C"/>
    <w:rsid w:val="00CC20E5"/>
    <w:rsid w:val="00CC23AD"/>
    <w:rsid w:val="00CC25C7"/>
    <w:rsid w:val="00CC28AF"/>
    <w:rsid w:val="00CC3472"/>
    <w:rsid w:val="00CC3810"/>
    <w:rsid w:val="00CC3D4F"/>
    <w:rsid w:val="00CC3DE3"/>
    <w:rsid w:val="00CC3FD8"/>
    <w:rsid w:val="00CC4984"/>
    <w:rsid w:val="00CC6BCD"/>
    <w:rsid w:val="00CC715E"/>
    <w:rsid w:val="00CC72B6"/>
    <w:rsid w:val="00CC75AA"/>
    <w:rsid w:val="00CC78FD"/>
    <w:rsid w:val="00CC7C10"/>
    <w:rsid w:val="00CD0191"/>
    <w:rsid w:val="00CD0672"/>
    <w:rsid w:val="00CD104E"/>
    <w:rsid w:val="00CD12D5"/>
    <w:rsid w:val="00CD12E1"/>
    <w:rsid w:val="00CD19B9"/>
    <w:rsid w:val="00CD2AE4"/>
    <w:rsid w:val="00CD2C07"/>
    <w:rsid w:val="00CD2F92"/>
    <w:rsid w:val="00CD3349"/>
    <w:rsid w:val="00CD41CA"/>
    <w:rsid w:val="00CD5758"/>
    <w:rsid w:val="00CD5767"/>
    <w:rsid w:val="00CD6288"/>
    <w:rsid w:val="00CD66B4"/>
    <w:rsid w:val="00CD70AE"/>
    <w:rsid w:val="00CD74E7"/>
    <w:rsid w:val="00CE042A"/>
    <w:rsid w:val="00CE04D9"/>
    <w:rsid w:val="00CE0749"/>
    <w:rsid w:val="00CE1283"/>
    <w:rsid w:val="00CE15A8"/>
    <w:rsid w:val="00CE16C3"/>
    <w:rsid w:val="00CE32B3"/>
    <w:rsid w:val="00CE3BAE"/>
    <w:rsid w:val="00CE525E"/>
    <w:rsid w:val="00CE58E4"/>
    <w:rsid w:val="00CE7680"/>
    <w:rsid w:val="00CF0A04"/>
    <w:rsid w:val="00CF2ED3"/>
    <w:rsid w:val="00CF3407"/>
    <w:rsid w:val="00CF3C79"/>
    <w:rsid w:val="00CF6528"/>
    <w:rsid w:val="00CF70BB"/>
    <w:rsid w:val="00D00897"/>
    <w:rsid w:val="00D011C8"/>
    <w:rsid w:val="00D01BE8"/>
    <w:rsid w:val="00D0218D"/>
    <w:rsid w:val="00D02553"/>
    <w:rsid w:val="00D02F8D"/>
    <w:rsid w:val="00D037EE"/>
    <w:rsid w:val="00D046A6"/>
    <w:rsid w:val="00D04CE4"/>
    <w:rsid w:val="00D050C0"/>
    <w:rsid w:val="00D0522F"/>
    <w:rsid w:val="00D052F2"/>
    <w:rsid w:val="00D057BA"/>
    <w:rsid w:val="00D057FB"/>
    <w:rsid w:val="00D05C8B"/>
    <w:rsid w:val="00D07A77"/>
    <w:rsid w:val="00D07CA4"/>
    <w:rsid w:val="00D07CC5"/>
    <w:rsid w:val="00D07DDC"/>
    <w:rsid w:val="00D103A6"/>
    <w:rsid w:val="00D114E5"/>
    <w:rsid w:val="00D117E6"/>
    <w:rsid w:val="00D123B6"/>
    <w:rsid w:val="00D1268B"/>
    <w:rsid w:val="00D12754"/>
    <w:rsid w:val="00D129B4"/>
    <w:rsid w:val="00D1306C"/>
    <w:rsid w:val="00D14C36"/>
    <w:rsid w:val="00D154B2"/>
    <w:rsid w:val="00D15A89"/>
    <w:rsid w:val="00D1666B"/>
    <w:rsid w:val="00D167DF"/>
    <w:rsid w:val="00D16A0B"/>
    <w:rsid w:val="00D16B26"/>
    <w:rsid w:val="00D16F0A"/>
    <w:rsid w:val="00D17E2E"/>
    <w:rsid w:val="00D2019E"/>
    <w:rsid w:val="00D201FB"/>
    <w:rsid w:val="00D20D1A"/>
    <w:rsid w:val="00D20F3E"/>
    <w:rsid w:val="00D21943"/>
    <w:rsid w:val="00D2237F"/>
    <w:rsid w:val="00D22458"/>
    <w:rsid w:val="00D2335D"/>
    <w:rsid w:val="00D2336A"/>
    <w:rsid w:val="00D23DE7"/>
    <w:rsid w:val="00D23E9B"/>
    <w:rsid w:val="00D24513"/>
    <w:rsid w:val="00D24C80"/>
    <w:rsid w:val="00D25FB5"/>
    <w:rsid w:val="00D2630C"/>
    <w:rsid w:val="00D2637D"/>
    <w:rsid w:val="00D271C6"/>
    <w:rsid w:val="00D27B40"/>
    <w:rsid w:val="00D27C64"/>
    <w:rsid w:val="00D3023A"/>
    <w:rsid w:val="00D30A22"/>
    <w:rsid w:val="00D31996"/>
    <w:rsid w:val="00D319C5"/>
    <w:rsid w:val="00D31E2D"/>
    <w:rsid w:val="00D327BC"/>
    <w:rsid w:val="00D343C2"/>
    <w:rsid w:val="00D34E93"/>
    <w:rsid w:val="00D355C2"/>
    <w:rsid w:val="00D35AC3"/>
    <w:rsid w:val="00D369BD"/>
    <w:rsid w:val="00D36FB2"/>
    <w:rsid w:val="00D37168"/>
    <w:rsid w:val="00D371A8"/>
    <w:rsid w:val="00D373E2"/>
    <w:rsid w:val="00D375A2"/>
    <w:rsid w:val="00D37CB0"/>
    <w:rsid w:val="00D40054"/>
    <w:rsid w:val="00D40469"/>
    <w:rsid w:val="00D40910"/>
    <w:rsid w:val="00D414AD"/>
    <w:rsid w:val="00D41B70"/>
    <w:rsid w:val="00D41BE3"/>
    <w:rsid w:val="00D422C8"/>
    <w:rsid w:val="00D423E8"/>
    <w:rsid w:val="00D429A9"/>
    <w:rsid w:val="00D42B5B"/>
    <w:rsid w:val="00D43F48"/>
    <w:rsid w:val="00D441EA"/>
    <w:rsid w:val="00D44223"/>
    <w:rsid w:val="00D4466A"/>
    <w:rsid w:val="00D451A8"/>
    <w:rsid w:val="00D4551E"/>
    <w:rsid w:val="00D45D45"/>
    <w:rsid w:val="00D46206"/>
    <w:rsid w:val="00D46E8D"/>
    <w:rsid w:val="00D470C0"/>
    <w:rsid w:val="00D4782E"/>
    <w:rsid w:val="00D47DE3"/>
    <w:rsid w:val="00D47E0E"/>
    <w:rsid w:val="00D51C9D"/>
    <w:rsid w:val="00D51CA9"/>
    <w:rsid w:val="00D51D34"/>
    <w:rsid w:val="00D5308A"/>
    <w:rsid w:val="00D535ED"/>
    <w:rsid w:val="00D535EE"/>
    <w:rsid w:val="00D54091"/>
    <w:rsid w:val="00D543BE"/>
    <w:rsid w:val="00D54B97"/>
    <w:rsid w:val="00D554D6"/>
    <w:rsid w:val="00D55D81"/>
    <w:rsid w:val="00D55D85"/>
    <w:rsid w:val="00D56D15"/>
    <w:rsid w:val="00D57068"/>
    <w:rsid w:val="00D57825"/>
    <w:rsid w:val="00D5790F"/>
    <w:rsid w:val="00D57A85"/>
    <w:rsid w:val="00D57E08"/>
    <w:rsid w:val="00D603E8"/>
    <w:rsid w:val="00D60EAD"/>
    <w:rsid w:val="00D60EE6"/>
    <w:rsid w:val="00D61643"/>
    <w:rsid w:val="00D61BB4"/>
    <w:rsid w:val="00D61C44"/>
    <w:rsid w:val="00D6258F"/>
    <w:rsid w:val="00D6296A"/>
    <w:rsid w:val="00D62B55"/>
    <w:rsid w:val="00D632F4"/>
    <w:rsid w:val="00D64360"/>
    <w:rsid w:val="00D6484D"/>
    <w:rsid w:val="00D64A45"/>
    <w:rsid w:val="00D64B23"/>
    <w:rsid w:val="00D65A5E"/>
    <w:rsid w:val="00D65AD9"/>
    <w:rsid w:val="00D65E9B"/>
    <w:rsid w:val="00D65ECA"/>
    <w:rsid w:val="00D6643A"/>
    <w:rsid w:val="00D66CD5"/>
    <w:rsid w:val="00D672DF"/>
    <w:rsid w:val="00D67467"/>
    <w:rsid w:val="00D67624"/>
    <w:rsid w:val="00D70068"/>
    <w:rsid w:val="00D70BC6"/>
    <w:rsid w:val="00D711A9"/>
    <w:rsid w:val="00D71330"/>
    <w:rsid w:val="00D71C4A"/>
    <w:rsid w:val="00D73896"/>
    <w:rsid w:val="00D73F51"/>
    <w:rsid w:val="00D73FE8"/>
    <w:rsid w:val="00D74273"/>
    <w:rsid w:val="00D74526"/>
    <w:rsid w:val="00D757B2"/>
    <w:rsid w:val="00D76BB1"/>
    <w:rsid w:val="00D771C9"/>
    <w:rsid w:val="00D7720D"/>
    <w:rsid w:val="00D77735"/>
    <w:rsid w:val="00D7779A"/>
    <w:rsid w:val="00D77C91"/>
    <w:rsid w:val="00D80064"/>
    <w:rsid w:val="00D80377"/>
    <w:rsid w:val="00D80C8A"/>
    <w:rsid w:val="00D80E8E"/>
    <w:rsid w:val="00D82130"/>
    <w:rsid w:val="00D8216C"/>
    <w:rsid w:val="00D82196"/>
    <w:rsid w:val="00D823E3"/>
    <w:rsid w:val="00D82BF9"/>
    <w:rsid w:val="00D83BF2"/>
    <w:rsid w:val="00D84105"/>
    <w:rsid w:val="00D84A9D"/>
    <w:rsid w:val="00D84DD8"/>
    <w:rsid w:val="00D85FD0"/>
    <w:rsid w:val="00D8675E"/>
    <w:rsid w:val="00D86A7C"/>
    <w:rsid w:val="00D870C4"/>
    <w:rsid w:val="00D8731E"/>
    <w:rsid w:val="00D87320"/>
    <w:rsid w:val="00D90047"/>
    <w:rsid w:val="00D900CA"/>
    <w:rsid w:val="00D90CF4"/>
    <w:rsid w:val="00D91308"/>
    <w:rsid w:val="00D91B38"/>
    <w:rsid w:val="00D91E4C"/>
    <w:rsid w:val="00D91EA1"/>
    <w:rsid w:val="00D92D8F"/>
    <w:rsid w:val="00D93076"/>
    <w:rsid w:val="00D931DA"/>
    <w:rsid w:val="00D931E3"/>
    <w:rsid w:val="00D94223"/>
    <w:rsid w:val="00D9451C"/>
    <w:rsid w:val="00D94BF8"/>
    <w:rsid w:val="00D94C09"/>
    <w:rsid w:val="00D960D5"/>
    <w:rsid w:val="00D968D9"/>
    <w:rsid w:val="00D96B5A"/>
    <w:rsid w:val="00D9776B"/>
    <w:rsid w:val="00D97838"/>
    <w:rsid w:val="00D97B48"/>
    <w:rsid w:val="00D97C4D"/>
    <w:rsid w:val="00D97DD5"/>
    <w:rsid w:val="00DA08B0"/>
    <w:rsid w:val="00DA0DC2"/>
    <w:rsid w:val="00DA169C"/>
    <w:rsid w:val="00DA1BB9"/>
    <w:rsid w:val="00DA1F7C"/>
    <w:rsid w:val="00DA2529"/>
    <w:rsid w:val="00DA2E39"/>
    <w:rsid w:val="00DA379D"/>
    <w:rsid w:val="00DA3A62"/>
    <w:rsid w:val="00DA3DCE"/>
    <w:rsid w:val="00DA4BE0"/>
    <w:rsid w:val="00DA523D"/>
    <w:rsid w:val="00DA57C6"/>
    <w:rsid w:val="00DA6789"/>
    <w:rsid w:val="00DA67C8"/>
    <w:rsid w:val="00DA688E"/>
    <w:rsid w:val="00DA698D"/>
    <w:rsid w:val="00DA6B54"/>
    <w:rsid w:val="00DA6EB4"/>
    <w:rsid w:val="00DA7417"/>
    <w:rsid w:val="00DA7480"/>
    <w:rsid w:val="00DA75DC"/>
    <w:rsid w:val="00DA7C4A"/>
    <w:rsid w:val="00DB090F"/>
    <w:rsid w:val="00DB0C4A"/>
    <w:rsid w:val="00DB130A"/>
    <w:rsid w:val="00DB14C1"/>
    <w:rsid w:val="00DB1502"/>
    <w:rsid w:val="00DB1876"/>
    <w:rsid w:val="00DB1B85"/>
    <w:rsid w:val="00DB1FA9"/>
    <w:rsid w:val="00DB212E"/>
    <w:rsid w:val="00DB2EBB"/>
    <w:rsid w:val="00DB3256"/>
    <w:rsid w:val="00DB33E3"/>
    <w:rsid w:val="00DB3A00"/>
    <w:rsid w:val="00DB3F43"/>
    <w:rsid w:val="00DB41E4"/>
    <w:rsid w:val="00DB469C"/>
    <w:rsid w:val="00DB4A78"/>
    <w:rsid w:val="00DB4BEB"/>
    <w:rsid w:val="00DB4FA1"/>
    <w:rsid w:val="00DB666D"/>
    <w:rsid w:val="00DB770D"/>
    <w:rsid w:val="00DB7A3F"/>
    <w:rsid w:val="00DC00DB"/>
    <w:rsid w:val="00DC10A1"/>
    <w:rsid w:val="00DC113E"/>
    <w:rsid w:val="00DC3524"/>
    <w:rsid w:val="00DC3AC5"/>
    <w:rsid w:val="00DC43AD"/>
    <w:rsid w:val="00DC4772"/>
    <w:rsid w:val="00DC5B35"/>
    <w:rsid w:val="00DC5BFE"/>
    <w:rsid w:val="00DC655F"/>
    <w:rsid w:val="00DC7EEC"/>
    <w:rsid w:val="00DD0246"/>
    <w:rsid w:val="00DD0B59"/>
    <w:rsid w:val="00DD0FAD"/>
    <w:rsid w:val="00DD132C"/>
    <w:rsid w:val="00DD1585"/>
    <w:rsid w:val="00DD2C83"/>
    <w:rsid w:val="00DD2FE3"/>
    <w:rsid w:val="00DD34C3"/>
    <w:rsid w:val="00DD3D0B"/>
    <w:rsid w:val="00DD40F6"/>
    <w:rsid w:val="00DD4571"/>
    <w:rsid w:val="00DD4BDB"/>
    <w:rsid w:val="00DD4CC7"/>
    <w:rsid w:val="00DD52B5"/>
    <w:rsid w:val="00DD52EC"/>
    <w:rsid w:val="00DD569F"/>
    <w:rsid w:val="00DD57F7"/>
    <w:rsid w:val="00DD6282"/>
    <w:rsid w:val="00DD6284"/>
    <w:rsid w:val="00DD631A"/>
    <w:rsid w:val="00DD64EA"/>
    <w:rsid w:val="00DD7B09"/>
    <w:rsid w:val="00DD7EBD"/>
    <w:rsid w:val="00DE0815"/>
    <w:rsid w:val="00DE0D74"/>
    <w:rsid w:val="00DE0FFF"/>
    <w:rsid w:val="00DE141B"/>
    <w:rsid w:val="00DE1B12"/>
    <w:rsid w:val="00DE2105"/>
    <w:rsid w:val="00DE2BCF"/>
    <w:rsid w:val="00DE38B1"/>
    <w:rsid w:val="00DE3EA5"/>
    <w:rsid w:val="00DE465D"/>
    <w:rsid w:val="00DE4FB2"/>
    <w:rsid w:val="00DE50A8"/>
    <w:rsid w:val="00DE5D53"/>
    <w:rsid w:val="00DE6D5C"/>
    <w:rsid w:val="00DF0698"/>
    <w:rsid w:val="00DF0A15"/>
    <w:rsid w:val="00DF1187"/>
    <w:rsid w:val="00DF1D58"/>
    <w:rsid w:val="00DF2A1D"/>
    <w:rsid w:val="00DF2BD6"/>
    <w:rsid w:val="00DF2FB5"/>
    <w:rsid w:val="00DF3BF3"/>
    <w:rsid w:val="00DF4072"/>
    <w:rsid w:val="00DF492E"/>
    <w:rsid w:val="00DF539A"/>
    <w:rsid w:val="00DF580B"/>
    <w:rsid w:val="00DF58E6"/>
    <w:rsid w:val="00DF59F6"/>
    <w:rsid w:val="00DF5C60"/>
    <w:rsid w:val="00DF62B6"/>
    <w:rsid w:val="00DF7347"/>
    <w:rsid w:val="00DF7641"/>
    <w:rsid w:val="00E0014D"/>
    <w:rsid w:val="00E00A8A"/>
    <w:rsid w:val="00E0192C"/>
    <w:rsid w:val="00E019DA"/>
    <w:rsid w:val="00E01F31"/>
    <w:rsid w:val="00E01FE5"/>
    <w:rsid w:val="00E02BAD"/>
    <w:rsid w:val="00E03322"/>
    <w:rsid w:val="00E03BB3"/>
    <w:rsid w:val="00E03C0A"/>
    <w:rsid w:val="00E04B6F"/>
    <w:rsid w:val="00E05332"/>
    <w:rsid w:val="00E054C1"/>
    <w:rsid w:val="00E05877"/>
    <w:rsid w:val="00E05BA8"/>
    <w:rsid w:val="00E06143"/>
    <w:rsid w:val="00E07225"/>
    <w:rsid w:val="00E0737F"/>
    <w:rsid w:val="00E0783E"/>
    <w:rsid w:val="00E079BB"/>
    <w:rsid w:val="00E102DC"/>
    <w:rsid w:val="00E10420"/>
    <w:rsid w:val="00E10D85"/>
    <w:rsid w:val="00E11366"/>
    <w:rsid w:val="00E1139E"/>
    <w:rsid w:val="00E11D8E"/>
    <w:rsid w:val="00E11FFF"/>
    <w:rsid w:val="00E1292F"/>
    <w:rsid w:val="00E12E55"/>
    <w:rsid w:val="00E13BBF"/>
    <w:rsid w:val="00E13D6E"/>
    <w:rsid w:val="00E13FA2"/>
    <w:rsid w:val="00E149ED"/>
    <w:rsid w:val="00E14D01"/>
    <w:rsid w:val="00E14D45"/>
    <w:rsid w:val="00E1535A"/>
    <w:rsid w:val="00E15B15"/>
    <w:rsid w:val="00E16553"/>
    <w:rsid w:val="00E16C56"/>
    <w:rsid w:val="00E202EC"/>
    <w:rsid w:val="00E204F2"/>
    <w:rsid w:val="00E205B7"/>
    <w:rsid w:val="00E20B48"/>
    <w:rsid w:val="00E20DD1"/>
    <w:rsid w:val="00E20DEA"/>
    <w:rsid w:val="00E21D16"/>
    <w:rsid w:val="00E221BD"/>
    <w:rsid w:val="00E221E8"/>
    <w:rsid w:val="00E23362"/>
    <w:rsid w:val="00E2379D"/>
    <w:rsid w:val="00E23BC1"/>
    <w:rsid w:val="00E2406F"/>
    <w:rsid w:val="00E243C5"/>
    <w:rsid w:val="00E245E7"/>
    <w:rsid w:val="00E24ADD"/>
    <w:rsid w:val="00E24D76"/>
    <w:rsid w:val="00E250D7"/>
    <w:rsid w:val="00E254CE"/>
    <w:rsid w:val="00E25954"/>
    <w:rsid w:val="00E25E2B"/>
    <w:rsid w:val="00E26AF2"/>
    <w:rsid w:val="00E26B9F"/>
    <w:rsid w:val="00E26FE5"/>
    <w:rsid w:val="00E27705"/>
    <w:rsid w:val="00E27BA9"/>
    <w:rsid w:val="00E27D47"/>
    <w:rsid w:val="00E27EFB"/>
    <w:rsid w:val="00E308DB"/>
    <w:rsid w:val="00E3128D"/>
    <w:rsid w:val="00E31454"/>
    <w:rsid w:val="00E3177F"/>
    <w:rsid w:val="00E33819"/>
    <w:rsid w:val="00E33E20"/>
    <w:rsid w:val="00E34B47"/>
    <w:rsid w:val="00E34D30"/>
    <w:rsid w:val="00E35381"/>
    <w:rsid w:val="00E36DBA"/>
    <w:rsid w:val="00E36E28"/>
    <w:rsid w:val="00E36E81"/>
    <w:rsid w:val="00E379D6"/>
    <w:rsid w:val="00E37CF6"/>
    <w:rsid w:val="00E402F8"/>
    <w:rsid w:val="00E40622"/>
    <w:rsid w:val="00E40E6B"/>
    <w:rsid w:val="00E41C2A"/>
    <w:rsid w:val="00E4241E"/>
    <w:rsid w:val="00E42724"/>
    <w:rsid w:val="00E42B77"/>
    <w:rsid w:val="00E43189"/>
    <w:rsid w:val="00E431BA"/>
    <w:rsid w:val="00E442D6"/>
    <w:rsid w:val="00E446D2"/>
    <w:rsid w:val="00E448AC"/>
    <w:rsid w:val="00E45980"/>
    <w:rsid w:val="00E4623E"/>
    <w:rsid w:val="00E506BA"/>
    <w:rsid w:val="00E510FE"/>
    <w:rsid w:val="00E51608"/>
    <w:rsid w:val="00E51B7B"/>
    <w:rsid w:val="00E51F32"/>
    <w:rsid w:val="00E5314C"/>
    <w:rsid w:val="00E53478"/>
    <w:rsid w:val="00E53A15"/>
    <w:rsid w:val="00E53D5C"/>
    <w:rsid w:val="00E5409F"/>
    <w:rsid w:val="00E542D6"/>
    <w:rsid w:val="00E5545F"/>
    <w:rsid w:val="00E5592F"/>
    <w:rsid w:val="00E55C4F"/>
    <w:rsid w:val="00E55EA6"/>
    <w:rsid w:val="00E5627F"/>
    <w:rsid w:val="00E56707"/>
    <w:rsid w:val="00E56932"/>
    <w:rsid w:val="00E57285"/>
    <w:rsid w:val="00E572B8"/>
    <w:rsid w:val="00E5761E"/>
    <w:rsid w:val="00E5763E"/>
    <w:rsid w:val="00E57B81"/>
    <w:rsid w:val="00E57E29"/>
    <w:rsid w:val="00E60B7A"/>
    <w:rsid w:val="00E60EF7"/>
    <w:rsid w:val="00E61854"/>
    <w:rsid w:val="00E620BF"/>
    <w:rsid w:val="00E62100"/>
    <w:rsid w:val="00E62BA1"/>
    <w:rsid w:val="00E63DC6"/>
    <w:rsid w:val="00E63F42"/>
    <w:rsid w:val="00E64242"/>
    <w:rsid w:val="00E6453F"/>
    <w:rsid w:val="00E64C80"/>
    <w:rsid w:val="00E64E45"/>
    <w:rsid w:val="00E64EB9"/>
    <w:rsid w:val="00E655E8"/>
    <w:rsid w:val="00E666D6"/>
    <w:rsid w:val="00E66E29"/>
    <w:rsid w:val="00E67264"/>
    <w:rsid w:val="00E67ABC"/>
    <w:rsid w:val="00E70B7E"/>
    <w:rsid w:val="00E71D7C"/>
    <w:rsid w:val="00E721A4"/>
    <w:rsid w:val="00E72AD8"/>
    <w:rsid w:val="00E72D0A"/>
    <w:rsid w:val="00E73200"/>
    <w:rsid w:val="00E737FB"/>
    <w:rsid w:val="00E73ED1"/>
    <w:rsid w:val="00E74D17"/>
    <w:rsid w:val="00E74EB7"/>
    <w:rsid w:val="00E74FDF"/>
    <w:rsid w:val="00E75DE6"/>
    <w:rsid w:val="00E76B92"/>
    <w:rsid w:val="00E771CE"/>
    <w:rsid w:val="00E77ECF"/>
    <w:rsid w:val="00E813D6"/>
    <w:rsid w:val="00E81F9D"/>
    <w:rsid w:val="00E82D0C"/>
    <w:rsid w:val="00E833D4"/>
    <w:rsid w:val="00E83C1F"/>
    <w:rsid w:val="00E84005"/>
    <w:rsid w:val="00E84537"/>
    <w:rsid w:val="00E8458D"/>
    <w:rsid w:val="00E845A1"/>
    <w:rsid w:val="00E8496C"/>
    <w:rsid w:val="00E84D83"/>
    <w:rsid w:val="00E85109"/>
    <w:rsid w:val="00E85CC4"/>
    <w:rsid w:val="00E86D8B"/>
    <w:rsid w:val="00E870CA"/>
    <w:rsid w:val="00E87317"/>
    <w:rsid w:val="00E87CC0"/>
    <w:rsid w:val="00E87D02"/>
    <w:rsid w:val="00E901D0"/>
    <w:rsid w:val="00E912D7"/>
    <w:rsid w:val="00E92BCD"/>
    <w:rsid w:val="00E92BFF"/>
    <w:rsid w:val="00E932F1"/>
    <w:rsid w:val="00E93A87"/>
    <w:rsid w:val="00E94AFE"/>
    <w:rsid w:val="00E94F82"/>
    <w:rsid w:val="00E96358"/>
    <w:rsid w:val="00E96746"/>
    <w:rsid w:val="00E967B7"/>
    <w:rsid w:val="00E96898"/>
    <w:rsid w:val="00E96B0E"/>
    <w:rsid w:val="00E96CC9"/>
    <w:rsid w:val="00E97520"/>
    <w:rsid w:val="00E9774C"/>
    <w:rsid w:val="00EA0298"/>
    <w:rsid w:val="00EA0B9F"/>
    <w:rsid w:val="00EA0F02"/>
    <w:rsid w:val="00EA0FCC"/>
    <w:rsid w:val="00EA1FE7"/>
    <w:rsid w:val="00EA253B"/>
    <w:rsid w:val="00EA27AB"/>
    <w:rsid w:val="00EA52E0"/>
    <w:rsid w:val="00EA5649"/>
    <w:rsid w:val="00EA6357"/>
    <w:rsid w:val="00EA67F0"/>
    <w:rsid w:val="00EA6960"/>
    <w:rsid w:val="00EA6DCF"/>
    <w:rsid w:val="00EA6F7C"/>
    <w:rsid w:val="00EA75FA"/>
    <w:rsid w:val="00EA7F68"/>
    <w:rsid w:val="00EB096C"/>
    <w:rsid w:val="00EB09E3"/>
    <w:rsid w:val="00EB0CA4"/>
    <w:rsid w:val="00EB1800"/>
    <w:rsid w:val="00EB2305"/>
    <w:rsid w:val="00EB270E"/>
    <w:rsid w:val="00EB2C67"/>
    <w:rsid w:val="00EB2E94"/>
    <w:rsid w:val="00EB3EC2"/>
    <w:rsid w:val="00EB4EB2"/>
    <w:rsid w:val="00EB5210"/>
    <w:rsid w:val="00EB5439"/>
    <w:rsid w:val="00EB57DE"/>
    <w:rsid w:val="00EB5942"/>
    <w:rsid w:val="00EB6096"/>
    <w:rsid w:val="00EB6C86"/>
    <w:rsid w:val="00EB6FBC"/>
    <w:rsid w:val="00EB713B"/>
    <w:rsid w:val="00EB7CB8"/>
    <w:rsid w:val="00EB7DDB"/>
    <w:rsid w:val="00EC0165"/>
    <w:rsid w:val="00EC0E4D"/>
    <w:rsid w:val="00EC1725"/>
    <w:rsid w:val="00EC1EA2"/>
    <w:rsid w:val="00EC28F5"/>
    <w:rsid w:val="00EC2B2A"/>
    <w:rsid w:val="00EC2CFE"/>
    <w:rsid w:val="00EC2F8A"/>
    <w:rsid w:val="00EC3C0F"/>
    <w:rsid w:val="00EC4347"/>
    <w:rsid w:val="00EC4679"/>
    <w:rsid w:val="00EC4BA1"/>
    <w:rsid w:val="00EC56BD"/>
    <w:rsid w:val="00EC5A85"/>
    <w:rsid w:val="00EC69B4"/>
    <w:rsid w:val="00EC6D60"/>
    <w:rsid w:val="00EC74B4"/>
    <w:rsid w:val="00EC76F9"/>
    <w:rsid w:val="00EC7F1E"/>
    <w:rsid w:val="00EC7F26"/>
    <w:rsid w:val="00ED0051"/>
    <w:rsid w:val="00ED0181"/>
    <w:rsid w:val="00ED070D"/>
    <w:rsid w:val="00ED075A"/>
    <w:rsid w:val="00ED1150"/>
    <w:rsid w:val="00ED256B"/>
    <w:rsid w:val="00ED2EDB"/>
    <w:rsid w:val="00ED2EFF"/>
    <w:rsid w:val="00ED3B61"/>
    <w:rsid w:val="00ED3C99"/>
    <w:rsid w:val="00ED46A4"/>
    <w:rsid w:val="00ED4A20"/>
    <w:rsid w:val="00ED4AA0"/>
    <w:rsid w:val="00ED4E74"/>
    <w:rsid w:val="00ED4FE7"/>
    <w:rsid w:val="00ED5C52"/>
    <w:rsid w:val="00ED65DC"/>
    <w:rsid w:val="00ED6A26"/>
    <w:rsid w:val="00ED6AD7"/>
    <w:rsid w:val="00ED6E69"/>
    <w:rsid w:val="00ED7226"/>
    <w:rsid w:val="00ED7DEA"/>
    <w:rsid w:val="00EE0094"/>
    <w:rsid w:val="00EE018F"/>
    <w:rsid w:val="00EE059D"/>
    <w:rsid w:val="00EE05C9"/>
    <w:rsid w:val="00EE26D6"/>
    <w:rsid w:val="00EE29F3"/>
    <w:rsid w:val="00EE2B2A"/>
    <w:rsid w:val="00EE3082"/>
    <w:rsid w:val="00EE3A21"/>
    <w:rsid w:val="00EE3E58"/>
    <w:rsid w:val="00EE3F87"/>
    <w:rsid w:val="00EE4708"/>
    <w:rsid w:val="00EE47DF"/>
    <w:rsid w:val="00EE4E29"/>
    <w:rsid w:val="00EE5D9D"/>
    <w:rsid w:val="00EE5E0D"/>
    <w:rsid w:val="00EE5F34"/>
    <w:rsid w:val="00EE6192"/>
    <w:rsid w:val="00EE6488"/>
    <w:rsid w:val="00EE6772"/>
    <w:rsid w:val="00EE69F7"/>
    <w:rsid w:val="00EE7497"/>
    <w:rsid w:val="00EE7501"/>
    <w:rsid w:val="00EE7953"/>
    <w:rsid w:val="00EF1336"/>
    <w:rsid w:val="00EF137A"/>
    <w:rsid w:val="00EF1581"/>
    <w:rsid w:val="00EF1E12"/>
    <w:rsid w:val="00EF2189"/>
    <w:rsid w:val="00EF22D1"/>
    <w:rsid w:val="00EF22E6"/>
    <w:rsid w:val="00EF23DE"/>
    <w:rsid w:val="00EF279B"/>
    <w:rsid w:val="00EF2839"/>
    <w:rsid w:val="00EF30F3"/>
    <w:rsid w:val="00EF324D"/>
    <w:rsid w:val="00EF4444"/>
    <w:rsid w:val="00EF4A6C"/>
    <w:rsid w:val="00EF4EEB"/>
    <w:rsid w:val="00EF4FA2"/>
    <w:rsid w:val="00EF52C7"/>
    <w:rsid w:val="00EF5AF7"/>
    <w:rsid w:val="00EF5E5B"/>
    <w:rsid w:val="00EF5F0F"/>
    <w:rsid w:val="00EF646B"/>
    <w:rsid w:val="00EF67B2"/>
    <w:rsid w:val="00EF68F1"/>
    <w:rsid w:val="00EF6B4A"/>
    <w:rsid w:val="00EF6D34"/>
    <w:rsid w:val="00EF6EA4"/>
    <w:rsid w:val="00EF7637"/>
    <w:rsid w:val="00EF7BBA"/>
    <w:rsid w:val="00EF7F1E"/>
    <w:rsid w:val="00F007C9"/>
    <w:rsid w:val="00F01345"/>
    <w:rsid w:val="00F021FA"/>
    <w:rsid w:val="00F02460"/>
    <w:rsid w:val="00F0246C"/>
    <w:rsid w:val="00F027B0"/>
    <w:rsid w:val="00F03179"/>
    <w:rsid w:val="00F032B2"/>
    <w:rsid w:val="00F0395E"/>
    <w:rsid w:val="00F03F8F"/>
    <w:rsid w:val="00F05215"/>
    <w:rsid w:val="00F0578A"/>
    <w:rsid w:val="00F064C5"/>
    <w:rsid w:val="00F079C3"/>
    <w:rsid w:val="00F07EA2"/>
    <w:rsid w:val="00F1060F"/>
    <w:rsid w:val="00F1061C"/>
    <w:rsid w:val="00F1174E"/>
    <w:rsid w:val="00F118F1"/>
    <w:rsid w:val="00F121D7"/>
    <w:rsid w:val="00F12793"/>
    <w:rsid w:val="00F127D0"/>
    <w:rsid w:val="00F13298"/>
    <w:rsid w:val="00F136B6"/>
    <w:rsid w:val="00F13D4E"/>
    <w:rsid w:val="00F13FCB"/>
    <w:rsid w:val="00F144D6"/>
    <w:rsid w:val="00F14BC3"/>
    <w:rsid w:val="00F14E2F"/>
    <w:rsid w:val="00F14F46"/>
    <w:rsid w:val="00F1644C"/>
    <w:rsid w:val="00F16A14"/>
    <w:rsid w:val="00F16A79"/>
    <w:rsid w:val="00F16B5F"/>
    <w:rsid w:val="00F16D41"/>
    <w:rsid w:val="00F17450"/>
    <w:rsid w:val="00F203FA"/>
    <w:rsid w:val="00F2059E"/>
    <w:rsid w:val="00F205DF"/>
    <w:rsid w:val="00F21020"/>
    <w:rsid w:val="00F21611"/>
    <w:rsid w:val="00F21677"/>
    <w:rsid w:val="00F21CC0"/>
    <w:rsid w:val="00F21DB7"/>
    <w:rsid w:val="00F220AE"/>
    <w:rsid w:val="00F22172"/>
    <w:rsid w:val="00F229DA"/>
    <w:rsid w:val="00F23A58"/>
    <w:rsid w:val="00F23AD9"/>
    <w:rsid w:val="00F2454F"/>
    <w:rsid w:val="00F24917"/>
    <w:rsid w:val="00F2491A"/>
    <w:rsid w:val="00F252F9"/>
    <w:rsid w:val="00F266B8"/>
    <w:rsid w:val="00F27D5C"/>
    <w:rsid w:val="00F27E9E"/>
    <w:rsid w:val="00F30553"/>
    <w:rsid w:val="00F3059C"/>
    <w:rsid w:val="00F30E9B"/>
    <w:rsid w:val="00F30FB3"/>
    <w:rsid w:val="00F31BF6"/>
    <w:rsid w:val="00F320E8"/>
    <w:rsid w:val="00F33008"/>
    <w:rsid w:val="00F33199"/>
    <w:rsid w:val="00F3345A"/>
    <w:rsid w:val="00F336F8"/>
    <w:rsid w:val="00F339F0"/>
    <w:rsid w:val="00F3738E"/>
    <w:rsid w:val="00F40A8A"/>
    <w:rsid w:val="00F40B9A"/>
    <w:rsid w:val="00F40EE1"/>
    <w:rsid w:val="00F41230"/>
    <w:rsid w:val="00F41C21"/>
    <w:rsid w:val="00F42DC5"/>
    <w:rsid w:val="00F4346A"/>
    <w:rsid w:val="00F439DC"/>
    <w:rsid w:val="00F43C53"/>
    <w:rsid w:val="00F43F25"/>
    <w:rsid w:val="00F44029"/>
    <w:rsid w:val="00F443D8"/>
    <w:rsid w:val="00F44FE6"/>
    <w:rsid w:val="00F451DA"/>
    <w:rsid w:val="00F47734"/>
    <w:rsid w:val="00F47965"/>
    <w:rsid w:val="00F47A8A"/>
    <w:rsid w:val="00F53A0C"/>
    <w:rsid w:val="00F55EA7"/>
    <w:rsid w:val="00F561CC"/>
    <w:rsid w:val="00F5623E"/>
    <w:rsid w:val="00F564E0"/>
    <w:rsid w:val="00F5663E"/>
    <w:rsid w:val="00F56758"/>
    <w:rsid w:val="00F56CFC"/>
    <w:rsid w:val="00F56F1C"/>
    <w:rsid w:val="00F573E3"/>
    <w:rsid w:val="00F57ECE"/>
    <w:rsid w:val="00F6099A"/>
    <w:rsid w:val="00F60AEE"/>
    <w:rsid w:val="00F61179"/>
    <w:rsid w:val="00F61C20"/>
    <w:rsid w:val="00F62E8F"/>
    <w:rsid w:val="00F62E97"/>
    <w:rsid w:val="00F63242"/>
    <w:rsid w:val="00F6325B"/>
    <w:rsid w:val="00F63269"/>
    <w:rsid w:val="00F64209"/>
    <w:rsid w:val="00F647FE"/>
    <w:rsid w:val="00F64C0D"/>
    <w:rsid w:val="00F65BE8"/>
    <w:rsid w:val="00F66067"/>
    <w:rsid w:val="00F6641E"/>
    <w:rsid w:val="00F67970"/>
    <w:rsid w:val="00F7002B"/>
    <w:rsid w:val="00F70567"/>
    <w:rsid w:val="00F70FEE"/>
    <w:rsid w:val="00F71465"/>
    <w:rsid w:val="00F716C1"/>
    <w:rsid w:val="00F71A1D"/>
    <w:rsid w:val="00F72009"/>
    <w:rsid w:val="00F7299F"/>
    <w:rsid w:val="00F73601"/>
    <w:rsid w:val="00F73A41"/>
    <w:rsid w:val="00F73D1C"/>
    <w:rsid w:val="00F7421D"/>
    <w:rsid w:val="00F7522B"/>
    <w:rsid w:val="00F752F2"/>
    <w:rsid w:val="00F75394"/>
    <w:rsid w:val="00F75A92"/>
    <w:rsid w:val="00F7627B"/>
    <w:rsid w:val="00F767A2"/>
    <w:rsid w:val="00F76A1A"/>
    <w:rsid w:val="00F76D12"/>
    <w:rsid w:val="00F77528"/>
    <w:rsid w:val="00F778B4"/>
    <w:rsid w:val="00F804E2"/>
    <w:rsid w:val="00F80FC0"/>
    <w:rsid w:val="00F81E9D"/>
    <w:rsid w:val="00F82402"/>
    <w:rsid w:val="00F82A98"/>
    <w:rsid w:val="00F82CF8"/>
    <w:rsid w:val="00F83135"/>
    <w:rsid w:val="00F831F1"/>
    <w:rsid w:val="00F837CC"/>
    <w:rsid w:val="00F83A21"/>
    <w:rsid w:val="00F83DCC"/>
    <w:rsid w:val="00F841D6"/>
    <w:rsid w:val="00F84653"/>
    <w:rsid w:val="00F84977"/>
    <w:rsid w:val="00F84AA3"/>
    <w:rsid w:val="00F84B46"/>
    <w:rsid w:val="00F84ECB"/>
    <w:rsid w:val="00F84F6F"/>
    <w:rsid w:val="00F857DD"/>
    <w:rsid w:val="00F85994"/>
    <w:rsid w:val="00F85B77"/>
    <w:rsid w:val="00F85D7A"/>
    <w:rsid w:val="00F85FAD"/>
    <w:rsid w:val="00F86690"/>
    <w:rsid w:val="00F87409"/>
    <w:rsid w:val="00F87435"/>
    <w:rsid w:val="00F906E4"/>
    <w:rsid w:val="00F90C35"/>
    <w:rsid w:val="00F911F4"/>
    <w:rsid w:val="00F9151B"/>
    <w:rsid w:val="00F91704"/>
    <w:rsid w:val="00F91C25"/>
    <w:rsid w:val="00F93BB6"/>
    <w:rsid w:val="00F93BF5"/>
    <w:rsid w:val="00F93C40"/>
    <w:rsid w:val="00F93E19"/>
    <w:rsid w:val="00F943A3"/>
    <w:rsid w:val="00F945BB"/>
    <w:rsid w:val="00F9487F"/>
    <w:rsid w:val="00F94B83"/>
    <w:rsid w:val="00F95060"/>
    <w:rsid w:val="00F95BF8"/>
    <w:rsid w:val="00F95D65"/>
    <w:rsid w:val="00F97671"/>
    <w:rsid w:val="00F97BA9"/>
    <w:rsid w:val="00FA0BBD"/>
    <w:rsid w:val="00FA0E94"/>
    <w:rsid w:val="00FA110C"/>
    <w:rsid w:val="00FA1811"/>
    <w:rsid w:val="00FA236D"/>
    <w:rsid w:val="00FA28C8"/>
    <w:rsid w:val="00FA2AA1"/>
    <w:rsid w:val="00FA2EA4"/>
    <w:rsid w:val="00FA5340"/>
    <w:rsid w:val="00FA5AFF"/>
    <w:rsid w:val="00FA658B"/>
    <w:rsid w:val="00FA6844"/>
    <w:rsid w:val="00FA6A08"/>
    <w:rsid w:val="00FA7643"/>
    <w:rsid w:val="00FA773A"/>
    <w:rsid w:val="00FA7DCF"/>
    <w:rsid w:val="00FB0379"/>
    <w:rsid w:val="00FB05C8"/>
    <w:rsid w:val="00FB1313"/>
    <w:rsid w:val="00FB13F1"/>
    <w:rsid w:val="00FB14CF"/>
    <w:rsid w:val="00FB16D5"/>
    <w:rsid w:val="00FB1BB1"/>
    <w:rsid w:val="00FB1CEE"/>
    <w:rsid w:val="00FB2334"/>
    <w:rsid w:val="00FB29BB"/>
    <w:rsid w:val="00FB3A48"/>
    <w:rsid w:val="00FB3B38"/>
    <w:rsid w:val="00FB4674"/>
    <w:rsid w:val="00FB473F"/>
    <w:rsid w:val="00FB4BFE"/>
    <w:rsid w:val="00FB5F13"/>
    <w:rsid w:val="00FB5F79"/>
    <w:rsid w:val="00FB6AA1"/>
    <w:rsid w:val="00FB6FE9"/>
    <w:rsid w:val="00FB71DA"/>
    <w:rsid w:val="00FB7358"/>
    <w:rsid w:val="00FB75C8"/>
    <w:rsid w:val="00FB7C0F"/>
    <w:rsid w:val="00FC003F"/>
    <w:rsid w:val="00FC0B2B"/>
    <w:rsid w:val="00FC11F3"/>
    <w:rsid w:val="00FC1767"/>
    <w:rsid w:val="00FC1A82"/>
    <w:rsid w:val="00FC1F42"/>
    <w:rsid w:val="00FC2978"/>
    <w:rsid w:val="00FC33E8"/>
    <w:rsid w:val="00FC423C"/>
    <w:rsid w:val="00FC42AF"/>
    <w:rsid w:val="00FC46C9"/>
    <w:rsid w:val="00FC4CA2"/>
    <w:rsid w:val="00FC574A"/>
    <w:rsid w:val="00FC5E57"/>
    <w:rsid w:val="00FC6592"/>
    <w:rsid w:val="00FC6660"/>
    <w:rsid w:val="00FC667E"/>
    <w:rsid w:val="00FC6900"/>
    <w:rsid w:val="00FC6C05"/>
    <w:rsid w:val="00FC6C93"/>
    <w:rsid w:val="00FC6E7F"/>
    <w:rsid w:val="00FC6ECB"/>
    <w:rsid w:val="00FC7510"/>
    <w:rsid w:val="00FC7D75"/>
    <w:rsid w:val="00FD09BC"/>
    <w:rsid w:val="00FD0BF9"/>
    <w:rsid w:val="00FD0C91"/>
    <w:rsid w:val="00FD19FC"/>
    <w:rsid w:val="00FD238D"/>
    <w:rsid w:val="00FD27F7"/>
    <w:rsid w:val="00FD379F"/>
    <w:rsid w:val="00FD383A"/>
    <w:rsid w:val="00FD4808"/>
    <w:rsid w:val="00FD4AFA"/>
    <w:rsid w:val="00FE00EB"/>
    <w:rsid w:val="00FE020C"/>
    <w:rsid w:val="00FE04AF"/>
    <w:rsid w:val="00FE0B72"/>
    <w:rsid w:val="00FE127A"/>
    <w:rsid w:val="00FE1595"/>
    <w:rsid w:val="00FE17D9"/>
    <w:rsid w:val="00FE19BF"/>
    <w:rsid w:val="00FE2CB7"/>
    <w:rsid w:val="00FE3297"/>
    <w:rsid w:val="00FE33E0"/>
    <w:rsid w:val="00FE4467"/>
    <w:rsid w:val="00FE47E8"/>
    <w:rsid w:val="00FE4F5D"/>
    <w:rsid w:val="00FE51DA"/>
    <w:rsid w:val="00FE52E3"/>
    <w:rsid w:val="00FE6580"/>
    <w:rsid w:val="00FE666A"/>
    <w:rsid w:val="00FE6D0E"/>
    <w:rsid w:val="00FE709F"/>
    <w:rsid w:val="00FF03CE"/>
    <w:rsid w:val="00FF0416"/>
    <w:rsid w:val="00FF0976"/>
    <w:rsid w:val="00FF0DA3"/>
    <w:rsid w:val="00FF19F0"/>
    <w:rsid w:val="00FF1CCE"/>
    <w:rsid w:val="00FF2554"/>
    <w:rsid w:val="00FF2976"/>
    <w:rsid w:val="00FF2D09"/>
    <w:rsid w:val="00FF330B"/>
    <w:rsid w:val="00FF35F0"/>
    <w:rsid w:val="00FF3ADE"/>
    <w:rsid w:val="00FF47A7"/>
    <w:rsid w:val="00FF4B78"/>
    <w:rsid w:val="00FF59C6"/>
    <w:rsid w:val="00FF5D45"/>
    <w:rsid w:val="00FF692F"/>
    <w:rsid w:val="00FF6AEF"/>
    <w:rsid w:val="00FF7047"/>
    <w:rsid w:val="00FF7445"/>
    <w:rsid w:val="00FF7664"/>
    <w:rsid w:val="00FF7837"/>
    <w:rsid w:val="00FF787A"/>
    <w:rsid w:val="00FF7A0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66A"/>
    <w:pPr>
      <w:widowControl w:val="0"/>
    </w:pPr>
    <w:rPr>
      <w:snapToGrid w:val="0"/>
      <w:kern w:val="28"/>
      <w:sz w:val="22"/>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2"/>
    <w:basedOn w:val="Normal"/>
    <w:next w:val="ParaNum"/>
    <w:link w:val="Heading1Char"/>
    <w:qFormat/>
    <w:rsid w:val="009C366A"/>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aliases w:val="h2 Char,UNDERRUBRIK 1-2 Char,Heading 2 Char1,Heading 2 Char Char1,Heading 2 Char Char Char Char,Heading 2 Char1 Char Char1 Char Char,Heading 2 Char Char3 Char Char Char Char,Heading 2 Char1 Char Char Char Char1 Char Char"/>
    <w:basedOn w:val="Normal"/>
    <w:next w:val="ParaNum"/>
    <w:link w:val="Heading2Char"/>
    <w:autoRedefine/>
    <w:qFormat/>
    <w:rsid w:val="009C366A"/>
    <w:pPr>
      <w:keepNext/>
      <w:numPr>
        <w:ilvl w:val="1"/>
        <w:numId w:val="2"/>
      </w:numPr>
      <w:spacing w:after="120"/>
      <w:outlineLvl w:val="1"/>
    </w:pPr>
    <w:rPr>
      <w:b/>
    </w:rPr>
  </w:style>
  <w:style w:type="paragraph" w:styleId="Heading3">
    <w:name w:val="heading 3"/>
    <w:aliases w:val="3 Char,Titre 3 Char,1 Char,31 Char,Titre 31 Char,?? 3 Char,3,Titre 3,1,31,Titre 31,?? 3,Heading 3 Char1,Heading 3 Char Char,Heading 3 Char1 Char Char,Heading 3 Char Char Char Char,Heading 3 Char2 Char1 Char Char,Heading 3 Char Char1 Ch"/>
    <w:basedOn w:val="Normal"/>
    <w:next w:val="ParaNum"/>
    <w:link w:val="Heading3Char"/>
    <w:qFormat/>
    <w:rsid w:val="009C366A"/>
    <w:pPr>
      <w:keepNext/>
      <w:numPr>
        <w:ilvl w:val="2"/>
        <w:numId w:val="2"/>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2 Char Char,Heading 4 Char1 Char1 Char Char,Heading 4 Char Char Char1 Char Char,Heading 4 Char Char1 Char Char"/>
    <w:basedOn w:val="Normal"/>
    <w:next w:val="ParaNum"/>
    <w:link w:val="Heading4Char"/>
    <w:qFormat/>
    <w:rsid w:val="009C366A"/>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9C366A"/>
    <w:pPr>
      <w:keepNext/>
      <w:numPr>
        <w:ilvl w:val="4"/>
        <w:numId w:val="2"/>
      </w:numPr>
      <w:tabs>
        <w:tab w:val="left" w:pos="3600"/>
      </w:tabs>
      <w:suppressAutoHyphens/>
      <w:spacing w:after="120"/>
      <w:outlineLvl w:val="4"/>
    </w:pPr>
    <w:rPr>
      <w:b/>
    </w:rPr>
  </w:style>
  <w:style w:type="paragraph" w:styleId="Heading6">
    <w:name w:val="heading 6"/>
    <w:aliases w:val="h6"/>
    <w:basedOn w:val="Normal"/>
    <w:next w:val="ParaNum"/>
    <w:link w:val="Heading6Char"/>
    <w:qFormat/>
    <w:rsid w:val="009C366A"/>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9C366A"/>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9C366A"/>
    <w:pPr>
      <w:numPr>
        <w:ilvl w:val="7"/>
        <w:numId w:val="2"/>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link w:val="Heading9Char"/>
    <w:qFormat/>
    <w:rsid w:val="009C366A"/>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9C366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C366A"/>
  </w:style>
  <w:style w:type="paragraph" w:customStyle="1" w:styleId="ParaNum">
    <w:name w:val="ParaNum"/>
    <w:basedOn w:val="Normal"/>
    <w:link w:val="ParaNumChar"/>
    <w:rsid w:val="009C366A"/>
    <w:pPr>
      <w:numPr>
        <w:numId w:val="1"/>
      </w:numPr>
      <w:tabs>
        <w:tab w:val="clear" w:pos="1080"/>
        <w:tab w:val="num" w:pos="1440"/>
      </w:tabs>
      <w:spacing w:after="120"/>
    </w:pPr>
  </w:style>
  <w:style w:type="paragraph" w:styleId="EndnoteText">
    <w:name w:val="endnote text"/>
    <w:basedOn w:val="Normal"/>
    <w:link w:val="EndnoteTextChar"/>
    <w:semiHidden/>
    <w:rsid w:val="009C366A"/>
    <w:rPr>
      <w:sz w:val="20"/>
    </w:rPr>
  </w:style>
  <w:style w:type="character" w:styleId="EndnoteReference">
    <w:name w:val="endnote reference"/>
    <w:semiHidden/>
    <w:rsid w:val="009C366A"/>
    <w:rPr>
      <w:vertAlign w:val="superscript"/>
    </w:rPr>
  </w:style>
  <w:style w:type="paragraph" w:styleId="FootnoteText">
    <w:name w:val="footnote text"/>
    <w:aliases w:val="Footnote Text Char1,Footnote Text Char Char,Footnote Text Char1 Char Char,Footnote Text Char Char Char Char,Footnote Text Char1 Char Char Char1 Char,Footnote Text Char Char Char Char Char1 Char,Footnote Text Char1 Char2,fn,ALTS FOOTNOT,f"/>
    <w:link w:val="FootnoteTextChar"/>
    <w:rsid w:val="009C366A"/>
    <w:pPr>
      <w:spacing w:after="120"/>
    </w:pPr>
  </w:style>
  <w:style w:type="character" w:styleId="FootnoteReference">
    <w:name w:val="footnote reference"/>
    <w:aliases w:val="Appel note de bas de p,Style 12,(NECG) Footnote Reference,Style 124,o,fr,Style 3,Style 13,Footnote Reference/,FR,Style 17,Style 6,Style 7,Style 4,Footnote Reference1"/>
    <w:rsid w:val="009C366A"/>
    <w:rPr>
      <w:rFonts w:ascii="Times New Roman" w:hAnsi="Times New Roman"/>
      <w:dstrike w:val="0"/>
      <w:color w:val="auto"/>
      <w:sz w:val="20"/>
      <w:vertAlign w:val="superscript"/>
    </w:rPr>
  </w:style>
  <w:style w:type="paragraph" w:styleId="TOC1">
    <w:name w:val="toc 1"/>
    <w:basedOn w:val="Normal"/>
    <w:next w:val="Normal"/>
    <w:rsid w:val="009C366A"/>
    <w:pPr>
      <w:tabs>
        <w:tab w:val="left" w:pos="360"/>
        <w:tab w:val="right" w:leader="dot" w:pos="9360"/>
      </w:tabs>
      <w:suppressAutoHyphens/>
      <w:ind w:left="360" w:right="720" w:hanging="360"/>
    </w:pPr>
    <w:rPr>
      <w:caps/>
      <w:noProof/>
    </w:rPr>
  </w:style>
  <w:style w:type="paragraph" w:styleId="TOC2">
    <w:name w:val="toc 2"/>
    <w:basedOn w:val="Normal"/>
    <w:next w:val="Normal"/>
    <w:rsid w:val="009C366A"/>
    <w:pPr>
      <w:tabs>
        <w:tab w:val="left" w:pos="720"/>
        <w:tab w:val="right" w:leader="dot" w:pos="9360"/>
      </w:tabs>
      <w:suppressAutoHyphens/>
      <w:ind w:left="720" w:right="720" w:hanging="360"/>
    </w:pPr>
    <w:rPr>
      <w:noProof/>
    </w:rPr>
  </w:style>
  <w:style w:type="paragraph" w:styleId="TOC3">
    <w:name w:val="toc 3"/>
    <w:basedOn w:val="Normal"/>
    <w:next w:val="Normal"/>
    <w:rsid w:val="009C366A"/>
    <w:pPr>
      <w:tabs>
        <w:tab w:val="left" w:pos="1080"/>
        <w:tab w:val="right" w:leader="dot" w:pos="9360"/>
      </w:tabs>
      <w:suppressAutoHyphens/>
      <w:ind w:left="1080" w:right="720" w:hanging="360"/>
    </w:pPr>
    <w:rPr>
      <w:noProof/>
    </w:rPr>
  </w:style>
  <w:style w:type="paragraph" w:styleId="TOC4">
    <w:name w:val="toc 4"/>
    <w:basedOn w:val="Normal"/>
    <w:next w:val="Normal"/>
    <w:autoRedefine/>
    <w:rsid w:val="009C366A"/>
    <w:pPr>
      <w:tabs>
        <w:tab w:val="left" w:pos="1440"/>
        <w:tab w:val="right" w:leader="dot" w:pos="9360"/>
      </w:tabs>
      <w:suppressAutoHyphens/>
      <w:ind w:left="1440" w:right="720" w:hanging="360"/>
    </w:pPr>
    <w:rPr>
      <w:noProof/>
    </w:rPr>
  </w:style>
  <w:style w:type="paragraph" w:styleId="TOC5">
    <w:name w:val="toc 5"/>
    <w:basedOn w:val="Normal"/>
    <w:next w:val="Normal"/>
    <w:autoRedefine/>
    <w:rsid w:val="009C366A"/>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C366A"/>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C366A"/>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C366A"/>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C366A"/>
    <w:pPr>
      <w:tabs>
        <w:tab w:val="left" w:pos="3240"/>
        <w:tab w:val="right" w:leader="dot" w:pos="9360"/>
      </w:tabs>
      <w:suppressAutoHyphens/>
      <w:ind w:left="3240" w:hanging="360"/>
    </w:pPr>
    <w:rPr>
      <w:noProof/>
    </w:rPr>
  </w:style>
  <w:style w:type="paragraph" w:styleId="TOAHeading">
    <w:name w:val="toa heading"/>
    <w:basedOn w:val="Normal"/>
    <w:next w:val="Normal"/>
    <w:semiHidden/>
    <w:rsid w:val="009C366A"/>
    <w:pPr>
      <w:tabs>
        <w:tab w:val="right" w:pos="9360"/>
      </w:tabs>
      <w:suppressAutoHyphens/>
    </w:pPr>
  </w:style>
  <w:style w:type="character" w:customStyle="1" w:styleId="EquationCaption">
    <w:name w:val="_Equation Caption"/>
    <w:rsid w:val="009C366A"/>
  </w:style>
  <w:style w:type="paragraph" w:styleId="Header">
    <w:name w:val="header"/>
    <w:basedOn w:val="Normal"/>
    <w:link w:val="HeaderChar"/>
    <w:autoRedefine/>
    <w:rsid w:val="009C366A"/>
    <w:pPr>
      <w:tabs>
        <w:tab w:val="center" w:pos="4680"/>
        <w:tab w:val="right" w:pos="9360"/>
      </w:tabs>
    </w:pPr>
    <w:rPr>
      <w:b/>
    </w:rPr>
  </w:style>
  <w:style w:type="paragraph" w:styleId="Footer">
    <w:name w:val="footer"/>
    <w:basedOn w:val="Normal"/>
    <w:link w:val="FooterChar"/>
    <w:rsid w:val="009C366A"/>
    <w:pPr>
      <w:tabs>
        <w:tab w:val="center" w:pos="4320"/>
        <w:tab w:val="right" w:pos="8640"/>
      </w:tabs>
    </w:pPr>
  </w:style>
  <w:style w:type="character" w:styleId="PageNumber">
    <w:name w:val="page number"/>
    <w:basedOn w:val="DefaultParagraphFont"/>
    <w:rsid w:val="009C366A"/>
  </w:style>
  <w:style w:type="paragraph" w:styleId="BlockText">
    <w:name w:val="Block Text"/>
    <w:basedOn w:val="Normal"/>
    <w:rsid w:val="009C366A"/>
    <w:pPr>
      <w:spacing w:after="240"/>
      <w:ind w:left="1440" w:right="1440"/>
    </w:pPr>
  </w:style>
  <w:style w:type="paragraph" w:customStyle="1" w:styleId="Paratitle">
    <w:name w:val="Para title"/>
    <w:basedOn w:val="Normal"/>
    <w:rsid w:val="009C366A"/>
    <w:pPr>
      <w:tabs>
        <w:tab w:val="center" w:pos="9270"/>
      </w:tabs>
      <w:spacing w:after="240"/>
    </w:pPr>
    <w:rPr>
      <w:spacing w:val="-2"/>
    </w:rPr>
  </w:style>
  <w:style w:type="paragraph" w:customStyle="1" w:styleId="Bullet">
    <w:name w:val="Bullet"/>
    <w:basedOn w:val="Normal"/>
    <w:rsid w:val="009C366A"/>
    <w:pPr>
      <w:tabs>
        <w:tab w:val="left" w:pos="2160"/>
      </w:tabs>
      <w:spacing w:after="220"/>
      <w:ind w:left="2160" w:hanging="720"/>
    </w:pPr>
  </w:style>
  <w:style w:type="paragraph" w:customStyle="1" w:styleId="TableFormat">
    <w:name w:val="TableFormat"/>
    <w:basedOn w:val="Bullet"/>
    <w:rsid w:val="009C366A"/>
    <w:pPr>
      <w:tabs>
        <w:tab w:val="clear" w:pos="2160"/>
        <w:tab w:val="left" w:pos="5040"/>
      </w:tabs>
      <w:ind w:left="5040" w:hanging="3600"/>
    </w:pPr>
  </w:style>
  <w:style w:type="paragraph" w:customStyle="1" w:styleId="TOCTitle">
    <w:name w:val="TOC Title"/>
    <w:basedOn w:val="Normal"/>
    <w:rsid w:val="009C366A"/>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C366A"/>
    <w:pPr>
      <w:jc w:val="center"/>
    </w:pPr>
    <w:rPr>
      <w:rFonts w:ascii="Times New Roman Bold" w:hAnsi="Times New Roman Bold"/>
      <w:b/>
      <w:bCs/>
      <w:caps/>
      <w:szCs w:val="22"/>
    </w:rPr>
  </w:style>
  <w:style w:type="character" w:styleId="Hyperlink">
    <w:name w:val="Hyperlink"/>
    <w:rsid w:val="009C366A"/>
    <w:rPr>
      <w:color w:val="0000FF"/>
      <w:u w:val="single"/>
    </w:rPr>
  </w:style>
  <w:style w:type="paragraph" w:styleId="BalloonText">
    <w:name w:val="Balloon Text"/>
    <w:basedOn w:val="Normal"/>
    <w:link w:val="BalloonTextChar1"/>
    <w:uiPriority w:val="99"/>
    <w:unhideWhenUsed/>
    <w:rsid w:val="00B24F3F"/>
    <w:rPr>
      <w:rFonts w:ascii="Tahoma" w:hAnsi="Tahoma" w:cs="Tahoma"/>
      <w:sz w:val="16"/>
      <w:szCs w:val="16"/>
    </w:rPr>
  </w:style>
  <w:style w:type="character" w:customStyle="1" w:styleId="BalloonTextChar">
    <w:name w:val="Balloon Text Char"/>
    <w:uiPriority w:val="99"/>
    <w:rsid w:val="00B24F3F"/>
    <w:rPr>
      <w:rFonts w:ascii="Tahoma" w:hAnsi="Tahoma" w:cs="Tahoma"/>
      <w:snapToGrid w:val="0"/>
      <w:kern w:val="28"/>
      <w:sz w:val="16"/>
      <w:szCs w:val="16"/>
    </w:rPr>
  </w:style>
  <w:style w:type="character" w:customStyle="1" w:styleId="BalloonTextChar1">
    <w:name w:val="Balloon Text Char1"/>
    <w:link w:val="BalloonText"/>
    <w:uiPriority w:val="99"/>
    <w:rsid w:val="00B24F3F"/>
    <w:rPr>
      <w:rFonts w:ascii="Tahoma" w:hAnsi="Tahoma" w:cs="Tahoma"/>
      <w:snapToGrid w:val="0"/>
      <w:kern w:val="28"/>
      <w:sz w:val="16"/>
      <w:szCs w:val="16"/>
    </w:rPr>
  </w:style>
  <w:style w:type="character" w:customStyle="1" w:styleId="FootnoteTextChar">
    <w:name w:val="Footnote Text Char"/>
    <w:aliases w:val="Footnote Text Char1 Char,Footnote Text Char Char Char,Footnote Text Char1 Char Char Char,Footnote Text Char Char Char Char Char,Footnote Text Char1 Char Char Char1 Char Char,Footnote Text Char Char Char Char Char1 Char Char,fn Char"/>
    <w:basedOn w:val="DefaultParagraphFont"/>
    <w:link w:val="FootnoteText"/>
    <w:rsid w:val="00B24F3F"/>
  </w:style>
  <w:style w:type="character" w:customStyle="1" w:styleId="FooterChar">
    <w:name w:val="Footer Char"/>
    <w:link w:val="Footer"/>
    <w:rsid w:val="00B24F3F"/>
    <w:rPr>
      <w:snapToGrid w:val="0"/>
      <w:kern w:val="28"/>
      <w:sz w:val="22"/>
    </w:rPr>
  </w:style>
  <w:style w:type="paragraph" w:styleId="ListParagraph">
    <w:name w:val="List Paragraph"/>
    <w:basedOn w:val="Normal"/>
    <w:uiPriority w:val="34"/>
    <w:qFormat/>
    <w:rsid w:val="0008338E"/>
    <w:pPr>
      <w:widowControl/>
      <w:spacing w:after="200" w:line="276" w:lineRule="auto"/>
      <w:ind w:left="720"/>
      <w:contextualSpacing/>
    </w:pPr>
    <w:rPr>
      <w:rFonts w:ascii="Calibri" w:eastAsia="Calibri" w:hAnsi="Calibri"/>
      <w:snapToGrid/>
      <w:kern w:val="0"/>
      <w:szCs w:val="22"/>
    </w:rPr>
  </w:style>
  <w:style w:type="character" w:customStyle="1" w:styleId="st">
    <w:name w:val="st"/>
    <w:basedOn w:val="DefaultParagraphFont"/>
    <w:rsid w:val="0008338E"/>
  </w:style>
  <w:style w:type="character" w:styleId="Emphasis">
    <w:name w:val="Emphasis"/>
    <w:uiPriority w:val="20"/>
    <w:qFormat/>
    <w:rsid w:val="0008338E"/>
    <w:rPr>
      <w:i/>
      <w:iCs/>
    </w:rPr>
  </w:style>
  <w:style w:type="character" w:styleId="CommentReference">
    <w:name w:val="annotation reference"/>
    <w:uiPriority w:val="99"/>
    <w:rsid w:val="00CC4984"/>
    <w:rPr>
      <w:sz w:val="16"/>
      <w:szCs w:val="16"/>
    </w:rPr>
  </w:style>
  <w:style w:type="paragraph" w:styleId="CommentText">
    <w:name w:val="annotation text"/>
    <w:basedOn w:val="Normal"/>
    <w:link w:val="CommentTextChar"/>
    <w:uiPriority w:val="99"/>
    <w:rsid w:val="00CC4984"/>
    <w:rPr>
      <w:sz w:val="20"/>
    </w:rPr>
  </w:style>
  <w:style w:type="character" w:customStyle="1" w:styleId="CommentTextChar">
    <w:name w:val="Comment Text Char"/>
    <w:link w:val="CommentText"/>
    <w:uiPriority w:val="99"/>
    <w:rsid w:val="00CC4984"/>
    <w:rPr>
      <w:snapToGrid w:val="0"/>
      <w:kern w:val="28"/>
    </w:rPr>
  </w:style>
  <w:style w:type="paragraph" w:styleId="CommentSubject">
    <w:name w:val="annotation subject"/>
    <w:basedOn w:val="CommentText"/>
    <w:next w:val="CommentText"/>
    <w:link w:val="CommentSubjectChar"/>
    <w:uiPriority w:val="99"/>
    <w:rsid w:val="00CC4984"/>
    <w:rPr>
      <w:b/>
      <w:bCs/>
    </w:rPr>
  </w:style>
  <w:style w:type="character" w:customStyle="1" w:styleId="CommentSubjectChar">
    <w:name w:val="Comment Subject Char"/>
    <w:link w:val="CommentSubject"/>
    <w:uiPriority w:val="99"/>
    <w:rsid w:val="00CC4984"/>
    <w:rPr>
      <w:b/>
      <w:bCs/>
      <w:snapToGrid w:val="0"/>
      <w:kern w:val="28"/>
    </w:rPr>
  </w:style>
  <w:style w:type="character" w:customStyle="1" w:styleId="apple-converted-space">
    <w:name w:val="apple-converted-space"/>
    <w:basedOn w:val="DefaultParagraphFont"/>
    <w:rsid w:val="00956277"/>
  </w:style>
  <w:style w:type="character" w:customStyle="1" w:styleId="ParaNumChar">
    <w:name w:val="ParaNum Char"/>
    <w:link w:val="ParaNum"/>
    <w:locked/>
    <w:rsid w:val="00413925"/>
    <w:rPr>
      <w:snapToGrid w:val="0"/>
      <w:kern w:val="28"/>
      <w:sz w:val="22"/>
    </w:rPr>
  </w:style>
  <w:style w:type="numbering" w:customStyle="1" w:styleId="NoList1">
    <w:name w:val="No List1"/>
    <w:next w:val="NoList"/>
    <w:uiPriority w:val="99"/>
    <w:semiHidden/>
    <w:unhideWhenUsed/>
    <w:rsid w:val="003260D9"/>
  </w:style>
  <w:style w:type="paragraph" w:styleId="NormalWeb">
    <w:name w:val="Normal (Web)"/>
    <w:basedOn w:val="Normal"/>
    <w:uiPriority w:val="99"/>
    <w:unhideWhenUsed/>
    <w:rsid w:val="003260D9"/>
    <w:pPr>
      <w:widowControl/>
      <w:spacing w:after="200" w:line="276" w:lineRule="auto"/>
    </w:pPr>
    <w:rPr>
      <w:rFonts w:eastAsia="Calibri"/>
      <w:snapToGrid/>
      <w:kern w:val="0"/>
      <w:sz w:val="24"/>
      <w:szCs w:val="24"/>
    </w:rPr>
  </w:style>
  <w:style w:type="character" w:customStyle="1" w:styleId="HeaderChar">
    <w:name w:val="Header Char"/>
    <w:link w:val="Header"/>
    <w:rsid w:val="003260D9"/>
    <w:rPr>
      <w:b/>
      <w:snapToGrid w:val="0"/>
      <w:kern w:val="28"/>
      <w:sz w:val="22"/>
    </w:rPr>
  </w:style>
  <w:style w:type="paragraph" w:styleId="Caption">
    <w:name w:val="caption"/>
    <w:basedOn w:val="Normal"/>
    <w:next w:val="Normal"/>
    <w:qFormat/>
    <w:rsid w:val="003260D9"/>
    <w:pPr>
      <w:widowControl/>
      <w:spacing w:before="120" w:after="120"/>
    </w:pPr>
    <w:rPr>
      <w:b/>
      <w:snapToGrid/>
      <w:kern w:val="0"/>
    </w:rPr>
  </w:style>
  <w:style w:type="character" w:customStyle="1" w:styleId="Heading2Char">
    <w:name w:val="Heading 2 Char"/>
    <w:aliases w:val="h2 Char Char,UNDERRUBRIK 1-2 Char Char,Heading 2 Char1 Char,Heading 2 Char Char1 Char,Heading 2 Char Char Char Char Char,Heading 2 Char1 Char Char1 Char Char Char,Heading 2 Char Char3 Char Char Char Char Char"/>
    <w:link w:val="Heading2"/>
    <w:rsid w:val="00F007C9"/>
    <w:rPr>
      <w:b/>
      <w:snapToGrid w:val="0"/>
      <w:kern w:val="28"/>
      <w:sz w:val="22"/>
    </w:rPr>
  </w:style>
  <w:style w:type="paragraph" w:styleId="Revision">
    <w:name w:val="Revision"/>
    <w:hidden/>
    <w:uiPriority w:val="99"/>
    <w:semiHidden/>
    <w:rsid w:val="00FB6FE9"/>
    <w:rPr>
      <w:snapToGrid w:val="0"/>
      <w:kern w:val="28"/>
      <w:sz w:val="22"/>
    </w:rPr>
  </w:style>
  <w:style w:type="table" w:styleId="TableGrid">
    <w:name w:val="Table Grid"/>
    <w:basedOn w:val="TableNormal"/>
    <w:uiPriority w:val="59"/>
    <w:rsid w:val="007B4402"/>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NumChar1CharCharChar1CharCharChar1Char">
    <w:name w:val="ParaNum Char1 Char Char Char1 Char Char Char1 Char"/>
    <w:basedOn w:val="Normal"/>
    <w:link w:val="ParaNumChar1CharCharChar1CharCharChar1CharChar"/>
    <w:autoRedefine/>
    <w:rsid w:val="00F27D5C"/>
    <w:pPr>
      <w:tabs>
        <w:tab w:val="num" w:pos="1170"/>
      </w:tabs>
      <w:spacing w:after="220"/>
      <w:ind w:left="90" w:firstLine="720"/>
    </w:pPr>
    <w:rPr>
      <w:b/>
      <w:sz w:val="20"/>
    </w:rPr>
  </w:style>
  <w:style w:type="character" w:customStyle="1" w:styleId="ParaNumChar1CharCharChar1CharCharChar1CharChar">
    <w:name w:val="ParaNum Char1 Char Char Char1 Char Char Char1 Char Char"/>
    <w:link w:val="ParaNumChar1CharCharChar1CharCharChar1Char"/>
    <w:rsid w:val="00F27D5C"/>
    <w:rPr>
      <w:b/>
      <w:snapToGrid w:val="0"/>
      <w:kern w:val="28"/>
    </w:rPr>
  </w:style>
  <w:style w:type="character" w:customStyle="1" w:styleId="FootnoteTextChar5Char">
    <w:name w:val="Footnote Text Char5 Char"/>
    <w:aliases w:val="Footnote Text Char Char4 Char,Footnote Text Char1 Char3 Char Char,Footnote Text Char Char4 Char Char Char,Footnote Text Char5 Char Char Char Char Char,Footnote Text Char4 Char Char Char2 Char Char Char"/>
    <w:basedOn w:val="DefaultParagraphFont"/>
    <w:rsid w:val="00F27D5C"/>
  </w:style>
  <w:style w:type="paragraph" w:customStyle="1" w:styleId="Numberedparagraph5">
    <w:name w:val="Numbered paragraph (.5)"/>
    <w:basedOn w:val="Normal"/>
    <w:autoRedefine/>
    <w:rsid w:val="00F27D5C"/>
    <w:pPr>
      <w:numPr>
        <w:ilvl w:val="1"/>
        <w:numId w:val="4"/>
      </w:numPr>
      <w:tabs>
        <w:tab w:val="left" w:pos="1440"/>
        <w:tab w:val="left" w:pos="2160"/>
        <w:tab w:val="left" w:pos="2880"/>
        <w:tab w:val="left" w:pos="3600"/>
      </w:tabs>
      <w:spacing w:after="240"/>
      <w:outlineLvl w:val="0"/>
    </w:pPr>
    <w:rPr>
      <w:b/>
    </w:rPr>
  </w:style>
  <w:style w:type="paragraph" w:customStyle="1" w:styleId="orderstyle">
    <w:name w:val="order style"/>
    <w:basedOn w:val="Normal"/>
    <w:rsid w:val="006051A7"/>
    <w:pPr>
      <w:numPr>
        <w:numId w:val="5"/>
      </w:numPr>
      <w:tabs>
        <w:tab w:val="left" w:pos="360"/>
        <w:tab w:val="left" w:pos="1080"/>
      </w:tabs>
      <w:spacing w:after="120"/>
    </w:pPr>
  </w:style>
  <w:style w:type="paragraph" w:styleId="TOCHeading">
    <w:name w:val="TOC Heading"/>
    <w:basedOn w:val="Heading1"/>
    <w:next w:val="Normal"/>
    <w:uiPriority w:val="39"/>
    <w:semiHidden/>
    <w:unhideWhenUsed/>
    <w:qFormat/>
    <w:rsid w:val="007E5DB3"/>
    <w:pPr>
      <w:keepLines/>
      <w:widowControl/>
      <w:numPr>
        <w:numId w:val="0"/>
      </w:numPr>
      <w:tabs>
        <w:tab w:val="left" w:pos="720"/>
      </w:tabs>
      <w:suppressAutoHyphens w:val="0"/>
      <w:spacing w:before="480" w:after="0" w:line="276" w:lineRule="auto"/>
      <w:outlineLvl w:val="9"/>
    </w:pPr>
    <w:rPr>
      <w:rFonts w:ascii="Cambria" w:eastAsia="MS Gothic" w:hAnsi="Cambria"/>
      <w:bCs/>
      <w:caps w:val="0"/>
      <w:snapToGrid/>
      <w:color w:val="365F91"/>
      <w:kern w:val="0"/>
      <w:sz w:val="28"/>
      <w:szCs w:val="28"/>
      <w:lang w:eastAsia="ja-JP"/>
    </w:rPr>
  </w:style>
  <w:style w:type="character" w:customStyle="1" w:styleId="FootnoteTextChar4Char1Char">
    <w:name w:val="Footnote Text Char4 Char1 Char"/>
    <w:aliases w:val="Footnote Text Char Char4 Char1 Char,Footnote Text Char5 Char1 Char Char Char,Footnote Text Char4 Char1 Char Char1 Char Char,Footnote Text Char Char4 Char1 Char Char Char Char,Footnote Text Char6 Char"/>
    <w:rsid w:val="00B11178"/>
    <w:rPr>
      <w:lang w:val="en-US" w:eastAsia="en-US" w:bidi="ar-SA"/>
    </w:rPr>
  </w:style>
  <w:style w:type="character" w:customStyle="1" w:styleId="Heading3Char">
    <w:name w:val="Heading 3 Char"/>
    <w:aliases w:val="3 Char Char,Titre 3 Char Char,1 Char Char,31 Char Char,Titre 31 Char Char,?? 3 Char Char,3 Char1,Titre 3 Char1,1 Char1,31 Char1,Titre 31 Char1,?? 3 Char1,Heading 3 Char1 Char,Heading 3 Char Char Char,Heading 3 Char1 Char Char Char"/>
    <w:link w:val="Heading3"/>
    <w:rsid w:val="005075D0"/>
    <w:rPr>
      <w:b/>
      <w:snapToGrid w:val="0"/>
      <w:kern w:val="28"/>
      <w:sz w:val="22"/>
    </w:rPr>
  </w:style>
  <w:style w:type="character" w:customStyle="1" w:styleId="Heading1Char">
    <w:name w:val="Heading 1 Char"/>
    <w:aliases w:val="Heading 1 Char2 Char,Heading 1 Char1 Char Char,Heading 1 Char Char Char Char,Heading 1 Char Char1 Char1,Heading 1 Char1 Char1 Char,Heading 1 Char Char Char1 Char,Heading 1 Char1 Char Char Char Char,Heading 1 Char Char Char Char Char Char"/>
    <w:link w:val="Heading1"/>
    <w:locked/>
    <w:rPr>
      <w:rFonts w:ascii="Times New Roman Bold" w:hAnsi="Times New Roman Bold"/>
      <w:b/>
      <w:caps/>
      <w:snapToGrid w:val="0"/>
      <w:kern w:val="28"/>
      <w:sz w:val="22"/>
    </w:rPr>
  </w:style>
  <w:style w:type="character" w:customStyle="1" w:styleId="ParaNumCharChar1">
    <w:name w:val="ParaNum Char Char1"/>
    <w:locked/>
    <w:rPr>
      <w:snapToGrid w:val="0"/>
      <w:kern w:val="28"/>
      <w:szCs w:val="20"/>
    </w:rPr>
  </w:style>
  <w:style w:type="character" w:customStyle="1" w:styleId="Heading4Char">
    <w:name w:val="Heading 4 Char"/>
    <w:aliases w:val="Heading 4 Char2 Char,Heading 4 Char1 Char Char,Heading 4 Char Char Char Char,Heading 4 Char Char1 Char,Heading 4 Char1 Char1,Heading 4 Char Char Char1,Heading 4 Char2 Char Char Char,Heading 4 Char1 Char1 Char Char Char"/>
    <w:link w:val="Heading4"/>
    <w:rsid w:val="004111D8"/>
    <w:rPr>
      <w:b/>
      <w:snapToGrid w:val="0"/>
      <w:kern w:val="28"/>
      <w:sz w:val="22"/>
    </w:rPr>
  </w:style>
  <w:style w:type="character" w:customStyle="1" w:styleId="Heading5Char">
    <w:name w:val="Heading 5 Char"/>
    <w:link w:val="Heading5"/>
    <w:rsid w:val="004111D8"/>
    <w:rPr>
      <w:b/>
      <w:snapToGrid w:val="0"/>
      <w:kern w:val="28"/>
      <w:sz w:val="22"/>
    </w:rPr>
  </w:style>
  <w:style w:type="character" w:customStyle="1" w:styleId="Heading6Char">
    <w:name w:val="Heading 6 Char"/>
    <w:aliases w:val="h6 Char"/>
    <w:link w:val="Heading6"/>
    <w:rsid w:val="004111D8"/>
    <w:rPr>
      <w:b/>
      <w:snapToGrid w:val="0"/>
      <w:kern w:val="28"/>
      <w:sz w:val="22"/>
    </w:rPr>
  </w:style>
  <w:style w:type="character" w:customStyle="1" w:styleId="Heading7Char">
    <w:name w:val="Heading 7 Char"/>
    <w:link w:val="Heading7"/>
    <w:rsid w:val="004111D8"/>
    <w:rPr>
      <w:b/>
      <w:snapToGrid w:val="0"/>
      <w:kern w:val="28"/>
      <w:sz w:val="22"/>
    </w:rPr>
  </w:style>
  <w:style w:type="character" w:customStyle="1" w:styleId="Heading8Char">
    <w:name w:val="Heading 8 Char"/>
    <w:link w:val="Heading8"/>
    <w:rsid w:val="004111D8"/>
    <w:rPr>
      <w:b/>
      <w:snapToGrid w:val="0"/>
      <w:kern w:val="28"/>
      <w:sz w:val="22"/>
    </w:rPr>
  </w:style>
  <w:style w:type="character" w:customStyle="1" w:styleId="Heading9Char">
    <w:name w:val="Heading 9 Char"/>
    <w:aliases w:val="Topic Char,table Char,t Char,9 Char,Heading 9.table Char,Titre 9 Char"/>
    <w:link w:val="Heading9"/>
    <w:rsid w:val="004111D8"/>
    <w:rPr>
      <w:b/>
      <w:snapToGrid w:val="0"/>
      <w:kern w:val="28"/>
      <w:sz w:val="22"/>
    </w:rPr>
  </w:style>
  <w:style w:type="character" w:customStyle="1" w:styleId="EndnoteTextChar">
    <w:name w:val="Endnote Text Char"/>
    <w:link w:val="EndnoteText"/>
    <w:semiHidden/>
    <w:rsid w:val="004111D8"/>
    <w:rPr>
      <w:snapToGrid w:val="0"/>
      <w:kern w:val="28"/>
    </w:rPr>
  </w:style>
  <w:style w:type="paragraph" w:styleId="NoSpacing">
    <w:name w:val="No Spacing"/>
    <w:uiPriority w:val="1"/>
    <w:qFormat/>
    <w:rsid w:val="004111D8"/>
    <w:rPr>
      <w:rFonts w:ascii="Calibri" w:eastAsia="Calibri" w:hAnsi="Calibri"/>
      <w:sz w:val="22"/>
      <w:szCs w:val="22"/>
    </w:rPr>
  </w:style>
  <w:style w:type="paragraph" w:customStyle="1" w:styleId="CFRRuleheader">
    <w:name w:val="CFR Rule header"/>
    <w:basedOn w:val="Normal"/>
    <w:next w:val="CFRRuleparagraph"/>
    <w:rsid w:val="000405DD"/>
    <w:pPr>
      <w:keepNext/>
      <w:widowControl/>
      <w:tabs>
        <w:tab w:val="left" w:pos="720"/>
        <w:tab w:val="left" w:pos="864"/>
        <w:tab w:val="left" w:pos="1008"/>
      </w:tabs>
      <w:spacing w:after="120"/>
      <w:ind w:left="360" w:hanging="360"/>
      <w:jc w:val="both"/>
    </w:pPr>
    <w:rPr>
      <w:b/>
      <w:snapToGrid/>
      <w:kern w:val="0"/>
      <w:sz w:val="20"/>
      <w:szCs w:val="24"/>
    </w:rPr>
  </w:style>
  <w:style w:type="paragraph" w:customStyle="1" w:styleId="CFRRuleparagraph">
    <w:name w:val="CFR Rule paragraph"/>
    <w:basedOn w:val="Normal"/>
    <w:rsid w:val="000405DD"/>
    <w:pPr>
      <w:widowControl/>
      <w:spacing w:before="120" w:after="120"/>
      <w:ind w:firstLine="144"/>
      <w:jc w:val="both"/>
    </w:pPr>
    <w:rPr>
      <w:snapToGrid/>
      <w:kern w:val="0"/>
      <w:sz w:val="20"/>
      <w:szCs w:val="24"/>
    </w:rPr>
  </w:style>
  <w:style w:type="paragraph" w:customStyle="1" w:styleId="AmendatoryLanguage">
    <w:name w:val="Amendatory Language"/>
    <w:basedOn w:val="Normal"/>
    <w:next w:val="CFRRuleheader"/>
    <w:qFormat/>
    <w:rsid w:val="000405DD"/>
    <w:pPr>
      <w:widowControl/>
      <w:tabs>
        <w:tab w:val="left" w:pos="360"/>
        <w:tab w:val="num" w:pos="600"/>
      </w:tabs>
      <w:spacing w:after="120"/>
      <w:ind w:left="600"/>
    </w:pPr>
    <w:rPr>
      <w:snapToGrid/>
      <w:kern w:val="0"/>
      <w:szCs w:val="24"/>
    </w:rPr>
  </w:style>
  <w:style w:type="paragraph" w:customStyle="1" w:styleId="cfrruleparagraph0">
    <w:name w:val="cfrruleparagraph"/>
    <w:basedOn w:val="Normal"/>
    <w:rsid w:val="000405DD"/>
    <w:pPr>
      <w:widowControl/>
      <w:spacing w:before="100" w:beforeAutospacing="1" w:after="100" w:afterAutospacing="1"/>
    </w:pPr>
    <w:rPr>
      <w:snapToGrid/>
      <w:kern w:val="0"/>
      <w:sz w:val="24"/>
      <w:szCs w:val="24"/>
    </w:rPr>
  </w:style>
  <w:style w:type="character" w:customStyle="1" w:styleId="ptext-1">
    <w:name w:val="ptext-1"/>
    <w:basedOn w:val="DefaultParagraphFont"/>
    <w:rsid w:val="00622535"/>
  </w:style>
  <w:style w:type="paragraph" w:customStyle="1" w:styleId="note">
    <w:name w:val="note"/>
    <w:basedOn w:val="Normal"/>
    <w:rsid w:val="00622535"/>
    <w:pPr>
      <w:widowControl/>
      <w:spacing w:before="100" w:beforeAutospacing="1" w:after="100" w:afterAutospacing="1"/>
    </w:pPr>
    <w:rPr>
      <w:snapToGrid/>
      <w:kern w:val="0"/>
      <w:sz w:val="24"/>
      <w:szCs w:val="24"/>
    </w:rPr>
  </w:style>
  <w:style w:type="character" w:customStyle="1" w:styleId="Footnote">
    <w:name w:val="Footnote"/>
    <w:rsid w:val="00FE020C"/>
  </w:style>
  <w:style w:type="character" w:customStyle="1" w:styleId="StyleFootnoteReferenceStyle13Style12NECGFootnoteReferenc">
    <w:name w:val="Style Footnote ReferenceStyle 13Style 12(NECG) Footnote Referenc..."/>
    <w:rsid w:val="00FE020C"/>
    <w:rPr>
      <w:rFonts w:ascii="Times New Roman" w:hAnsi="Times New Roman" w:cs="Times New Roman" w:hint="default"/>
      <w:strike w:val="0"/>
      <w:dstrike w:val="0"/>
      <w:color w:val="auto"/>
      <w:sz w:val="20"/>
      <w:u w:val="none"/>
      <w:effect w:val="none"/>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66A"/>
    <w:pPr>
      <w:widowControl w:val="0"/>
    </w:pPr>
    <w:rPr>
      <w:snapToGrid w:val="0"/>
      <w:kern w:val="28"/>
      <w:sz w:val="22"/>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2"/>
    <w:basedOn w:val="Normal"/>
    <w:next w:val="ParaNum"/>
    <w:link w:val="Heading1Char"/>
    <w:qFormat/>
    <w:rsid w:val="009C366A"/>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aliases w:val="h2 Char,UNDERRUBRIK 1-2 Char,Heading 2 Char1,Heading 2 Char Char1,Heading 2 Char Char Char Char,Heading 2 Char1 Char Char1 Char Char,Heading 2 Char Char3 Char Char Char Char,Heading 2 Char1 Char Char Char Char1 Char Char"/>
    <w:basedOn w:val="Normal"/>
    <w:next w:val="ParaNum"/>
    <w:link w:val="Heading2Char"/>
    <w:autoRedefine/>
    <w:qFormat/>
    <w:rsid w:val="009C366A"/>
    <w:pPr>
      <w:keepNext/>
      <w:numPr>
        <w:ilvl w:val="1"/>
        <w:numId w:val="2"/>
      </w:numPr>
      <w:spacing w:after="120"/>
      <w:outlineLvl w:val="1"/>
    </w:pPr>
    <w:rPr>
      <w:b/>
    </w:rPr>
  </w:style>
  <w:style w:type="paragraph" w:styleId="Heading3">
    <w:name w:val="heading 3"/>
    <w:aliases w:val="3 Char,Titre 3 Char,1 Char,31 Char,Titre 31 Char,?? 3 Char,3,Titre 3,1,31,Titre 31,?? 3,Heading 3 Char1,Heading 3 Char Char,Heading 3 Char1 Char Char,Heading 3 Char Char Char Char,Heading 3 Char2 Char1 Char Char,Heading 3 Char Char1 Ch"/>
    <w:basedOn w:val="Normal"/>
    <w:next w:val="ParaNum"/>
    <w:link w:val="Heading3Char"/>
    <w:qFormat/>
    <w:rsid w:val="009C366A"/>
    <w:pPr>
      <w:keepNext/>
      <w:numPr>
        <w:ilvl w:val="2"/>
        <w:numId w:val="2"/>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2 Char Char,Heading 4 Char1 Char1 Char Char,Heading 4 Char Char Char1 Char Char,Heading 4 Char Char1 Char Char"/>
    <w:basedOn w:val="Normal"/>
    <w:next w:val="ParaNum"/>
    <w:link w:val="Heading4Char"/>
    <w:qFormat/>
    <w:rsid w:val="009C366A"/>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9C366A"/>
    <w:pPr>
      <w:keepNext/>
      <w:numPr>
        <w:ilvl w:val="4"/>
        <w:numId w:val="2"/>
      </w:numPr>
      <w:tabs>
        <w:tab w:val="left" w:pos="3600"/>
      </w:tabs>
      <w:suppressAutoHyphens/>
      <w:spacing w:after="120"/>
      <w:outlineLvl w:val="4"/>
    </w:pPr>
    <w:rPr>
      <w:b/>
    </w:rPr>
  </w:style>
  <w:style w:type="paragraph" w:styleId="Heading6">
    <w:name w:val="heading 6"/>
    <w:aliases w:val="h6"/>
    <w:basedOn w:val="Normal"/>
    <w:next w:val="ParaNum"/>
    <w:link w:val="Heading6Char"/>
    <w:qFormat/>
    <w:rsid w:val="009C366A"/>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9C366A"/>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9C366A"/>
    <w:pPr>
      <w:numPr>
        <w:ilvl w:val="7"/>
        <w:numId w:val="2"/>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link w:val="Heading9Char"/>
    <w:qFormat/>
    <w:rsid w:val="009C366A"/>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9C366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C366A"/>
  </w:style>
  <w:style w:type="paragraph" w:customStyle="1" w:styleId="ParaNum">
    <w:name w:val="ParaNum"/>
    <w:basedOn w:val="Normal"/>
    <w:link w:val="ParaNumChar"/>
    <w:rsid w:val="009C366A"/>
    <w:pPr>
      <w:numPr>
        <w:numId w:val="1"/>
      </w:numPr>
      <w:tabs>
        <w:tab w:val="clear" w:pos="1080"/>
        <w:tab w:val="num" w:pos="1440"/>
      </w:tabs>
      <w:spacing w:after="120"/>
    </w:pPr>
  </w:style>
  <w:style w:type="paragraph" w:styleId="EndnoteText">
    <w:name w:val="endnote text"/>
    <w:basedOn w:val="Normal"/>
    <w:link w:val="EndnoteTextChar"/>
    <w:semiHidden/>
    <w:rsid w:val="009C366A"/>
    <w:rPr>
      <w:sz w:val="20"/>
    </w:rPr>
  </w:style>
  <w:style w:type="character" w:styleId="EndnoteReference">
    <w:name w:val="endnote reference"/>
    <w:semiHidden/>
    <w:rsid w:val="009C366A"/>
    <w:rPr>
      <w:vertAlign w:val="superscript"/>
    </w:rPr>
  </w:style>
  <w:style w:type="paragraph" w:styleId="FootnoteText">
    <w:name w:val="footnote text"/>
    <w:aliases w:val="Footnote Text Char1,Footnote Text Char Char,Footnote Text Char1 Char Char,Footnote Text Char Char Char Char,Footnote Text Char1 Char Char Char1 Char,Footnote Text Char Char Char Char Char1 Char,Footnote Text Char1 Char2,fn,ALTS FOOTNOT,f"/>
    <w:link w:val="FootnoteTextChar"/>
    <w:rsid w:val="009C366A"/>
    <w:pPr>
      <w:spacing w:after="120"/>
    </w:pPr>
  </w:style>
  <w:style w:type="character" w:styleId="FootnoteReference">
    <w:name w:val="footnote reference"/>
    <w:aliases w:val="Appel note de bas de p,Style 12,(NECG) Footnote Reference,Style 124,o,fr,Style 3,Style 13,Footnote Reference/,FR,Style 17,Style 6,Style 7,Style 4,Footnote Reference1"/>
    <w:rsid w:val="009C366A"/>
    <w:rPr>
      <w:rFonts w:ascii="Times New Roman" w:hAnsi="Times New Roman"/>
      <w:dstrike w:val="0"/>
      <w:color w:val="auto"/>
      <w:sz w:val="20"/>
      <w:vertAlign w:val="superscript"/>
    </w:rPr>
  </w:style>
  <w:style w:type="paragraph" w:styleId="TOC1">
    <w:name w:val="toc 1"/>
    <w:basedOn w:val="Normal"/>
    <w:next w:val="Normal"/>
    <w:rsid w:val="009C366A"/>
    <w:pPr>
      <w:tabs>
        <w:tab w:val="left" w:pos="360"/>
        <w:tab w:val="right" w:leader="dot" w:pos="9360"/>
      </w:tabs>
      <w:suppressAutoHyphens/>
      <w:ind w:left="360" w:right="720" w:hanging="360"/>
    </w:pPr>
    <w:rPr>
      <w:caps/>
      <w:noProof/>
    </w:rPr>
  </w:style>
  <w:style w:type="paragraph" w:styleId="TOC2">
    <w:name w:val="toc 2"/>
    <w:basedOn w:val="Normal"/>
    <w:next w:val="Normal"/>
    <w:rsid w:val="009C366A"/>
    <w:pPr>
      <w:tabs>
        <w:tab w:val="left" w:pos="720"/>
        <w:tab w:val="right" w:leader="dot" w:pos="9360"/>
      </w:tabs>
      <w:suppressAutoHyphens/>
      <w:ind w:left="720" w:right="720" w:hanging="360"/>
    </w:pPr>
    <w:rPr>
      <w:noProof/>
    </w:rPr>
  </w:style>
  <w:style w:type="paragraph" w:styleId="TOC3">
    <w:name w:val="toc 3"/>
    <w:basedOn w:val="Normal"/>
    <w:next w:val="Normal"/>
    <w:rsid w:val="009C366A"/>
    <w:pPr>
      <w:tabs>
        <w:tab w:val="left" w:pos="1080"/>
        <w:tab w:val="right" w:leader="dot" w:pos="9360"/>
      </w:tabs>
      <w:suppressAutoHyphens/>
      <w:ind w:left="1080" w:right="720" w:hanging="360"/>
    </w:pPr>
    <w:rPr>
      <w:noProof/>
    </w:rPr>
  </w:style>
  <w:style w:type="paragraph" w:styleId="TOC4">
    <w:name w:val="toc 4"/>
    <w:basedOn w:val="Normal"/>
    <w:next w:val="Normal"/>
    <w:autoRedefine/>
    <w:rsid w:val="009C366A"/>
    <w:pPr>
      <w:tabs>
        <w:tab w:val="left" w:pos="1440"/>
        <w:tab w:val="right" w:leader="dot" w:pos="9360"/>
      </w:tabs>
      <w:suppressAutoHyphens/>
      <w:ind w:left="1440" w:right="720" w:hanging="360"/>
    </w:pPr>
    <w:rPr>
      <w:noProof/>
    </w:rPr>
  </w:style>
  <w:style w:type="paragraph" w:styleId="TOC5">
    <w:name w:val="toc 5"/>
    <w:basedOn w:val="Normal"/>
    <w:next w:val="Normal"/>
    <w:autoRedefine/>
    <w:rsid w:val="009C366A"/>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C366A"/>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C366A"/>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C366A"/>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C366A"/>
    <w:pPr>
      <w:tabs>
        <w:tab w:val="left" w:pos="3240"/>
        <w:tab w:val="right" w:leader="dot" w:pos="9360"/>
      </w:tabs>
      <w:suppressAutoHyphens/>
      <w:ind w:left="3240" w:hanging="360"/>
    </w:pPr>
    <w:rPr>
      <w:noProof/>
    </w:rPr>
  </w:style>
  <w:style w:type="paragraph" w:styleId="TOAHeading">
    <w:name w:val="toa heading"/>
    <w:basedOn w:val="Normal"/>
    <w:next w:val="Normal"/>
    <w:semiHidden/>
    <w:rsid w:val="009C366A"/>
    <w:pPr>
      <w:tabs>
        <w:tab w:val="right" w:pos="9360"/>
      </w:tabs>
      <w:suppressAutoHyphens/>
    </w:pPr>
  </w:style>
  <w:style w:type="character" w:customStyle="1" w:styleId="EquationCaption">
    <w:name w:val="_Equation Caption"/>
    <w:rsid w:val="009C366A"/>
  </w:style>
  <w:style w:type="paragraph" w:styleId="Header">
    <w:name w:val="header"/>
    <w:basedOn w:val="Normal"/>
    <w:link w:val="HeaderChar"/>
    <w:autoRedefine/>
    <w:rsid w:val="009C366A"/>
    <w:pPr>
      <w:tabs>
        <w:tab w:val="center" w:pos="4680"/>
        <w:tab w:val="right" w:pos="9360"/>
      </w:tabs>
    </w:pPr>
    <w:rPr>
      <w:b/>
    </w:rPr>
  </w:style>
  <w:style w:type="paragraph" w:styleId="Footer">
    <w:name w:val="footer"/>
    <w:basedOn w:val="Normal"/>
    <w:link w:val="FooterChar"/>
    <w:rsid w:val="009C366A"/>
    <w:pPr>
      <w:tabs>
        <w:tab w:val="center" w:pos="4320"/>
        <w:tab w:val="right" w:pos="8640"/>
      </w:tabs>
    </w:pPr>
  </w:style>
  <w:style w:type="character" w:styleId="PageNumber">
    <w:name w:val="page number"/>
    <w:basedOn w:val="DefaultParagraphFont"/>
    <w:rsid w:val="009C366A"/>
  </w:style>
  <w:style w:type="paragraph" w:styleId="BlockText">
    <w:name w:val="Block Text"/>
    <w:basedOn w:val="Normal"/>
    <w:rsid w:val="009C366A"/>
    <w:pPr>
      <w:spacing w:after="240"/>
      <w:ind w:left="1440" w:right="1440"/>
    </w:pPr>
  </w:style>
  <w:style w:type="paragraph" w:customStyle="1" w:styleId="Paratitle">
    <w:name w:val="Para title"/>
    <w:basedOn w:val="Normal"/>
    <w:rsid w:val="009C366A"/>
    <w:pPr>
      <w:tabs>
        <w:tab w:val="center" w:pos="9270"/>
      </w:tabs>
      <w:spacing w:after="240"/>
    </w:pPr>
    <w:rPr>
      <w:spacing w:val="-2"/>
    </w:rPr>
  </w:style>
  <w:style w:type="paragraph" w:customStyle="1" w:styleId="Bullet">
    <w:name w:val="Bullet"/>
    <w:basedOn w:val="Normal"/>
    <w:rsid w:val="009C366A"/>
    <w:pPr>
      <w:tabs>
        <w:tab w:val="left" w:pos="2160"/>
      </w:tabs>
      <w:spacing w:after="220"/>
      <w:ind w:left="2160" w:hanging="720"/>
    </w:pPr>
  </w:style>
  <w:style w:type="paragraph" w:customStyle="1" w:styleId="TableFormat">
    <w:name w:val="TableFormat"/>
    <w:basedOn w:val="Bullet"/>
    <w:rsid w:val="009C366A"/>
    <w:pPr>
      <w:tabs>
        <w:tab w:val="clear" w:pos="2160"/>
        <w:tab w:val="left" w:pos="5040"/>
      </w:tabs>
      <w:ind w:left="5040" w:hanging="3600"/>
    </w:pPr>
  </w:style>
  <w:style w:type="paragraph" w:customStyle="1" w:styleId="TOCTitle">
    <w:name w:val="TOC Title"/>
    <w:basedOn w:val="Normal"/>
    <w:rsid w:val="009C366A"/>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C366A"/>
    <w:pPr>
      <w:jc w:val="center"/>
    </w:pPr>
    <w:rPr>
      <w:rFonts w:ascii="Times New Roman Bold" w:hAnsi="Times New Roman Bold"/>
      <w:b/>
      <w:bCs/>
      <w:caps/>
      <w:szCs w:val="22"/>
    </w:rPr>
  </w:style>
  <w:style w:type="character" w:styleId="Hyperlink">
    <w:name w:val="Hyperlink"/>
    <w:rsid w:val="009C366A"/>
    <w:rPr>
      <w:color w:val="0000FF"/>
      <w:u w:val="single"/>
    </w:rPr>
  </w:style>
  <w:style w:type="paragraph" w:styleId="BalloonText">
    <w:name w:val="Balloon Text"/>
    <w:basedOn w:val="Normal"/>
    <w:link w:val="BalloonTextChar1"/>
    <w:uiPriority w:val="99"/>
    <w:unhideWhenUsed/>
    <w:rsid w:val="00B24F3F"/>
    <w:rPr>
      <w:rFonts w:ascii="Tahoma" w:hAnsi="Tahoma" w:cs="Tahoma"/>
      <w:sz w:val="16"/>
      <w:szCs w:val="16"/>
    </w:rPr>
  </w:style>
  <w:style w:type="character" w:customStyle="1" w:styleId="BalloonTextChar">
    <w:name w:val="Balloon Text Char"/>
    <w:uiPriority w:val="99"/>
    <w:rsid w:val="00B24F3F"/>
    <w:rPr>
      <w:rFonts w:ascii="Tahoma" w:hAnsi="Tahoma" w:cs="Tahoma"/>
      <w:snapToGrid w:val="0"/>
      <w:kern w:val="28"/>
      <w:sz w:val="16"/>
      <w:szCs w:val="16"/>
    </w:rPr>
  </w:style>
  <w:style w:type="character" w:customStyle="1" w:styleId="BalloonTextChar1">
    <w:name w:val="Balloon Text Char1"/>
    <w:link w:val="BalloonText"/>
    <w:uiPriority w:val="99"/>
    <w:rsid w:val="00B24F3F"/>
    <w:rPr>
      <w:rFonts w:ascii="Tahoma" w:hAnsi="Tahoma" w:cs="Tahoma"/>
      <w:snapToGrid w:val="0"/>
      <w:kern w:val="28"/>
      <w:sz w:val="16"/>
      <w:szCs w:val="16"/>
    </w:rPr>
  </w:style>
  <w:style w:type="character" w:customStyle="1" w:styleId="FootnoteTextChar">
    <w:name w:val="Footnote Text Char"/>
    <w:aliases w:val="Footnote Text Char1 Char,Footnote Text Char Char Char,Footnote Text Char1 Char Char Char,Footnote Text Char Char Char Char Char,Footnote Text Char1 Char Char Char1 Char Char,Footnote Text Char Char Char Char Char1 Char Char,fn Char"/>
    <w:basedOn w:val="DefaultParagraphFont"/>
    <w:link w:val="FootnoteText"/>
    <w:rsid w:val="00B24F3F"/>
  </w:style>
  <w:style w:type="character" w:customStyle="1" w:styleId="FooterChar">
    <w:name w:val="Footer Char"/>
    <w:link w:val="Footer"/>
    <w:rsid w:val="00B24F3F"/>
    <w:rPr>
      <w:snapToGrid w:val="0"/>
      <w:kern w:val="28"/>
      <w:sz w:val="22"/>
    </w:rPr>
  </w:style>
  <w:style w:type="paragraph" w:styleId="ListParagraph">
    <w:name w:val="List Paragraph"/>
    <w:basedOn w:val="Normal"/>
    <w:uiPriority w:val="34"/>
    <w:qFormat/>
    <w:rsid w:val="0008338E"/>
    <w:pPr>
      <w:widowControl/>
      <w:spacing w:after="200" w:line="276" w:lineRule="auto"/>
      <w:ind w:left="720"/>
      <w:contextualSpacing/>
    </w:pPr>
    <w:rPr>
      <w:rFonts w:ascii="Calibri" w:eastAsia="Calibri" w:hAnsi="Calibri"/>
      <w:snapToGrid/>
      <w:kern w:val="0"/>
      <w:szCs w:val="22"/>
    </w:rPr>
  </w:style>
  <w:style w:type="character" w:customStyle="1" w:styleId="st">
    <w:name w:val="st"/>
    <w:basedOn w:val="DefaultParagraphFont"/>
    <w:rsid w:val="0008338E"/>
  </w:style>
  <w:style w:type="character" w:styleId="Emphasis">
    <w:name w:val="Emphasis"/>
    <w:uiPriority w:val="20"/>
    <w:qFormat/>
    <w:rsid w:val="0008338E"/>
    <w:rPr>
      <w:i/>
      <w:iCs/>
    </w:rPr>
  </w:style>
  <w:style w:type="character" w:styleId="CommentReference">
    <w:name w:val="annotation reference"/>
    <w:uiPriority w:val="99"/>
    <w:rsid w:val="00CC4984"/>
    <w:rPr>
      <w:sz w:val="16"/>
      <w:szCs w:val="16"/>
    </w:rPr>
  </w:style>
  <w:style w:type="paragraph" w:styleId="CommentText">
    <w:name w:val="annotation text"/>
    <w:basedOn w:val="Normal"/>
    <w:link w:val="CommentTextChar"/>
    <w:uiPriority w:val="99"/>
    <w:rsid w:val="00CC4984"/>
    <w:rPr>
      <w:sz w:val="20"/>
    </w:rPr>
  </w:style>
  <w:style w:type="character" w:customStyle="1" w:styleId="CommentTextChar">
    <w:name w:val="Comment Text Char"/>
    <w:link w:val="CommentText"/>
    <w:uiPriority w:val="99"/>
    <w:rsid w:val="00CC4984"/>
    <w:rPr>
      <w:snapToGrid w:val="0"/>
      <w:kern w:val="28"/>
    </w:rPr>
  </w:style>
  <w:style w:type="paragraph" w:styleId="CommentSubject">
    <w:name w:val="annotation subject"/>
    <w:basedOn w:val="CommentText"/>
    <w:next w:val="CommentText"/>
    <w:link w:val="CommentSubjectChar"/>
    <w:uiPriority w:val="99"/>
    <w:rsid w:val="00CC4984"/>
    <w:rPr>
      <w:b/>
      <w:bCs/>
    </w:rPr>
  </w:style>
  <w:style w:type="character" w:customStyle="1" w:styleId="CommentSubjectChar">
    <w:name w:val="Comment Subject Char"/>
    <w:link w:val="CommentSubject"/>
    <w:uiPriority w:val="99"/>
    <w:rsid w:val="00CC4984"/>
    <w:rPr>
      <w:b/>
      <w:bCs/>
      <w:snapToGrid w:val="0"/>
      <w:kern w:val="28"/>
    </w:rPr>
  </w:style>
  <w:style w:type="character" w:customStyle="1" w:styleId="apple-converted-space">
    <w:name w:val="apple-converted-space"/>
    <w:basedOn w:val="DefaultParagraphFont"/>
    <w:rsid w:val="00956277"/>
  </w:style>
  <w:style w:type="character" w:customStyle="1" w:styleId="ParaNumChar">
    <w:name w:val="ParaNum Char"/>
    <w:link w:val="ParaNum"/>
    <w:locked/>
    <w:rsid w:val="00413925"/>
    <w:rPr>
      <w:snapToGrid w:val="0"/>
      <w:kern w:val="28"/>
      <w:sz w:val="22"/>
    </w:rPr>
  </w:style>
  <w:style w:type="numbering" w:customStyle="1" w:styleId="NoList1">
    <w:name w:val="No List1"/>
    <w:next w:val="NoList"/>
    <w:uiPriority w:val="99"/>
    <w:semiHidden/>
    <w:unhideWhenUsed/>
    <w:rsid w:val="003260D9"/>
  </w:style>
  <w:style w:type="paragraph" w:styleId="NormalWeb">
    <w:name w:val="Normal (Web)"/>
    <w:basedOn w:val="Normal"/>
    <w:uiPriority w:val="99"/>
    <w:unhideWhenUsed/>
    <w:rsid w:val="003260D9"/>
    <w:pPr>
      <w:widowControl/>
      <w:spacing w:after="200" w:line="276" w:lineRule="auto"/>
    </w:pPr>
    <w:rPr>
      <w:rFonts w:eastAsia="Calibri"/>
      <w:snapToGrid/>
      <w:kern w:val="0"/>
      <w:sz w:val="24"/>
      <w:szCs w:val="24"/>
    </w:rPr>
  </w:style>
  <w:style w:type="character" w:customStyle="1" w:styleId="HeaderChar">
    <w:name w:val="Header Char"/>
    <w:link w:val="Header"/>
    <w:rsid w:val="003260D9"/>
    <w:rPr>
      <w:b/>
      <w:snapToGrid w:val="0"/>
      <w:kern w:val="28"/>
      <w:sz w:val="22"/>
    </w:rPr>
  </w:style>
  <w:style w:type="paragraph" w:styleId="Caption">
    <w:name w:val="caption"/>
    <w:basedOn w:val="Normal"/>
    <w:next w:val="Normal"/>
    <w:qFormat/>
    <w:rsid w:val="003260D9"/>
    <w:pPr>
      <w:widowControl/>
      <w:spacing w:before="120" w:after="120"/>
    </w:pPr>
    <w:rPr>
      <w:b/>
      <w:snapToGrid/>
      <w:kern w:val="0"/>
    </w:rPr>
  </w:style>
  <w:style w:type="character" w:customStyle="1" w:styleId="Heading2Char">
    <w:name w:val="Heading 2 Char"/>
    <w:aliases w:val="h2 Char Char,UNDERRUBRIK 1-2 Char Char,Heading 2 Char1 Char,Heading 2 Char Char1 Char,Heading 2 Char Char Char Char Char,Heading 2 Char1 Char Char1 Char Char Char,Heading 2 Char Char3 Char Char Char Char Char"/>
    <w:link w:val="Heading2"/>
    <w:rsid w:val="00F007C9"/>
    <w:rPr>
      <w:b/>
      <w:snapToGrid w:val="0"/>
      <w:kern w:val="28"/>
      <w:sz w:val="22"/>
    </w:rPr>
  </w:style>
  <w:style w:type="paragraph" w:styleId="Revision">
    <w:name w:val="Revision"/>
    <w:hidden/>
    <w:uiPriority w:val="99"/>
    <w:semiHidden/>
    <w:rsid w:val="00FB6FE9"/>
    <w:rPr>
      <w:snapToGrid w:val="0"/>
      <w:kern w:val="28"/>
      <w:sz w:val="22"/>
    </w:rPr>
  </w:style>
  <w:style w:type="table" w:styleId="TableGrid">
    <w:name w:val="Table Grid"/>
    <w:basedOn w:val="TableNormal"/>
    <w:uiPriority w:val="59"/>
    <w:rsid w:val="007B4402"/>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NumChar1CharCharChar1CharCharChar1Char">
    <w:name w:val="ParaNum Char1 Char Char Char1 Char Char Char1 Char"/>
    <w:basedOn w:val="Normal"/>
    <w:link w:val="ParaNumChar1CharCharChar1CharCharChar1CharChar"/>
    <w:autoRedefine/>
    <w:rsid w:val="00F27D5C"/>
    <w:pPr>
      <w:tabs>
        <w:tab w:val="num" w:pos="1170"/>
      </w:tabs>
      <w:spacing w:after="220"/>
      <w:ind w:left="90" w:firstLine="720"/>
    </w:pPr>
    <w:rPr>
      <w:b/>
      <w:sz w:val="20"/>
    </w:rPr>
  </w:style>
  <w:style w:type="character" w:customStyle="1" w:styleId="ParaNumChar1CharCharChar1CharCharChar1CharChar">
    <w:name w:val="ParaNum Char1 Char Char Char1 Char Char Char1 Char Char"/>
    <w:link w:val="ParaNumChar1CharCharChar1CharCharChar1Char"/>
    <w:rsid w:val="00F27D5C"/>
    <w:rPr>
      <w:b/>
      <w:snapToGrid w:val="0"/>
      <w:kern w:val="28"/>
    </w:rPr>
  </w:style>
  <w:style w:type="character" w:customStyle="1" w:styleId="FootnoteTextChar5Char">
    <w:name w:val="Footnote Text Char5 Char"/>
    <w:aliases w:val="Footnote Text Char Char4 Char,Footnote Text Char1 Char3 Char Char,Footnote Text Char Char4 Char Char Char,Footnote Text Char5 Char Char Char Char Char,Footnote Text Char4 Char Char Char2 Char Char Char"/>
    <w:basedOn w:val="DefaultParagraphFont"/>
    <w:rsid w:val="00F27D5C"/>
  </w:style>
  <w:style w:type="paragraph" w:customStyle="1" w:styleId="Numberedparagraph5">
    <w:name w:val="Numbered paragraph (.5)"/>
    <w:basedOn w:val="Normal"/>
    <w:autoRedefine/>
    <w:rsid w:val="00F27D5C"/>
    <w:pPr>
      <w:numPr>
        <w:ilvl w:val="1"/>
        <w:numId w:val="4"/>
      </w:numPr>
      <w:tabs>
        <w:tab w:val="left" w:pos="1440"/>
        <w:tab w:val="left" w:pos="2160"/>
        <w:tab w:val="left" w:pos="2880"/>
        <w:tab w:val="left" w:pos="3600"/>
      </w:tabs>
      <w:spacing w:after="240"/>
      <w:outlineLvl w:val="0"/>
    </w:pPr>
    <w:rPr>
      <w:b/>
    </w:rPr>
  </w:style>
  <w:style w:type="paragraph" w:customStyle="1" w:styleId="orderstyle">
    <w:name w:val="order style"/>
    <w:basedOn w:val="Normal"/>
    <w:rsid w:val="006051A7"/>
    <w:pPr>
      <w:numPr>
        <w:numId w:val="5"/>
      </w:numPr>
      <w:tabs>
        <w:tab w:val="left" w:pos="360"/>
        <w:tab w:val="left" w:pos="1080"/>
      </w:tabs>
      <w:spacing w:after="120"/>
    </w:pPr>
  </w:style>
  <w:style w:type="paragraph" w:styleId="TOCHeading">
    <w:name w:val="TOC Heading"/>
    <w:basedOn w:val="Heading1"/>
    <w:next w:val="Normal"/>
    <w:uiPriority w:val="39"/>
    <w:semiHidden/>
    <w:unhideWhenUsed/>
    <w:qFormat/>
    <w:rsid w:val="007E5DB3"/>
    <w:pPr>
      <w:keepLines/>
      <w:widowControl/>
      <w:numPr>
        <w:numId w:val="0"/>
      </w:numPr>
      <w:tabs>
        <w:tab w:val="left" w:pos="720"/>
      </w:tabs>
      <w:suppressAutoHyphens w:val="0"/>
      <w:spacing w:before="480" w:after="0" w:line="276" w:lineRule="auto"/>
      <w:outlineLvl w:val="9"/>
    </w:pPr>
    <w:rPr>
      <w:rFonts w:ascii="Cambria" w:eastAsia="MS Gothic" w:hAnsi="Cambria"/>
      <w:bCs/>
      <w:caps w:val="0"/>
      <w:snapToGrid/>
      <w:color w:val="365F91"/>
      <w:kern w:val="0"/>
      <w:sz w:val="28"/>
      <w:szCs w:val="28"/>
      <w:lang w:eastAsia="ja-JP"/>
    </w:rPr>
  </w:style>
  <w:style w:type="character" w:customStyle="1" w:styleId="FootnoteTextChar4Char1Char">
    <w:name w:val="Footnote Text Char4 Char1 Char"/>
    <w:aliases w:val="Footnote Text Char Char4 Char1 Char,Footnote Text Char5 Char1 Char Char Char,Footnote Text Char4 Char1 Char Char1 Char Char,Footnote Text Char Char4 Char1 Char Char Char Char,Footnote Text Char6 Char"/>
    <w:rsid w:val="00B11178"/>
    <w:rPr>
      <w:lang w:val="en-US" w:eastAsia="en-US" w:bidi="ar-SA"/>
    </w:rPr>
  </w:style>
  <w:style w:type="character" w:customStyle="1" w:styleId="Heading3Char">
    <w:name w:val="Heading 3 Char"/>
    <w:aliases w:val="3 Char Char,Titre 3 Char Char,1 Char Char,31 Char Char,Titre 31 Char Char,?? 3 Char Char,3 Char1,Titre 3 Char1,1 Char1,31 Char1,Titre 31 Char1,?? 3 Char1,Heading 3 Char1 Char,Heading 3 Char Char Char,Heading 3 Char1 Char Char Char"/>
    <w:link w:val="Heading3"/>
    <w:rsid w:val="005075D0"/>
    <w:rPr>
      <w:b/>
      <w:snapToGrid w:val="0"/>
      <w:kern w:val="28"/>
      <w:sz w:val="22"/>
    </w:rPr>
  </w:style>
  <w:style w:type="character" w:customStyle="1" w:styleId="Heading1Char">
    <w:name w:val="Heading 1 Char"/>
    <w:aliases w:val="Heading 1 Char2 Char,Heading 1 Char1 Char Char,Heading 1 Char Char Char Char,Heading 1 Char Char1 Char1,Heading 1 Char1 Char1 Char,Heading 1 Char Char Char1 Char,Heading 1 Char1 Char Char Char Char,Heading 1 Char Char Char Char Char Char"/>
    <w:link w:val="Heading1"/>
    <w:locked/>
    <w:rPr>
      <w:rFonts w:ascii="Times New Roman Bold" w:hAnsi="Times New Roman Bold"/>
      <w:b/>
      <w:caps/>
      <w:snapToGrid w:val="0"/>
      <w:kern w:val="28"/>
      <w:sz w:val="22"/>
    </w:rPr>
  </w:style>
  <w:style w:type="character" w:customStyle="1" w:styleId="ParaNumCharChar1">
    <w:name w:val="ParaNum Char Char1"/>
    <w:locked/>
    <w:rPr>
      <w:snapToGrid w:val="0"/>
      <w:kern w:val="28"/>
      <w:szCs w:val="20"/>
    </w:rPr>
  </w:style>
  <w:style w:type="character" w:customStyle="1" w:styleId="Heading4Char">
    <w:name w:val="Heading 4 Char"/>
    <w:aliases w:val="Heading 4 Char2 Char,Heading 4 Char1 Char Char,Heading 4 Char Char Char Char,Heading 4 Char Char1 Char,Heading 4 Char1 Char1,Heading 4 Char Char Char1,Heading 4 Char2 Char Char Char,Heading 4 Char1 Char1 Char Char Char"/>
    <w:link w:val="Heading4"/>
    <w:rsid w:val="004111D8"/>
    <w:rPr>
      <w:b/>
      <w:snapToGrid w:val="0"/>
      <w:kern w:val="28"/>
      <w:sz w:val="22"/>
    </w:rPr>
  </w:style>
  <w:style w:type="character" w:customStyle="1" w:styleId="Heading5Char">
    <w:name w:val="Heading 5 Char"/>
    <w:link w:val="Heading5"/>
    <w:rsid w:val="004111D8"/>
    <w:rPr>
      <w:b/>
      <w:snapToGrid w:val="0"/>
      <w:kern w:val="28"/>
      <w:sz w:val="22"/>
    </w:rPr>
  </w:style>
  <w:style w:type="character" w:customStyle="1" w:styleId="Heading6Char">
    <w:name w:val="Heading 6 Char"/>
    <w:aliases w:val="h6 Char"/>
    <w:link w:val="Heading6"/>
    <w:rsid w:val="004111D8"/>
    <w:rPr>
      <w:b/>
      <w:snapToGrid w:val="0"/>
      <w:kern w:val="28"/>
      <w:sz w:val="22"/>
    </w:rPr>
  </w:style>
  <w:style w:type="character" w:customStyle="1" w:styleId="Heading7Char">
    <w:name w:val="Heading 7 Char"/>
    <w:link w:val="Heading7"/>
    <w:rsid w:val="004111D8"/>
    <w:rPr>
      <w:b/>
      <w:snapToGrid w:val="0"/>
      <w:kern w:val="28"/>
      <w:sz w:val="22"/>
    </w:rPr>
  </w:style>
  <w:style w:type="character" w:customStyle="1" w:styleId="Heading8Char">
    <w:name w:val="Heading 8 Char"/>
    <w:link w:val="Heading8"/>
    <w:rsid w:val="004111D8"/>
    <w:rPr>
      <w:b/>
      <w:snapToGrid w:val="0"/>
      <w:kern w:val="28"/>
      <w:sz w:val="22"/>
    </w:rPr>
  </w:style>
  <w:style w:type="character" w:customStyle="1" w:styleId="Heading9Char">
    <w:name w:val="Heading 9 Char"/>
    <w:aliases w:val="Topic Char,table Char,t Char,9 Char,Heading 9.table Char,Titre 9 Char"/>
    <w:link w:val="Heading9"/>
    <w:rsid w:val="004111D8"/>
    <w:rPr>
      <w:b/>
      <w:snapToGrid w:val="0"/>
      <w:kern w:val="28"/>
      <w:sz w:val="22"/>
    </w:rPr>
  </w:style>
  <w:style w:type="character" w:customStyle="1" w:styleId="EndnoteTextChar">
    <w:name w:val="Endnote Text Char"/>
    <w:link w:val="EndnoteText"/>
    <w:semiHidden/>
    <w:rsid w:val="004111D8"/>
    <w:rPr>
      <w:snapToGrid w:val="0"/>
      <w:kern w:val="28"/>
    </w:rPr>
  </w:style>
  <w:style w:type="paragraph" w:styleId="NoSpacing">
    <w:name w:val="No Spacing"/>
    <w:uiPriority w:val="1"/>
    <w:qFormat/>
    <w:rsid w:val="004111D8"/>
    <w:rPr>
      <w:rFonts w:ascii="Calibri" w:eastAsia="Calibri" w:hAnsi="Calibri"/>
      <w:sz w:val="22"/>
      <w:szCs w:val="22"/>
    </w:rPr>
  </w:style>
  <w:style w:type="paragraph" w:customStyle="1" w:styleId="CFRRuleheader">
    <w:name w:val="CFR Rule header"/>
    <w:basedOn w:val="Normal"/>
    <w:next w:val="CFRRuleparagraph"/>
    <w:rsid w:val="000405DD"/>
    <w:pPr>
      <w:keepNext/>
      <w:widowControl/>
      <w:tabs>
        <w:tab w:val="left" w:pos="720"/>
        <w:tab w:val="left" w:pos="864"/>
        <w:tab w:val="left" w:pos="1008"/>
      </w:tabs>
      <w:spacing w:after="120"/>
      <w:ind w:left="360" w:hanging="360"/>
      <w:jc w:val="both"/>
    </w:pPr>
    <w:rPr>
      <w:b/>
      <w:snapToGrid/>
      <w:kern w:val="0"/>
      <w:sz w:val="20"/>
      <w:szCs w:val="24"/>
    </w:rPr>
  </w:style>
  <w:style w:type="paragraph" w:customStyle="1" w:styleId="CFRRuleparagraph">
    <w:name w:val="CFR Rule paragraph"/>
    <w:basedOn w:val="Normal"/>
    <w:rsid w:val="000405DD"/>
    <w:pPr>
      <w:widowControl/>
      <w:spacing w:before="120" w:after="120"/>
      <w:ind w:firstLine="144"/>
      <w:jc w:val="both"/>
    </w:pPr>
    <w:rPr>
      <w:snapToGrid/>
      <w:kern w:val="0"/>
      <w:sz w:val="20"/>
      <w:szCs w:val="24"/>
    </w:rPr>
  </w:style>
  <w:style w:type="paragraph" w:customStyle="1" w:styleId="AmendatoryLanguage">
    <w:name w:val="Amendatory Language"/>
    <w:basedOn w:val="Normal"/>
    <w:next w:val="CFRRuleheader"/>
    <w:qFormat/>
    <w:rsid w:val="000405DD"/>
    <w:pPr>
      <w:widowControl/>
      <w:tabs>
        <w:tab w:val="left" w:pos="360"/>
        <w:tab w:val="num" w:pos="600"/>
      </w:tabs>
      <w:spacing w:after="120"/>
      <w:ind w:left="600"/>
    </w:pPr>
    <w:rPr>
      <w:snapToGrid/>
      <w:kern w:val="0"/>
      <w:szCs w:val="24"/>
    </w:rPr>
  </w:style>
  <w:style w:type="paragraph" w:customStyle="1" w:styleId="cfrruleparagraph0">
    <w:name w:val="cfrruleparagraph"/>
    <w:basedOn w:val="Normal"/>
    <w:rsid w:val="000405DD"/>
    <w:pPr>
      <w:widowControl/>
      <w:spacing w:before="100" w:beforeAutospacing="1" w:after="100" w:afterAutospacing="1"/>
    </w:pPr>
    <w:rPr>
      <w:snapToGrid/>
      <w:kern w:val="0"/>
      <w:sz w:val="24"/>
      <w:szCs w:val="24"/>
    </w:rPr>
  </w:style>
  <w:style w:type="character" w:customStyle="1" w:styleId="ptext-1">
    <w:name w:val="ptext-1"/>
    <w:basedOn w:val="DefaultParagraphFont"/>
    <w:rsid w:val="00622535"/>
  </w:style>
  <w:style w:type="paragraph" w:customStyle="1" w:styleId="note">
    <w:name w:val="note"/>
    <w:basedOn w:val="Normal"/>
    <w:rsid w:val="00622535"/>
    <w:pPr>
      <w:widowControl/>
      <w:spacing w:before="100" w:beforeAutospacing="1" w:after="100" w:afterAutospacing="1"/>
    </w:pPr>
    <w:rPr>
      <w:snapToGrid/>
      <w:kern w:val="0"/>
      <w:sz w:val="24"/>
      <w:szCs w:val="24"/>
    </w:rPr>
  </w:style>
  <w:style w:type="character" w:customStyle="1" w:styleId="Footnote">
    <w:name w:val="Footnote"/>
    <w:rsid w:val="00FE020C"/>
  </w:style>
  <w:style w:type="character" w:customStyle="1" w:styleId="StyleFootnoteReferenceStyle13Style12NECGFootnoteReferenc">
    <w:name w:val="Style Footnote ReferenceStyle 13Style 12(NECG) Footnote Referenc..."/>
    <w:rsid w:val="00FE020C"/>
    <w:rPr>
      <w:rFonts w:ascii="Times New Roman" w:hAnsi="Times New Roman" w:cs="Times New Roman" w:hint="default"/>
      <w:strike w:val="0"/>
      <w:dstrike w:val="0"/>
      <w:color w:val="auto"/>
      <w:sz w:val="20"/>
      <w:u w:val="none"/>
      <w:effect w:val="none"/>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97751">
      <w:bodyDiv w:val="1"/>
      <w:marLeft w:val="0"/>
      <w:marRight w:val="0"/>
      <w:marTop w:val="0"/>
      <w:marBottom w:val="0"/>
      <w:divBdr>
        <w:top w:val="none" w:sz="0" w:space="0" w:color="auto"/>
        <w:left w:val="none" w:sz="0" w:space="0" w:color="auto"/>
        <w:bottom w:val="none" w:sz="0" w:space="0" w:color="auto"/>
        <w:right w:val="none" w:sz="0" w:space="0" w:color="auto"/>
      </w:divBdr>
    </w:div>
    <w:div w:id="63653104">
      <w:bodyDiv w:val="1"/>
      <w:marLeft w:val="0"/>
      <w:marRight w:val="0"/>
      <w:marTop w:val="0"/>
      <w:marBottom w:val="0"/>
      <w:divBdr>
        <w:top w:val="none" w:sz="0" w:space="0" w:color="auto"/>
        <w:left w:val="none" w:sz="0" w:space="0" w:color="auto"/>
        <w:bottom w:val="none" w:sz="0" w:space="0" w:color="auto"/>
        <w:right w:val="none" w:sz="0" w:space="0" w:color="auto"/>
      </w:divBdr>
    </w:div>
    <w:div w:id="148794210">
      <w:bodyDiv w:val="1"/>
      <w:marLeft w:val="0"/>
      <w:marRight w:val="0"/>
      <w:marTop w:val="0"/>
      <w:marBottom w:val="0"/>
      <w:divBdr>
        <w:top w:val="none" w:sz="0" w:space="0" w:color="auto"/>
        <w:left w:val="none" w:sz="0" w:space="0" w:color="auto"/>
        <w:bottom w:val="none" w:sz="0" w:space="0" w:color="auto"/>
        <w:right w:val="none" w:sz="0" w:space="0" w:color="auto"/>
      </w:divBdr>
    </w:div>
    <w:div w:id="290329543">
      <w:bodyDiv w:val="1"/>
      <w:marLeft w:val="0"/>
      <w:marRight w:val="0"/>
      <w:marTop w:val="0"/>
      <w:marBottom w:val="0"/>
      <w:divBdr>
        <w:top w:val="none" w:sz="0" w:space="0" w:color="auto"/>
        <w:left w:val="none" w:sz="0" w:space="0" w:color="auto"/>
        <w:bottom w:val="none" w:sz="0" w:space="0" w:color="auto"/>
        <w:right w:val="none" w:sz="0" w:space="0" w:color="auto"/>
      </w:divBdr>
    </w:div>
    <w:div w:id="409929712">
      <w:bodyDiv w:val="1"/>
      <w:marLeft w:val="0"/>
      <w:marRight w:val="0"/>
      <w:marTop w:val="0"/>
      <w:marBottom w:val="0"/>
      <w:divBdr>
        <w:top w:val="none" w:sz="0" w:space="0" w:color="auto"/>
        <w:left w:val="none" w:sz="0" w:space="0" w:color="auto"/>
        <w:bottom w:val="none" w:sz="0" w:space="0" w:color="auto"/>
        <w:right w:val="none" w:sz="0" w:space="0" w:color="auto"/>
      </w:divBdr>
    </w:div>
    <w:div w:id="543252207">
      <w:bodyDiv w:val="1"/>
      <w:marLeft w:val="0"/>
      <w:marRight w:val="0"/>
      <w:marTop w:val="0"/>
      <w:marBottom w:val="0"/>
      <w:divBdr>
        <w:top w:val="none" w:sz="0" w:space="0" w:color="auto"/>
        <w:left w:val="none" w:sz="0" w:space="0" w:color="auto"/>
        <w:bottom w:val="none" w:sz="0" w:space="0" w:color="auto"/>
        <w:right w:val="none" w:sz="0" w:space="0" w:color="auto"/>
      </w:divBdr>
    </w:div>
    <w:div w:id="554318188">
      <w:bodyDiv w:val="1"/>
      <w:marLeft w:val="0"/>
      <w:marRight w:val="0"/>
      <w:marTop w:val="0"/>
      <w:marBottom w:val="0"/>
      <w:divBdr>
        <w:top w:val="none" w:sz="0" w:space="0" w:color="auto"/>
        <w:left w:val="none" w:sz="0" w:space="0" w:color="auto"/>
        <w:bottom w:val="none" w:sz="0" w:space="0" w:color="auto"/>
        <w:right w:val="none" w:sz="0" w:space="0" w:color="auto"/>
      </w:divBdr>
    </w:div>
    <w:div w:id="569849469">
      <w:bodyDiv w:val="1"/>
      <w:marLeft w:val="0"/>
      <w:marRight w:val="0"/>
      <w:marTop w:val="0"/>
      <w:marBottom w:val="0"/>
      <w:divBdr>
        <w:top w:val="none" w:sz="0" w:space="0" w:color="auto"/>
        <w:left w:val="none" w:sz="0" w:space="0" w:color="auto"/>
        <w:bottom w:val="none" w:sz="0" w:space="0" w:color="auto"/>
        <w:right w:val="none" w:sz="0" w:space="0" w:color="auto"/>
      </w:divBdr>
    </w:div>
    <w:div w:id="698355216">
      <w:bodyDiv w:val="1"/>
      <w:marLeft w:val="0"/>
      <w:marRight w:val="0"/>
      <w:marTop w:val="0"/>
      <w:marBottom w:val="0"/>
      <w:divBdr>
        <w:top w:val="none" w:sz="0" w:space="0" w:color="auto"/>
        <w:left w:val="none" w:sz="0" w:space="0" w:color="auto"/>
        <w:bottom w:val="none" w:sz="0" w:space="0" w:color="auto"/>
        <w:right w:val="none" w:sz="0" w:space="0" w:color="auto"/>
      </w:divBdr>
    </w:div>
    <w:div w:id="705449392">
      <w:bodyDiv w:val="1"/>
      <w:marLeft w:val="0"/>
      <w:marRight w:val="0"/>
      <w:marTop w:val="0"/>
      <w:marBottom w:val="0"/>
      <w:divBdr>
        <w:top w:val="none" w:sz="0" w:space="0" w:color="auto"/>
        <w:left w:val="none" w:sz="0" w:space="0" w:color="auto"/>
        <w:bottom w:val="none" w:sz="0" w:space="0" w:color="auto"/>
        <w:right w:val="none" w:sz="0" w:space="0" w:color="auto"/>
      </w:divBdr>
    </w:div>
    <w:div w:id="856499828">
      <w:bodyDiv w:val="1"/>
      <w:marLeft w:val="0"/>
      <w:marRight w:val="0"/>
      <w:marTop w:val="0"/>
      <w:marBottom w:val="0"/>
      <w:divBdr>
        <w:top w:val="none" w:sz="0" w:space="0" w:color="auto"/>
        <w:left w:val="none" w:sz="0" w:space="0" w:color="auto"/>
        <w:bottom w:val="none" w:sz="0" w:space="0" w:color="auto"/>
        <w:right w:val="none" w:sz="0" w:space="0" w:color="auto"/>
      </w:divBdr>
    </w:div>
    <w:div w:id="883447949">
      <w:bodyDiv w:val="1"/>
      <w:marLeft w:val="0"/>
      <w:marRight w:val="0"/>
      <w:marTop w:val="0"/>
      <w:marBottom w:val="0"/>
      <w:divBdr>
        <w:top w:val="none" w:sz="0" w:space="0" w:color="auto"/>
        <w:left w:val="none" w:sz="0" w:space="0" w:color="auto"/>
        <w:bottom w:val="none" w:sz="0" w:space="0" w:color="auto"/>
        <w:right w:val="none" w:sz="0" w:space="0" w:color="auto"/>
      </w:divBdr>
    </w:div>
    <w:div w:id="978607078">
      <w:bodyDiv w:val="1"/>
      <w:marLeft w:val="0"/>
      <w:marRight w:val="0"/>
      <w:marTop w:val="0"/>
      <w:marBottom w:val="0"/>
      <w:divBdr>
        <w:top w:val="none" w:sz="0" w:space="0" w:color="auto"/>
        <w:left w:val="none" w:sz="0" w:space="0" w:color="auto"/>
        <w:bottom w:val="none" w:sz="0" w:space="0" w:color="auto"/>
        <w:right w:val="none" w:sz="0" w:space="0" w:color="auto"/>
      </w:divBdr>
    </w:div>
    <w:div w:id="1141926381">
      <w:bodyDiv w:val="1"/>
      <w:marLeft w:val="0"/>
      <w:marRight w:val="0"/>
      <w:marTop w:val="0"/>
      <w:marBottom w:val="0"/>
      <w:divBdr>
        <w:top w:val="none" w:sz="0" w:space="0" w:color="auto"/>
        <w:left w:val="none" w:sz="0" w:space="0" w:color="auto"/>
        <w:bottom w:val="none" w:sz="0" w:space="0" w:color="auto"/>
        <w:right w:val="none" w:sz="0" w:space="0" w:color="auto"/>
      </w:divBdr>
    </w:div>
    <w:div w:id="1147815987">
      <w:bodyDiv w:val="1"/>
      <w:marLeft w:val="0"/>
      <w:marRight w:val="0"/>
      <w:marTop w:val="0"/>
      <w:marBottom w:val="0"/>
      <w:divBdr>
        <w:top w:val="none" w:sz="0" w:space="0" w:color="auto"/>
        <w:left w:val="none" w:sz="0" w:space="0" w:color="auto"/>
        <w:bottom w:val="none" w:sz="0" w:space="0" w:color="auto"/>
        <w:right w:val="none" w:sz="0" w:space="0" w:color="auto"/>
      </w:divBdr>
    </w:div>
    <w:div w:id="1322539381">
      <w:bodyDiv w:val="1"/>
      <w:marLeft w:val="0"/>
      <w:marRight w:val="0"/>
      <w:marTop w:val="0"/>
      <w:marBottom w:val="0"/>
      <w:divBdr>
        <w:top w:val="none" w:sz="0" w:space="0" w:color="auto"/>
        <w:left w:val="none" w:sz="0" w:space="0" w:color="auto"/>
        <w:bottom w:val="none" w:sz="0" w:space="0" w:color="auto"/>
        <w:right w:val="none" w:sz="0" w:space="0" w:color="auto"/>
      </w:divBdr>
    </w:div>
    <w:div w:id="1522161433">
      <w:bodyDiv w:val="1"/>
      <w:marLeft w:val="0"/>
      <w:marRight w:val="0"/>
      <w:marTop w:val="0"/>
      <w:marBottom w:val="0"/>
      <w:divBdr>
        <w:top w:val="none" w:sz="0" w:space="0" w:color="auto"/>
        <w:left w:val="none" w:sz="0" w:space="0" w:color="auto"/>
        <w:bottom w:val="none" w:sz="0" w:space="0" w:color="auto"/>
        <w:right w:val="none" w:sz="0" w:space="0" w:color="auto"/>
      </w:divBdr>
    </w:div>
    <w:div w:id="1615939519">
      <w:bodyDiv w:val="1"/>
      <w:marLeft w:val="0"/>
      <w:marRight w:val="0"/>
      <w:marTop w:val="0"/>
      <w:marBottom w:val="0"/>
      <w:divBdr>
        <w:top w:val="none" w:sz="0" w:space="0" w:color="auto"/>
        <w:left w:val="none" w:sz="0" w:space="0" w:color="auto"/>
        <w:bottom w:val="none" w:sz="0" w:space="0" w:color="auto"/>
        <w:right w:val="none" w:sz="0" w:space="0" w:color="auto"/>
      </w:divBdr>
    </w:div>
    <w:div w:id="1759786943">
      <w:bodyDiv w:val="1"/>
      <w:marLeft w:val="0"/>
      <w:marRight w:val="0"/>
      <w:marTop w:val="0"/>
      <w:marBottom w:val="0"/>
      <w:divBdr>
        <w:top w:val="none" w:sz="0" w:space="0" w:color="auto"/>
        <w:left w:val="none" w:sz="0" w:space="0" w:color="auto"/>
        <w:bottom w:val="none" w:sz="0" w:space="0" w:color="auto"/>
        <w:right w:val="none" w:sz="0" w:space="0" w:color="auto"/>
      </w:divBdr>
    </w:div>
    <w:div w:id="1812287655">
      <w:bodyDiv w:val="1"/>
      <w:marLeft w:val="0"/>
      <w:marRight w:val="0"/>
      <w:marTop w:val="0"/>
      <w:marBottom w:val="0"/>
      <w:divBdr>
        <w:top w:val="none" w:sz="0" w:space="0" w:color="auto"/>
        <w:left w:val="none" w:sz="0" w:space="0" w:color="auto"/>
        <w:bottom w:val="none" w:sz="0" w:space="0" w:color="auto"/>
        <w:right w:val="none" w:sz="0" w:space="0" w:color="auto"/>
      </w:divBdr>
    </w:div>
    <w:div w:id="2082018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1042</Words>
  <Characters>5736</Characters>
  <Application>Microsoft Office Word</Application>
  <DocSecurity>0</DocSecurity>
  <Lines>105</Lines>
  <Paragraphs>32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6784</CharactersWithSpaces>
  <SharedDoc>false</SharedDoc>
  <HyperlinkBase> </HyperlinkBase>
  <HLinks>
    <vt:vector size="108" baseType="variant">
      <vt:variant>
        <vt:i4>4259886</vt:i4>
      </vt:variant>
      <vt:variant>
        <vt:i4>6</vt:i4>
      </vt:variant>
      <vt:variant>
        <vt:i4>0</vt:i4>
      </vt:variant>
      <vt:variant>
        <vt:i4>5</vt:i4>
      </vt:variant>
      <vt:variant>
        <vt:lpwstr>mailto:Nina.Shafran@fcc.gov</vt:lpwstr>
      </vt:variant>
      <vt:variant>
        <vt:lpwstr/>
      </vt:variant>
      <vt:variant>
        <vt:i4>3473482</vt:i4>
      </vt:variant>
      <vt:variant>
        <vt:i4>3</vt:i4>
      </vt:variant>
      <vt:variant>
        <vt:i4>0</vt:i4>
      </vt:variant>
      <vt:variant>
        <vt:i4>5</vt:i4>
      </vt:variant>
      <vt:variant>
        <vt:lpwstr>mailto:fcc504@fcc.gov</vt:lpwstr>
      </vt:variant>
      <vt:variant>
        <vt:lpwstr/>
      </vt:variant>
      <vt:variant>
        <vt:i4>7929897</vt:i4>
      </vt:variant>
      <vt:variant>
        <vt:i4>0</vt:i4>
      </vt:variant>
      <vt:variant>
        <vt:i4>0</vt:i4>
      </vt:variant>
      <vt:variant>
        <vt:i4>5</vt:i4>
      </vt:variant>
      <vt:variant>
        <vt:lpwstr>http://fjallfoss.fcc.gov/ecfs2/</vt:lpwstr>
      </vt:variant>
      <vt:variant>
        <vt:lpwstr/>
      </vt:variant>
      <vt:variant>
        <vt:i4>1966113</vt:i4>
      </vt:variant>
      <vt:variant>
        <vt:i4>42</vt:i4>
      </vt:variant>
      <vt:variant>
        <vt:i4>0</vt:i4>
      </vt:variant>
      <vt:variant>
        <vt:i4>5</vt:i4>
      </vt:variant>
      <vt:variant>
        <vt:lpwstr>http://factfinder2.census.gov/bkmk/table/1.0/en/ECN/2007_US/51SSSZ5//naics~517210</vt:lpwstr>
      </vt:variant>
      <vt:variant>
        <vt:lpwstr/>
      </vt:variant>
      <vt:variant>
        <vt:i4>3997733</vt:i4>
      </vt:variant>
      <vt:variant>
        <vt:i4>39</vt:i4>
      </vt:variant>
      <vt:variant>
        <vt:i4>0</vt:i4>
      </vt:variant>
      <vt:variant>
        <vt:i4>5</vt:i4>
      </vt:variant>
      <vt:variant>
        <vt:lpwstr>http://www.census.gov/popest/data/cities/totals/2011/index.html</vt:lpwstr>
      </vt:variant>
      <vt:variant>
        <vt:lpwstr/>
      </vt:variant>
      <vt:variant>
        <vt:i4>8257650</vt:i4>
      </vt:variant>
      <vt:variant>
        <vt:i4>36</vt:i4>
      </vt:variant>
      <vt:variant>
        <vt:i4>0</vt:i4>
      </vt:variant>
      <vt:variant>
        <vt:i4>5</vt:i4>
      </vt:variant>
      <vt:variant>
        <vt:lpwstr>http://wireless.fcc.gov/uls</vt:lpwstr>
      </vt:variant>
      <vt:variant>
        <vt:lpwstr/>
      </vt:variant>
      <vt:variant>
        <vt:i4>1966113</vt:i4>
      </vt:variant>
      <vt:variant>
        <vt:i4>33</vt:i4>
      </vt:variant>
      <vt:variant>
        <vt:i4>0</vt:i4>
      </vt:variant>
      <vt:variant>
        <vt:i4>5</vt:i4>
      </vt:variant>
      <vt:variant>
        <vt:lpwstr>http://factfinder2.census.gov/bkmk/table/1.0/en/ECN/2007_US/51SSSZ5//naics~517210</vt:lpwstr>
      </vt:variant>
      <vt:variant>
        <vt:lpwstr/>
      </vt:variant>
      <vt:variant>
        <vt:i4>18</vt:i4>
      </vt:variant>
      <vt:variant>
        <vt:i4>30</vt:i4>
      </vt:variant>
      <vt:variant>
        <vt:i4>0</vt:i4>
      </vt:variant>
      <vt:variant>
        <vt:i4>5</vt:i4>
      </vt:variant>
      <vt:variant>
        <vt:lpwstr>http://www.census.gov/econ/isp/sampler.php?naicscode=517210&amp;naicslevel=6</vt:lpwstr>
      </vt:variant>
      <vt:variant>
        <vt:lpwstr/>
      </vt:variant>
      <vt:variant>
        <vt:i4>3997733</vt:i4>
      </vt:variant>
      <vt:variant>
        <vt:i4>27</vt:i4>
      </vt:variant>
      <vt:variant>
        <vt:i4>0</vt:i4>
      </vt:variant>
      <vt:variant>
        <vt:i4>5</vt:i4>
      </vt:variant>
      <vt:variant>
        <vt:lpwstr>http://www.census.gov/popest/data/cities/totals/2011/index.html</vt:lpwstr>
      </vt:variant>
      <vt:variant>
        <vt:lpwstr/>
      </vt:variant>
      <vt:variant>
        <vt:i4>2359352</vt:i4>
      </vt:variant>
      <vt:variant>
        <vt:i4>24</vt:i4>
      </vt:variant>
      <vt:variant>
        <vt:i4>0</vt:i4>
      </vt:variant>
      <vt:variant>
        <vt:i4>5</vt:i4>
      </vt:variant>
      <vt:variant>
        <vt:lpwstr>http://www.fcc.gov/labhelp</vt:lpwstr>
      </vt:variant>
      <vt:variant>
        <vt:lpwstr/>
      </vt:variant>
      <vt:variant>
        <vt:i4>131077</vt:i4>
      </vt:variant>
      <vt:variant>
        <vt:i4>21</vt:i4>
      </vt:variant>
      <vt:variant>
        <vt:i4>0</vt:i4>
      </vt:variant>
      <vt:variant>
        <vt:i4>5</vt:i4>
      </vt:variant>
      <vt:variant>
        <vt:lpwstr>http://www.itu.int/pub/R-REG-RR-2012</vt:lpwstr>
      </vt:variant>
      <vt:variant>
        <vt:lpwstr/>
      </vt:variant>
      <vt:variant>
        <vt:i4>131077</vt:i4>
      </vt:variant>
      <vt:variant>
        <vt:i4>18</vt:i4>
      </vt:variant>
      <vt:variant>
        <vt:i4>0</vt:i4>
      </vt:variant>
      <vt:variant>
        <vt:i4>5</vt:i4>
      </vt:variant>
      <vt:variant>
        <vt:lpwstr>http://www.itu.int/pub/R-REG-RR-2012</vt:lpwstr>
      </vt:variant>
      <vt:variant>
        <vt:lpwstr/>
      </vt:variant>
      <vt:variant>
        <vt:i4>6946924</vt:i4>
      </vt:variant>
      <vt:variant>
        <vt:i4>15</vt:i4>
      </vt:variant>
      <vt:variant>
        <vt:i4>0</vt:i4>
      </vt:variant>
      <vt:variant>
        <vt:i4>5</vt:i4>
      </vt:variant>
      <vt:variant>
        <vt:lpwstr>http://www.itu.int/rec/R-REC-SM/en</vt:lpwstr>
      </vt:variant>
      <vt:variant>
        <vt:lpwstr/>
      </vt:variant>
      <vt:variant>
        <vt:i4>2359352</vt:i4>
      </vt:variant>
      <vt:variant>
        <vt:i4>12</vt:i4>
      </vt:variant>
      <vt:variant>
        <vt:i4>0</vt:i4>
      </vt:variant>
      <vt:variant>
        <vt:i4>5</vt:i4>
      </vt:variant>
      <vt:variant>
        <vt:lpwstr>http://www.fcc.gov/labhelp</vt:lpwstr>
      </vt:variant>
      <vt:variant>
        <vt:lpwstr/>
      </vt:variant>
      <vt:variant>
        <vt:i4>2359352</vt:i4>
      </vt:variant>
      <vt:variant>
        <vt:i4>9</vt:i4>
      </vt:variant>
      <vt:variant>
        <vt:i4>0</vt:i4>
      </vt:variant>
      <vt:variant>
        <vt:i4>5</vt:i4>
      </vt:variant>
      <vt:variant>
        <vt:lpwstr>http://www.fcc.gov/labhelp</vt:lpwstr>
      </vt:variant>
      <vt:variant>
        <vt:lpwstr/>
      </vt:variant>
      <vt:variant>
        <vt:i4>589853</vt:i4>
      </vt:variant>
      <vt:variant>
        <vt:i4>6</vt:i4>
      </vt:variant>
      <vt:variant>
        <vt:i4>0</vt:i4>
      </vt:variant>
      <vt:variant>
        <vt:i4>5</vt:i4>
      </vt:variant>
      <vt:variant>
        <vt:lpwstr>http://apps.fcc.gov/ecfs/</vt:lpwstr>
      </vt:variant>
      <vt:variant>
        <vt:lpwstr/>
      </vt:variant>
      <vt:variant>
        <vt:i4>1376319</vt:i4>
      </vt:variant>
      <vt:variant>
        <vt:i4>3</vt:i4>
      </vt:variant>
      <vt:variant>
        <vt:i4>0</vt:i4>
      </vt:variant>
      <vt:variant>
        <vt:i4>5</vt:i4>
      </vt:variant>
      <vt:variant>
        <vt:lpwstr>http://web2.westlaw.com/find/default.wl?mt=12&amp;db=4493&amp;tc=-1&amp;rp=%2ffind%2fdefault.wl&amp;findtype=Y&amp;ordoc=2022389067&amp;serialnum=2012298502&amp;vr=2.0&amp;fn=_top&amp;sv=Split&amp;tf=-1&amp;referencepositiontype=S&amp;pbc=3AB5D98F&amp;referenceposition=9819&amp;rs=WLW14.04</vt:lpwstr>
      </vt:variant>
      <vt:variant>
        <vt:lpwstr/>
      </vt:variant>
      <vt:variant>
        <vt:i4>4391019</vt:i4>
      </vt:variant>
      <vt:variant>
        <vt:i4>0</vt:i4>
      </vt:variant>
      <vt:variant>
        <vt:i4>0</vt:i4>
      </vt:variant>
      <vt:variant>
        <vt:i4>5</vt:i4>
      </vt:variant>
      <vt:variant>
        <vt:lpwstr>http://web2.westlaw.com/find/default.wl?mt=12&amp;db=4493&amp;tc=-1&amp;rp=%2ffind%2fdefault.wl&amp;findtype=Y&amp;ordoc=2022389067&amp;serialnum=2004844838&amp;vr=2.0&amp;fn=_top&amp;sv=Split&amp;tf=-1&amp;referencepositiontype=S&amp;pbc=3AB5D98F&amp;referenceposition=15074&amp;rs=WLW14.04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2016-12-27T15:08:00Z</dcterms:created>
  <dcterms:modified xsi:type="dcterms:W3CDTF">2016-12-27T15:08:00Z</dcterms:modified>
  <cp:category> </cp:category>
  <cp:contentStatus> </cp:contentStatus>
</cp:coreProperties>
</file>