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91C4"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38700B8" w14:textId="77777777" w:rsidR="00602577" w:rsidRPr="005751DF" w:rsidRDefault="005751DF">
      <w:pPr>
        <w:jc w:val="right"/>
        <w:rPr>
          <w:b/>
          <w:szCs w:val="22"/>
        </w:rPr>
      </w:pPr>
      <w:r>
        <w:rPr>
          <w:b/>
          <w:szCs w:val="22"/>
        </w:rPr>
        <w:lastRenderedPageBreak/>
        <w:t>DA 16-1452</w:t>
      </w:r>
    </w:p>
    <w:p w14:paraId="5D3357A0" w14:textId="77777777" w:rsidR="00602577" w:rsidRPr="006C035F" w:rsidRDefault="006C035F">
      <w:pPr>
        <w:spacing w:before="60"/>
        <w:jc w:val="right"/>
        <w:rPr>
          <w:b/>
          <w:szCs w:val="22"/>
        </w:rPr>
      </w:pPr>
      <w:r w:rsidRPr="006C035F">
        <w:rPr>
          <w:b/>
          <w:szCs w:val="22"/>
        </w:rPr>
        <w:t xml:space="preserve">Released: December </w:t>
      </w:r>
      <w:r w:rsidR="005751DF">
        <w:rPr>
          <w:b/>
          <w:szCs w:val="22"/>
        </w:rPr>
        <w:t>28</w:t>
      </w:r>
      <w:r w:rsidRPr="006C035F">
        <w:rPr>
          <w:b/>
          <w:szCs w:val="22"/>
        </w:rPr>
        <w:t>, 2016</w:t>
      </w:r>
    </w:p>
    <w:p w14:paraId="15B58B97" w14:textId="77777777" w:rsidR="00602577" w:rsidRPr="006C035F" w:rsidRDefault="00602577">
      <w:pPr>
        <w:jc w:val="right"/>
        <w:rPr>
          <w:szCs w:val="22"/>
        </w:rPr>
      </w:pPr>
    </w:p>
    <w:p w14:paraId="70B8D9FF" w14:textId="77777777" w:rsidR="00602577" w:rsidRPr="006C035F" w:rsidRDefault="006C035F">
      <w:pPr>
        <w:spacing w:after="240"/>
        <w:jc w:val="center"/>
        <w:rPr>
          <w:b/>
          <w:szCs w:val="22"/>
        </w:rPr>
      </w:pPr>
      <w:r w:rsidRPr="006C035F">
        <w:rPr>
          <w:b/>
          <w:szCs w:val="22"/>
        </w:rPr>
        <w:t>PUBLIC SAFETY AND HOMELAND SECURITY BUREAU RELEASES ITS INITIAL FINDINGS REGARDING THE 2016 NATIONWIDE EAS TEST</w:t>
      </w:r>
    </w:p>
    <w:p w14:paraId="7E900A0A" w14:textId="77777777" w:rsidR="00602577" w:rsidRPr="006C035F" w:rsidRDefault="006C035F" w:rsidP="006C035F">
      <w:pPr>
        <w:spacing w:after="240"/>
        <w:jc w:val="center"/>
        <w:rPr>
          <w:b/>
          <w:szCs w:val="22"/>
        </w:rPr>
      </w:pPr>
      <w:r w:rsidRPr="006C035F">
        <w:rPr>
          <w:b/>
          <w:szCs w:val="22"/>
        </w:rPr>
        <w:t>PS Docket No. 15-94</w:t>
      </w:r>
    </w:p>
    <w:p w14:paraId="76DE0BF4" w14:textId="77777777" w:rsidR="006C035F" w:rsidRPr="00690FCF" w:rsidRDefault="006C035F" w:rsidP="006C035F">
      <w:pPr>
        <w:pStyle w:val="ParaNum0"/>
        <w:numPr>
          <w:ilvl w:val="0"/>
          <w:numId w:val="0"/>
        </w:numPr>
        <w:spacing w:after="220"/>
        <w:ind w:firstLine="720"/>
        <w:rPr>
          <w:szCs w:val="22"/>
        </w:rPr>
      </w:pPr>
      <w:r>
        <w:rPr>
          <w:szCs w:val="22"/>
        </w:rPr>
        <w:t xml:space="preserve">This Public Notice provides an initial overview of the nationwide EAS test results and highlights several opportunities for strengthening the EAS.  </w:t>
      </w:r>
      <w:r>
        <w:rPr>
          <w:rFonts w:eastAsia="Calibri" w:cs="Times New Roman"/>
        </w:rPr>
        <w:t>The Federal Emergency Management Agency (</w:t>
      </w:r>
      <w:r w:rsidRPr="00F62454">
        <w:rPr>
          <w:rFonts w:cs="Times New Roman"/>
        </w:rPr>
        <w:t>FEMA</w:t>
      </w:r>
      <w:r>
        <w:rPr>
          <w:rFonts w:cs="Times New Roman"/>
        </w:rPr>
        <w:t>)</w:t>
      </w:r>
      <w:r w:rsidRPr="00F62454">
        <w:rPr>
          <w:rFonts w:cs="Times New Roman"/>
        </w:rPr>
        <w:t xml:space="preserve">, in coordination with the </w:t>
      </w:r>
      <w:r w:rsidRPr="00A70918">
        <w:rPr>
          <w:rFonts w:cs="Times New Roman"/>
        </w:rPr>
        <w:t>Federal Communications Commission</w:t>
      </w:r>
      <w:r>
        <w:rPr>
          <w:rFonts w:cs="Times New Roman"/>
        </w:rPr>
        <w:t xml:space="preserve"> (Commission)</w:t>
      </w:r>
      <w:r w:rsidRPr="00F62454">
        <w:rPr>
          <w:rFonts w:cs="Times New Roman"/>
        </w:rPr>
        <w:t xml:space="preserve"> and the </w:t>
      </w:r>
      <w:r w:rsidRPr="00EA76F3">
        <w:rPr>
          <w:rFonts w:eastAsia="Calibri" w:cs="Times New Roman"/>
        </w:rPr>
        <w:t>National Weather Service</w:t>
      </w:r>
      <w:r w:rsidRPr="00F62454">
        <w:rPr>
          <w:rFonts w:cs="Times New Roman"/>
        </w:rPr>
        <w:t xml:space="preserve"> </w:t>
      </w:r>
      <w:r>
        <w:rPr>
          <w:rFonts w:cs="Times New Roman"/>
        </w:rPr>
        <w:t>(</w:t>
      </w:r>
      <w:r w:rsidRPr="00F62454">
        <w:rPr>
          <w:rFonts w:cs="Times New Roman"/>
        </w:rPr>
        <w:t>NWS</w:t>
      </w:r>
      <w:r>
        <w:rPr>
          <w:rFonts w:cs="Times New Roman"/>
        </w:rPr>
        <w:t>), conducted a</w:t>
      </w:r>
      <w:r w:rsidRPr="00F62454">
        <w:rPr>
          <w:rFonts w:cs="Times New Roman"/>
        </w:rPr>
        <w:t xml:space="preserve"> nationwide test of the </w:t>
      </w:r>
      <w:r>
        <w:rPr>
          <w:rFonts w:cs="Times New Roman"/>
        </w:rPr>
        <w:t>Emergency Alert System (</w:t>
      </w:r>
      <w:r w:rsidRPr="00F62454">
        <w:rPr>
          <w:rFonts w:cs="Times New Roman"/>
        </w:rPr>
        <w:t>EAS</w:t>
      </w:r>
      <w:r>
        <w:rPr>
          <w:rFonts w:cs="Times New Roman"/>
        </w:rPr>
        <w:t>)</w:t>
      </w:r>
      <w:r w:rsidRPr="00F62454">
        <w:rPr>
          <w:rFonts w:cs="Times New Roman"/>
        </w:rPr>
        <w:t xml:space="preserve"> at 2:20 PM EDT on September 28, 2016</w:t>
      </w:r>
      <w:r>
        <w:rPr>
          <w:rFonts w:cs="Times New Roman"/>
        </w:rPr>
        <w:t xml:space="preserve">.  </w:t>
      </w:r>
      <w:r>
        <w:rPr>
          <w:szCs w:val="22"/>
        </w:rPr>
        <w:t>T</w:t>
      </w:r>
      <w:r w:rsidRPr="002707D3">
        <w:rPr>
          <w:szCs w:val="22"/>
        </w:rPr>
        <w:t>h</w:t>
      </w:r>
      <w:r>
        <w:rPr>
          <w:szCs w:val="22"/>
        </w:rPr>
        <w:t>e</w:t>
      </w:r>
      <w:r w:rsidRPr="002707D3">
        <w:rPr>
          <w:szCs w:val="22"/>
        </w:rPr>
        <w:t xml:space="preserve"> nationwide test </w:t>
      </w:r>
      <w:r>
        <w:rPr>
          <w:szCs w:val="22"/>
        </w:rPr>
        <w:t>was designed to</w:t>
      </w:r>
      <w:r w:rsidRPr="002707D3">
        <w:rPr>
          <w:szCs w:val="22"/>
        </w:rPr>
        <w:t xml:space="preserve"> assess the reliability and effectiveness of the EAS, with a particular emphasis on testing FEMA’s Integrated Public Alert and Warning System (IPAWS), the in</w:t>
      </w:r>
      <w:r>
        <w:rPr>
          <w:szCs w:val="22"/>
        </w:rPr>
        <w:t>tegrated gateway through which common alerting protocol-</w:t>
      </w:r>
      <w:r w:rsidRPr="002707D3">
        <w:rPr>
          <w:szCs w:val="22"/>
        </w:rPr>
        <w:t xml:space="preserve">based </w:t>
      </w:r>
      <w:r>
        <w:rPr>
          <w:szCs w:val="22"/>
        </w:rPr>
        <w:t xml:space="preserve">(CAP-based) </w:t>
      </w:r>
      <w:r w:rsidRPr="002707D3">
        <w:rPr>
          <w:szCs w:val="22"/>
        </w:rPr>
        <w:t>EAS alerts are disseminated to EAS Participants.</w:t>
      </w:r>
      <w:r>
        <w:rPr>
          <w:szCs w:val="22"/>
        </w:rPr>
        <w:t xml:space="preserve"> </w:t>
      </w:r>
      <w:r w:rsidRPr="002707D3">
        <w:rPr>
          <w:szCs w:val="22"/>
        </w:rPr>
        <w:t xml:space="preserve"> </w:t>
      </w:r>
    </w:p>
    <w:p w14:paraId="3F7D8641" w14:textId="77777777" w:rsidR="006C035F" w:rsidRPr="00976375" w:rsidRDefault="006C035F" w:rsidP="006C035F">
      <w:pPr>
        <w:pStyle w:val="ParaNum0"/>
        <w:numPr>
          <w:ilvl w:val="0"/>
          <w:numId w:val="0"/>
        </w:numPr>
        <w:spacing w:after="220"/>
        <w:ind w:firstLine="720"/>
        <w:rPr>
          <w:rFonts w:cs="Times New Roman"/>
          <w:szCs w:val="22"/>
        </w:rPr>
      </w:pPr>
      <w:r>
        <w:rPr>
          <w:szCs w:val="22"/>
        </w:rPr>
        <w:t xml:space="preserve">The </w:t>
      </w:r>
      <w:r w:rsidRPr="00690FCF">
        <w:rPr>
          <w:szCs w:val="22"/>
        </w:rPr>
        <w:t xml:space="preserve">test </w:t>
      </w:r>
      <w:r>
        <w:rPr>
          <w:szCs w:val="22"/>
        </w:rPr>
        <w:t xml:space="preserve">also provided the Commission an opportunity to evaluate </w:t>
      </w:r>
      <w:r w:rsidRPr="00690FCF">
        <w:rPr>
          <w:szCs w:val="22"/>
        </w:rPr>
        <w:t>improvements made to</w:t>
      </w:r>
      <w:r>
        <w:rPr>
          <w:szCs w:val="22"/>
        </w:rPr>
        <w:t xml:space="preserve"> the EAS since the 2011 n</w:t>
      </w:r>
      <w:r w:rsidRPr="00690FCF">
        <w:rPr>
          <w:szCs w:val="22"/>
        </w:rPr>
        <w:t xml:space="preserve">ationwide EAS </w:t>
      </w:r>
      <w:r>
        <w:rPr>
          <w:szCs w:val="22"/>
        </w:rPr>
        <w:t>t</w:t>
      </w:r>
      <w:r w:rsidRPr="00690FCF">
        <w:rPr>
          <w:szCs w:val="22"/>
        </w:rPr>
        <w:t>est</w:t>
      </w:r>
      <w:r>
        <w:rPr>
          <w:szCs w:val="22"/>
        </w:rPr>
        <w:t xml:space="preserve"> and to improve its ability to monitor the performance of EAS Participants during nationwide EAS tests.  At the direction of </w:t>
      </w:r>
      <w:r w:rsidRPr="00A70918">
        <w:rPr>
          <w:szCs w:val="22"/>
        </w:rPr>
        <w:t>the Commission</w:t>
      </w:r>
      <w:r>
        <w:rPr>
          <w:szCs w:val="22"/>
        </w:rPr>
        <w:t>, th</w:t>
      </w:r>
      <w:r w:rsidRPr="00A70918">
        <w:rPr>
          <w:szCs w:val="22"/>
        </w:rPr>
        <w:t xml:space="preserve">e </w:t>
      </w:r>
      <w:r>
        <w:rPr>
          <w:szCs w:val="22"/>
        </w:rPr>
        <w:t xml:space="preserve">Public Safety and Homeland Security </w:t>
      </w:r>
      <w:r w:rsidRPr="00A70918">
        <w:rPr>
          <w:szCs w:val="22"/>
        </w:rPr>
        <w:t xml:space="preserve">Bureau </w:t>
      </w:r>
      <w:r>
        <w:rPr>
          <w:szCs w:val="22"/>
        </w:rPr>
        <w:t xml:space="preserve">(the Bureau) launched the </w:t>
      </w:r>
      <w:r w:rsidRPr="00A70918">
        <w:rPr>
          <w:szCs w:val="22"/>
        </w:rPr>
        <w:t>E</w:t>
      </w:r>
      <w:r>
        <w:rPr>
          <w:szCs w:val="22"/>
        </w:rPr>
        <w:t xml:space="preserve">AS </w:t>
      </w:r>
      <w:r w:rsidRPr="00A70918">
        <w:rPr>
          <w:szCs w:val="22"/>
        </w:rPr>
        <w:t>T</w:t>
      </w:r>
      <w:r>
        <w:rPr>
          <w:szCs w:val="22"/>
        </w:rPr>
        <w:t xml:space="preserve">est </w:t>
      </w:r>
      <w:r w:rsidRPr="00A70918">
        <w:rPr>
          <w:szCs w:val="22"/>
        </w:rPr>
        <w:t>R</w:t>
      </w:r>
      <w:r>
        <w:rPr>
          <w:szCs w:val="22"/>
        </w:rPr>
        <w:t xml:space="preserve">eporting </w:t>
      </w:r>
      <w:r w:rsidRPr="00A70918">
        <w:rPr>
          <w:szCs w:val="22"/>
        </w:rPr>
        <w:t>S</w:t>
      </w:r>
      <w:r>
        <w:rPr>
          <w:szCs w:val="22"/>
        </w:rPr>
        <w:t>ystem (ETRS)</w:t>
      </w:r>
      <w:r w:rsidRPr="00A70918">
        <w:rPr>
          <w:szCs w:val="22"/>
        </w:rPr>
        <w:t>, an electronic filing system and related database</w:t>
      </w:r>
      <w:r>
        <w:rPr>
          <w:szCs w:val="22"/>
        </w:rPr>
        <w:t>,</w:t>
      </w:r>
      <w:r w:rsidRPr="00015D1A">
        <w:rPr>
          <w:szCs w:val="22"/>
        </w:rPr>
        <w:t xml:space="preserve"> </w:t>
      </w:r>
      <w:r>
        <w:rPr>
          <w:szCs w:val="22"/>
        </w:rPr>
        <w:t>on June 27, 2016.  Using ETRS for the first time, EAS Participants nationwide registered accounts and submitted identifying information regarding their participation in the EAS.  In the hours following the nationwide test, EAS Participants submitted “day of test” results that indicated whether they successfully received and retransmitted the test alert.  EAS Participants submitted detailed analyses</w:t>
      </w:r>
      <w:r w:rsidRPr="00BA5175">
        <w:rPr>
          <w:szCs w:val="22"/>
        </w:rPr>
        <w:t xml:space="preserve"> </w:t>
      </w:r>
      <w:r>
        <w:rPr>
          <w:szCs w:val="22"/>
        </w:rPr>
        <w:t xml:space="preserve">in the weeks following the test that specified how they received the alert and identified any complications they experienced during the test.  </w:t>
      </w:r>
    </w:p>
    <w:p w14:paraId="4D9433C5" w14:textId="77777777" w:rsidR="006C035F" w:rsidRPr="00B307BF" w:rsidRDefault="006C035F" w:rsidP="006C035F">
      <w:pPr>
        <w:pStyle w:val="ParaNum0"/>
        <w:numPr>
          <w:ilvl w:val="0"/>
          <w:numId w:val="0"/>
        </w:numPr>
        <w:spacing w:after="220"/>
        <w:jc w:val="center"/>
        <w:rPr>
          <w:i/>
          <w:szCs w:val="22"/>
        </w:rPr>
      </w:pPr>
      <w:r w:rsidRPr="00B307BF">
        <w:rPr>
          <w:i/>
          <w:szCs w:val="22"/>
        </w:rPr>
        <w:t>Key Observations from Initial Test Results</w:t>
      </w:r>
    </w:p>
    <w:p w14:paraId="4992E355" w14:textId="77777777" w:rsidR="006C035F" w:rsidRDefault="006C035F" w:rsidP="006C035F">
      <w:pPr>
        <w:pStyle w:val="ParaNum0"/>
        <w:numPr>
          <w:ilvl w:val="0"/>
          <w:numId w:val="0"/>
        </w:numPr>
        <w:spacing w:after="220"/>
        <w:ind w:firstLine="720"/>
      </w:pPr>
      <w:r>
        <w:rPr>
          <w:szCs w:val="22"/>
        </w:rPr>
        <w:t>T</w:t>
      </w:r>
      <w:r>
        <w:t xml:space="preserve">he Nationwide EAS Test was successful.  Initial test data </w:t>
      </w:r>
      <w:r w:rsidRPr="00B307BF">
        <w:t>indicate</w:t>
      </w:r>
      <w:r>
        <w:t>s</w:t>
      </w:r>
      <w:r w:rsidRPr="00B307BF">
        <w:t xml:space="preserve"> that </w:t>
      </w:r>
      <w:r>
        <w:t>the vast majority of EAS Participants successfully received and retransmitted the National Periodic Test (NPT) code that was used for the test.  T</w:t>
      </w:r>
      <w:r w:rsidRPr="00B307BF">
        <w:t xml:space="preserve">he improvements made to the EAS using the lessons learned from the 2011 nationwide EAS test and the </w:t>
      </w:r>
      <w:r>
        <w:t>implementation</w:t>
      </w:r>
      <w:r w:rsidRPr="00B307BF">
        <w:t xml:space="preserve"> of ETRS appear to have significantly improved test performance over what wa</w:t>
      </w:r>
      <w:r>
        <w:t>s observed during the 2011 test:</w:t>
      </w:r>
      <w:r w:rsidRPr="00E06CFE">
        <w:rPr>
          <w:rStyle w:val="FootnoteReference"/>
          <w:rFonts w:eastAsia="Calibri" w:cs="Times New Roman"/>
        </w:rPr>
        <w:footnoteReference w:id="1"/>
      </w:r>
    </w:p>
    <w:p w14:paraId="23281AC2" w14:textId="77777777" w:rsidR="006C035F" w:rsidRPr="00B307BF" w:rsidRDefault="006C035F" w:rsidP="006C035F">
      <w:pPr>
        <w:pStyle w:val="ListParagraph"/>
        <w:numPr>
          <w:ilvl w:val="0"/>
          <w:numId w:val="13"/>
        </w:numPr>
        <w:spacing w:after="220" w:line="240" w:lineRule="auto"/>
        <w:contextualSpacing w:val="0"/>
        <w:rPr>
          <w:rFonts w:ascii="Times New Roman" w:hAnsi="Times New Roman"/>
        </w:rPr>
      </w:pPr>
      <w:r>
        <w:rPr>
          <w:rFonts w:ascii="Times New Roman" w:hAnsi="Times New Roman"/>
        </w:rPr>
        <w:t>Over 21,000</w:t>
      </w:r>
      <w:r w:rsidRPr="00396BA1">
        <w:rPr>
          <w:rFonts w:ascii="Times New Roman" w:hAnsi="Times New Roman"/>
        </w:rPr>
        <w:t xml:space="preserve"> radio stations, broadcast television stations, cable systems, satellite services, and other EAS Participants in all 50 states and the U.S. territories </w:t>
      </w:r>
      <w:r>
        <w:rPr>
          <w:rFonts w:ascii="Times New Roman" w:hAnsi="Times New Roman"/>
        </w:rPr>
        <w:t xml:space="preserve">participated in the nationwide test.  </w:t>
      </w:r>
      <w:r>
        <w:rPr>
          <w:rFonts w:ascii="Times New Roman" w:hAnsi="Times New Roman"/>
        </w:rPr>
        <w:lastRenderedPageBreak/>
        <w:t>This is a</w:t>
      </w:r>
      <w:r w:rsidRPr="00B307BF">
        <w:rPr>
          <w:rFonts w:ascii="Times New Roman" w:hAnsi="Times New Roman"/>
        </w:rPr>
        <w:t xml:space="preserve"> 26% increase in participation from the 2011 nationwide test (16,731 forms filed in 2011). </w:t>
      </w:r>
    </w:p>
    <w:p w14:paraId="54974703" w14:textId="77777777" w:rsidR="006C035F" w:rsidRPr="00B307BF" w:rsidRDefault="006C035F" w:rsidP="006C035F">
      <w:pPr>
        <w:pStyle w:val="ListParagraph"/>
        <w:numPr>
          <w:ilvl w:val="0"/>
          <w:numId w:val="13"/>
        </w:numPr>
        <w:spacing w:after="220" w:line="240" w:lineRule="auto"/>
        <w:contextualSpacing w:val="0"/>
        <w:rPr>
          <w:rFonts w:ascii="Times New Roman" w:hAnsi="Times New Roman"/>
        </w:rPr>
      </w:pPr>
      <w:r w:rsidRPr="00552723">
        <w:rPr>
          <w:rFonts w:ascii="Times New Roman" w:hAnsi="Times New Roman"/>
        </w:rPr>
        <w:t>94% of test participants successfully received the test alert</w:t>
      </w:r>
      <w:r>
        <w:rPr>
          <w:rFonts w:ascii="Times New Roman" w:hAnsi="Times New Roman"/>
        </w:rPr>
        <w:t>.  This a</w:t>
      </w:r>
      <w:r w:rsidRPr="00B307BF">
        <w:rPr>
          <w:rFonts w:ascii="Times New Roman" w:hAnsi="Times New Roman"/>
        </w:rPr>
        <w:t xml:space="preserve"> 12% improvement in success rate over 2011 nationwide test (82% received in 2011).</w:t>
      </w:r>
    </w:p>
    <w:p w14:paraId="4A8C2351" w14:textId="77777777" w:rsidR="006C035F" w:rsidRPr="00515F12" w:rsidRDefault="006C035F" w:rsidP="006C035F">
      <w:pPr>
        <w:pStyle w:val="ListParagraph"/>
        <w:numPr>
          <w:ilvl w:val="0"/>
          <w:numId w:val="13"/>
        </w:numPr>
        <w:spacing w:after="220" w:line="240" w:lineRule="auto"/>
        <w:contextualSpacing w:val="0"/>
        <w:rPr>
          <w:rFonts w:ascii="Times New Roman" w:hAnsi="Times New Roman"/>
        </w:rPr>
      </w:pPr>
      <w:r w:rsidRPr="00515F12">
        <w:rPr>
          <w:rFonts w:ascii="Times New Roman" w:hAnsi="Times New Roman"/>
        </w:rPr>
        <w:t>85% of test participants successfully retransmitted the test alert.</w:t>
      </w:r>
    </w:p>
    <w:p w14:paraId="7D33C379" w14:textId="77777777" w:rsidR="006C035F" w:rsidRDefault="006C035F" w:rsidP="006C035F">
      <w:pPr>
        <w:pStyle w:val="ListParagraph"/>
        <w:numPr>
          <w:ilvl w:val="0"/>
          <w:numId w:val="13"/>
        </w:numPr>
        <w:spacing w:after="220" w:line="240" w:lineRule="auto"/>
        <w:contextualSpacing w:val="0"/>
        <w:rPr>
          <w:rFonts w:ascii="Times New Roman" w:hAnsi="Times New Roman"/>
        </w:rPr>
      </w:pPr>
      <w:r>
        <w:rPr>
          <w:rFonts w:ascii="Times New Roman" w:hAnsi="Times New Roman"/>
        </w:rPr>
        <w:t>69</w:t>
      </w:r>
      <w:r w:rsidRPr="00396BA1">
        <w:rPr>
          <w:rFonts w:ascii="Times New Roman" w:hAnsi="Times New Roman"/>
        </w:rPr>
        <w:t>% of test participants reported no complications in receiving or retransmitting the test alert.</w:t>
      </w:r>
    </w:p>
    <w:p w14:paraId="45DEEC1F" w14:textId="77777777" w:rsidR="006C035F" w:rsidRPr="00396BA1" w:rsidRDefault="006C035F" w:rsidP="006C035F">
      <w:pPr>
        <w:pStyle w:val="ListParagraph"/>
        <w:numPr>
          <w:ilvl w:val="0"/>
          <w:numId w:val="13"/>
        </w:numPr>
        <w:spacing w:after="220" w:line="240" w:lineRule="auto"/>
        <w:contextualSpacing w:val="0"/>
        <w:rPr>
          <w:rFonts w:ascii="Times New Roman" w:hAnsi="Times New Roman"/>
        </w:rPr>
      </w:pPr>
      <w:r>
        <w:rPr>
          <w:rFonts w:ascii="Times New Roman" w:hAnsi="Times New Roman"/>
        </w:rPr>
        <w:t>Many EAS Participants reported that the test alert that they received featured the high quality audio from the CAP-based alert that FEMA distributed via IPAWS.</w:t>
      </w:r>
    </w:p>
    <w:p w14:paraId="14154226" w14:textId="77777777" w:rsidR="006C035F" w:rsidRPr="00115CCD" w:rsidRDefault="006C035F" w:rsidP="006C035F">
      <w:pPr>
        <w:pStyle w:val="ListParagraph"/>
        <w:numPr>
          <w:ilvl w:val="0"/>
          <w:numId w:val="13"/>
        </w:numPr>
        <w:spacing w:after="220" w:line="240" w:lineRule="auto"/>
        <w:contextualSpacing w:val="0"/>
        <w:rPr>
          <w:rFonts w:ascii="Times New Roman" w:hAnsi="Times New Roman"/>
        </w:rPr>
      </w:pPr>
      <w:r w:rsidRPr="00396BA1">
        <w:rPr>
          <w:rFonts w:ascii="Times New Roman" w:hAnsi="Times New Roman"/>
        </w:rPr>
        <w:t>For the first time, 74 EAS Participants ret</w:t>
      </w:r>
      <w:r>
        <w:rPr>
          <w:rFonts w:ascii="Times New Roman" w:hAnsi="Times New Roman"/>
        </w:rPr>
        <w:t xml:space="preserve">ransmitted the IPAWS-generated Spanish language version of the alert.  </w:t>
      </w:r>
    </w:p>
    <w:p w14:paraId="0E9759F7" w14:textId="77777777" w:rsidR="006C035F" w:rsidRPr="00B307BF" w:rsidRDefault="006C035F" w:rsidP="006C035F">
      <w:pPr>
        <w:pStyle w:val="ListParagraph"/>
        <w:numPr>
          <w:ilvl w:val="0"/>
          <w:numId w:val="13"/>
        </w:numPr>
        <w:spacing w:after="220" w:line="240" w:lineRule="auto"/>
        <w:contextualSpacing w:val="0"/>
        <w:rPr>
          <w:rFonts w:ascii="Times New Roman" w:hAnsi="Times New Roman"/>
        </w:rPr>
      </w:pPr>
      <w:r>
        <w:rPr>
          <w:rFonts w:ascii="Times New Roman" w:hAnsi="Times New Roman"/>
        </w:rPr>
        <w:t>Reports from t</w:t>
      </w:r>
      <w:r w:rsidRPr="00B95518">
        <w:rPr>
          <w:rFonts w:ascii="Times New Roman" w:hAnsi="Times New Roman"/>
        </w:rPr>
        <w:t>he PSSC proved effective for collecting feedback and should continue to be used for future EAS tests.</w:t>
      </w:r>
      <w:r w:rsidRPr="00A7313F">
        <w:rPr>
          <w:rFonts w:ascii="Times New Roman" w:hAnsi="Times New Roman"/>
        </w:rPr>
        <w:t xml:space="preserve"> </w:t>
      </w:r>
    </w:p>
    <w:p w14:paraId="5F630802" w14:textId="77777777" w:rsidR="006C035F" w:rsidRPr="00B307BF" w:rsidRDefault="006C035F" w:rsidP="006C035F">
      <w:pPr>
        <w:spacing w:after="220"/>
        <w:jc w:val="center"/>
        <w:rPr>
          <w:i/>
        </w:rPr>
      </w:pPr>
      <w:r>
        <w:rPr>
          <w:i/>
        </w:rPr>
        <w:t>Opportunities to Strengthen the EAS</w:t>
      </w:r>
    </w:p>
    <w:p w14:paraId="7537262A" w14:textId="77777777" w:rsidR="006C035F" w:rsidRDefault="006C035F" w:rsidP="006C035F">
      <w:pPr>
        <w:spacing w:after="220"/>
        <w:ind w:firstLine="720"/>
      </w:pPr>
      <w:r>
        <w:t>From the data submitted by EAS Participants to ETRS, Bureau staff has identified several areas where the Commission could take steps to potentially strengthen the EAS.  For example:</w:t>
      </w:r>
    </w:p>
    <w:p w14:paraId="5FC0199C" w14:textId="77777777" w:rsidR="006C035F" w:rsidRPr="00B307BF" w:rsidRDefault="006C035F" w:rsidP="006C035F">
      <w:pPr>
        <w:pStyle w:val="ListParagraph"/>
        <w:numPr>
          <w:ilvl w:val="0"/>
          <w:numId w:val="14"/>
        </w:numPr>
        <w:spacing w:after="220" w:line="240" w:lineRule="auto"/>
        <w:contextualSpacing w:val="0"/>
        <w:rPr>
          <w:rFonts w:ascii="Times New Roman" w:hAnsi="Times New Roman"/>
        </w:rPr>
      </w:pPr>
      <w:r w:rsidRPr="00B307BF">
        <w:rPr>
          <w:rFonts w:ascii="Times New Roman" w:hAnsi="Times New Roman"/>
        </w:rPr>
        <w:t>Some EAS Participants experienced poor quality audio and were not able to deliver the Spanish language alert because they received the test from an over-the-air broadcast source before their EAS equipment performed its regular check of the IPAWS Internet feed (which typically occurs every 30 seconds).</w:t>
      </w:r>
      <w:r w:rsidRPr="00B307BF" w:rsidDel="00450117">
        <w:rPr>
          <w:rFonts w:ascii="Times New Roman" w:hAnsi="Times New Roman"/>
        </w:rPr>
        <w:t xml:space="preserve"> </w:t>
      </w:r>
      <w:r w:rsidRPr="00B307BF">
        <w:rPr>
          <w:rFonts w:ascii="Times New Roman" w:hAnsi="Times New Roman"/>
        </w:rPr>
        <w:t xml:space="preserve"> </w:t>
      </w:r>
      <w:r>
        <w:rPr>
          <w:rFonts w:ascii="Times New Roman" w:hAnsi="Times New Roman"/>
        </w:rPr>
        <w:t>Requiring</w:t>
      </w:r>
      <w:r w:rsidRPr="00B307BF">
        <w:rPr>
          <w:rFonts w:ascii="Times New Roman" w:hAnsi="Times New Roman"/>
        </w:rPr>
        <w:t xml:space="preserve"> EAS Participants check the Internet-based IPAWS feed upon receiving a broadcast alert and transmit the corresponding CAP alert, if available, would ensure that the most timely and content-rich version of the alert is broadcast.  </w:t>
      </w:r>
      <w:r w:rsidR="004A6F4F">
        <w:rPr>
          <w:rFonts w:ascii="Times New Roman" w:hAnsi="Times New Roman"/>
        </w:rPr>
        <w:t>This would be particularly important for time sensitive alerts where seconds matter like earthquake early warnings</w:t>
      </w:r>
      <w:r w:rsidR="004A6F4F">
        <w:rPr>
          <w:rStyle w:val="FootnoteReference"/>
          <w:rFonts w:ascii="Times New Roman" w:hAnsi="Times New Roman"/>
        </w:rPr>
        <w:footnoteReference w:id="2"/>
      </w:r>
      <w:r w:rsidR="004A6F4F">
        <w:rPr>
          <w:rFonts w:ascii="Times New Roman" w:hAnsi="Times New Roman"/>
        </w:rPr>
        <w:t xml:space="preserve">.  </w:t>
      </w:r>
      <w:r w:rsidRPr="00B307BF">
        <w:rPr>
          <w:rFonts w:ascii="Times New Roman" w:hAnsi="Times New Roman"/>
        </w:rPr>
        <w:t xml:space="preserve">The CAP alert would contain a crystal-clear digital audio file as well as any available text or audio files in languages other than English.  </w:t>
      </w:r>
    </w:p>
    <w:p w14:paraId="67A3555A" w14:textId="77777777" w:rsidR="006C035F" w:rsidRPr="00B307BF" w:rsidRDefault="006C035F" w:rsidP="006C035F">
      <w:pPr>
        <w:pStyle w:val="ListParagraph"/>
        <w:numPr>
          <w:ilvl w:val="0"/>
          <w:numId w:val="14"/>
        </w:numPr>
        <w:spacing w:after="220" w:line="240" w:lineRule="auto"/>
        <w:contextualSpacing w:val="0"/>
        <w:rPr>
          <w:rFonts w:ascii="Times New Roman" w:hAnsi="Times New Roman"/>
        </w:rPr>
      </w:pPr>
      <w:r w:rsidRPr="008A5239">
        <w:rPr>
          <w:rFonts w:ascii="Times New Roman" w:hAnsi="Times New Roman"/>
        </w:rPr>
        <w:t xml:space="preserve">Some people with disabilities reported difficulty receiving or understanding </w:t>
      </w:r>
      <w:r>
        <w:rPr>
          <w:rFonts w:ascii="Times New Roman" w:hAnsi="Times New Roman"/>
        </w:rPr>
        <w:t xml:space="preserve">alert </w:t>
      </w:r>
      <w:r w:rsidRPr="008A5239">
        <w:rPr>
          <w:rFonts w:ascii="Times New Roman" w:hAnsi="Times New Roman"/>
        </w:rPr>
        <w:t>text or audio</w:t>
      </w:r>
      <w:r>
        <w:rPr>
          <w:rFonts w:ascii="Times New Roman" w:hAnsi="Times New Roman"/>
        </w:rPr>
        <w:t xml:space="preserve">.  </w:t>
      </w:r>
      <w:r w:rsidRPr="00B307BF">
        <w:rPr>
          <w:rFonts w:ascii="Times New Roman" w:hAnsi="Times New Roman"/>
        </w:rPr>
        <w:t xml:space="preserve">EAS tests can be made more accessible by applying to EAS tests the accessibility rules that already apply to live EAS alerts.  </w:t>
      </w:r>
    </w:p>
    <w:p w14:paraId="000E5C2E" w14:textId="77777777" w:rsidR="006C035F" w:rsidRPr="00B307BF" w:rsidRDefault="006C035F" w:rsidP="006C035F">
      <w:pPr>
        <w:pStyle w:val="ListParagraph"/>
        <w:numPr>
          <w:ilvl w:val="0"/>
          <w:numId w:val="14"/>
        </w:numPr>
        <w:spacing w:after="220" w:line="240" w:lineRule="auto"/>
        <w:contextualSpacing w:val="0"/>
        <w:rPr>
          <w:rFonts w:ascii="Times New Roman" w:hAnsi="Times New Roman"/>
        </w:rPr>
      </w:pPr>
      <w:r>
        <w:rPr>
          <w:rFonts w:ascii="Times New Roman" w:hAnsi="Times New Roman"/>
        </w:rPr>
        <w:t xml:space="preserve">The preparations for the test highlighted shortfalls in some state EAS plans.  Some plans were difficult for EAS Participants to locate, while others presented monitoring obligations and other information in a manner that EAS Participants found difficult to implement.  The Commission can take steps to further </w:t>
      </w:r>
      <w:r w:rsidRPr="00B307BF">
        <w:rPr>
          <w:rFonts w:ascii="Times New Roman" w:hAnsi="Times New Roman"/>
        </w:rPr>
        <w:t xml:space="preserve">facilitate </w:t>
      </w:r>
      <w:r>
        <w:rPr>
          <w:rFonts w:ascii="Times New Roman" w:hAnsi="Times New Roman"/>
        </w:rPr>
        <w:t xml:space="preserve">the </w:t>
      </w:r>
      <w:r w:rsidRPr="00B307BF">
        <w:rPr>
          <w:rFonts w:ascii="Times New Roman" w:hAnsi="Times New Roman"/>
        </w:rPr>
        <w:t>centralization and standardization of plan information.</w:t>
      </w:r>
    </w:p>
    <w:p w14:paraId="41F2F534" w14:textId="77777777" w:rsidR="006C035F" w:rsidRPr="00B307BF" w:rsidRDefault="006C035F" w:rsidP="006C035F">
      <w:pPr>
        <w:pStyle w:val="ListParagraph"/>
        <w:numPr>
          <w:ilvl w:val="0"/>
          <w:numId w:val="14"/>
        </w:numPr>
        <w:spacing w:after="220" w:line="240" w:lineRule="auto"/>
        <w:contextualSpacing w:val="0"/>
        <w:rPr>
          <w:rFonts w:ascii="Times New Roman" w:hAnsi="Times New Roman"/>
        </w:rPr>
      </w:pPr>
      <w:r w:rsidRPr="002017C2">
        <w:rPr>
          <w:rFonts w:ascii="Times New Roman" w:hAnsi="Times New Roman"/>
        </w:rPr>
        <w:t xml:space="preserve">Some EAS Participants did not receive the alert because they did not properly configure </w:t>
      </w:r>
      <w:r>
        <w:rPr>
          <w:rFonts w:ascii="Times New Roman" w:hAnsi="Times New Roman"/>
        </w:rPr>
        <w:t xml:space="preserve">or maintain </w:t>
      </w:r>
      <w:r w:rsidRPr="002017C2">
        <w:rPr>
          <w:rFonts w:ascii="Times New Roman" w:hAnsi="Times New Roman"/>
        </w:rPr>
        <w:t>their equipment</w:t>
      </w:r>
      <w:r>
        <w:rPr>
          <w:rFonts w:ascii="Times New Roman" w:hAnsi="Times New Roman"/>
        </w:rPr>
        <w:t xml:space="preserve">.  </w:t>
      </w:r>
      <w:r w:rsidRPr="00B307BF">
        <w:rPr>
          <w:rFonts w:ascii="Times New Roman" w:hAnsi="Times New Roman"/>
        </w:rPr>
        <w:t xml:space="preserve">The Bureau, in coordination with State Emergency Communications </w:t>
      </w:r>
      <w:r w:rsidRPr="00B307BF">
        <w:rPr>
          <w:rFonts w:ascii="Times New Roman" w:hAnsi="Times New Roman"/>
        </w:rPr>
        <w:lastRenderedPageBreak/>
        <w:t>Committees, state broadcast associations and other stakeholders, will use the test results to provide guidance to those EAS Participants that experienced technical difficulties.</w:t>
      </w:r>
    </w:p>
    <w:p w14:paraId="20B590FA" w14:textId="77777777" w:rsidR="006C035F" w:rsidRDefault="006C035F" w:rsidP="006C035F">
      <w:pPr>
        <w:pStyle w:val="ListParagraph"/>
        <w:numPr>
          <w:ilvl w:val="0"/>
          <w:numId w:val="14"/>
        </w:numPr>
        <w:spacing w:after="220" w:line="240" w:lineRule="auto"/>
        <w:contextualSpacing w:val="0"/>
        <w:rPr>
          <w:rFonts w:ascii="Times New Roman" w:hAnsi="Times New Roman"/>
        </w:rPr>
      </w:pPr>
      <w:r>
        <w:rPr>
          <w:rFonts w:ascii="Times New Roman" w:hAnsi="Times New Roman"/>
        </w:rPr>
        <w:t xml:space="preserve">This test was conducted in an environment that posed a low threat for cyberattacks.  </w:t>
      </w:r>
      <w:r w:rsidRPr="00B307BF">
        <w:rPr>
          <w:rFonts w:ascii="Times New Roman" w:hAnsi="Times New Roman"/>
        </w:rPr>
        <w:t>A system whereby EAS Participants would integrate basic cyber security guidelines into the EAS equipment readiness rules so that they could self-assess and self-correct vulnerabilities in their facilities would harden the EAS against the range of cybersecurity threats that is generally present for actual alerts and tests.</w:t>
      </w:r>
    </w:p>
    <w:p w14:paraId="70879A10" w14:textId="77777777" w:rsidR="006C035F" w:rsidRDefault="006C035F" w:rsidP="006C035F">
      <w:pPr>
        <w:spacing w:after="220"/>
        <w:ind w:firstLine="720"/>
      </w:pPr>
      <w:r>
        <w:t>T</w:t>
      </w:r>
      <w:r w:rsidR="00923477">
        <w:t>ogether with FEMA, t</w:t>
      </w:r>
      <w:r>
        <w:t>he Bureau will continue to analyze the results of the 2016 nationwid</w:t>
      </w:r>
      <w:r w:rsidR="00923477">
        <w:t xml:space="preserve">e EAS test and release more </w:t>
      </w:r>
      <w:r>
        <w:t>de</w:t>
      </w:r>
      <w:r w:rsidR="00923477">
        <w:t>tailed findings and recommendations when available.</w:t>
      </w:r>
    </w:p>
    <w:p w14:paraId="1D2E5073" w14:textId="77777777" w:rsidR="006C035F" w:rsidRDefault="006C035F" w:rsidP="006C035F">
      <w:pPr>
        <w:spacing w:after="220"/>
        <w:jc w:val="center"/>
        <w:rPr>
          <w:b/>
          <w:szCs w:val="22"/>
        </w:rPr>
      </w:pPr>
      <w:r w:rsidRPr="00BE5BE6">
        <w:rPr>
          <w:b/>
          <w:szCs w:val="22"/>
        </w:rPr>
        <w:t>-FCC-</w:t>
      </w:r>
    </w:p>
    <w:p w14:paraId="14D11057" w14:textId="77777777" w:rsidR="006C035F" w:rsidRPr="009C2FA5" w:rsidRDefault="006C035F" w:rsidP="006C035F">
      <w:pPr>
        <w:spacing w:after="220"/>
        <w:ind w:firstLine="720"/>
      </w:pPr>
    </w:p>
    <w:p w14:paraId="336C94CD" w14:textId="77777777" w:rsidR="00602577" w:rsidRDefault="00602577">
      <w:pPr>
        <w:spacing w:before="120" w:after="240"/>
        <w:rPr>
          <w:sz w:val="24"/>
        </w:rPr>
      </w:pPr>
    </w:p>
    <w:sectPr w:rsidR="00602577" w:rsidSect="001E285B">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FCE36" w14:textId="77777777" w:rsidR="00713E59" w:rsidRDefault="00713E59">
      <w:r>
        <w:separator/>
      </w:r>
    </w:p>
  </w:endnote>
  <w:endnote w:type="continuationSeparator" w:id="0">
    <w:p w14:paraId="37FCD4C5" w14:textId="77777777" w:rsidR="00713E59" w:rsidRDefault="007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6D0B" w14:textId="77777777" w:rsidR="00781D8C" w:rsidRDefault="00781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3E45" w14:textId="77777777" w:rsidR="006C035F" w:rsidRDefault="006C035F">
    <w:pPr>
      <w:pStyle w:val="Footer"/>
      <w:jc w:val="center"/>
    </w:pPr>
    <w:r>
      <w:fldChar w:fldCharType="begin"/>
    </w:r>
    <w:r>
      <w:instrText xml:space="preserve"> PAGE   \* MERGEFORMAT </w:instrText>
    </w:r>
    <w:r>
      <w:fldChar w:fldCharType="separate"/>
    </w:r>
    <w:r w:rsidR="00FF11CD">
      <w:rPr>
        <w:noProof/>
      </w:rPr>
      <w:t>2</w:t>
    </w:r>
    <w:r>
      <w:rPr>
        <w:noProof/>
      </w:rPr>
      <w:fldChar w:fldCharType="end"/>
    </w:r>
  </w:p>
  <w:p w14:paraId="0B07A06E" w14:textId="77777777" w:rsidR="006C035F" w:rsidRDefault="006C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14A1" w14:textId="77777777" w:rsidR="00781D8C" w:rsidRDefault="0078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A9E5" w14:textId="77777777" w:rsidR="00713E59" w:rsidRDefault="00713E59">
      <w:r>
        <w:separator/>
      </w:r>
    </w:p>
  </w:footnote>
  <w:footnote w:type="continuationSeparator" w:id="0">
    <w:p w14:paraId="0AE0E8D0" w14:textId="77777777" w:rsidR="00713E59" w:rsidRDefault="00713E59">
      <w:r>
        <w:continuationSeparator/>
      </w:r>
    </w:p>
  </w:footnote>
  <w:footnote w:id="1">
    <w:p w14:paraId="41823F65" w14:textId="77777777" w:rsidR="006C035F" w:rsidRPr="006C035F" w:rsidRDefault="006C035F" w:rsidP="006C035F">
      <w:pPr>
        <w:pStyle w:val="FootnoteText"/>
        <w:spacing w:after="120"/>
        <w:rPr>
          <w:sz w:val="20"/>
        </w:rPr>
      </w:pPr>
      <w:r w:rsidRPr="006C035F">
        <w:rPr>
          <w:rStyle w:val="FootnoteReference"/>
          <w:sz w:val="20"/>
        </w:rPr>
        <w:footnoteRef/>
      </w:r>
      <w:r w:rsidRPr="006C035F">
        <w:rPr>
          <w:sz w:val="20"/>
        </w:rPr>
        <w:t xml:space="preserve"> It is noted that the Bureau is continuing to accept late-filed test results in ETRS at this time.  These observations may undergo changes as EAS Participants continue to file and the Bureau conducts a more in-depth analysis of the test results.</w:t>
      </w:r>
    </w:p>
  </w:footnote>
  <w:footnote w:id="2">
    <w:p w14:paraId="3CC6EBE5" w14:textId="2D37AFA5" w:rsidR="004A6F4F" w:rsidRDefault="004A6F4F">
      <w:pPr>
        <w:pStyle w:val="FootnoteText"/>
      </w:pPr>
      <w:r>
        <w:rPr>
          <w:rStyle w:val="FootnoteReference"/>
        </w:rPr>
        <w:footnoteRef/>
      </w:r>
      <w:r>
        <w:t xml:space="preserve"> </w:t>
      </w:r>
      <w:r w:rsidR="005751DF">
        <w:rPr>
          <w:i/>
        </w:rPr>
        <w:t xml:space="preserve">See </w:t>
      </w:r>
      <w:hyperlink r:id="rId1" w:history="1">
        <w:r w:rsidRPr="004A6F4F">
          <w:rPr>
            <w:rStyle w:val="Hyperlink"/>
            <w:sz w:val="20"/>
          </w:rPr>
          <w:t>Earthquake Early Warnings Whitepaper</w:t>
        </w:r>
      </w:hyperlink>
      <w:r>
        <w:rPr>
          <w:sz w:val="20"/>
        </w:rPr>
        <w:t xml:space="preserve"> </w:t>
      </w:r>
      <w:r w:rsidR="00201F95">
        <w:rPr>
          <w:sz w:val="20"/>
        </w:rPr>
        <w:t>(</w:t>
      </w:r>
      <w:r w:rsidR="00201F95" w:rsidRPr="00201F95">
        <w:rPr>
          <w:sz w:val="20"/>
        </w:rPr>
        <w:t>https://transition.fcc.gov/bureaus/pshs/eas/Earthquake_Alert_WhitePaper-120216.pdf</w:t>
      </w:r>
      <w:r w:rsidR="00201F95">
        <w:rPr>
          <w:sz w:val="20"/>
        </w:rPr>
        <w:t>)</w:t>
      </w:r>
      <w:r w:rsidRPr="004A6F4F">
        <w:rPr>
          <w:sz w:val="20"/>
        </w:rPr>
        <w:t xml:space="preserve"> published by Federal Communications Commission</w:t>
      </w:r>
      <w:r w:rsidR="00201F9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9643" w14:textId="77777777" w:rsidR="00781D8C" w:rsidRDefault="00781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7DDA" w14:textId="77777777" w:rsidR="00781D8C" w:rsidRDefault="00781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59D4" w14:textId="77777777" w:rsidR="00602577" w:rsidRDefault="009234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8A52182" wp14:editId="020340FC">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5803114D" w14:textId="77777777" w:rsidR="00602577" w:rsidRDefault="0092347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1E0C555" wp14:editId="36FF3A27">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CB27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866C6B4" wp14:editId="19E1CDB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BB69D" w14:textId="77777777" w:rsidR="00602577" w:rsidRDefault="00602577">
                          <w:pPr>
                            <w:rPr>
                              <w:rFonts w:ascii="Arial" w:hAnsi="Arial"/>
                              <w:b/>
                            </w:rPr>
                          </w:pPr>
                          <w:r>
                            <w:rPr>
                              <w:rFonts w:ascii="Arial" w:hAnsi="Arial"/>
                              <w:b/>
                            </w:rPr>
                            <w:t>Federal Communications Commission</w:t>
                          </w:r>
                        </w:p>
                        <w:p w14:paraId="21F98AB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4B549C"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69ED0A9" wp14:editId="15B7A6A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53617" w14:textId="77777777" w:rsidR="00602577" w:rsidRDefault="00602577">
                          <w:pPr>
                            <w:spacing w:before="40"/>
                            <w:jc w:val="right"/>
                            <w:rPr>
                              <w:rFonts w:ascii="Arial" w:hAnsi="Arial"/>
                              <w:b/>
                              <w:sz w:val="16"/>
                            </w:rPr>
                          </w:pPr>
                          <w:r>
                            <w:rPr>
                              <w:rFonts w:ascii="Arial" w:hAnsi="Arial"/>
                              <w:b/>
                              <w:sz w:val="16"/>
                            </w:rPr>
                            <w:t>News Media Information 202 / 418-0500</w:t>
                          </w:r>
                        </w:p>
                        <w:p w14:paraId="2258CFB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4269F7D" w14:textId="77777777" w:rsidR="00602577" w:rsidRDefault="00602577">
                          <w:pPr>
                            <w:jc w:val="right"/>
                            <w:rPr>
                              <w:rFonts w:ascii="Arial" w:hAnsi="Arial"/>
                              <w:b/>
                              <w:sz w:val="16"/>
                            </w:rPr>
                          </w:pPr>
                          <w:r>
                            <w:rPr>
                              <w:rFonts w:ascii="Arial" w:hAnsi="Arial"/>
                              <w:b/>
                              <w:sz w:val="16"/>
                            </w:rPr>
                            <w:t>TTY: 1-888-835-5322</w:t>
                          </w:r>
                        </w:p>
                        <w:p w14:paraId="18C154BB"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14:paraId="08BB976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967F3F"/>
    <w:multiLevelType w:val="hybridMultilevel"/>
    <w:tmpl w:val="F1CC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B2810FF"/>
    <w:multiLevelType w:val="hybridMultilevel"/>
    <w:tmpl w:val="671C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5F"/>
    <w:rsid w:val="000265AE"/>
    <w:rsid w:val="001E285B"/>
    <w:rsid w:val="00201F95"/>
    <w:rsid w:val="004A6F4F"/>
    <w:rsid w:val="005751DF"/>
    <w:rsid w:val="00602577"/>
    <w:rsid w:val="006C035F"/>
    <w:rsid w:val="00713E59"/>
    <w:rsid w:val="00781D8C"/>
    <w:rsid w:val="00923477"/>
    <w:rsid w:val="00B93C11"/>
    <w:rsid w:val="00D17DC0"/>
    <w:rsid w:val="00D60EFF"/>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7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7,FR,Style 13,Footnote Reference/,Style 6,Style 4,Style 7,Footnote Reference1"/>
    <w:rPr>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C035F"/>
    <w:pPr>
      <w:spacing w:after="160" w:line="259" w:lineRule="auto"/>
      <w:ind w:left="720"/>
      <w:contextualSpacing/>
    </w:pPr>
    <w:rPr>
      <w:rFonts w:ascii="Calibri" w:eastAsia="Calibri" w:hAnsi="Calibri"/>
      <w:szCs w:val="22"/>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ink w:val="FootnoteText"/>
    <w:rsid w:val="006C035F"/>
    <w:rPr>
      <w:sz w:val="22"/>
    </w:rPr>
  </w:style>
  <w:style w:type="paragraph" w:customStyle="1" w:styleId="ParaNum0">
    <w:name w:val="ParaNum"/>
    <w:basedOn w:val="Normal"/>
    <w:rsid w:val="006C035F"/>
    <w:pPr>
      <w:numPr>
        <w:numId w:val="15"/>
      </w:numPr>
      <w:spacing w:after="120"/>
    </w:pPr>
    <w:rPr>
      <w:rFonts w:eastAsia="MS Mincho" w:cs="Arial"/>
      <w:bCs/>
      <w:kern w:val="32"/>
      <w:szCs w:val="32"/>
      <w:lang w:eastAsia="ja-JP"/>
    </w:rPr>
  </w:style>
  <w:style w:type="character" w:customStyle="1" w:styleId="FooterChar">
    <w:name w:val="Footer Char"/>
    <w:link w:val="Footer"/>
    <w:uiPriority w:val="99"/>
    <w:rsid w:val="006C035F"/>
    <w:rPr>
      <w:sz w:val="22"/>
    </w:rPr>
  </w:style>
  <w:style w:type="paragraph" w:styleId="BalloonText">
    <w:name w:val="Balloon Text"/>
    <w:basedOn w:val="Normal"/>
    <w:link w:val="BalloonTextChar"/>
    <w:uiPriority w:val="99"/>
    <w:semiHidden/>
    <w:unhideWhenUsed/>
    <w:rsid w:val="0020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7,FR,Style 13,Footnote Reference/,Style 6,Style 4,Style 7,Footnote Reference1"/>
    <w:rPr>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C035F"/>
    <w:pPr>
      <w:spacing w:after="160" w:line="259" w:lineRule="auto"/>
      <w:ind w:left="720"/>
      <w:contextualSpacing/>
    </w:pPr>
    <w:rPr>
      <w:rFonts w:ascii="Calibri" w:eastAsia="Calibri" w:hAnsi="Calibri"/>
      <w:szCs w:val="22"/>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ink w:val="FootnoteText"/>
    <w:rsid w:val="006C035F"/>
    <w:rPr>
      <w:sz w:val="22"/>
    </w:rPr>
  </w:style>
  <w:style w:type="paragraph" w:customStyle="1" w:styleId="ParaNum0">
    <w:name w:val="ParaNum"/>
    <w:basedOn w:val="Normal"/>
    <w:rsid w:val="006C035F"/>
    <w:pPr>
      <w:numPr>
        <w:numId w:val="15"/>
      </w:numPr>
      <w:spacing w:after="120"/>
    </w:pPr>
    <w:rPr>
      <w:rFonts w:eastAsia="MS Mincho" w:cs="Arial"/>
      <w:bCs/>
      <w:kern w:val="32"/>
      <w:szCs w:val="32"/>
      <w:lang w:eastAsia="ja-JP"/>
    </w:rPr>
  </w:style>
  <w:style w:type="character" w:customStyle="1" w:styleId="FooterChar">
    <w:name w:val="Footer Char"/>
    <w:link w:val="Footer"/>
    <w:uiPriority w:val="99"/>
    <w:rsid w:val="006C035F"/>
    <w:rPr>
      <w:sz w:val="22"/>
    </w:rPr>
  </w:style>
  <w:style w:type="paragraph" w:styleId="BalloonText">
    <w:name w:val="Balloon Text"/>
    <w:basedOn w:val="Normal"/>
    <w:link w:val="BalloonTextChar"/>
    <w:uiPriority w:val="99"/>
    <w:semiHidden/>
    <w:unhideWhenUsed/>
    <w:rsid w:val="0020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bureaus/pshs/eas/Earthquake_Alert_WhitePaper-1202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880</Words>
  <Characters>5050</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2016-12-27T17:01:00Z</cp:lastPrinted>
  <dcterms:created xsi:type="dcterms:W3CDTF">2016-12-27T18:01:00Z</dcterms:created>
  <dcterms:modified xsi:type="dcterms:W3CDTF">2016-12-27T18:01:00Z</dcterms:modified>
  <cp:category> </cp:category>
  <cp:contentStatus> </cp:contentStatus>
</cp:coreProperties>
</file>