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F8EB"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862277C" w14:textId="7471543F" w:rsidR="00602577" w:rsidRDefault="003C029A">
      <w:pPr>
        <w:jc w:val="right"/>
        <w:rPr>
          <w:sz w:val="24"/>
        </w:rPr>
      </w:pPr>
      <w:r>
        <w:rPr>
          <w:sz w:val="24"/>
        </w:rPr>
        <w:lastRenderedPageBreak/>
        <w:t>DA 16-163</w:t>
      </w:r>
    </w:p>
    <w:p w14:paraId="1891B144" w14:textId="2EC31925" w:rsidR="00602577" w:rsidRDefault="0045111B">
      <w:pPr>
        <w:spacing w:before="60"/>
        <w:jc w:val="right"/>
        <w:rPr>
          <w:sz w:val="24"/>
        </w:rPr>
      </w:pPr>
      <w:r w:rsidRPr="00331C06">
        <w:rPr>
          <w:sz w:val="24"/>
        </w:rPr>
        <w:t xml:space="preserve">February </w:t>
      </w:r>
      <w:r w:rsidR="00331C06" w:rsidRPr="00331C06">
        <w:rPr>
          <w:sz w:val="24"/>
        </w:rPr>
        <w:t>17</w:t>
      </w:r>
      <w:r w:rsidRPr="00331C06">
        <w:rPr>
          <w:sz w:val="24"/>
        </w:rPr>
        <w:t>, 2016</w:t>
      </w:r>
    </w:p>
    <w:p w14:paraId="284A42CA" w14:textId="77777777" w:rsidR="00602577" w:rsidRDefault="00602577">
      <w:pPr>
        <w:jc w:val="right"/>
        <w:rPr>
          <w:sz w:val="24"/>
        </w:rPr>
      </w:pPr>
    </w:p>
    <w:p w14:paraId="43F104FE" w14:textId="3CC4C94A" w:rsidR="002F2692" w:rsidRDefault="001E6A96" w:rsidP="001E6A96">
      <w:pPr>
        <w:spacing w:after="240"/>
        <w:jc w:val="center"/>
        <w:rPr>
          <w:b/>
          <w:sz w:val="24"/>
        </w:rPr>
      </w:pPr>
      <w:r>
        <w:rPr>
          <w:b/>
          <w:sz w:val="24"/>
        </w:rPr>
        <w:t xml:space="preserve">Wireless Telecommunications Bureau and Office of Engineering and Technology Announce </w:t>
      </w:r>
      <w:r w:rsidR="000461BB">
        <w:rPr>
          <w:b/>
          <w:sz w:val="24"/>
        </w:rPr>
        <w:t xml:space="preserve">Rescheduled </w:t>
      </w:r>
      <w:r w:rsidR="002F2692">
        <w:rPr>
          <w:b/>
          <w:sz w:val="24"/>
        </w:rPr>
        <w:t>Meeting for Prospective Spectrum Access System Administrators and Environmental Sensing Capability Operators:</w:t>
      </w:r>
      <w:r w:rsidR="002F2692">
        <w:rPr>
          <w:b/>
          <w:sz w:val="24"/>
        </w:rPr>
        <w:br/>
      </w:r>
      <w:r>
        <w:rPr>
          <w:b/>
          <w:sz w:val="24"/>
        </w:rPr>
        <w:t>To Take Place February 29, 2016</w:t>
      </w:r>
    </w:p>
    <w:p w14:paraId="1059544D" w14:textId="77777777" w:rsidR="00602577" w:rsidRDefault="00602577">
      <w:pPr>
        <w:jc w:val="center"/>
        <w:rPr>
          <w:sz w:val="24"/>
        </w:rPr>
      </w:pPr>
    </w:p>
    <w:p w14:paraId="787DD659" w14:textId="1E118DB8" w:rsidR="00A506E4" w:rsidRDefault="00C921E5">
      <w:pPr>
        <w:spacing w:before="120" w:after="240"/>
        <w:rPr>
          <w:sz w:val="24"/>
        </w:rPr>
      </w:pPr>
      <w:r>
        <w:rPr>
          <w:sz w:val="24"/>
        </w:rPr>
        <w:t xml:space="preserve">On February </w:t>
      </w:r>
      <w:r w:rsidR="001E6A96">
        <w:rPr>
          <w:sz w:val="24"/>
        </w:rPr>
        <w:t>29</w:t>
      </w:r>
      <w:r>
        <w:rPr>
          <w:sz w:val="24"/>
        </w:rPr>
        <w:t xml:space="preserve">, 2016, the Wireless Telecommunications Bureau </w:t>
      </w:r>
      <w:r w:rsidR="00EF05CE">
        <w:rPr>
          <w:sz w:val="24"/>
        </w:rPr>
        <w:t xml:space="preserve">(WTB) </w:t>
      </w:r>
      <w:r>
        <w:rPr>
          <w:sz w:val="24"/>
        </w:rPr>
        <w:t xml:space="preserve">and Office of Engineering and Technology </w:t>
      </w:r>
      <w:r w:rsidR="00EF05CE">
        <w:rPr>
          <w:sz w:val="24"/>
        </w:rPr>
        <w:t xml:space="preserve">(OET) </w:t>
      </w:r>
      <w:r>
        <w:rPr>
          <w:sz w:val="24"/>
        </w:rPr>
        <w:t>are hosting a meeting for prospective Spectrum Access System</w:t>
      </w:r>
      <w:r w:rsidR="00E14867">
        <w:rPr>
          <w:sz w:val="24"/>
        </w:rPr>
        <w:t xml:space="preserve"> (SAS)</w:t>
      </w:r>
      <w:r>
        <w:rPr>
          <w:sz w:val="24"/>
        </w:rPr>
        <w:t xml:space="preserve"> Administrators and </w:t>
      </w:r>
      <w:r w:rsidR="00445B6A">
        <w:rPr>
          <w:sz w:val="24"/>
        </w:rPr>
        <w:t>Environmental</w:t>
      </w:r>
      <w:r>
        <w:rPr>
          <w:sz w:val="24"/>
        </w:rPr>
        <w:t xml:space="preserve"> Sensing </w:t>
      </w:r>
      <w:r w:rsidR="00445B6A">
        <w:rPr>
          <w:sz w:val="24"/>
        </w:rPr>
        <w:t>Capability</w:t>
      </w:r>
      <w:r w:rsidR="00E14867">
        <w:rPr>
          <w:sz w:val="24"/>
        </w:rPr>
        <w:t xml:space="preserve"> (ESC)</w:t>
      </w:r>
      <w:r w:rsidR="00445B6A">
        <w:rPr>
          <w:sz w:val="24"/>
        </w:rPr>
        <w:t xml:space="preserve"> operators.</w:t>
      </w:r>
      <w:r w:rsidR="00445B6A">
        <w:rPr>
          <w:rStyle w:val="FootnoteReference"/>
          <w:sz w:val="24"/>
        </w:rPr>
        <w:footnoteReference w:id="1"/>
      </w:r>
      <w:r w:rsidR="001E6A96">
        <w:rPr>
          <w:sz w:val="24"/>
        </w:rPr>
        <w:t xml:space="preserve">  </w:t>
      </w:r>
      <w:r w:rsidR="00E14867">
        <w:rPr>
          <w:sz w:val="24"/>
        </w:rPr>
        <w:t xml:space="preserve">This meeting was originally scheduled for February 16, 2016, but was </w:t>
      </w:r>
      <w:r w:rsidR="001E6A96">
        <w:rPr>
          <w:sz w:val="24"/>
        </w:rPr>
        <w:t>postponed d</w:t>
      </w:r>
      <w:r w:rsidR="00445B6A">
        <w:rPr>
          <w:sz w:val="24"/>
        </w:rPr>
        <w:t xml:space="preserve">ue to inclement weather in </w:t>
      </w:r>
      <w:r w:rsidR="00E14867">
        <w:rPr>
          <w:sz w:val="24"/>
        </w:rPr>
        <w:t>the Washington, D.C. metro area.</w:t>
      </w:r>
      <w:r w:rsidR="006938B5">
        <w:rPr>
          <w:rStyle w:val="FootnoteReference"/>
          <w:sz w:val="24"/>
        </w:rPr>
        <w:footnoteReference w:id="2"/>
      </w:r>
      <w:r w:rsidR="001E6A96">
        <w:rPr>
          <w:sz w:val="24"/>
        </w:rPr>
        <w:t xml:space="preserve"> </w:t>
      </w:r>
      <w:r w:rsidR="00E14867">
        <w:rPr>
          <w:sz w:val="24"/>
        </w:rPr>
        <w:t xml:space="preserve"> </w:t>
      </w:r>
    </w:p>
    <w:p w14:paraId="0B81EFE0" w14:textId="77777777" w:rsidR="00A506E4" w:rsidRDefault="00E14867">
      <w:pPr>
        <w:spacing w:before="120" w:after="240"/>
        <w:rPr>
          <w:sz w:val="24"/>
        </w:rPr>
      </w:pPr>
      <w:r>
        <w:rPr>
          <w:sz w:val="24"/>
        </w:rPr>
        <w:t xml:space="preserve">As previously discussed in the </w:t>
      </w:r>
      <w:r>
        <w:rPr>
          <w:i/>
          <w:sz w:val="24"/>
        </w:rPr>
        <w:t>SAS/ESC Meeting Announcement</w:t>
      </w:r>
      <w:r>
        <w:rPr>
          <w:sz w:val="24"/>
        </w:rPr>
        <w:t>, the purpose of this meeting is to provide</w:t>
      </w:r>
      <w:r w:rsidR="001A5C45">
        <w:rPr>
          <w:sz w:val="24"/>
        </w:rPr>
        <w:t xml:space="preserve"> a forum for discussion of the proposal submission process and an opportunity to address questions raised by prospective SAS Administrators and ESC o</w:t>
      </w:r>
      <w:r>
        <w:rPr>
          <w:sz w:val="24"/>
        </w:rPr>
        <w:t>perators.</w:t>
      </w:r>
      <w:r w:rsidR="00A506E4">
        <w:rPr>
          <w:sz w:val="24"/>
        </w:rPr>
        <w:t xml:space="preserve">  </w:t>
      </w:r>
      <w:r w:rsidR="001A5C45">
        <w:rPr>
          <w:sz w:val="24"/>
        </w:rPr>
        <w:t>Participants are reminded that WTB and OET will only address questions related to the SAS or ESC requirements or the process for rev</w:t>
      </w:r>
      <w:r w:rsidR="00A506E4">
        <w:rPr>
          <w:sz w:val="24"/>
        </w:rPr>
        <w:t xml:space="preserve">iewing proposals. </w:t>
      </w:r>
      <w:r w:rsidR="001A5C45">
        <w:rPr>
          <w:sz w:val="24"/>
        </w:rPr>
        <w:t xml:space="preserve"> The meeting will be webcast and the video record of the meeting will be placed in the record in GN Docket No. 15-319.  </w:t>
      </w:r>
    </w:p>
    <w:p w14:paraId="1BCAC8E3" w14:textId="12DC1FCC" w:rsidR="001A5C45" w:rsidRDefault="001A5C45">
      <w:pPr>
        <w:spacing w:before="120" w:after="240"/>
        <w:rPr>
          <w:sz w:val="24"/>
        </w:rPr>
      </w:pPr>
      <w:r>
        <w:rPr>
          <w:sz w:val="24"/>
        </w:rPr>
        <w:t>Below are additional details for the meeting:</w:t>
      </w:r>
    </w:p>
    <w:p w14:paraId="09C9D721" w14:textId="34D559FA" w:rsidR="001A5C45" w:rsidRPr="001A5C45" w:rsidRDefault="001A5C45" w:rsidP="001A5C45">
      <w:pPr>
        <w:pStyle w:val="ListParagraph"/>
        <w:numPr>
          <w:ilvl w:val="0"/>
          <w:numId w:val="13"/>
        </w:numPr>
        <w:autoSpaceDE w:val="0"/>
        <w:autoSpaceDN w:val="0"/>
        <w:adjustRightInd w:val="0"/>
        <w:spacing w:before="120" w:after="240"/>
        <w:contextualSpacing w:val="0"/>
        <w:rPr>
          <w:color w:val="000000"/>
          <w:sz w:val="24"/>
          <w:szCs w:val="24"/>
        </w:rPr>
      </w:pPr>
      <w:r w:rsidRPr="001A5C45">
        <w:rPr>
          <w:b/>
          <w:bCs/>
          <w:color w:val="000000"/>
          <w:sz w:val="24"/>
          <w:szCs w:val="24"/>
        </w:rPr>
        <w:t xml:space="preserve">Date/Time: </w:t>
      </w:r>
      <w:r w:rsidR="00300BA2">
        <w:rPr>
          <w:b/>
          <w:bCs/>
          <w:color w:val="000000"/>
          <w:sz w:val="24"/>
          <w:szCs w:val="24"/>
        </w:rPr>
        <w:t xml:space="preserve"> </w:t>
      </w:r>
      <w:r w:rsidR="003D63C5">
        <w:rPr>
          <w:color w:val="000000"/>
          <w:sz w:val="24"/>
          <w:szCs w:val="24"/>
        </w:rPr>
        <w:t>Monday</w:t>
      </w:r>
      <w:r w:rsidRPr="001A5C45">
        <w:rPr>
          <w:color w:val="000000"/>
          <w:sz w:val="24"/>
          <w:szCs w:val="24"/>
        </w:rPr>
        <w:t xml:space="preserve">, February </w:t>
      </w:r>
      <w:r w:rsidR="003D63C5">
        <w:rPr>
          <w:color w:val="000000"/>
          <w:sz w:val="24"/>
          <w:szCs w:val="24"/>
        </w:rPr>
        <w:t>29</w:t>
      </w:r>
      <w:r w:rsidRPr="001A5C45">
        <w:rPr>
          <w:color w:val="000000"/>
          <w:sz w:val="24"/>
          <w:szCs w:val="24"/>
        </w:rPr>
        <w:t>, 2016 beginning promptly at 9:30am EST and concluding at approximately 12:00pm EST</w:t>
      </w:r>
    </w:p>
    <w:p w14:paraId="2B73E451" w14:textId="494869BE" w:rsidR="001A5C45" w:rsidRPr="001A5C45" w:rsidRDefault="001A5C45" w:rsidP="001A5C45">
      <w:pPr>
        <w:pStyle w:val="ListParagraph"/>
        <w:numPr>
          <w:ilvl w:val="0"/>
          <w:numId w:val="13"/>
        </w:numPr>
        <w:autoSpaceDE w:val="0"/>
        <w:autoSpaceDN w:val="0"/>
        <w:adjustRightInd w:val="0"/>
        <w:spacing w:before="120" w:after="240"/>
        <w:contextualSpacing w:val="0"/>
        <w:rPr>
          <w:color w:val="000000"/>
          <w:sz w:val="24"/>
          <w:szCs w:val="24"/>
        </w:rPr>
      </w:pPr>
      <w:r w:rsidRPr="001A5C45">
        <w:rPr>
          <w:b/>
          <w:bCs/>
          <w:color w:val="000000"/>
          <w:sz w:val="24"/>
          <w:szCs w:val="24"/>
        </w:rPr>
        <w:t xml:space="preserve">Location: </w:t>
      </w:r>
      <w:r w:rsidR="00300BA2">
        <w:rPr>
          <w:b/>
          <w:bCs/>
          <w:color w:val="000000"/>
          <w:sz w:val="24"/>
          <w:szCs w:val="24"/>
        </w:rPr>
        <w:t xml:space="preserve"> </w:t>
      </w:r>
      <w:r w:rsidRPr="001A5C45">
        <w:rPr>
          <w:color w:val="000000"/>
          <w:sz w:val="24"/>
          <w:szCs w:val="24"/>
        </w:rPr>
        <w:t>Commission Meeting Room, FCC Headquarters, 445 12th Street, SW,</w:t>
      </w:r>
      <w:r>
        <w:rPr>
          <w:color w:val="000000"/>
          <w:sz w:val="24"/>
          <w:szCs w:val="24"/>
        </w:rPr>
        <w:t xml:space="preserve"> </w:t>
      </w:r>
      <w:r w:rsidRPr="001A5C45">
        <w:rPr>
          <w:color w:val="000000"/>
          <w:sz w:val="24"/>
          <w:szCs w:val="24"/>
        </w:rPr>
        <w:t>Washington, DC</w:t>
      </w:r>
    </w:p>
    <w:p w14:paraId="4E4C615F" w14:textId="42F73648" w:rsidR="001A5C45" w:rsidRPr="00E07E64" w:rsidRDefault="001A5C45" w:rsidP="003D63C5">
      <w:pPr>
        <w:pStyle w:val="ListParagraph"/>
        <w:numPr>
          <w:ilvl w:val="0"/>
          <w:numId w:val="13"/>
        </w:numPr>
        <w:autoSpaceDE w:val="0"/>
        <w:autoSpaceDN w:val="0"/>
        <w:adjustRightInd w:val="0"/>
        <w:spacing w:before="120" w:after="240"/>
        <w:contextualSpacing w:val="0"/>
        <w:rPr>
          <w:color w:val="000000"/>
          <w:sz w:val="24"/>
          <w:szCs w:val="24"/>
        </w:rPr>
      </w:pPr>
      <w:r w:rsidRPr="00E07E64">
        <w:rPr>
          <w:b/>
          <w:bCs/>
          <w:color w:val="000000"/>
          <w:sz w:val="24"/>
          <w:szCs w:val="24"/>
        </w:rPr>
        <w:lastRenderedPageBreak/>
        <w:t xml:space="preserve">Attendees / RSVP: </w:t>
      </w:r>
      <w:r w:rsidR="00300BA2">
        <w:rPr>
          <w:b/>
          <w:bCs/>
          <w:color w:val="000000"/>
          <w:sz w:val="24"/>
          <w:szCs w:val="24"/>
        </w:rPr>
        <w:t xml:space="preserve"> </w:t>
      </w:r>
      <w:r w:rsidRPr="00E07E64">
        <w:rPr>
          <w:color w:val="000000"/>
          <w:sz w:val="24"/>
          <w:szCs w:val="24"/>
        </w:rPr>
        <w:t xml:space="preserve">This meeting is intended to be a resource for those parties considering filing a proposal to be an SAS Administrator or ESC operator, and is open to the public. We ask all interested organizations to limit their attendance to two participants per organization. Please RSVP to </w:t>
      </w:r>
      <w:hyperlink r:id="rId14" w:history="1">
        <w:r w:rsidR="000461BB" w:rsidRPr="00300BA2">
          <w:rPr>
            <w:rStyle w:val="Hyperlink"/>
          </w:rPr>
          <w:t>SASinfo@fcc.gov</w:t>
        </w:r>
      </w:hyperlink>
      <w:r w:rsidR="000461BB">
        <w:rPr>
          <w:color w:val="000000"/>
          <w:sz w:val="24"/>
          <w:szCs w:val="24"/>
        </w:rPr>
        <w:t xml:space="preserve"> </w:t>
      </w:r>
      <w:r w:rsidRPr="00E07E64">
        <w:rPr>
          <w:color w:val="000000"/>
          <w:sz w:val="24"/>
          <w:szCs w:val="24"/>
        </w:rPr>
        <w:t xml:space="preserve">by February </w:t>
      </w:r>
      <w:r w:rsidR="00E14867" w:rsidRPr="00E07E64">
        <w:rPr>
          <w:color w:val="000000"/>
          <w:sz w:val="24"/>
          <w:szCs w:val="24"/>
        </w:rPr>
        <w:t>22</w:t>
      </w:r>
      <w:r w:rsidRPr="00E07E64">
        <w:rPr>
          <w:color w:val="000000"/>
          <w:sz w:val="24"/>
          <w:szCs w:val="24"/>
        </w:rPr>
        <w:t>, 2016.</w:t>
      </w:r>
    </w:p>
    <w:p w14:paraId="2FE3177C" w14:textId="6D3DE2A3" w:rsidR="001A5C45" w:rsidRPr="001A5C45" w:rsidRDefault="001A5C45" w:rsidP="003D63C5">
      <w:pPr>
        <w:pStyle w:val="ListParagraph"/>
        <w:numPr>
          <w:ilvl w:val="0"/>
          <w:numId w:val="13"/>
        </w:numPr>
        <w:autoSpaceDE w:val="0"/>
        <w:autoSpaceDN w:val="0"/>
        <w:adjustRightInd w:val="0"/>
        <w:spacing w:before="120" w:after="240"/>
        <w:contextualSpacing w:val="0"/>
        <w:rPr>
          <w:color w:val="000000"/>
          <w:sz w:val="24"/>
          <w:szCs w:val="24"/>
        </w:rPr>
      </w:pPr>
      <w:r w:rsidRPr="001A5C45">
        <w:rPr>
          <w:b/>
          <w:color w:val="000000"/>
          <w:sz w:val="24"/>
          <w:szCs w:val="24"/>
        </w:rPr>
        <w:t>W</w:t>
      </w:r>
      <w:r w:rsidRPr="001A5C45">
        <w:rPr>
          <w:b/>
          <w:bCs/>
          <w:color w:val="000000"/>
          <w:sz w:val="24"/>
          <w:szCs w:val="24"/>
        </w:rPr>
        <w:t xml:space="preserve">ebcast: </w:t>
      </w:r>
      <w:r w:rsidR="00300BA2">
        <w:rPr>
          <w:b/>
          <w:bCs/>
          <w:color w:val="000000"/>
          <w:sz w:val="24"/>
          <w:szCs w:val="24"/>
        </w:rPr>
        <w:t xml:space="preserve"> </w:t>
      </w:r>
      <w:r w:rsidRPr="001A5C45">
        <w:rPr>
          <w:color w:val="000000"/>
          <w:sz w:val="24"/>
          <w:szCs w:val="24"/>
        </w:rPr>
        <w:t xml:space="preserve">The meeting will be streamed live at </w:t>
      </w:r>
      <w:hyperlink r:id="rId15" w:history="1">
        <w:r w:rsidR="000461BB" w:rsidRPr="00300BA2">
          <w:rPr>
            <w:rStyle w:val="Hyperlink"/>
          </w:rPr>
          <w:t>www.fcc.gov/live</w:t>
        </w:r>
      </w:hyperlink>
      <w:r w:rsidR="000461BB">
        <w:rPr>
          <w:sz w:val="24"/>
          <w:szCs w:val="24"/>
        </w:rPr>
        <w:t xml:space="preserve"> </w:t>
      </w:r>
    </w:p>
    <w:p w14:paraId="374CAF9B" w14:textId="484084D1" w:rsidR="00445B6A" w:rsidRDefault="00A506E4">
      <w:pPr>
        <w:spacing w:before="120" w:after="240"/>
        <w:rPr>
          <w:sz w:val="24"/>
        </w:rPr>
      </w:pPr>
      <w:r>
        <w:rPr>
          <w:sz w:val="24"/>
        </w:rPr>
        <w:t>P</w:t>
      </w:r>
      <w:r w:rsidR="004C19EF">
        <w:rPr>
          <w:sz w:val="24"/>
        </w:rPr>
        <w:t>lease contact</w:t>
      </w:r>
      <w:r w:rsidR="002F2692">
        <w:rPr>
          <w:sz w:val="24"/>
        </w:rPr>
        <w:t xml:space="preserve"> </w:t>
      </w:r>
      <w:r w:rsidR="00E14867">
        <w:rPr>
          <w:sz w:val="24"/>
        </w:rPr>
        <w:t>Amanda Huetinck</w:t>
      </w:r>
      <w:r w:rsidR="005312D2">
        <w:rPr>
          <w:sz w:val="24"/>
        </w:rPr>
        <w:t xml:space="preserve"> at</w:t>
      </w:r>
      <w:r w:rsidR="00E14867">
        <w:t xml:space="preserve"> </w:t>
      </w:r>
      <w:hyperlink r:id="rId16" w:history="1">
        <w:r w:rsidR="00E14867" w:rsidRPr="00FF0FD6">
          <w:rPr>
            <w:rStyle w:val="Hyperlink"/>
          </w:rPr>
          <w:t>amanda.huetinck@fcc.gov</w:t>
        </w:r>
      </w:hyperlink>
      <w:r w:rsidR="00E14867">
        <w:t xml:space="preserve"> </w:t>
      </w:r>
      <w:r>
        <w:rPr>
          <w:sz w:val="24"/>
        </w:rPr>
        <w:t xml:space="preserve">/ </w:t>
      </w:r>
      <w:r w:rsidR="005312D2">
        <w:rPr>
          <w:sz w:val="24"/>
        </w:rPr>
        <w:t>202-418-</w:t>
      </w:r>
      <w:r w:rsidR="00E14867">
        <w:rPr>
          <w:sz w:val="24"/>
        </w:rPr>
        <w:t>7090</w:t>
      </w:r>
      <w:r>
        <w:rPr>
          <w:sz w:val="24"/>
        </w:rPr>
        <w:t>,</w:t>
      </w:r>
      <w:r w:rsidR="005312D2">
        <w:rPr>
          <w:sz w:val="24"/>
        </w:rPr>
        <w:t xml:space="preserve"> or </w:t>
      </w:r>
      <w:r>
        <w:rPr>
          <w:sz w:val="24"/>
        </w:rPr>
        <w:t>Cecilia Sulhoff</w:t>
      </w:r>
      <w:r w:rsidR="005312D2">
        <w:rPr>
          <w:sz w:val="24"/>
        </w:rPr>
        <w:t xml:space="preserve"> at </w:t>
      </w:r>
      <w:hyperlink r:id="rId17" w:history="1">
        <w:r w:rsidRPr="00FF0FD6">
          <w:rPr>
            <w:rStyle w:val="Hyperlink"/>
            <w:sz w:val="24"/>
          </w:rPr>
          <w:t>cecilia.sulhoff@fcc.gov</w:t>
        </w:r>
      </w:hyperlink>
      <w:r>
        <w:rPr>
          <w:sz w:val="24"/>
        </w:rPr>
        <w:t xml:space="preserve"> / 202-418-0587 with any questions.</w:t>
      </w:r>
    </w:p>
    <w:p w14:paraId="13F99A0A" w14:textId="77777777"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89616" w14:textId="77777777" w:rsidR="000C137A" w:rsidRDefault="000C137A">
      <w:r>
        <w:separator/>
      </w:r>
    </w:p>
  </w:endnote>
  <w:endnote w:type="continuationSeparator" w:id="0">
    <w:p w14:paraId="5EF5A980" w14:textId="77777777" w:rsidR="000C137A" w:rsidRDefault="000C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1CDB" w14:textId="77777777" w:rsidR="00D1014C" w:rsidRDefault="00D10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97611"/>
      <w:docPartObj>
        <w:docPartGallery w:val="Page Numbers (Bottom of Page)"/>
        <w:docPartUnique/>
      </w:docPartObj>
    </w:sdtPr>
    <w:sdtEndPr>
      <w:rPr>
        <w:noProof/>
      </w:rPr>
    </w:sdtEndPr>
    <w:sdtContent>
      <w:p w14:paraId="26A1D1A4" w14:textId="3BEB09D8" w:rsidR="0057277B" w:rsidRDefault="0057277B">
        <w:pPr>
          <w:pStyle w:val="Footer"/>
          <w:jc w:val="center"/>
        </w:pPr>
        <w:r>
          <w:fldChar w:fldCharType="begin"/>
        </w:r>
        <w:r>
          <w:instrText xml:space="preserve"> PAGE   \* MERGEFORMAT </w:instrText>
        </w:r>
        <w:r>
          <w:fldChar w:fldCharType="separate"/>
        </w:r>
        <w:r w:rsidR="00A238E6">
          <w:rPr>
            <w:noProof/>
          </w:rPr>
          <w:t>2</w:t>
        </w:r>
        <w:r>
          <w:rPr>
            <w:noProof/>
          </w:rPr>
          <w:fldChar w:fldCharType="end"/>
        </w:r>
      </w:p>
    </w:sdtContent>
  </w:sdt>
  <w:p w14:paraId="3804F1CD" w14:textId="77777777" w:rsidR="0057277B" w:rsidRDefault="00572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01F0" w14:textId="77777777" w:rsidR="00D1014C" w:rsidRDefault="00D1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3092" w14:textId="77777777" w:rsidR="000C137A" w:rsidRDefault="000C137A">
      <w:r>
        <w:separator/>
      </w:r>
    </w:p>
  </w:footnote>
  <w:footnote w:type="continuationSeparator" w:id="0">
    <w:p w14:paraId="77DFA520" w14:textId="77777777" w:rsidR="000C137A" w:rsidRDefault="000C137A">
      <w:r>
        <w:continuationSeparator/>
      </w:r>
    </w:p>
  </w:footnote>
  <w:footnote w:id="1">
    <w:p w14:paraId="50E27B1F" w14:textId="55194454" w:rsidR="00445B6A" w:rsidRPr="004C19EF" w:rsidRDefault="00445B6A">
      <w:pPr>
        <w:pStyle w:val="FootnoteText"/>
      </w:pPr>
      <w:r>
        <w:rPr>
          <w:rStyle w:val="FootnoteReference"/>
        </w:rPr>
        <w:footnoteRef/>
      </w:r>
      <w:r>
        <w:t xml:space="preserve"> </w:t>
      </w:r>
      <w:r w:rsidR="004C19EF" w:rsidRPr="004C19EF">
        <w:rPr>
          <w:sz w:val="20"/>
        </w:rPr>
        <w:t>Wireless Telecommunications Bureau and Office of Engineering and Technology Announce Meeting for Prospective Spectrum Access System Administrators and Environmental Sensing Capability Operators</w:t>
      </w:r>
      <w:r w:rsidR="004C19EF">
        <w:rPr>
          <w:sz w:val="20"/>
        </w:rPr>
        <w:t xml:space="preserve">, </w:t>
      </w:r>
      <w:r w:rsidR="004C19EF">
        <w:rPr>
          <w:i/>
          <w:sz w:val="20"/>
        </w:rPr>
        <w:t>Public Notice</w:t>
      </w:r>
      <w:r w:rsidR="004C19EF">
        <w:rPr>
          <w:sz w:val="20"/>
        </w:rPr>
        <w:t xml:space="preserve">, DA 16-77 (WTB/OET Jan. 21, </w:t>
      </w:r>
      <w:r w:rsidR="00BC1A48">
        <w:rPr>
          <w:sz w:val="20"/>
        </w:rPr>
        <w:t>2016</w:t>
      </w:r>
      <w:r w:rsidR="004C19EF">
        <w:rPr>
          <w:sz w:val="20"/>
        </w:rPr>
        <w:t>)</w:t>
      </w:r>
      <w:r w:rsidR="00E14867">
        <w:rPr>
          <w:sz w:val="20"/>
        </w:rPr>
        <w:t xml:space="preserve"> (</w:t>
      </w:r>
      <w:r w:rsidR="00E14867">
        <w:rPr>
          <w:i/>
          <w:sz w:val="20"/>
        </w:rPr>
        <w:t>SAS/ESC Meeting Announcement</w:t>
      </w:r>
      <w:r w:rsidR="00E14867">
        <w:rPr>
          <w:sz w:val="20"/>
        </w:rPr>
        <w:t>)</w:t>
      </w:r>
      <w:r w:rsidR="004C19EF">
        <w:rPr>
          <w:sz w:val="20"/>
        </w:rPr>
        <w:t>.</w:t>
      </w:r>
    </w:p>
  </w:footnote>
  <w:footnote w:id="2">
    <w:p w14:paraId="37018D76" w14:textId="544B82FB" w:rsidR="006938B5" w:rsidRPr="006938B5" w:rsidRDefault="006938B5">
      <w:pPr>
        <w:pStyle w:val="FootnoteText"/>
        <w:rPr>
          <w:sz w:val="20"/>
        </w:rPr>
      </w:pPr>
      <w:r>
        <w:rPr>
          <w:rStyle w:val="FootnoteReference"/>
        </w:rPr>
        <w:footnoteRef/>
      </w:r>
      <w:r>
        <w:t xml:space="preserve"> </w:t>
      </w:r>
      <w:r>
        <w:rPr>
          <w:sz w:val="20"/>
        </w:rPr>
        <w:t xml:space="preserve">Notice to Participants in February 16, 2016 Meeting for Prospective Spectrum Access System Administrators and Environmental Sensing Capability Operators: </w:t>
      </w:r>
      <w:r w:rsidR="00300BA2">
        <w:rPr>
          <w:sz w:val="20"/>
        </w:rPr>
        <w:t xml:space="preserve"> </w:t>
      </w:r>
      <w:r>
        <w:rPr>
          <w:sz w:val="20"/>
        </w:rPr>
        <w:t xml:space="preserve">Plan in the Event of Federal Government Closure or Delay, </w:t>
      </w:r>
      <w:r>
        <w:rPr>
          <w:i/>
          <w:sz w:val="20"/>
        </w:rPr>
        <w:t>Public Notice</w:t>
      </w:r>
      <w:r w:rsidR="00E417D9">
        <w:rPr>
          <w:sz w:val="20"/>
        </w:rPr>
        <w:t>, DA 16-157 (WTB/OET Feb.</w:t>
      </w:r>
      <w:r>
        <w:rPr>
          <w:sz w:val="20"/>
        </w:rPr>
        <w:t xml:space="preserve"> 15,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D113" w14:textId="77777777" w:rsidR="00D1014C" w:rsidRDefault="00D1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FF1A" w14:textId="77777777" w:rsidR="00D1014C" w:rsidRDefault="00D101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E979" w14:textId="77777777" w:rsidR="00602577" w:rsidRDefault="00BC1A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F0FD8DE" wp14:editId="5DFF9417">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5AEB8AFE" w14:textId="77777777" w:rsidR="00602577" w:rsidRDefault="00BC1A4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0E10F39" wp14:editId="4511C184">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EFF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539CD8D" wp14:editId="258F89F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A7880" w14:textId="77777777" w:rsidR="00602577" w:rsidRDefault="00602577">
                          <w:pPr>
                            <w:rPr>
                              <w:rFonts w:ascii="Arial" w:hAnsi="Arial"/>
                              <w:b/>
                            </w:rPr>
                          </w:pPr>
                          <w:r>
                            <w:rPr>
                              <w:rFonts w:ascii="Arial" w:hAnsi="Arial"/>
                              <w:b/>
                            </w:rPr>
                            <w:t>Federal Communications Commission</w:t>
                          </w:r>
                        </w:p>
                        <w:p w14:paraId="551D8AE9"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966E043"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39CD8D"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03EA7880" w14:textId="77777777" w:rsidR="00602577" w:rsidRDefault="00602577">
                    <w:pPr>
                      <w:rPr>
                        <w:rFonts w:ascii="Arial" w:hAnsi="Arial"/>
                        <w:b/>
                      </w:rPr>
                    </w:pPr>
                    <w:r>
                      <w:rPr>
                        <w:rFonts w:ascii="Arial" w:hAnsi="Arial"/>
                        <w:b/>
                      </w:rPr>
                      <w:t>Federal Communications Commission</w:t>
                    </w:r>
                  </w:p>
                  <w:p w14:paraId="551D8AE9"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966E043"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EABB5B9" wp14:editId="6C674582">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8BB4F" w14:textId="77777777" w:rsidR="00602577" w:rsidRDefault="00602577">
                          <w:pPr>
                            <w:spacing w:before="40"/>
                            <w:jc w:val="right"/>
                            <w:rPr>
                              <w:rFonts w:ascii="Arial" w:hAnsi="Arial"/>
                              <w:b/>
                              <w:sz w:val="16"/>
                            </w:rPr>
                          </w:pPr>
                          <w:r>
                            <w:rPr>
                              <w:rFonts w:ascii="Arial" w:hAnsi="Arial"/>
                              <w:b/>
                              <w:sz w:val="16"/>
                            </w:rPr>
                            <w:t>News Media Information 202 / 418-0500</w:t>
                          </w:r>
                        </w:p>
                        <w:p w14:paraId="7FB69B30"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1B6C8A4F" w14:textId="77777777" w:rsidR="00602577" w:rsidRDefault="00602577">
                          <w:pPr>
                            <w:jc w:val="right"/>
                            <w:rPr>
                              <w:rFonts w:ascii="Arial" w:hAnsi="Arial"/>
                              <w:b/>
                              <w:sz w:val="16"/>
                            </w:rPr>
                          </w:pPr>
                          <w:r>
                            <w:rPr>
                              <w:rFonts w:ascii="Arial" w:hAnsi="Arial"/>
                              <w:b/>
                              <w:sz w:val="16"/>
                            </w:rPr>
                            <w:t>TTY: 1-888-835-5322</w:t>
                          </w:r>
                        </w:p>
                        <w:p w14:paraId="2E02B491"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ABB5B9"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3178BB4F" w14:textId="77777777" w:rsidR="00602577" w:rsidRDefault="00602577">
                    <w:pPr>
                      <w:spacing w:before="40"/>
                      <w:jc w:val="right"/>
                      <w:rPr>
                        <w:rFonts w:ascii="Arial" w:hAnsi="Arial"/>
                        <w:b/>
                        <w:sz w:val="16"/>
                      </w:rPr>
                    </w:pPr>
                    <w:r>
                      <w:rPr>
                        <w:rFonts w:ascii="Arial" w:hAnsi="Arial"/>
                        <w:b/>
                        <w:sz w:val="16"/>
                      </w:rPr>
                      <w:t>News Media Information 202 / 418-0500</w:t>
                    </w:r>
                  </w:p>
                  <w:p w14:paraId="7FB69B30"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B6C8A4F" w14:textId="77777777" w:rsidR="00602577" w:rsidRDefault="00602577">
                    <w:pPr>
                      <w:jc w:val="right"/>
                      <w:rPr>
                        <w:rFonts w:ascii="Arial" w:hAnsi="Arial"/>
                        <w:b/>
                        <w:sz w:val="16"/>
                      </w:rPr>
                    </w:pPr>
                    <w:r>
                      <w:rPr>
                        <w:rFonts w:ascii="Arial" w:hAnsi="Arial"/>
                        <w:b/>
                        <w:sz w:val="16"/>
                      </w:rPr>
                      <w:t>TTY: 1-888-835-5322</w:t>
                    </w:r>
                  </w:p>
                  <w:p w14:paraId="2E02B491" w14:textId="77777777" w:rsidR="00602577" w:rsidRDefault="00602577">
                    <w:pPr>
                      <w:jc w:val="right"/>
                    </w:pPr>
                  </w:p>
                </w:txbxContent>
              </v:textbox>
            </v:shape>
          </w:pict>
        </mc:Fallback>
      </mc:AlternateContent>
    </w:r>
  </w:p>
  <w:p w14:paraId="1940096B"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6AF6F84"/>
    <w:multiLevelType w:val="hybridMultilevel"/>
    <w:tmpl w:val="0C4E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1B"/>
    <w:rsid w:val="000265AE"/>
    <w:rsid w:val="000461BB"/>
    <w:rsid w:val="000C137A"/>
    <w:rsid w:val="00140C0D"/>
    <w:rsid w:val="0015145B"/>
    <w:rsid w:val="001A5C45"/>
    <w:rsid w:val="001E6A96"/>
    <w:rsid w:val="002C4539"/>
    <w:rsid w:val="002F2692"/>
    <w:rsid w:val="00300BA2"/>
    <w:rsid w:val="00331C06"/>
    <w:rsid w:val="003C029A"/>
    <w:rsid w:val="003D63C5"/>
    <w:rsid w:val="00445B6A"/>
    <w:rsid w:val="0045111B"/>
    <w:rsid w:val="004C19EF"/>
    <w:rsid w:val="005312D2"/>
    <w:rsid w:val="0057277B"/>
    <w:rsid w:val="00602577"/>
    <w:rsid w:val="006938B5"/>
    <w:rsid w:val="006A070A"/>
    <w:rsid w:val="00792338"/>
    <w:rsid w:val="0095143F"/>
    <w:rsid w:val="00A238E6"/>
    <w:rsid w:val="00A506E4"/>
    <w:rsid w:val="00BC1A48"/>
    <w:rsid w:val="00C921E5"/>
    <w:rsid w:val="00D1014C"/>
    <w:rsid w:val="00D17DC0"/>
    <w:rsid w:val="00D60EFF"/>
    <w:rsid w:val="00E07E64"/>
    <w:rsid w:val="00E14867"/>
    <w:rsid w:val="00E255A8"/>
    <w:rsid w:val="00E31ED9"/>
    <w:rsid w:val="00E417D9"/>
    <w:rsid w:val="00E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47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25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A8"/>
    <w:rPr>
      <w:rFonts w:ascii="Segoe UI" w:hAnsi="Segoe UI" w:cs="Segoe UI"/>
      <w:sz w:val="18"/>
      <w:szCs w:val="18"/>
    </w:rPr>
  </w:style>
  <w:style w:type="paragraph" w:styleId="ListParagraph">
    <w:name w:val="List Paragraph"/>
    <w:basedOn w:val="Normal"/>
    <w:uiPriority w:val="34"/>
    <w:qFormat/>
    <w:rsid w:val="001A5C45"/>
    <w:pPr>
      <w:ind w:left="720"/>
      <w:contextualSpacing/>
    </w:pPr>
  </w:style>
  <w:style w:type="character" w:customStyle="1" w:styleId="FooterChar">
    <w:name w:val="Footer Char"/>
    <w:basedOn w:val="DefaultParagraphFont"/>
    <w:link w:val="Footer"/>
    <w:uiPriority w:val="99"/>
    <w:rsid w:val="0057277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25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A8"/>
    <w:rPr>
      <w:rFonts w:ascii="Segoe UI" w:hAnsi="Segoe UI" w:cs="Segoe UI"/>
      <w:sz w:val="18"/>
      <w:szCs w:val="18"/>
    </w:rPr>
  </w:style>
  <w:style w:type="paragraph" w:styleId="ListParagraph">
    <w:name w:val="List Paragraph"/>
    <w:basedOn w:val="Normal"/>
    <w:uiPriority w:val="34"/>
    <w:qFormat/>
    <w:rsid w:val="001A5C45"/>
    <w:pPr>
      <w:ind w:left="720"/>
      <w:contextualSpacing/>
    </w:pPr>
  </w:style>
  <w:style w:type="character" w:customStyle="1" w:styleId="FooterChar">
    <w:name w:val="Footer Char"/>
    <w:basedOn w:val="DefaultParagraphFont"/>
    <w:link w:val="Footer"/>
    <w:uiPriority w:val="99"/>
    <w:rsid w:val="005727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ecilia.sulhoff@fcc.gov" TargetMode="External"/><Relationship Id="rId2" Type="http://schemas.openxmlformats.org/officeDocument/2006/relationships/styles" Target="styles.xml"/><Relationship Id="rId16" Type="http://schemas.openxmlformats.org/officeDocument/2006/relationships/hyperlink" Target="mailto:amanda.huetinck@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liv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info@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291</Words>
  <Characters>1700</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1995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2016-02-17T18:51:00Z</dcterms:created>
  <dcterms:modified xsi:type="dcterms:W3CDTF">2016-02-17T18:51:00Z</dcterms:modified>
  <cp:category> </cp:category>
  <cp:contentStatus> </cp:contentStatus>
</cp:coreProperties>
</file>