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632051">
        <w:rPr>
          <w:b/>
          <w:szCs w:val="22"/>
        </w:rPr>
        <w:t>265</w:t>
      </w:r>
    </w:p>
    <w:p w:rsidR="00F80FFB" w:rsidRPr="00D27120" w:rsidRDefault="008B3DCA" w:rsidP="00F80FFB">
      <w:pPr>
        <w:spacing w:before="60"/>
        <w:jc w:val="right"/>
        <w:rPr>
          <w:b/>
          <w:szCs w:val="22"/>
        </w:rPr>
      </w:pPr>
      <w:r>
        <w:rPr>
          <w:b/>
          <w:szCs w:val="22"/>
        </w:rPr>
        <w:t>March</w:t>
      </w:r>
      <w:r w:rsidR="00B03BB5">
        <w:rPr>
          <w:b/>
          <w:szCs w:val="22"/>
        </w:rPr>
        <w:t xml:space="preserve"> </w:t>
      </w:r>
      <w:r w:rsidR="00F038F7">
        <w:rPr>
          <w:b/>
          <w:szCs w:val="22"/>
        </w:rPr>
        <w:t>10</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5A487E" w:rsidRDefault="00BE34E5" w:rsidP="005A487E">
      <w:pPr>
        <w:jc w:val="center"/>
        <w:rPr>
          <w:b/>
          <w:bCs/>
        </w:rPr>
      </w:pPr>
      <w:r>
        <w:rPr>
          <w:b/>
          <w:bCs/>
        </w:rPr>
        <w:t>A</w:t>
      </w:r>
      <w:r w:rsidR="00395E7C">
        <w:rPr>
          <w:b/>
          <w:bCs/>
        </w:rPr>
        <w:t>CQUISITION</w:t>
      </w:r>
      <w:r w:rsidR="001F4C36">
        <w:rPr>
          <w:b/>
          <w:bCs/>
        </w:rPr>
        <w:t xml:space="preserve"> </w:t>
      </w:r>
      <w:r>
        <w:rPr>
          <w:b/>
          <w:bCs/>
        </w:rPr>
        <w:t>OF CERTAIN ASSETS OF PRIMUS TELECOMMUNICATIONS, INC.</w:t>
      </w:r>
      <w:r w:rsidR="007320EB">
        <w:rPr>
          <w:b/>
          <w:bCs/>
        </w:rPr>
        <w:t>, DEBTOR-IN-POSSESION</w:t>
      </w:r>
      <w:r w:rsidR="0064150D">
        <w:rPr>
          <w:b/>
          <w:bCs/>
        </w:rPr>
        <w:t>,</w:t>
      </w:r>
      <w:r>
        <w:rPr>
          <w:b/>
          <w:bCs/>
        </w:rPr>
        <w:t xml:space="preserve"> </w:t>
      </w:r>
      <w:r w:rsidR="00395E7C">
        <w:rPr>
          <w:b/>
          <w:bCs/>
        </w:rPr>
        <w:t>BY</w:t>
      </w:r>
      <w:r>
        <w:rPr>
          <w:b/>
          <w:bCs/>
        </w:rPr>
        <w:t xml:space="preserve"> BIRCH COMMUNICATIONS, INC</w:t>
      </w:r>
      <w:r w:rsidR="0064150D">
        <w:rPr>
          <w:b/>
          <w:bCs/>
        </w:rPr>
        <w:t>.</w:t>
      </w:r>
    </w:p>
    <w:p w:rsidR="005A487E" w:rsidRDefault="005A487E"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4317A8">
        <w:rPr>
          <w:b/>
          <w:szCs w:val="22"/>
        </w:rPr>
        <w:t>43</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B4303D">
        <w:rPr>
          <w:b/>
          <w:szCs w:val="22"/>
        </w:rPr>
        <w:t>March</w:t>
      </w:r>
      <w:r w:rsidR="00B03BB5" w:rsidRPr="006F6A1D">
        <w:rPr>
          <w:b/>
          <w:szCs w:val="22"/>
        </w:rPr>
        <w:t xml:space="preserve"> </w:t>
      </w:r>
      <w:r w:rsidR="00F038F7">
        <w:rPr>
          <w:b/>
          <w:szCs w:val="22"/>
        </w:rPr>
        <w:t>24</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B4303D">
        <w:rPr>
          <w:b/>
          <w:szCs w:val="22"/>
        </w:rPr>
        <w:t>March</w:t>
      </w:r>
      <w:r w:rsidR="00FD1B4E">
        <w:rPr>
          <w:b/>
          <w:szCs w:val="22"/>
        </w:rPr>
        <w:t xml:space="preserve"> </w:t>
      </w:r>
      <w:r w:rsidR="00F038F7">
        <w:rPr>
          <w:b/>
          <w:szCs w:val="22"/>
        </w:rPr>
        <w:t>31</w:t>
      </w:r>
      <w:r w:rsidR="00A1474A">
        <w:rPr>
          <w:b/>
          <w:szCs w:val="22"/>
        </w:rPr>
        <w:t>,</w:t>
      </w:r>
      <w:r w:rsidRPr="006F6A1D">
        <w:rPr>
          <w:b/>
          <w:szCs w:val="22"/>
        </w:rPr>
        <w:t xml:space="preserve"> 201</w:t>
      </w:r>
      <w:r w:rsidR="005437C5">
        <w:rPr>
          <w:b/>
          <w:szCs w:val="22"/>
        </w:rPr>
        <w:t>6</w:t>
      </w:r>
    </w:p>
    <w:p w:rsidR="008A12E6" w:rsidRDefault="008A12E6" w:rsidP="004363ED">
      <w:pPr>
        <w:pStyle w:val="NoSpacing"/>
        <w:rPr>
          <w:b/>
          <w:szCs w:val="22"/>
        </w:rPr>
      </w:pPr>
    </w:p>
    <w:p w:rsidR="00967F4A" w:rsidRDefault="008A12E6" w:rsidP="00E9677C">
      <w:pPr>
        <w:tabs>
          <w:tab w:val="left" w:pos="180"/>
        </w:tabs>
        <w:autoSpaceDE w:val="0"/>
        <w:autoSpaceDN w:val="0"/>
        <w:adjustRightInd w:val="0"/>
        <w:ind w:firstLine="720"/>
        <w:rPr>
          <w:szCs w:val="22"/>
        </w:rPr>
      </w:pPr>
      <w:r w:rsidRPr="008A12E6">
        <w:rPr>
          <w:szCs w:val="22"/>
        </w:rPr>
        <w:t>Birch Communications, Inc. (Birch) and Primus Telecommunications,</w:t>
      </w:r>
      <w:r>
        <w:rPr>
          <w:szCs w:val="22"/>
        </w:rPr>
        <w:t xml:space="preserve"> </w:t>
      </w:r>
      <w:r w:rsidRPr="008A12E6">
        <w:rPr>
          <w:szCs w:val="22"/>
        </w:rPr>
        <w:t>Inc., Debtor-in-Possession (Primus)</w:t>
      </w:r>
      <w:r w:rsidR="0064150D">
        <w:rPr>
          <w:szCs w:val="22"/>
        </w:rPr>
        <w:t>,</w:t>
      </w:r>
      <w:r w:rsidRPr="008A12E6">
        <w:rPr>
          <w:szCs w:val="22"/>
        </w:rPr>
        <w:t xml:space="preserve"> (collectively, the</w:t>
      </w:r>
      <w:r>
        <w:rPr>
          <w:szCs w:val="22"/>
        </w:rPr>
        <w:t xml:space="preserve"> </w:t>
      </w:r>
      <w:r w:rsidRPr="008A12E6">
        <w:rPr>
          <w:szCs w:val="22"/>
        </w:rPr>
        <w:t xml:space="preserve">Applicants) filed an application pursuant to Section 214 of the Communications Act of 1934, as amended, and Section 63.03 of the Commission’s rules, requesting approval for the </w:t>
      </w:r>
      <w:r w:rsidR="00395E7C">
        <w:rPr>
          <w:szCs w:val="22"/>
        </w:rPr>
        <w:t>transfer</w:t>
      </w:r>
      <w:r w:rsidRPr="008A12E6">
        <w:rPr>
          <w:szCs w:val="22"/>
        </w:rPr>
        <w:t xml:space="preserve"> of </w:t>
      </w:r>
      <w:r>
        <w:rPr>
          <w:szCs w:val="22"/>
        </w:rPr>
        <w:t>certain Primus assets to Birch</w:t>
      </w:r>
      <w:r w:rsidR="00CC09A4">
        <w:rPr>
          <w:szCs w:val="22"/>
        </w:rPr>
        <w:t>.</w:t>
      </w:r>
      <w:r w:rsidR="00B03BB5" w:rsidRPr="006F6A1D">
        <w:rPr>
          <w:rStyle w:val="FootnoteReference"/>
          <w:szCs w:val="22"/>
        </w:rPr>
        <w:footnoteReference w:id="1"/>
      </w:r>
    </w:p>
    <w:p w:rsidR="003B0D5B" w:rsidRDefault="003B0D5B" w:rsidP="00D50D22">
      <w:pPr>
        <w:autoSpaceDE w:val="0"/>
        <w:autoSpaceDN w:val="0"/>
        <w:adjustRightInd w:val="0"/>
        <w:rPr>
          <w:szCs w:val="22"/>
        </w:rPr>
      </w:pPr>
    </w:p>
    <w:p w:rsidR="00395E7C" w:rsidRDefault="00395E7C" w:rsidP="00395E7C">
      <w:pPr>
        <w:autoSpaceDE w:val="0"/>
        <w:autoSpaceDN w:val="0"/>
        <w:adjustRightInd w:val="0"/>
        <w:ind w:firstLine="720"/>
        <w:rPr>
          <w:szCs w:val="22"/>
        </w:rPr>
      </w:pPr>
      <w:r w:rsidRPr="001A3986">
        <w:rPr>
          <w:szCs w:val="22"/>
        </w:rPr>
        <w:t>Primus</w:t>
      </w:r>
      <w:r>
        <w:rPr>
          <w:szCs w:val="22"/>
        </w:rPr>
        <w:t>,</w:t>
      </w:r>
      <w:r w:rsidRPr="001A3986">
        <w:rPr>
          <w:szCs w:val="22"/>
        </w:rPr>
        <w:t xml:space="preserve"> a Delaware corporation</w:t>
      </w:r>
      <w:r>
        <w:rPr>
          <w:szCs w:val="22"/>
        </w:rPr>
        <w:t>,</w:t>
      </w:r>
      <w:r w:rsidRPr="001A3986">
        <w:rPr>
          <w:szCs w:val="22"/>
        </w:rPr>
        <w:t xml:space="preserve"> is a competitive local exchange carrier </w:t>
      </w:r>
      <w:r w:rsidR="00B4303D">
        <w:rPr>
          <w:szCs w:val="22"/>
        </w:rPr>
        <w:t xml:space="preserve">(LEC) </w:t>
      </w:r>
      <w:r w:rsidRPr="001A3986">
        <w:rPr>
          <w:szCs w:val="22"/>
        </w:rPr>
        <w:t>and offers</w:t>
      </w:r>
      <w:r w:rsidR="00B4303D">
        <w:rPr>
          <w:szCs w:val="22"/>
        </w:rPr>
        <w:t>,</w:t>
      </w:r>
      <w:r w:rsidRPr="001A3986">
        <w:rPr>
          <w:szCs w:val="22"/>
        </w:rPr>
        <w:t xml:space="preserve"> or is certified to offer</w:t>
      </w:r>
      <w:r w:rsidR="00B4303D">
        <w:rPr>
          <w:szCs w:val="22"/>
        </w:rPr>
        <w:t>,</w:t>
      </w:r>
      <w:r w:rsidRPr="001A3986">
        <w:rPr>
          <w:szCs w:val="22"/>
        </w:rPr>
        <w:t xml:space="preserve"> service in California, Florida,</w:t>
      </w:r>
      <w:r>
        <w:rPr>
          <w:szCs w:val="22"/>
        </w:rPr>
        <w:t xml:space="preserve"> Iowa, Maryland, Massachusetts, </w:t>
      </w:r>
      <w:r w:rsidRPr="001A3986">
        <w:rPr>
          <w:szCs w:val="22"/>
        </w:rPr>
        <w:t>Michigan, New Jersey, New York, Pennsylvania, Puerto Rico, and the District of Columbia.</w:t>
      </w:r>
      <w:r w:rsidR="004A23A4">
        <w:rPr>
          <w:szCs w:val="22"/>
        </w:rPr>
        <w:t xml:space="preserve"> </w:t>
      </w:r>
      <w:r w:rsidRPr="001A3986">
        <w:rPr>
          <w:szCs w:val="22"/>
        </w:rPr>
        <w:t xml:space="preserve"> Primus also offers</w:t>
      </w:r>
      <w:r w:rsidR="00B4303D">
        <w:rPr>
          <w:szCs w:val="22"/>
        </w:rPr>
        <w:t>,</w:t>
      </w:r>
      <w:r w:rsidRPr="001A3986">
        <w:rPr>
          <w:szCs w:val="22"/>
        </w:rPr>
        <w:t xml:space="preserve"> or is certified to offer</w:t>
      </w:r>
      <w:r w:rsidR="00B4303D">
        <w:rPr>
          <w:szCs w:val="22"/>
        </w:rPr>
        <w:t>,</w:t>
      </w:r>
      <w:r w:rsidRPr="001A3986">
        <w:rPr>
          <w:szCs w:val="22"/>
        </w:rPr>
        <w:t xml:space="preserve"> intrastate interexchange services in Puerto Rico and </w:t>
      </w:r>
      <w:r w:rsidR="00B4303D">
        <w:rPr>
          <w:szCs w:val="22"/>
        </w:rPr>
        <w:t xml:space="preserve">in </w:t>
      </w:r>
      <w:r w:rsidRPr="001A3986">
        <w:rPr>
          <w:szCs w:val="22"/>
        </w:rPr>
        <w:t>all 50 states with the exception of Alaska.</w:t>
      </w:r>
    </w:p>
    <w:p w:rsidR="00B253BD" w:rsidRDefault="00395E7C" w:rsidP="00395E7C">
      <w:pPr>
        <w:autoSpaceDE w:val="0"/>
        <w:autoSpaceDN w:val="0"/>
        <w:adjustRightInd w:val="0"/>
        <w:ind w:left="720"/>
        <w:rPr>
          <w:szCs w:val="22"/>
        </w:rPr>
      </w:pPr>
      <w:r>
        <w:rPr>
          <w:szCs w:val="22"/>
        </w:rPr>
        <w:br/>
      </w:r>
      <w:r w:rsidR="00FD63AA" w:rsidRPr="00FD63AA">
        <w:rPr>
          <w:szCs w:val="22"/>
        </w:rPr>
        <w:t>Birch</w:t>
      </w:r>
      <w:r>
        <w:rPr>
          <w:szCs w:val="22"/>
        </w:rPr>
        <w:t>,</w:t>
      </w:r>
      <w:r w:rsidR="00FD63AA" w:rsidRPr="00FD63AA">
        <w:rPr>
          <w:szCs w:val="22"/>
        </w:rPr>
        <w:t xml:space="preserve"> a Georgia corporation</w:t>
      </w:r>
      <w:r>
        <w:rPr>
          <w:szCs w:val="22"/>
        </w:rPr>
        <w:t>,</w:t>
      </w:r>
      <w:r w:rsidR="004704E5">
        <w:rPr>
          <w:szCs w:val="22"/>
        </w:rPr>
        <w:t xml:space="preserve"> </w:t>
      </w:r>
      <w:r w:rsidR="00FD63AA" w:rsidRPr="00FD63AA">
        <w:rPr>
          <w:szCs w:val="22"/>
        </w:rPr>
        <w:t>provide</w:t>
      </w:r>
      <w:r w:rsidR="004704E5">
        <w:rPr>
          <w:szCs w:val="22"/>
        </w:rPr>
        <w:t>s</w:t>
      </w:r>
      <w:r w:rsidR="00FD63AA" w:rsidRPr="00FD63AA">
        <w:rPr>
          <w:szCs w:val="22"/>
        </w:rPr>
        <w:t xml:space="preserve"> interstate and international</w:t>
      </w:r>
      <w:r w:rsidR="00FD63AA">
        <w:rPr>
          <w:szCs w:val="22"/>
        </w:rPr>
        <w:t xml:space="preserve"> </w:t>
      </w:r>
      <w:r w:rsidR="00FD63AA" w:rsidRPr="00FD63AA">
        <w:rPr>
          <w:szCs w:val="22"/>
        </w:rPr>
        <w:t xml:space="preserve">telecommunications services. </w:t>
      </w:r>
    </w:p>
    <w:p w:rsidR="009074E9" w:rsidRPr="009074E9" w:rsidRDefault="00B253BD" w:rsidP="009074E9">
      <w:pPr>
        <w:autoSpaceDE w:val="0"/>
        <w:autoSpaceDN w:val="0"/>
        <w:adjustRightInd w:val="0"/>
        <w:rPr>
          <w:szCs w:val="22"/>
        </w:rPr>
      </w:pPr>
      <w:r w:rsidRPr="000A6DA3">
        <w:rPr>
          <w:szCs w:val="22"/>
        </w:rPr>
        <w:t xml:space="preserve">Birch and its wholly owned subsidiaries </w:t>
      </w:r>
      <w:r>
        <w:rPr>
          <w:szCs w:val="22"/>
        </w:rPr>
        <w:t xml:space="preserve">are competitive </w:t>
      </w:r>
      <w:r w:rsidR="00B4303D">
        <w:rPr>
          <w:szCs w:val="22"/>
        </w:rPr>
        <w:t>LECs</w:t>
      </w:r>
      <w:r w:rsidRPr="000A6DA3">
        <w:rPr>
          <w:szCs w:val="22"/>
        </w:rPr>
        <w:t xml:space="preserve"> and offer</w:t>
      </w:r>
      <w:r w:rsidR="00B4303D">
        <w:rPr>
          <w:szCs w:val="22"/>
        </w:rPr>
        <w:t>,</w:t>
      </w:r>
      <w:r w:rsidRPr="000A6DA3">
        <w:rPr>
          <w:szCs w:val="22"/>
        </w:rPr>
        <w:t xml:space="preserve"> or are certified to </w:t>
      </w:r>
      <w:r w:rsidR="00395E7C">
        <w:rPr>
          <w:szCs w:val="22"/>
        </w:rPr>
        <w:t>offer</w:t>
      </w:r>
      <w:r w:rsidR="00B4303D">
        <w:rPr>
          <w:szCs w:val="22"/>
        </w:rPr>
        <w:t>,</w:t>
      </w:r>
      <w:r w:rsidR="00395E7C">
        <w:rPr>
          <w:szCs w:val="22"/>
        </w:rPr>
        <w:t xml:space="preserve"> competitive telecommunications services</w:t>
      </w:r>
      <w:r w:rsidRPr="000A6DA3">
        <w:rPr>
          <w:szCs w:val="22"/>
        </w:rPr>
        <w:t xml:space="preserve"> in Puerto Rico, the District of Columbia, and in </w:t>
      </w:r>
      <w:r w:rsidR="00395E7C">
        <w:rPr>
          <w:szCs w:val="22"/>
        </w:rPr>
        <w:t xml:space="preserve">all </w:t>
      </w:r>
      <w:r w:rsidRPr="000A6DA3">
        <w:rPr>
          <w:szCs w:val="22"/>
        </w:rPr>
        <w:t>50 states.</w:t>
      </w:r>
      <w:r w:rsidR="00395E7C">
        <w:rPr>
          <w:szCs w:val="22"/>
        </w:rPr>
        <w:t xml:space="preserve"> </w:t>
      </w:r>
      <w:r>
        <w:rPr>
          <w:szCs w:val="22"/>
        </w:rPr>
        <w:t xml:space="preserve"> </w:t>
      </w:r>
      <w:r w:rsidR="009074E9" w:rsidRPr="009074E9">
        <w:rPr>
          <w:szCs w:val="22"/>
        </w:rPr>
        <w:t>Birch Communications Holdings, Inc. (Birch Holdings)</w:t>
      </w:r>
      <w:r w:rsidR="00F767E5">
        <w:rPr>
          <w:szCs w:val="22"/>
        </w:rPr>
        <w:t xml:space="preserve">, </w:t>
      </w:r>
      <w:r w:rsidR="00F767E5" w:rsidRPr="009074E9">
        <w:rPr>
          <w:szCs w:val="22"/>
        </w:rPr>
        <w:t>a Georgia corporation</w:t>
      </w:r>
      <w:r w:rsidR="001378A8">
        <w:rPr>
          <w:szCs w:val="22"/>
        </w:rPr>
        <w:t>,</w:t>
      </w:r>
      <w:r w:rsidR="00F767E5" w:rsidRPr="009074E9">
        <w:rPr>
          <w:szCs w:val="22"/>
        </w:rPr>
        <w:t xml:space="preserve"> </w:t>
      </w:r>
      <w:r w:rsidR="009074E9" w:rsidRPr="009074E9">
        <w:rPr>
          <w:szCs w:val="22"/>
        </w:rPr>
        <w:t>owns a</w:t>
      </w:r>
      <w:r w:rsidR="00395E7C">
        <w:rPr>
          <w:szCs w:val="22"/>
        </w:rPr>
        <w:t xml:space="preserve"> </w:t>
      </w:r>
      <w:r w:rsidR="00F767E5">
        <w:rPr>
          <w:szCs w:val="22"/>
        </w:rPr>
        <w:t>100 percent</w:t>
      </w:r>
      <w:r w:rsidR="009074E9" w:rsidRPr="009074E9">
        <w:rPr>
          <w:szCs w:val="22"/>
        </w:rPr>
        <w:t xml:space="preserve"> </w:t>
      </w:r>
      <w:r w:rsidR="00B4303D">
        <w:rPr>
          <w:szCs w:val="22"/>
        </w:rPr>
        <w:t xml:space="preserve">of the </w:t>
      </w:r>
      <w:r w:rsidR="009074E9" w:rsidRPr="009074E9">
        <w:rPr>
          <w:szCs w:val="22"/>
        </w:rPr>
        <w:t xml:space="preserve">voting and equity interest in Birch. </w:t>
      </w:r>
      <w:r w:rsidR="00F767E5">
        <w:rPr>
          <w:szCs w:val="22"/>
        </w:rPr>
        <w:t xml:space="preserve"> </w:t>
      </w:r>
      <w:r w:rsidR="009074E9" w:rsidRPr="009074E9">
        <w:rPr>
          <w:szCs w:val="22"/>
        </w:rPr>
        <w:t>The following U.S. entities and indi</w:t>
      </w:r>
      <w:r w:rsidR="00F767E5">
        <w:rPr>
          <w:szCs w:val="22"/>
        </w:rPr>
        <w:t>viduals hold a ten percent</w:t>
      </w:r>
      <w:r w:rsidR="009074E9" w:rsidRPr="009074E9">
        <w:rPr>
          <w:szCs w:val="22"/>
        </w:rPr>
        <w:t xml:space="preserve"> or greater direct or indirect ownership</w:t>
      </w:r>
      <w:r w:rsidR="008B3DCA">
        <w:rPr>
          <w:szCs w:val="22"/>
        </w:rPr>
        <w:t xml:space="preserve"> interest in Birch Holdings:  </w:t>
      </w:r>
      <w:r w:rsidR="009074E9" w:rsidRPr="009074E9">
        <w:rPr>
          <w:szCs w:val="22"/>
        </w:rPr>
        <w:t>Holcom</w:t>
      </w:r>
      <w:r w:rsidR="00F767E5">
        <w:rPr>
          <w:szCs w:val="22"/>
        </w:rPr>
        <w:t>be Green</w:t>
      </w:r>
      <w:r w:rsidR="001378A8">
        <w:rPr>
          <w:szCs w:val="22"/>
        </w:rPr>
        <w:t xml:space="preserve"> (</w:t>
      </w:r>
      <w:r w:rsidR="00F767E5">
        <w:rPr>
          <w:szCs w:val="22"/>
        </w:rPr>
        <w:t>62 percent</w:t>
      </w:r>
      <w:r w:rsidR="009074E9" w:rsidRPr="009074E9">
        <w:rPr>
          <w:szCs w:val="22"/>
        </w:rPr>
        <w:t xml:space="preserve"> interest</w:t>
      </w:r>
      <w:r w:rsidR="001378A8">
        <w:rPr>
          <w:szCs w:val="22"/>
        </w:rPr>
        <w:t>)</w:t>
      </w:r>
      <w:r w:rsidR="00B4303D">
        <w:rPr>
          <w:szCs w:val="22"/>
        </w:rPr>
        <w:t xml:space="preserve"> and R. Kirby Godsey (</w:t>
      </w:r>
      <w:r w:rsidR="00F767E5">
        <w:rPr>
          <w:szCs w:val="22"/>
        </w:rPr>
        <w:t>23 percent</w:t>
      </w:r>
      <w:r w:rsidR="009074E9" w:rsidRPr="009074E9">
        <w:rPr>
          <w:szCs w:val="22"/>
        </w:rPr>
        <w:t xml:space="preserve"> interest</w:t>
      </w:r>
      <w:r w:rsidR="00B4303D">
        <w:rPr>
          <w:szCs w:val="22"/>
        </w:rPr>
        <w:t>)</w:t>
      </w:r>
      <w:r w:rsidR="009074E9" w:rsidRPr="009074E9">
        <w:rPr>
          <w:szCs w:val="22"/>
        </w:rPr>
        <w:t>.</w:t>
      </w:r>
    </w:p>
    <w:p w:rsidR="00A878C7" w:rsidRDefault="00A878C7" w:rsidP="001A3986">
      <w:pPr>
        <w:autoSpaceDE w:val="0"/>
        <w:autoSpaceDN w:val="0"/>
        <w:adjustRightInd w:val="0"/>
        <w:ind w:firstLine="720"/>
        <w:rPr>
          <w:szCs w:val="22"/>
        </w:rPr>
      </w:pPr>
    </w:p>
    <w:p w:rsidR="004F0BF1" w:rsidRPr="00B4303D" w:rsidRDefault="000023A6" w:rsidP="00F6366B">
      <w:pPr>
        <w:autoSpaceDE w:val="0"/>
        <w:autoSpaceDN w:val="0"/>
        <w:adjustRightInd w:val="0"/>
        <w:ind w:firstLine="720"/>
        <w:rPr>
          <w:szCs w:val="22"/>
        </w:rPr>
      </w:pPr>
      <w:r w:rsidRPr="00B4303D">
        <w:rPr>
          <w:szCs w:val="22"/>
        </w:rPr>
        <w:t xml:space="preserve">On January 18, 2016, Birch and Primus entered into an Asset Purchase Agreement </w:t>
      </w:r>
      <w:r w:rsidR="00F767E5" w:rsidRPr="00B4303D">
        <w:rPr>
          <w:szCs w:val="22"/>
        </w:rPr>
        <w:t>(Agreement</w:t>
      </w:r>
      <w:r w:rsidRPr="00B4303D">
        <w:rPr>
          <w:szCs w:val="22"/>
        </w:rPr>
        <w:t>) pursuant to which Birch will purchase certain assets and customers of Primus, including certain customer accounts and receivables, certain customer agreements and contracts, certain vendor agreements and contracts, certain equipment, and certain intellectual prop</w:t>
      </w:r>
      <w:r w:rsidR="00F767E5" w:rsidRPr="00B4303D">
        <w:rPr>
          <w:szCs w:val="22"/>
        </w:rPr>
        <w:t>erty</w:t>
      </w:r>
      <w:r w:rsidRPr="00B4303D">
        <w:rPr>
          <w:szCs w:val="22"/>
        </w:rPr>
        <w:t xml:space="preserve">. </w:t>
      </w:r>
      <w:r w:rsidR="00F767E5" w:rsidRPr="00B4303D">
        <w:rPr>
          <w:szCs w:val="22"/>
        </w:rPr>
        <w:t xml:space="preserve"> </w:t>
      </w:r>
      <w:r w:rsidR="00F6366B" w:rsidRPr="00B4303D">
        <w:rPr>
          <w:szCs w:val="22"/>
        </w:rPr>
        <w:t xml:space="preserve">Applicants state that </w:t>
      </w:r>
      <w:r w:rsidRPr="00B4303D">
        <w:rPr>
          <w:szCs w:val="22"/>
        </w:rPr>
        <w:t>Birch will not assume any of Primus’ pre-closing liabilities or obligations.</w:t>
      </w:r>
      <w:r w:rsidR="00B4303D" w:rsidRPr="00B4303D">
        <w:rPr>
          <w:szCs w:val="22"/>
        </w:rPr>
        <w:t xml:space="preserve">  Applicants </w:t>
      </w:r>
      <w:r w:rsidR="00DD6541">
        <w:rPr>
          <w:szCs w:val="22"/>
        </w:rPr>
        <w:t xml:space="preserve">further </w:t>
      </w:r>
      <w:r w:rsidR="00B4303D" w:rsidRPr="00B4303D">
        <w:rPr>
          <w:szCs w:val="22"/>
        </w:rPr>
        <w:t xml:space="preserve">state that on January 21, 2016, </w:t>
      </w:r>
      <w:r w:rsidR="00B4303D" w:rsidRPr="00B4303D">
        <w:rPr>
          <w:szCs w:val="22"/>
        </w:rPr>
        <w:lastRenderedPageBreak/>
        <w:t>Primus filed a petition under Chapter 15 of the United States Bankruptcy Code.</w:t>
      </w:r>
      <w:r w:rsidR="00B4303D" w:rsidRPr="00B4303D">
        <w:rPr>
          <w:rStyle w:val="FootnoteReference"/>
          <w:szCs w:val="22"/>
        </w:rPr>
        <w:footnoteReference w:id="2"/>
      </w:r>
      <w:r w:rsidR="00B4303D" w:rsidRPr="00B4303D">
        <w:rPr>
          <w:szCs w:val="22"/>
        </w:rPr>
        <w:t xml:space="preserve">  On February 1, 2016, Primus notified the Commission of the </w:t>
      </w:r>
      <w:r w:rsidR="00B4303D" w:rsidRPr="00B4303D">
        <w:rPr>
          <w:i/>
          <w:iCs/>
          <w:szCs w:val="22"/>
        </w:rPr>
        <w:t xml:space="preserve">pro forma </w:t>
      </w:r>
      <w:r w:rsidR="00B4303D" w:rsidRPr="00B4303D">
        <w:rPr>
          <w:szCs w:val="22"/>
        </w:rPr>
        <w:t>assignment of its domestic Section 214 registration</w:t>
      </w:r>
      <w:r w:rsidR="00B4303D" w:rsidRPr="00B4303D">
        <w:rPr>
          <w:i/>
          <w:iCs/>
          <w:szCs w:val="22"/>
        </w:rPr>
        <w:t xml:space="preserve"> </w:t>
      </w:r>
      <w:r w:rsidR="00B4303D" w:rsidRPr="00B4303D">
        <w:rPr>
          <w:szCs w:val="22"/>
        </w:rPr>
        <w:t>from Primus Telecommunications, Inc. to Primus Telecommunications, Inc., debtor-in-possession.  Applicants state that Primus will continue to operate as debtor-in-possession in the ordinary course of business.</w:t>
      </w:r>
    </w:p>
    <w:p w:rsidR="000925AB" w:rsidRDefault="000925AB" w:rsidP="004009FF">
      <w:pPr>
        <w:autoSpaceDE w:val="0"/>
        <w:autoSpaceDN w:val="0"/>
        <w:adjustRightInd w:val="0"/>
        <w:rPr>
          <w:rFonts w:eastAsia="NotDefSpecial"/>
          <w:szCs w:val="22"/>
        </w:rPr>
      </w:pPr>
    </w:p>
    <w:p w:rsidR="001F4C36" w:rsidRPr="001F4C36" w:rsidRDefault="00587F5D" w:rsidP="001F4C36">
      <w:pPr>
        <w:autoSpaceDE w:val="0"/>
        <w:autoSpaceDN w:val="0"/>
        <w:adjustRightInd w:val="0"/>
        <w:ind w:firstLine="720"/>
        <w:rPr>
          <w:rFonts w:ascii="TimesNewRoman" w:hAnsi="TimesNewRoman" w:cs="TimesNewRoman"/>
          <w:color w:val="020100"/>
          <w:szCs w:val="22"/>
        </w:rPr>
      </w:pPr>
      <w:r w:rsidRPr="00A1474A">
        <w:rPr>
          <w:color w:val="020100"/>
          <w:szCs w:val="22"/>
        </w:rPr>
        <w:t>Applicants assert that the proposed transaction is entitled to presumpti</w:t>
      </w:r>
      <w:r w:rsidR="008C4993">
        <w:rPr>
          <w:color w:val="020100"/>
          <w:szCs w:val="22"/>
        </w:rPr>
        <w:t>ve streamlined treatment under S</w:t>
      </w:r>
      <w:r w:rsidR="00DD3F97">
        <w:rPr>
          <w:color w:val="020100"/>
          <w:szCs w:val="22"/>
        </w:rPr>
        <w:t xml:space="preserve">ection </w:t>
      </w:r>
      <w:r w:rsidR="0090088A">
        <w:rPr>
          <w:color w:val="020100"/>
          <w:szCs w:val="22"/>
        </w:rPr>
        <w:t>63.03(b</w:t>
      </w:r>
      <w:r w:rsidR="00362BC7">
        <w:rPr>
          <w:color w:val="020100"/>
          <w:szCs w:val="22"/>
        </w:rPr>
        <w:t>)</w:t>
      </w:r>
      <w:r w:rsidR="001A207D">
        <w:rPr>
          <w:color w:val="020100"/>
          <w:szCs w:val="22"/>
        </w:rPr>
        <w:t>(</w:t>
      </w:r>
      <w:r w:rsidR="0090088A">
        <w:rPr>
          <w:color w:val="020100"/>
          <w:szCs w:val="22"/>
        </w:rPr>
        <w:t>2</w:t>
      </w:r>
      <w:r w:rsidR="0090733F">
        <w:rPr>
          <w:color w:val="020100"/>
          <w:szCs w:val="22"/>
        </w:rPr>
        <w:t>)(</w:t>
      </w:r>
      <w:r w:rsidRPr="00A1474A">
        <w:rPr>
          <w:color w:val="020100"/>
          <w:szCs w:val="22"/>
        </w:rPr>
        <w:t>i) of the Commission’s rules and that a grant of the application will serve the public interest, convenience, and necessity</w:t>
      </w:r>
      <w:r>
        <w:rPr>
          <w:rFonts w:ascii="TimesNewRoman" w:hAnsi="TimesNewRoman" w:cs="TimesNewRoman"/>
          <w:color w:val="020100"/>
          <w:szCs w:val="22"/>
        </w:rPr>
        <w:t>.</w:t>
      </w:r>
      <w:r>
        <w:rPr>
          <w:rStyle w:val="FootnoteReference"/>
          <w:rFonts w:ascii="TimesNewRoman" w:hAnsi="TimesNewRoman" w:cs="TimesNewRoman"/>
          <w:color w:val="020100"/>
          <w:szCs w:val="22"/>
        </w:rPr>
        <w:footnoteReference w:id="3"/>
      </w:r>
    </w:p>
    <w:p w:rsidR="00BF1C1F" w:rsidRPr="007B54C3" w:rsidRDefault="00BF1C1F" w:rsidP="00587F5D">
      <w:pPr>
        <w:rPr>
          <w:szCs w:val="22"/>
        </w:rPr>
      </w:pPr>
    </w:p>
    <w:p w:rsidR="000F6B18" w:rsidRPr="004F0BF1" w:rsidRDefault="00BF1C1F" w:rsidP="004F0BF1">
      <w:pPr>
        <w:autoSpaceDE w:val="0"/>
        <w:autoSpaceDN w:val="0"/>
        <w:adjustRightInd w:val="0"/>
        <w:ind w:left="720" w:right="144"/>
        <w:rPr>
          <w:bCs/>
          <w:szCs w:val="22"/>
        </w:rPr>
      </w:pPr>
      <w:r w:rsidRPr="00456680">
        <w:rPr>
          <w:szCs w:val="22"/>
        </w:rPr>
        <w:t xml:space="preserve">Domestic Section 214 Application Filed for the </w:t>
      </w:r>
      <w:r w:rsidR="001F4C36">
        <w:rPr>
          <w:szCs w:val="22"/>
        </w:rPr>
        <w:t>A</w:t>
      </w:r>
      <w:r w:rsidR="00F767E5">
        <w:rPr>
          <w:szCs w:val="22"/>
        </w:rPr>
        <w:t>cquisition</w:t>
      </w:r>
      <w:r w:rsidR="001F4C36">
        <w:rPr>
          <w:szCs w:val="22"/>
        </w:rPr>
        <w:t xml:space="preserve"> of Certain Assets of </w:t>
      </w:r>
      <w:r w:rsidR="00F6366B">
        <w:rPr>
          <w:szCs w:val="22"/>
        </w:rPr>
        <w:t>Primus Telecommunications, Inc.</w:t>
      </w:r>
      <w:r w:rsidR="001F4C36">
        <w:rPr>
          <w:szCs w:val="22"/>
        </w:rPr>
        <w:t xml:space="preserve"> </w:t>
      </w:r>
      <w:r w:rsidR="00F767E5">
        <w:rPr>
          <w:szCs w:val="22"/>
        </w:rPr>
        <w:t>by</w:t>
      </w:r>
      <w:r w:rsidR="001F4C36">
        <w:rPr>
          <w:szCs w:val="22"/>
        </w:rPr>
        <w:t xml:space="preserve"> Birch Communications, Inc., </w:t>
      </w:r>
      <w:r w:rsidRPr="00456680">
        <w:rPr>
          <w:szCs w:val="22"/>
        </w:rPr>
        <w:t>WC Docket No. 1</w:t>
      </w:r>
      <w:r w:rsidR="00AA723D">
        <w:rPr>
          <w:szCs w:val="22"/>
        </w:rPr>
        <w:t>6</w:t>
      </w:r>
      <w:r w:rsidRPr="00456680">
        <w:rPr>
          <w:szCs w:val="22"/>
        </w:rPr>
        <w:t>-</w:t>
      </w:r>
      <w:r w:rsidR="00362BC7">
        <w:rPr>
          <w:szCs w:val="22"/>
        </w:rPr>
        <w:t>43</w:t>
      </w:r>
      <w:r w:rsidRPr="00456680">
        <w:rPr>
          <w:szCs w:val="22"/>
        </w:rPr>
        <w:t xml:space="preserve"> (filed </w:t>
      </w:r>
      <w:r w:rsidR="001F4C36">
        <w:rPr>
          <w:szCs w:val="22"/>
        </w:rPr>
        <w:t>Feb</w:t>
      </w:r>
      <w:r w:rsidRPr="00456680">
        <w:rPr>
          <w:szCs w:val="22"/>
        </w:rPr>
        <w:t>.</w:t>
      </w:r>
      <w:r w:rsidR="001F4C36">
        <w:rPr>
          <w:szCs w:val="22"/>
        </w:rPr>
        <w:t xml:space="preserve"> 3</w:t>
      </w:r>
      <w:r w:rsidR="00AA723D">
        <w:rPr>
          <w:szCs w:val="22"/>
        </w:rPr>
        <w:t>, 2016</w:t>
      </w:r>
      <w:r w:rsidRPr="00456680">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6366B" w:rsidP="00F80FFB">
      <w:pPr>
        <w:ind w:firstLine="720"/>
        <w:rPr>
          <w:szCs w:val="22"/>
        </w:rPr>
      </w:pPr>
      <w:r>
        <w:rPr>
          <w:szCs w:val="22"/>
        </w:rPr>
        <w:t>The transfer of assets</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B4303D">
        <w:rPr>
          <w:b/>
          <w:szCs w:val="22"/>
        </w:rPr>
        <w:t>March</w:t>
      </w:r>
      <w:r w:rsidR="007E0815">
        <w:rPr>
          <w:b/>
          <w:szCs w:val="22"/>
        </w:rPr>
        <w:t xml:space="preserve"> </w:t>
      </w:r>
      <w:r w:rsidR="00F038F7">
        <w:rPr>
          <w:b/>
          <w:szCs w:val="22"/>
        </w:rPr>
        <w:t>24</w:t>
      </w:r>
      <w:r w:rsidR="00F80FFB" w:rsidRPr="006F6A1D">
        <w:rPr>
          <w:b/>
          <w:szCs w:val="22"/>
        </w:rPr>
        <w:t>, 201</w:t>
      </w:r>
      <w:r w:rsidR="005437C5">
        <w:rPr>
          <w:b/>
          <w:szCs w:val="22"/>
        </w:rPr>
        <w:t>6</w:t>
      </w:r>
      <w:r w:rsidR="00F80FFB" w:rsidRPr="006F6A1D">
        <w:rPr>
          <w:szCs w:val="22"/>
        </w:rPr>
        <w:t xml:space="preserve">, and reply comments </w:t>
      </w:r>
      <w:r w:rsidR="00F80FFB" w:rsidRPr="006F6A1D">
        <w:rPr>
          <w:b/>
          <w:szCs w:val="22"/>
        </w:rPr>
        <w:t xml:space="preserve">on or before </w:t>
      </w:r>
      <w:r w:rsidR="00B4303D">
        <w:rPr>
          <w:b/>
          <w:szCs w:val="22"/>
        </w:rPr>
        <w:t>March</w:t>
      </w:r>
      <w:r w:rsidR="00F03304" w:rsidRPr="006F6A1D">
        <w:rPr>
          <w:b/>
          <w:szCs w:val="22"/>
        </w:rPr>
        <w:t xml:space="preserve"> </w:t>
      </w:r>
      <w:r w:rsidR="00F038F7">
        <w:rPr>
          <w:b/>
          <w:szCs w:val="22"/>
        </w:rPr>
        <w:t>31</w:t>
      </w:r>
      <w:r w:rsidR="00F80FFB" w:rsidRPr="006F6A1D">
        <w:rPr>
          <w:b/>
          <w:szCs w:val="22"/>
        </w:rPr>
        <w:t>, 201</w:t>
      </w:r>
      <w:r w:rsidR="005437C5">
        <w:rPr>
          <w:b/>
          <w:szCs w:val="22"/>
        </w:rPr>
        <w:t>6</w:t>
      </w:r>
      <w:r w:rsidR="008C4993">
        <w:rPr>
          <w:szCs w:val="22"/>
        </w:rPr>
        <w:t>.  Pursuant to S</w:t>
      </w:r>
      <w:r w:rsidR="00F80FFB"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w:t>
      </w:r>
      <w:r>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362BC7"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Pr="00362BC7">
          <w:rPr>
            <w:rStyle w:val="Hyperlink"/>
            <w:szCs w:val="22"/>
          </w:rPr>
          <w:t>dennis.Johnson@fcc.gov</w:t>
        </w:r>
      </w:hyperlink>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362BC7">
        <w:rPr>
          <w:szCs w:val="22"/>
        </w:rPr>
        <w:t>Dennis Johnson</w:t>
      </w:r>
      <w:r w:rsidR="005B1E67">
        <w:rPr>
          <w:szCs w:val="22"/>
        </w:rPr>
        <w:t xml:space="preserve"> </w:t>
      </w:r>
      <w:r w:rsidR="00664E23">
        <w:rPr>
          <w:szCs w:val="22"/>
        </w:rPr>
        <w:t>at (202) 418-</w:t>
      </w:r>
      <w:r w:rsidR="00362BC7">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E9" w:rsidRDefault="009074E9">
      <w:r>
        <w:separator/>
      </w:r>
    </w:p>
  </w:endnote>
  <w:endnote w:type="continuationSeparator" w:id="0">
    <w:p w:rsidR="009074E9" w:rsidRDefault="0090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D" w:rsidRDefault="000042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EF5EE6">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E9" w:rsidRDefault="009074E9">
      <w:r>
        <w:separator/>
      </w:r>
    </w:p>
  </w:footnote>
  <w:footnote w:type="continuationSeparator" w:id="0">
    <w:p w:rsidR="009074E9" w:rsidRDefault="009074E9">
      <w:r>
        <w:continuationSeparator/>
      </w:r>
    </w:p>
  </w:footnote>
  <w:footnote w:id="1">
    <w:p w:rsidR="009074E9" w:rsidRPr="002D3C39" w:rsidRDefault="009074E9" w:rsidP="00B03BB5">
      <w:pPr>
        <w:pStyle w:val="FootnoteText"/>
        <w:rPr>
          <w:sz w:val="20"/>
        </w:rPr>
      </w:pPr>
      <w:r w:rsidRPr="00D50D2B">
        <w:rPr>
          <w:rStyle w:val="FootnoteReference"/>
          <w:sz w:val="20"/>
        </w:rPr>
        <w:footnoteRef/>
      </w:r>
      <w:r w:rsidRPr="00D50D2B">
        <w:rPr>
          <w:sz w:val="20"/>
        </w:rPr>
        <w:t xml:space="preserve"> </w:t>
      </w:r>
      <w:r w:rsidRPr="002D3C39">
        <w:rPr>
          <w:i/>
          <w:sz w:val="20"/>
        </w:rPr>
        <w:t xml:space="preserve">See </w:t>
      </w:r>
      <w:r w:rsidRPr="002D3C39">
        <w:rPr>
          <w:sz w:val="20"/>
        </w:rPr>
        <w:t>47 C</w:t>
      </w:r>
      <w:r>
        <w:rPr>
          <w:sz w:val="20"/>
        </w:rPr>
        <w:t xml:space="preserve">.F.R § 63.03; 47 U.S.C. § 214. </w:t>
      </w:r>
      <w:r w:rsidRPr="00541525">
        <w:rPr>
          <w:sz w:val="20"/>
        </w:rPr>
        <w:t>Applicants also filed applications for the transfer of authorizations associated with international services</w:t>
      </w:r>
      <w:r>
        <w:rPr>
          <w:sz w:val="20"/>
        </w:rPr>
        <w:t>.  Any action on this domestic S</w:t>
      </w:r>
      <w:r w:rsidRPr="00541525">
        <w:rPr>
          <w:sz w:val="20"/>
        </w:rPr>
        <w:t>ection 214 application is without prejudice to Commission action on other related, pending applications.</w:t>
      </w:r>
      <w:r>
        <w:rPr>
          <w:sz w:val="20"/>
        </w:rPr>
        <w:t xml:space="preserve">  </w:t>
      </w:r>
    </w:p>
  </w:footnote>
  <w:footnote w:id="2">
    <w:p w:rsidR="00B4303D" w:rsidRPr="001D63C8" w:rsidRDefault="00B4303D" w:rsidP="00B4303D">
      <w:pPr>
        <w:pStyle w:val="FootnoteText"/>
        <w:rPr>
          <w:sz w:val="20"/>
        </w:rPr>
      </w:pPr>
      <w:r w:rsidRPr="001D63C8">
        <w:rPr>
          <w:rStyle w:val="FootnoteReference"/>
          <w:sz w:val="20"/>
        </w:rPr>
        <w:footnoteRef/>
      </w:r>
      <w:r w:rsidRPr="001D63C8">
        <w:rPr>
          <w:sz w:val="20"/>
        </w:rPr>
        <w:t xml:space="preserve"> </w:t>
      </w:r>
      <w:r w:rsidRPr="001D63C8">
        <w:rPr>
          <w:i/>
          <w:sz w:val="20"/>
        </w:rPr>
        <w:t>In re</w:t>
      </w:r>
      <w:r w:rsidRPr="001D63C8">
        <w:rPr>
          <w:sz w:val="20"/>
        </w:rPr>
        <w:t xml:space="preserve"> PT Holdco, Inc., </w:t>
      </w:r>
      <w:r w:rsidRPr="001D63C8">
        <w:rPr>
          <w:i/>
          <w:iCs/>
          <w:sz w:val="20"/>
        </w:rPr>
        <w:t>et al.</w:t>
      </w:r>
      <w:r w:rsidRPr="001D63C8">
        <w:rPr>
          <w:sz w:val="20"/>
        </w:rPr>
        <w:t xml:space="preserve">, Case No. 16-10131 (LSS) (D.Del. Jan. 21, 2016).  </w:t>
      </w:r>
      <w:r w:rsidR="00F038F7">
        <w:rPr>
          <w:sz w:val="20"/>
        </w:rPr>
        <w:t>Applicants filed a supplement to their application on March 9, 2016 attaching an order issued by the United State Bankruptcy Court for the District of Delaware on March 4, 2016, which recognizes and enforces on the order issued by the Ontario Superior Court of Justice (Commercial List), determining that the orders issued by that court are recognized in full and given full force and effect in the United States.</w:t>
      </w:r>
    </w:p>
  </w:footnote>
  <w:footnote w:id="3">
    <w:p w:rsidR="009074E9" w:rsidRDefault="009074E9">
      <w:pPr>
        <w:pStyle w:val="FootnoteText"/>
      </w:pPr>
      <w:r w:rsidRPr="00D50D2B">
        <w:rPr>
          <w:rStyle w:val="FootnoteReference"/>
          <w:sz w:val="20"/>
        </w:rPr>
        <w:footnoteRef/>
      </w:r>
      <w:r w:rsidRPr="00D50D2B">
        <w:rPr>
          <w:sz w:val="20"/>
        </w:rPr>
        <w:t xml:space="preserve"> </w:t>
      </w:r>
      <w:r>
        <w:rPr>
          <w:color w:val="020100"/>
          <w:sz w:val="20"/>
        </w:rPr>
        <w:t>47 C.F.R. § 63.03(b)(2)(i</w:t>
      </w:r>
      <w:r w:rsidRPr="00D50D2B">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D" w:rsidRDefault="00004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9D" w:rsidRDefault="00004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EF5EE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EF5EE6">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EF5EE6">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EF5EE6">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429D"/>
    <w:rsid w:val="0000570B"/>
    <w:rsid w:val="000114B5"/>
    <w:rsid w:val="00020E3E"/>
    <w:rsid w:val="0002290F"/>
    <w:rsid w:val="0002448D"/>
    <w:rsid w:val="000264E1"/>
    <w:rsid w:val="000319E4"/>
    <w:rsid w:val="00033791"/>
    <w:rsid w:val="00034463"/>
    <w:rsid w:val="000359CA"/>
    <w:rsid w:val="00037963"/>
    <w:rsid w:val="000401F2"/>
    <w:rsid w:val="00044ACA"/>
    <w:rsid w:val="00047EBE"/>
    <w:rsid w:val="00051FB2"/>
    <w:rsid w:val="0005535C"/>
    <w:rsid w:val="000627D1"/>
    <w:rsid w:val="00064E36"/>
    <w:rsid w:val="000669CD"/>
    <w:rsid w:val="0007252B"/>
    <w:rsid w:val="00076713"/>
    <w:rsid w:val="0009126E"/>
    <w:rsid w:val="000925AB"/>
    <w:rsid w:val="00094CB0"/>
    <w:rsid w:val="000A2C47"/>
    <w:rsid w:val="000A4055"/>
    <w:rsid w:val="000A4520"/>
    <w:rsid w:val="000A6DA3"/>
    <w:rsid w:val="000A7685"/>
    <w:rsid w:val="000C0811"/>
    <w:rsid w:val="000C28B5"/>
    <w:rsid w:val="000C42A9"/>
    <w:rsid w:val="000C4780"/>
    <w:rsid w:val="000C4C46"/>
    <w:rsid w:val="000E157B"/>
    <w:rsid w:val="000E3155"/>
    <w:rsid w:val="000E760D"/>
    <w:rsid w:val="000F6B18"/>
    <w:rsid w:val="001026C6"/>
    <w:rsid w:val="00110942"/>
    <w:rsid w:val="00112A9B"/>
    <w:rsid w:val="00113666"/>
    <w:rsid w:val="0013052A"/>
    <w:rsid w:val="001378A8"/>
    <w:rsid w:val="00142D36"/>
    <w:rsid w:val="00151E72"/>
    <w:rsid w:val="00153E4E"/>
    <w:rsid w:val="00154DD3"/>
    <w:rsid w:val="00156895"/>
    <w:rsid w:val="00165BD0"/>
    <w:rsid w:val="001727F8"/>
    <w:rsid w:val="001809F9"/>
    <w:rsid w:val="00187B28"/>
    <w:rsid w:val="00190FAB"/>
    <w:rsid w:val="00192F32"/>
    <w:rsid w:val="001A207D"/>
    <w:rsid w:val="001A269E"/>
    <w:rsid w:val="001A3986"/>
    <w:rsid w:val="001A6B9B"/>
    <w:rsid w:val="001B2E39"/>
    <w:rsid w:val="001B6FE3"/>
    <w:rsid w:val="001B7E4B"/>
    <w:rsid w:val="001C720F"/>
    <w:rsid w:val="001D04A4"/>
    <w:rsid w:val="001D263C"/>
    <w:rsid w:val="001D31BD"/>
    <w:rsid w:val="001D3BE2"/>
    <w:rsid w:val="001D404B"/>
    <w:rsid w:val="001D63C8"/>
    <w:rsid w:val="001D65FC"/>
    <w:rsid w:val="001D79DC"/>
    <w:rsid w:val="001E0B77"/>
    <w:rsid w:val="001E1925"/>
    <w:rsid w:val="001E4E86"/>
    <w:rsid w:val="001F4668"/>
    <w:rsid w:val="001F4C36"/>
    <w:rsid w:val="0020536A"/>
    <w:rsid w:val="00205B87"/>
    <w:rsid w:val="0020629D"/>
    <w:rsid w:val="0020749C"/>
    <w:rsid w:val="002119BB"/>
    <w:rsid w:val="002277E1"/>
    <w:rsid w:val="00227CC7"/>
    <w:rsid w:val="00234FF8"/>
    <w:rsid w:val="002458B5"/>
    <w:rsid w:val="002479BC"/>
    <w:rsid w:val="00261E94"/>
    <w:rsid w:val="00264B89"/>
    <w:rsid w:val="00266585"/>
    <w:rsid w:val="00272E9B"/>
    <w:rsid w:val="00274C2B"/>
    <w:rsid w:val="00295114"/>
    <w:rsid w:val="002A0D31"/>
    <w:rsid w:val="002A2546"/>
    <w:rsid w:val="002B1C38"/>
    <w:rsid w:val="002B3987"/>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5819"/>
    <w:rsid w:val="00352555"/>
    <w:rsid w:val="003558D9"/>
    <w:rsid w:val="00356B0F"/>
    <w:rsid w:val="00362BC7"/>
    <w:rsid w:val="003664FF"/>
    <w:rsid w:val="00367CFE"/>
    <w:rsid w:val="00372CF6"/>
    <w:rsid w:val="00383537"/>
    <w:rsid w:val="00393BD4"/>
    <w:rsid w:val="00395E7C"/>
    <w:rsid w:val="003A1C84"/>
    <w:rsid w:val="003A47DB"/>
    <w:rsid w:val="003B0D5B"/>
    <w:rsid w:val="003C124D"/>
    <w:rsid w:val="003C3C08"/>
    <w:rsid w:val="003C57EE"/>
    <w:rsid w:val="003D5E4D"/>
    <w:rsid w:val="003E13D5"/>
    <w:rsid w:val="003E65E9"/>
    <w:rsid w:val="003F08DD"/>
    <w:rsid w:val="004009F5"/>
    <w:rsid w:val="004009FF"/>
    <w:rsid w:val="00402BBF"/>
    <w:rsid w:val="00402F08"/>
    <w:rsid w:val="00406D42"/>
    <w:rsid w:val="00406EA7"/>
    <w:rsid w:val="00412D95"/>
    <w:rsid w:val="004272D7"/>
    <w:rsid w:val="004317A8"/>
    <w:rsid w:val="00433C43"/>
    <w:rsid w:val="004363ED"/>
    <w:rsid w:val="00437390"/>
    <w:rsid w:val="00440540"/>
    <w:rsid w:val="004471D4"/>
    <w:rsid w:val="00456F02"/>
    <w:rsid w:val="004634EA"/>
    <w:rsid w:val="00464B99"/>
    <w:rsid w:val="004668F2"/>
    <w:rsid w:val="0046747F"/>
    <w:rsid w:val="004704E5"/>
    <w:rsid w:val="00471557"/>
    <w:rsid w:val="0047389D"/>
    <w:rsid w:val="004754AC"/>
    <w:rsid w:val="00483ED8"/>
    <w:rsid w:val="004908CF"/>
    <w:rsid w:val="004A06AD"/>
    <w:rsid w:val="004A23A4"/>
    <w:rsid w:val="004A52B7"/>
    <w:rsid w:val="004A767A"/>
    <w:rsid w:val="004B147E"/>
    <w:rsid w:val="004B2C3B"/>
    <w:rsid w:val="004B6EA1"/>
    <w:rsid w:val="004C5F29"/>
    <w:rsid w:val="004D396B"/>
    <w:rsid w:val="004D6475"/>
    <w:rsid w:val="004D67C3"/>
    <w:rsid w:val="004D74B9"/>
    <w:rsid w:val="004D75F8"/>
    <w:rsid w:val="004E32BF"/>
    <w:rsid w:val="004F0BF1"/>
    <w:rsid w:val="004F75CD"/>
    <w:rsid w:val="005007B4"/>
    <w:rsid w:val="00514D74"/>
    <w:rsid w:val="00515FB3"/>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487E"/>
    <w:rsid w:val="005A5CC8"/>
    <w:rsid w:val="005B1E67"/>
    <w:rsid w:val="005C2131"/>
    <w:rsid w:val="005C26CE"/>
    <w:rsid w:val="005C3917"/>
    <w:rsid w:val="005E6A88"/>
    <w:rsid w:val="005F1B83"/>
    <w:rsid w:val="00612B09"/>
    <w:rsid w:val="00616866"/>
    <w:rsid w:val="0062123A"/>
    <w:rsid w:val="00622DC4"/>
    <w:rsid w:val="006252C2"/>
    <w:rsid w:val="00632051"/>
    <w:rsid w:val="00632DEA"/>
    <w:rsid w:val="00635D3A"/>
    <w:rsid w:val="0064150D"/>
    <w:rsid w:val="006429B2"/>
    <w:rsid w:val="00650AC8"/>
    <w:rsid w:val="006511C3"/>
    <w:rsid w:val="006538BD"/>
    <w:rsid w:val="00653E9A"/>
    <w:rsid w:val="00654B02"/>
    <w:rsid w:val="00655B3B"/>
    <w:rsid w:val="00663A4E"/>
    <w:rsid w:val="00664E23"/>
    <w:rsid w:val="00666BE8"/>
    <w:rsid w:val="00675394"/>
    <w:rsid w:val="00677248"/>
    <w:rsid w:val="006800B9"/>
    <w:rsid w:val="0068743C"/>
    <w:rsid w:val="0069220A"/>
    <w:rsid w:val="00694E3C"/>
    <w:rsid w:val="0069541E"/>
    <w:rsid w:val="006A554C"/>
    <w:rsid w:val="006A55EB"/>
    <w:rsid w:val="006A6B79"/>
    <w:rsid w:val="006B33F3"/>
    <w:rsid w:val="006C05E5"/>
    <w:rsid w:val="006C11FC"/>
    <w:rsid w:val="006C35E9"/>
    <w:rsid w:val="006C4EFF"/>
    <w:rsid w:val="006C636E"/>
    <w:rsid w:val="006D1A21"/>
    <w:rsid w:val="006D1DCD"/>
    <w:rsid w:val="006D1FA6"/>
    <w:rsid w:val="006D25CE"/>
    <w:rsid w:val="006D3EF3"/>
    <w:rsid w:val="006E2CD3"/>
    <w:rsid w:val="006F20ED"/>
    <w:rsid w:val="006F6A1D"/>
    <w:rsid w:val="00703EC6"/>
    <w:rsid w:val="00706AC9"/>
    <w:rsid w:val="0071025C"/>
    <w:rsid w:val="00714819"/>
    <w:rsid w:val="00716D2D"/>
    <w:rsid w:val="00717C73"/>
    <w:rsid w:val="007217B1"/>
    <w:rsid w:val="00724554"/>
    <w:rsid w:val="00727EC7"/>
    <w:rsid w:val="007320EB"/>
    <w:rsid w:val="00732551"/>
    <w:rsid w:val="007420BA"/>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3CD7"/>
    <w:rsid w:val="00801697"/>
    <w:rsid w:val="00804FE6"/>
    <w:rsid w:val="00805979"/>
    <w:rsid w:val="00807C6E"/>
    <w:rsid w:val="0081400F"/>
    <w:rsid w:val="0081552C"/>
    <w:rsid w:val="00817653"/>
    <w:rsid w:val="00817D67"/>
    <w:rsid w:val="00830946"/>
    <w:rsid w:val="00832D56"/>
    <w:rsid w:val="00856727"/>
    <w:rsid w:val="00856872"/>
    <w:rsid w:val="008656D9"/>
    <w:rsid w:val="008753EC"/>
    <w:rsid w:val="0088214B"/>
    <w:rsid w:val="00887198"/>
    <w:rsid w:val="008917E6"/>
    <w:rsid w:val="00891AD2"/>
    <w:rsid w:val="00894F4D"/>
    <w:rsid w:val="00897BDD"/>
    <w:rsid w:val="008A1274"/>
    <w:rsid w:val="008A12E6"/>
    <w:rsid w:val="008A4DCF"/>
    <w:rsid w:val="008A6B6F"/>
    <w:rsid w:val="008B06B4"/>
    <w:rsid w:val="008B2C64"/>
    <w:rsid w:val="008B3DCA"/>
    <w:rsid w:val="008B7C7A"/>
    <w:rsid w:val="008C2B82"/>
    <w:rsid w:val="008C4993"/>
    <w:rsid w:val="008C4B79"/>
    <w:rsid w:val="008D3DB7"/>
    <w:rsid w:val="008D6423"/>
    <w:rsid w:val="008D6469"/>
    <w:rsid w:val="008E37AE"/>
    <w:rsid w:val="008E78C2"/>
    <w:rsid w:val="008F2BD8"/>
    <w:rsid w:val="008F6A9B"/>
    <w:rsid w:val="0090088A"/>
    <w:rsid w:val="009036A1"/>
    <w:rsid w:val="0090733F"/>
    <w:rsid w:val="009074E9"/>
    <w:rsid w:val="009305A4"/>
    <w:rsid w:val="00930DEB"/>
    <w:rsid w:val="009322CC"/>
    <w:rsid w:val="0093341E"/>
    <w:rsid w:val="00933726"/>
    <w:rsid w:val="00933F7C"/>
    <w:rsid w:val="00940008"/>
    <w:rsid w:val="00941ED1"/>
    <w:rsid w:val="00957B60"/>
    <w:rsid w:val="00960ED3"/>
    <w:rsid w:val="00967F4A"/>
    <w:rsid w:val="00972567"/>
    <w:rsid w:val="00972AE9"/>
    <w:rsid w:val="00975232"/>
    <w:rsid w:val="00977C32"/>
    <w:rsid w:val="009A3AF2"/>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4540"/>
    <w:rsid w:val="009E5CFD"/>
    <w:rsid w:val="009F590D"/>
    <w:rsid w:val="009F764E"/>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878C7"/>
    <w:rsid w:val="00A93F47"/>
    <w:rsid w:val="00AA04D5"/>
    <w:rsid w:val="00AA0ED6"/>
    <w:rsid w:val="00AA5130"/>
    <w:rsid w:val="00AA723D"/>
    <w:rsid w:val="00AB2CBC"/>
    <w:rsid w:val="00AB507C"/>
    <w:rsid w:val="00AB781A"/>
    <w:rsid w:val="00AC3819"/>
    <w:rsid w:val="00AD765A"/>
    <w:rsid w:val="00AE039B"/>
    <w:rsid w:val="00AE2EB5"/>
    <w:rsid w:val="00AE3CBB"/>
    <w:rsid w:val="00AF3BBA"/>
    <w:rsid w:val="00B032A0"/>
    <w:rsid w:val="00B03BB5"/>
    <w:rsid w:val="00B1118C"/>
    <w:rsid w:val="00B17211"/>
    <w:rsid w:val="00B21A75"/>
    <w:rsid w:val="00B253BD"/>
    <w:rsid w:val="00B27DCF"/>
    <w:rsid w:val="00B418FA"/>
    <w:rsid w:val="00B427D3"/>
    <w:rsid w:val="00B4303D"/>
    <w:rsid w:val="00B53DE7"/>
    <w:rsid w:val="00B558E7"/>
    <w:rsid w:val="00B60477"/>
    <w:rsid w:val="00B63F31"/>
    <w:rsid w:val="00B72906"/>
    <w:rsid w:val="00B750D5"/>
    <w:rsid w:val="00B800AF"/>
    <w:rsid w:val="00B815D7"/>
    <w:rsid w:val="00B969C9"/>
    <w:rsid w:val="00BA30A4"/>
    <w:rsid w:val="00BA3857"/>
    <w:rsid w:val="00BB2CF8"/>
    <w:rsid w:val="00BB7DC6"/>
    <w:rsid w:val="00BC4533"/>
    <w:rsid w:val="00BC717D"/>
    <w:rsid w:val="00BD3DD4"/>
    <w:rsid w:val="00BE0887"/>
    <w:rsid w:val="00BE0BD9"/>
    <w:rsid w:val="00BE34E5"/>
    <w:rsid w:val="00BE4CFF"/>
    <w:rsid w:val="00BF1C1F"/>
    <w:rsid w:val="00C04F2B"/>
    <w:rsid w:val="00C2115F"/>
    <w:rsid w:val="00C255BC"/>
    <w:rsid w:val="00C35242"/>
    <w:rsid w:val="00C419F7"/>
    <w:rsid w:val="00C41B9D"/>
    <w:rsid w:val="00C5086E"/>
    <w:rsid w:val="00C51228"/>
    <w:rsid w:val="00C527E5"/>
    <w:rsid w:val="00C54121"/>
    <w:rsid w:val="00C6038C"/>
    <w:rsid w:val="00C62628"/>
    <w:rsid w:val="00C6684C"/>
    <w:rsid w:val="00C76EFA"/>
    <w:rsid w:val="00C81BA2"/>
    <w:rsid w:val="00C900AE"/>
    <w:rsid w:val="00C923C2"/>
    <w:rsid w:val="00CA15C1"/>
    <w:rsid w:val="00CA5DD3"/>
    <w:rsid w:val="00CB19AC"/>
    <w:rsid w:val="00CB7F6D"/>
    <w:rsid w:val="00CC09A4"/>
    <w:rsid w:val="00CC5D6E"/>
    <w:rsid w:val="00CD3B03"/>
    <w:rsid w:val="00CD7FD6"/>
    <w:rsid w:val="00CE40A4"/>
    <w:rsid w:val="00CE6AA5"/>
    <w:rsid w:val="00CF6A87"/>
    <w:rsid w:val="00D0013A"/>
    <w:rsid w:val="00D011DA"/>
    <w:rsid w:val="00D24728"/>
    <w:rsid w:val="00D248A8"/>
    <w:rsid w:val="00D27120"/>
    <w:rsid w:val="00D3731D"/>
    <w:rsid w:val="00D401CC"/>
    <w:rsid w:val="00D44068"/>
    <w:rsid w:val="00D466B9"/>
    <w:rsid w:val="00D50D22"/>
    <w:rsid w:val="00D50D2B"/>
    <w:rsid w:val="00D62953"/>
    <w:rsid w:val="00D70329"/>
    <w:rsid w:val="00D71F6B"/>
    <w:rsid w:val="00D72792"/>
    <w:rsid w:val="00D7450C"/>
    <w:rsid w:val="00D86BFA"/>
    <w:rsid w:val="00D91896"/>
    <w:rsid w:val="00D927ED"/>
    <w:rsid w:val="00D97655"/>
    <w:rsid w:val="00D97B31"/>
    <w:rsid w:val="00DA50A3"/>
    <w:rsid w:val="00DA57FA"/>
    <w:rsid w:val="00DC3B85"/>
    <w:rsid w:val="00DC413F"/>
    <w:rsid w:val="00DC6056"/>
    <w:rsid w:val="00DC648C"/>
    <w:rsid w:val="00DC7382"/>
    <w:rsid w:val="00DD1600"/>
    <w:rsid w:val="00DD3F97"/>
    <w:rsid w:val="00DD6541"/>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9677C"/>
    <w:rsid w:val="00EA472D"/>
    <w:rsid w:val="00EB2EE1"/>
    <w:rsid w:val="00EB3220"/>
    <w:rsid w:val="00EB52D2"/>
    <w:rsid w:val="00EC45B8"/>
    <w:rsid w:val="00ED32CD"/>
    <w:rsid w:val="00ED7B69"/>
    <w:rsid w:val="00EE5616"/>
    <w:rsid w:val="00EF5EE6"/>
    <w:rsid w:val="00EF7DA7"/>
    <w:rsid w:val="00F03304"/>
    <w:rsid w:val="00F038F7"/>
    <w:rsid w:val="00F11571"/>
    <w:rsid w:val="00F17A33"/>
    <w:rsid w:val="00F2097E"/>
    <w:rsid w:val="00F2332A"/>
    <w:rsid w:val="00F33F22"/>
    <w:rsid w:val="00F36993"/>
    <w:rsid w:val="00F43775"/>
    <w:rsid w:val="00F466A5"/>
    <w:rsid w:val="00F50F06"/>
    <w:rsid w:val="00F60F8D"/>
    <w:rsid w:val="00F6366B"/>
    <w:rsid w:val="00F767E5"/>
    <w:rsid w:val="00F80FFB"/>
    <w:rsid w:val="00F831DC"/>
    <w:rsid w:val="00F9738D"/>
    <w:rsid w:val="00FB0C70"/>
    <w:rsid w:val="00FC0585"/>
    <w:rsid w:val="00FC0D4A"/>
    <w:rsid w:val="00FC0DDB"/>
    <w:rsid w:val="00FC103B"/>
    <w:rsid w:val="00FC1DAA"/>
    <w:rsid w:val="00FC3100"/>
    <w:rsid w:val="00FC336B"/>
    <w:rsid w:val="00FC73A8"/>
    <w:rsid w:val="00FC75D5"/>
    <w:rsid w:val="00FD1B4E"/>
    <w:rsid w:val="00FD1CD8"/>
    <w:rsid w:val="00FD62FA"/>
    <w:rsid w:val="00FD63AA"/>
    <w:rsid w:val="00FE05AC"/>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932</Words>
  <Characters>5520</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6457</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2016-03-10T17:20:00Z</dcterms:created>
  <dcterms:modified xsi:type="dcterms:W3CDTF">2016-03-10T17:20:00Z</dcterms:modified>
  <cp:category> </cp:category>
  <cp:contentStatus> </cp:contentStatus>
</cp:coreProperties>
</file>