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69220A">
        <w:rPr>
          <w:b/>
          <w:szCs w:val="22"/>
        </w:rPr>
        <w:t>33</w:t>
      </w:r>
    </w:p>
    <w:p w:rsidR="00F80FFB" w:rsidRPr="00D27120" w:rsidRDefault="0062123A" w:rsidP="00F80FFB">
      <w:pPr>
        <w:spacing w:before="60"/>
        <w:jc w:val="right"/>
        <w:rPr>
          <w:b/>
          <w:szCs w:val="22"/>
        </w:rPr>
      </w:pPr>
      <w:r>
        <w:rPr>
          <w:b/>
          <w:szCs w:val="22"/>
        </w:rPr>
        <w:t>January</w:t>
      </w:r>
      <w:r w:rsidR="00B03BB5">
        <w:rPr>
          <w:b/>
          <w:szCs w:val="22"/>
        </w:rPr>
        <w:t xml:space="preserve"> </w:t>
      </w:r>
      <w:r w:rsidR="00190FAB">
        <w:rPr>
          <w:b/>
          <w:szCs w:val="22"/>
        </w:rPr>
        <w:t>12</w:t>
      </w:r>
      <w:r w:rsidR="00B03BB5">
        <w:rPr>
          <w:b/>
          <w:szCs w:val="22"/>
        </w:rPr>
        <w:t>,</w:t>
      </w:r>
      <w:r w:rsidR="00F80FFB" w:rsidRPr="00D27120">
        <w:rPr>
          <w:b/>
          <w:szCs w:val="22"/>
        </w:rPr>
        <w:t xml:space="preserve"> 201</w:t>
      </w:r>
      <w:r>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AA723D" w:rsidRDefault="00E0104E" w:rsidP="2BCB800D">
      <w:pPr>
        <w:jc w:val="center"/>
        <w:rPr>
          <w:b/>
          <w:bCs/>
        </w:rPr>
      </w:pPr>
      <w:r>
        <w:rPr>
          <w:b/>
          <w:bCs/>
        </w:rPr>
        <w:t xml:space="preserve">TRANSFER OF CONTROL OF </w:t>
      </w:r>
    </w:p>
    <w:p w:rsidR="004363ED" w:rsidRPr="00114699" w:rsidRDefault="0020629D" w:rsidP="2BCB800D">
      <w:pPr>
        <w:jc w:val="center"/>
        <w:rPr>
          <w:b/>
          <w:color w:val="231F20"/>
          <w:szCs w:val="22"/>
        </w:rPr>
      </w:pPr>
      <w:r>
        <w:rPr>
          <w:b/>
          <w:bCs/>
        </w:rPr>
        <w:t>FIDELITY TELECOM, LLC TO FUSION NBS ACQUISITION CORP.</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1026C6">
        <w:rPr>
          <w:b/>
          <w:szCs w:val="22"/>
        </w:rPr>
        <w:t>5</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32EA8">
        <w:rPr>
          <w:b/>
          <w:szCs w:val="22"/>
        </w:rPr>
        <w:t>January</w:t>
      </w:r>
      <w:r w:rsidR="00B03BB5" w:rsidRPr="006F6A1D">
        <w:rPr>
          <w:b/>
          <w:szCs w:val="22"/>
        </w:rPr>
        <w:t xml:space="preserve"> </w:t>
      </w:r>
      <w:r w:rsidR="00FE6834">
        <w:rPr>
          <w:b/>
          <w:szCs w:val="22"/>
        </w:rPr>
        <w:t>26</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264B89">
        <w:rPr>
          <w:b/>
          <w:szCs w:val="22"/>
        </w:rPr>
        <w:t>February</w:t>
      </w:r>
      <w:r w:rsidR="00FD1B4E">
        <w:rPr>
          <w:b/>
          <w:szCs w:val="22"/>
        </w:rPr>
        <w:t xml:space="preserve"> </w:t>
      </w:r>
      <w:r w:rsidR="00FE6834">
        <w:rPr>
          <w:b/>
          <w:szCs w:val="22"/>
        </w:rPr>
        <w:t>2</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20629D" w:rsidP="00FC336B">
      <w:pPr>
        <w:autoSpaceDE w:val="0"/>
        <w:autoSpaceDN w:val="0"/>
        <w:adjustRightInd w:val="0"/>
        <w:ind w:firstLine="720"/>
        <w:rPr>
          <w:szCs w:val="22"/>
        </w:rPr>
      </w:pPr>
      <w:r>
        <w:rPr>
          <w:szCs w:val="22"/>
        </w:rPr>
        <w:t xml:space="preserve">Fusion NBS Acquisition Corp. (FNAC) and Fidelity </w:t>
      </w:r>
      <w:r w:rsidR="0062123A">
        <w:rPr>
          <w:szCs w:val="22"/>
        </w:rPr>
        <w:t>Telecom</w:t>
      </w:r>
      <w:r>
        <w:rPr>
          <w:szCs w:val="22"/>
        </w:rPr>
        <w:t xml:space="preserve">, LLC (Fidelity) </w:t>
      </w:r>
      <w:r w:rsidR="006800B9" w:rsidRPr="006F6A1D">
        <w:rPr>
          <w:szCs w:val="22"/>
        </w:rPr>
        <w:t>(</w:t>
      </w:r>
      <w:r w:rsidR="00B03BB5" w:rsidRPr="006F6A1D">
        <w:rPr>
          <w:szCs w:val="22"/>
        </w:rPr>
        <w:t>together, Applicants)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Pr>
          <w:szCs w:val="22"/>
        </w:rPr>
        <w:t>requesting</w:t>
      </w:r>
      <w:r w:rsidR="0062123A">
        <w:rPr>
          <w:szCs w:val="22"/>
        </w:rPr>
        <w:t xml:space="preserve"> approval to </w:t>
      </w:r>
      <w:r w:rsidR="00B03BB5" w:rsidRPr="006F6A1D">
        <w:rPr>
          <w:szCs w:val="22"/>
        </w:rPr>
        <w:t>transfer</w:t>
      </w:r>
      <w:r w:rsidR="00541525">
        <w:rPr>
          <w:szCs w:val="22"/>
        </w:rPr>
        <w:t xml:space="preserve"> </w:t>
      </w:r>
      <w:r>
        <w:rPr>
          <w:szCs w:val="22"/>
        </w:rPr>
        <w:t>control of Fidelity to FNAC</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8F6A9B" w:rsidRDefault="00F43775" w:rsidP="00587F5D">
      <w:pPr>
        <w:autoSpaceDE w:val="0"/>
        <w:autoSpaceDN w:val="0"/>
        <w:adjustRightInd w:val="0"/>
        <w:ind w:firstLine="720"/>
        <w:rPr>
          <w:szCs w:val="22"/>
        </w:rPr>
      </w:pPr>
      <w:r>
        <w:rPr>
          <w:szCs w:val="22"/>
        </w:rPr>
        <w:t>Fidelity, an Ohio limited liability company is equally owned by the following three U.S. citizen</w:t>
      </w:r>
      <w:r w:rsidR="00FC103B">
        <w:rPr>
          <w:szCs w:val="22"/>
        </w:rPr>
        <w:t>s</w:t>
      </w:r>
      <w:r w:rsidR="00190FAB">
        <w:rPr>
          <w:szCs w:val="22"/>
        </w:rPr>
        <w:t>: Mitch Marks,</w:t>
      </w:r>
      <w:r w:rsidR="00FC103B">
        <w:rPr>
          <w:szCs w:val="22"/>
        </w:rPr>
        <w:t xml:space="preserve"> Ron Kohn</w:t>
      </w:r>
      <w:r w:rsidR="00190FAB">
        <w:rPr>
          <w:szCs w:val="22"/>
        </w:rPr>
        <w:t>,</w:t>
      </w:r>
      <w:r w:rsidR="00FC103B">
        <w:rPr>
          <w:szCs w:val="22"/>
        </w:rPr>
        <w:t xml:space="preserve"> and Robert Marks.  Fidelity provides resale switched long distance, primarily in Ohio.  Fidelity also provides limited telecommunications services to satellite locations of its Ohio customers in the following states:  Alabama, California, Florida, Georgia, Iowa, Illinois, Indiana, Kansas, Kentucky, Maryland, Michigan, New York, Pennsylvania, South Carolina, Tennessee, Texas, Virginia, Wisconsin, and West Virginia.</w:t>
      </w:r>
      <w:r w:rsidR="003D5E4D">
        <w:rPr>
          <w:szCs w:val="22"/>
        </w:rPr>
        <w:t xml:space="preserve">  FNAC, a Delaware corporation, is a wholly owned subsidiary of Fusion Telecommunications International, Inc. (Fusion), a publicly held Delaware corporation.  Fusion, with its subsidiaries, provides interstate telecommunications services throughout the United States.  The following U.S. </w:t>
      </w:r>
      <w:r w:rsidR="00635D3A">
        <w:rPr>
          <w:szCs w:val="22"/>
        </w:rPr>
        <w:t>entities</w:t>
      </w:r>
      <w:r w:rsidR="003D5E4D">
        <w:rPr>
          <w:szCs w:val="22"/>
        </w:rPr>
        <w:t xml:space="preserve"> and citizens hold a </w:t>
      </w:r>
      <w:r w:rsidR="00635D3A">
        <w:rPr>
          <w:szCs w:val="22"/>
        </w:rPr>
        <w:t xml:space="preserve">direct or indirect </w:t>
      </w:r>
      <w:r w:rsidR="003D5E4D">
        <w:rPr>
          <w:szCs w:val="22"/>
        </w:rPr>
        <w:t xml:space="preserve">ten percent or greater interest in Fusion: </w:t>
      </w:r>
      <w:r w:rsidR="00635D3A">
        <w:rPr>
          <w:szCs w:val="22"/>
        </w:rPr>
        <w:t>Unterberg Technology Partners LP</w:t>
      </w:r>
      <w:r w:rsidR="00440540">
        <w:rPr>
          <w:szCs w:val="22"/>
        </w:rPr>
        <w:t xml:space="preserve"> (14.2 percent)</w:t>
      </w:r>
      <w:r w:rsidR="00635D3A">
        <w:rPr>
          <w:szCs w:val="22"/>
        </w:rPr>
        <w:t>; Diker GP, LLC</w:t>
      </w:r>
      <w:r w:rsidR="00440540">
        <w:rPr>
          <w:szCs w:val="22"/>
        </w:rPr>
        <w:t xml:space="preserve"> (18.7 percent)</w:t>
      </w:r>
      <w:r w:rsidR="00635D3A">
        <w:rPr>
          <w:szCs w:val="22"/>
        </w:rPr>
        <w:t>; Diker Management, LLC</w:t>
      </w:r>
      <w:r w:rsidR="00440540">
        <w:rPr>
          <w:szCs w:val="22"/>
        </w:rPr>
        <w:t xml:space="preserve"> (18.7 percent)</w:t>
      </w:r>
      <w:r w:rsidR="00635D3A">
        <w:rPr>
          <w:szCs w:val="22"/>
        </w:rPr>
        <w:t>; Mark N. Diker</w:t>
      </w:r>
      <w:r w:rsidR="00440540">
        <w:rPr>
          <w:szCs w:val="22"/>
        </w:rPr>
        <w:t xml:space="preserve"> (18.7 percent)</w:t>
      </w:r>
      <w:r w:rsidR="00635D3A">
        <w:rPr>
          <w:szCs w:val="22"/>
        </w:rPr>
        <w:t>; Charles M. Diker</w:t>
      </w:r>
      <w:r w:rsidR="00440540">
        <w:rPr>
          <w:szCs w:val="22"/>
        </w:rPr>
        <w:t xml:space="preserve"> (18.7 percent)</w:t>
      </w:r>
      <w:r w:rsidR="00635D3A">
        <w:rPr>
          <w:szCs w:val="22"/>
        </w:rPr>
        <w:t>.</w:t>
      </w:r>
      <w:r w:rsidR="00635D3A">
        <w:rPr>
          <w:rStyle w:val="FootnoteReference"/>
          <w:szCs w:val="22"/>
        </w:rPr>
        <w:footnoteReference w:id="2"/>
      </w:r>
      <w:r w:rsidR="00635D3A">
        <w:rPr>
          <w:szCs w:val="22"/>
        </w:rPr>
        <w:t xml:space="preserve">  </w:t>
      </w:r>
    </w:p>
    <w:p w:rsidR="008F6A9B" w:rsidRDefault="008F6A9B" w:rsidP="00587F5D">
      <w:pPr>
        <w:autoSpaceDE w:val="0"/>
        <w:autoSpaceDN w:val="0"/>
        <w:adjustRightInd w:val="0"/>
        <w:ind w:firstLine="720"/>
        <w:rPr>
          <w:szCs w:val="22"/>
        </w:rPr>
      </w:pPr>
    </w:p>
    <w:p w:rsidR="00587F5D" w:rsidRPr="00587F5D" w:rsidRDefault="00F17A33" w:rsidP="007B5F78">
      <w:pPr>
        <w:autoSpaceDE w:val="0"/>
        <w:autoSpaceDN w:val="0"/>
        <w:adjustRightInd w:val="0"/>
        <w:ind w:firstLine="720"/>
        <w:rPr>
          <w:szCs w:val="22"/>
        </w:rPr>
      </w:pPr>
      <w:r w:rsidRPr="00F17A33">
        <w:rPr>
          <w:szCs w:val="22"/>
        </w:rPr>
        <w:t>Pursuant to the terms of the proposed transaction,</w:t>
      </w:r>
      <w:r>
        <w:rPr>
          <w:szCs w:val="22"/>
        </w:rPr>
        <w:t xml:space="preserve"> </w:t>
      </w:r>
      <w:r w:rsidR="007B5F78">
        <w:rPr>
          <w:szCs w:val="22"/>
        </w:rPr>
        <w:t xml:space="preserve">FNAC </w:t>
      </w:r>
      <w:r w:rsidR="00AA723D">
        <w:rPr>
          <w:szCs w:val="22"/>
        </w:rPr>
        <w:t>will</w:t>
      </w:r>
      <w:r w:rsidR="007B5F78">
        <w:rPr>
          <w:szCs w:val="22"/>
        </w:rPr>
        <w:t xml:space="preserve"> acquire all of the equity interests of Fidelity.  Fidelity will become a direct, wholly owned subsidiary of FNAC and indirect subsidiary of Fusion.  </w:t>
      </w:r>
      <w:r w:rsidR="00587F5D" w:rsidRPr="00A1474A">
        <w:rPr>
          <w:color w:val="020100"/>
          <w:szCs w:val="22"/>
        </w:rPr>
        <w:t>Applicants assert that the proposed transaction is entitled to presumpti</w:t>
      </w:r>
      <w:r w:rsidR="008C4993">
        <w:rPr>
          <w:color w:val="020100"/>
          <w:szCs w:val="22"/>
        </w:rPr>
        <w:t xml:space="preserve">ve streamlined treatment </w:t>
      </w:r>
      <w:r w:rsidR="008C4993">
        <w:rPr>
          <w:color w:val="020100"/>
          <w:szCs w:val="22"/>
        </w:rPr>
        <w:lastRenderedPageBreak/>
        <w:t>under S</w:t>
      </w:r>
      <w:r w:rsidR="0090733F">
        <w:rPr>
          <w:color w:val="020100"/>
          <w:szCs w:val="22"/>
        </w:rPr>
        <w:t>ection 63.03(b)(2)(</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3"/>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Fidelity Telecom, LLC to Fusion NBS Acquisition Corp</w:t>
      </w:r>
      <w:r w:rsidR="00AA723D" w:rsidRPr="00AA723D">
        <w:rPr>
          <w:bCs/>
          <w:szCs w:val="22"/>
        </w:rPr>
        <w:t>.</w:t>
      </w:r>
      <w:r w:rsidRPr="00456680">
        <w:rPr>
          <w:szCs w:val="22"/>
        </w:rPr>
        <w:t>, WC Docket No. 1</w:t>
      </w:r>
      <w:r w:rsidR="00AA723D">
        <w:rPr>
          <w:szCs w:val="22"/>
        </w:rPr>
        <w:t>6</w:t>
      </w:r>
      <w:r w:rsidRPr="00456680">
        <w:rPr>
          <w:szCs w:val="22"/>
        </w:rPr>
        <w:t>-</w:t>
      </w:r>
      <w:r w:rsidR="00264B89">
        <w:rPr>
          <w:szCs w:val="22"/>
        </w:rPr>
        <w:t>5</w:t>
      </w:r>
      <w:r w:rsidRPr="00456680">
        <w:rPr>
          <w:szCs w:val="22"/>
        </w:rPr>
        <w:t xml:space="preserve"> (filed </w:t>
      </w:r>
      <w:r w:rsidR="00AA723D">
        <w:rPr>
          <w:szCs w:val="22"/>
        </w:rPr>
        <w:t>Jan</w:t>
      </w:r>
      <w:r w:rsidRPr="00456680">
        <w:rPr>
          <w:szCs w:val="22"/>
        </w:rPr>
        <w:t>.</w:t>
      </w:r>
      <w:r w:rsidR="00264B89">
        <w:rPr>
          <w:szCs w:val="22"/>
        </w:rPr>
        <w:t xml:space="preserve"> 6</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FD1B4E">
        <w:rPr>
          <w:b/>
          <w:szCs w:val="22"/>
        </w:rPr>
        <w:t>January</w:t>
      </w:r>
      <w:r w:rsidR="00F03304" w:rsidRPr="006F6A1D">
        <w:rPr>
          <w:b/>
          <w:szCs w:val="22"/>
        </w:rPr>
        <w:t xml:space="preserve"> </w:t>
      </w:r>
      <w:r w:rsidR="00FE6834">
        <w:rPr>
          <w:b/>
          <w:szCs w:val="22"/>
        </w:rPr>
        <w:t>26</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264B89">
        <w:rPr>
          <w:b/>
          <w:szCs w:val="22"/>
        </w:rPr>
        <w:t>February</w:t>
      </w:r>
      <w:r w:rsidR="00F03304" w:rsidRPr="006F6A1D">
        <w:rPr>
          <w:b/>
          <w:szCs w:val="22"/>
        </w:rPr>
        <w:t xml:space="preserve"> </w:t>
      </w:r>
      <w:r w:rsidR="00FE6834">
        <w:rPr>
          <w:b/>
          <w:szCs w:val="22"/>
        </w:rPr>
        <w:t>2</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811023">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FE6834"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2C073C">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w:t>
      </w:r>
      <w:r w:rsidRPr="006F6A1D">
        <w:rPr>
          <w:szCs w:val="22"/>
        </w:rPr>
        <w:lastRenderedPageBreak/>
        <w:t>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FE6834">
        <w:rPr>
          <w:szCs w:val="22"/>
        </w:rPr>
        <w:t>Dennis Johnson</w:t>
      </w:r>
      <w:r w:rsidR="005B1E67">
        <w:rPr>
          <w:szCs w:val="22"/>
        </w:rPr>
        <w:t xml:space="preserve"> </w:t>
      </w:r>
      <w:r w:rsidRPr="006F6A1D">
        <w:rPr>
          <w:szCs w:val="22"/>
        </w:rPr>
        <w:t>at (202) 418-</w:t>
      </w:r>
      <w:r w:rsidR="00FE6834">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6D" w:rsidRDefault="00CB7F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AA04D5">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2D3C39" w:rsidRDefault="00B03BB5" w:rsidP="00B03BB5">
      <w:pPr>
        <w:pStyle w:val="FootnoteText"/>
        <w:rPr>
          <w:sz w:val="20"/>
        </w:rPr>
      </w:pPr>
      <w:r w:rsidRPr="00D50D2B">
        <w:rPr>
          <w:rStyle w:val="FootnoteReference"/>
          <w:sz w:val="20"/>
        </w:rPr>
        <w:footnoteRef/>
      </w:r>
      <w:r w:rsidRPr="00D50D2B">
        <w:rPr>
          <w:sz w:val="20"/>
        </w:rPr>
        <w:t xml:space="preserve"> </w:t>
      </w:r>
      <w:r w:rsidR="000627D1" w:rsidRPr="002D3C39">
        <w:rPr>
          <w:i/>
          <w:sz w:val="20"/>
        </w:rPr>
        <w:t xml:space="preserve">See </w:t>
      </w:r>
      <w:r w:rsidRPr="002D3C39">
        <w:rPr>
          <w:sz w:val="20"/>
        </w:rPr>
        <w:t xml:space="preserve">47 C.F.R § 63.03; 47 U.S.C. § 214.  </w:t>
      </w:r>
      <w:r w:rsidR="00541525" w:rsidRPr="00541525">
        <w:rPr>
          <w:sz w:val="20"/>
        </w:rPr>
        <w:t>Applicants also filed applications for the transfer of authorizations associated with international services.  Any action on this domestic section 214 application is without prejudice to Commission action on other related, pending applications.</w:t>
      </w:r>
    </w:p>
  </w:footnote>
  <w:footnote w:id="2">
    <w:p w:rsidR="00635D3A" w:rsidRPr="00440540" w:rsidRDefault="00635D3A">
      <w:pPr>
        <w:pStyle w:val="FootnoteText"/>
        <w:rPr>
          <w:sz w:val="20"/>
        </w:rPr>
      </w:pPr>
      <w:r w:rsidRPr="00440540">
        <w:rPr>
          <w:rStyle w:val="FootnoteReference"/>
          <w:sz w:val="20"/>
        </w:rPr>
        <w:footnoteRef/>
      </w:r>
      <w:r w:rsidRPr="00440540">
        <w:rPr>
          <w:sz w:val="20"/>
        </w:rPr>
        <w:t xml:space="preserve"> </w:t>
      </w:r>
      <w:r w:rsidR="00440540" w:rsidRPr="00440540">
        <w:rPr>
          <w:sz w:val="20"/>
        </w:rPr>
        <w:t>Mark N. Diker and Charles M. Diker are the managing members of Diker GP, LLC and Diker Management, LLC.</w:t>
      </w:r>
      <w:r w:rsidR="00941ED1">
        <w:rPr>
          <w:sz w:val="20"/>
        </w:rPr>
        <w:t xml:space="preserve">  </w:t>
      </w:r>
      <w:r w:rsidR="00941ED1" w:rsidRPr="00440540">
        <w:rPr>
          <w:i/>
          <w:sz w:val="20"/>
        </w:rPr>
        <w:t>See</w:t>
      </w:r>
      <w:r w:rsidR="00941ED1" w:rsidRPr="00440540">
        <w:rPr>
          <w:sz w:val="20"/>
        </w:rPr>
        <w:t xml:space="preserve"> Application for a complete description of Fusion’s ownership information.  </w:t>
      </w:r>
    </w:p>
  </w:footnote>
  <w:footnote w:id="3">
    <w:p w:rsidR="00587F5D" w:rsidRDefault="00587F5D">
      <w:pPr>
        <w:pStyle w:val="FootnoteText"/>
      </w:pPr>
      <w:r w:rsidRPr="00D50D2B">
        <w:rPr>
          <w:rStyle w:val="FootnoteReference"/>
          <w:sz w:val="20"/>
        </w:rPr>
        <w:footnoteRef/>
      </w:r>
      <w:r w:rsidRPr="00D50D2B">
        <w:rPr>
          <w:sz w:val="20"/>
        </w:rPr>
        <w:t xml:space="preserve"> </w:t>
      </w:r>
      <w:r w:rsidR="0090733F">
        <w:rPr>
          <w:color w:val="020100"/>
          <w:sz w:val="20"/>
        </w:rPr>
        <w:t>47 C.F.R. § 63.03(b)(2)(</w:t>
      </w:r>
      <w:r w:rsidRPr="00D50D2B">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6D" w:rsidRDefault="00CB7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6D" w:rsidRDefault="00CB7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AA04D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AA04D5">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AA04D5">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AA04D5">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A9B"/>
    <w:rsid w:val="00113666"/>
    <w:rsid w:val="0013052A"/>
    <w:rsid w:val="00142D36"/>
    <w:rsid w:val="00151E72"/>
    <w:rsid w:val="00153E4E"/>
    <w:rsid w:val="00154DD3"/>
    <w:rsid w:val="00156895"/>
    <w:rsid w:val="00165BD0"/>
    <w:rsid w:val="001727F8"/>
    <w:rsid w:val="001809F9"/>
    <w:rsid w:val="00187B28"/>
    <w:rsid w:val="00190FAB"/>
    <w:rsid w:val="00192F32"/>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4668"/>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52555"/>
    <w:rsid w:val="003558D9"/>
    <w:rsid w:val="00356B0F"/>
    <w:rsid w:val="003664FF"/>
    <w:rsid w:val="00367CFE"/>
    <w:rsid w:val="00372CF6"/>
    <w:rsid w:val="00393BD4"/>
    <w:rsid w:val="003A1C84"/>
    <w:rsid w:val="003A47DB"/>
    <w:rsid w:val="003C124D"/>
    <w:rsid w:val="003C3C08"/>
    <w:rsid w:val="003D5E4D"/>
    <w:rsid w:val="003E65E9"/>
    <w:rsid w:val="003F08DD"/>
    <w:rsid w:val="004009F5"/>
    <w:rsid w:val="00402BBF"/>
    <w:rsid w:val="00402F08"/>
    <w:rsid w:val="00406D42"/>
    <w:rsid w:val="00406EA7"/>
    <w:rsid w:val="00412D95"/>
    <w:rsid w:val="004272D7"/>
    <w:rsid w:val="00433C43"/>
    <w:rsid w:val="004363ED"/>
    <w:rsid w:val="00437390"/>
    <w:rsid w:val="00440540"/>
    <w:rsid w:val="00456F02"/>
    <w:rsid w:val="004634EA"/>
    <w:rsid w:val="00464B99"/>
    <w:rsid w:val="004668F2"/>
    <w:rsid w:val="0046747F"/>
    <w:rsid w:val="0047389D"/>
    <w:rsid w:val="004754AC"/>
    <w:rsid w:val="00483ED8"/>
    <w:rsid w:val="004908CF"/>
    <w:rsid w:val="004A06AD"/>
    <w:rsid w:val="004A52B7"/>
    <w:rsid w:val="004A767A"/>
    <w:rsid w:val="004B147E"/>
    <w:rsid w:val="004B6EA1"/>
    <w:rsid w:val="004C5F29"/>
    <w:rsid w:val="004D396B"/>
    <w:rsid w:val="004D6475"/>
    <w:rsid w:val="004D67C3"/>
    <w:rsid w:val="004D74B9"/>
    <w:rsid w:val="004D75F8"/>
    <w:rsid w:val="004E32BF"/>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AC8"/>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32D56"/>
    <w:rsid w:val="00856727"/>
    <w:rsid w:val="00856872"/>
    <w:rsid w:val="008656D9"/>
    <w:rsid w:val="008753EC"/>
    <w:rsid w:val="0088214B"/>
    <w:rsid w:val="00887198"/>
    <w:rsid w:val="008917E6"/>
    <w:rsid w:val="00891AD2"/>
    <w:rsid w:val="00894F4D"/>
    <w:rsid w:val="00897BDD"/>
    <w:rsid w:val="008A1274"/>
    <w:rsid w:val="008A6B6F"/>
    <w:rsid w:val="008B06B4"/>
    <w:rsid w:val="008B2C64"/>
    <w:rsid w:val="008B7C7A"/>
    <w:rsid w:val="008C2B82"/>
    <w:rsid w:val="008C4993"/>
    <w:rsid w:val="008C4B79"/>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7B60"/>
    <w:rsid w:val="00960ED3"/>
    <w:rsid w:val="00967F4A"/>
    <w:rsid w:val="00972AE9"/>
    <w:rsid w:val="00975232"/>
    <w:rsid w:val="00977C3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750D5"/>
    <w:rsid w:val="00B800AF"/>
    <w:rsid w:val="00B815D7"/>
    <w:rsid w:val="00B969C9"/>
    <w:rsid w:val="00BA30A4"/>
    <w:rsid w:val="00BA3857"/>
    <w:rsid w:val="00BB2CF8"/>
    <w:rsid w:val="00BC4533"/>
    <w:rsid w:val="00BC717D"/>
    <w:rsid w:val="00BD3DD4"/>
    <w:rsid w:val="00BE0887"/>
    <w:rsid w:val="00BE0BD9"/>
    <w:rsid w:val="00BE4CFF"/>
    <w:rsid w:val="00BF1C1F"/>
    <w:rsid w:val="00C04F2B"/>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B7F6D"/>
    <w:rsid w:val="00CC5D6E"/>
    <w:rsid w:val="00CD3B03"/>
    <w:rsid w:val="00CD7FD6"/>
    <w:rsid w:val="00CE40A4"/>
    <w:rsid w:val="00CE6AA5"/>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7DA7"/>
    <w:rsid w:val="00F03304"/>
    <w:rsid w:val="00F11571"/>
    <w:rsid w:val="00F17A33"/>
    <w:rsid w:val="00F2097E"/>
    <w:rsid w:val="00F2332A"/>
    <w:rsid w:val="00F33F22"/>
    <w:rsid w:val="00F36993"/>
    <w:rsid w:val="00F43775"/>
    <w:rsid w:val="00F466A5"/>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825</Words>
  <Characters>4846</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5679</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2016-01-12T19:38:00Z</dcterms:created>
  <dcterms:modified xsi:type="dcterms:W3CDTF">2016-01-12T19:38:00Z</dcterms:modified>
  <cp:category> </cp:category>
  <cp:contentStatus> </cp:contentStatus>
</cp:coreProperties>
</file>