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4D5BF2">
        <w:rPr>
          <w:b/>
          <w:szCs w:val="22"/>
        </w:rPr>
        <w:t>770</w:t>
      </w:r>
    </w:p>
    <w:p w:rsidR="00602577" w:rsidRDefault="007665F9">
      <w:pPr>
        <w:spacing w:before="60"/>
        <w:jc w:val="right"/>
        <w:rPr>
          <w:b/>
          <w:szCs w:val="22"/>
        </w:rPr>
      </w:pPr>
      <w:r w:rsidRPr="007665F9">
        <w:rPr>
          <w:b/>
          <w:szCs w:val="22"/>
        </w:rPr>
        <w:t xml:space="preserve">Released:  </w:t>
      </w:r>
      <w:r w:rsidR="00527373">
        <w:rPr>
          <w:b/>
          <w:szCs w:val="22"/>
        </w:rPr>
        <w:t>July 6</w:t>
      </w:r>
      <w:r w:rsidRPr="007665F9">
        <w:rPr>
          <w:b/>
          <w:szCs w:val="22"/>
        </w:rPr>
        <w:t>, 2016</w:t>
      </w:r>
    </w:p>
    <w:p w:rsidR="00491FAB" w:rsidRPr="007665F9" w:rsidRDefault="00491FAB">
      <w:pPr>
        <w:spacing w:before="60"/>
        <w:jc w:val="right"/>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253574">
        <w:rPr>
          <w:b/>
          <w:szCs w:val="22"/>
        </w:rPr>
        <w:t>154</w:t>
      </w:r>
    </w:p>
    <w:p w:rsidR="00702185" w:rsidRPr="007A67C8" w:rsidRDefault="00702185">
      <w:pPr>
        <w:spacing w:after="240"/>
        <w:jc w:val="center"/>
        <w:rPr>
          <w:b/>
          <w:szCs w:val="22"/>
        </w:rPr>
      </w:pPr>
      <w:r>
        <w:rPr>
          <w:b/>
          <w:szCs w:val="22"/>
        </w:rPr>
        <w:t>CC Docket No. 99-200</w:t>
      </w:r>
    </w:p>
    <w:p w:rsidR="007665F9" w:rsidRDefault="00A34DE9" w:rsidP="00D91E2C">
      <w:pPr>
        <w:spacing w:after="120"/>
        <w:ind w:firstLine="720"/>
        <w:rPr>
          <w:szCs w:val="22"/>
        </w:rPr>
      </w:pPr>
      <w:r>
        <w:rPr>
          <w:szCs w:val="22"/>
        </w:rPr>
        <w:t>USCOC of Greater North Carolina, LLC, an indirect wholly-owned subsidiary of United States Cellular Corporation (together with USCOC of Greater North Carolina, LLC, USCC)</w:t>
      </w:r>
      <w:r w:rsidR="007A67C8">
        <w:rPr>
          <w:szCs w:val="22"/>
        </w:rPr>
        <w:t xml:space="preserve">, </w:t>
      </w:r>
      <w:r w:rsidR="0040536A">
        <w:rPr>
          <w:szCs w:val="22"/>
        </w:rPr>
        <w:t>and Horry Telephone Cooperative, Inc. (Horry, and together with USCC,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7A67C8">
        <w:rPr>
          <w:szCs w:val="22"/>
        </w:rPr>
        <w:t xml:space="preserve">a </w:t>
      </w:r>
      <w:r w:rsidR="003E727F">
        <w:rPr>
          <w:szCs w:val="22"/>
        </w:rPr>
        <w:t>partitioned Lower 700 MHz A</w:t>
      </w:r>
      <w:r w:rsidR="007A67C8">
        <w:rPr>
          <w:szCs w:val="22"/>
        </w:rPr>
        <w:t xml:space="preserve"> Block license to </w:t>
      </w:r>
      <w:r w:rsidR="003E727F">
        <w:rPr>
          <w:szCs w:val="22"/>
        </w:rPr>
        <w:t>USCC</w:t>
      </w:r>
      <w:r w:rsidR="007A67C8">
        <w:rPr>
          <w:szCs w:val="22"/>
        </w:rPr>
        <w:t xml:space="preserve">.  </w:t>
      </w:r>
      <w:r w:rsidR="003E727F">
        <w:rPr>
          <w:szCs w:val="22"/>
        </w:rPr>
        <w:t>The subject license covers parts of North Carolina</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527373">
        <w:t>July 6</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F0541C" w:rsidRDefault="00F0541C" w:rsidP="00F0541C">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F0541C" w:rsidRDefault="00F0541C" w:rsidP="00F0541C">
      <w:pPr>
        <w:numPr>
          <w:ilvl w:val="0"/>
          <w:numId w:val="14"/>
        </w:numPr>
        <w:tabs>
          <w:tab w:val="clear" w:pos="576"/>
          <w:tab w:val="num" w:pos="720"/>
        </w:tabs>
        <w:spacing w:after="120"/>
        <w:ind w:left="720" w:hanging="360"/>
      </w:pPr>
      <w:r>
        <w:t>Wireless-to-wireless LNP data for all wireless telecommunications carriers from the December </w:t>
      </w:r>
      <w:r w:rsidRPr="00AF10A9">
        <w:t xml:space="preserve">31, 2013, </w:t>
      </w:r>
      <w:r w:rsidRPr="00D31991">
        <w:t>June 30, 2014</w:t>
      </w:r>
      <w:r>
        <w:t xml:space="preserve">, December 31, 2014, June 30, 2015, December 31, 2015, and June 30, 2016 (when available) LNP databases that the Commission receives from the LNP </w:t>
      </w:r>
      <w:r>
        <w:lastRenderedPageBreak/>
        <w:t>Administrator, NeuStar, Inc.  This LNP data shows the total number of ports in and ports out per carrier.</w:t>
      </w:r>
    </w:p>
    <w:p w:rsidR="00F0541C" w:rsidRDefault="00F0541C" w:rsidP="00F0541C">
      <w:pPr>
        <w:numPr>
          <w:ilvl w:val="0"/>
          <w:numId w:val="14"/>
        </w:numPr>
        <w:tabs>
          <w:tab w:val="clear" w:pos="576"/>
          <w:tab w:val="num" w:pos="720"/>
        </w:tabs>
        <w:spacing w:after="120"/>
        <w:ind w:left="720" w:hanging="360"/>
      </w:pPr>
      <w:r>
        <w:t>Wireless-to-wireless Carrier-to-Carrier LNP Data for all wireless telecommunications carriers, on a monthly basis, from the December</w:t>
      </w:r>
      <w:r w:rsidRPr="00AF10A9">
        <w:t xml:space="preserve"> 201</w:t>
      </w:r>
      <w:r>
        <w:t>3</w:t>
      </w:r>
      <w:r w:rsidRPr="00AF10A9">
        <w:t xml:space="preserve"> to </w:t>
      </w:r>
      <w:r>
        <w:t>December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527373" w:rsidRPr="00527373">
        <w:rPr>
          <w:b/>
          <w:u w:val="single"/>
        </w:rPr>
        <w:t>July 18</w:t>
      </w:r>
      <w:r w:rsidR="00C85E15" w:rsidRPr="00527373">
        <w:rPr>
          <w:b/>
          <w:u w:val="single"/>
        </w:rPr>
        <w:t>, 2016</w:t>
      </w:r>
      <w:r w:rsidR="00491FAB">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527373">
        <w:t>July 18</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253574">
        <w:rPr>
          <w:color w:val="000000"/>
          <w:szCs w:val="22"/>
        </w:rPr>
        <w:t>154</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lastRenderedPageBreak/>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Pr="00163B87">
        <w:rPr>
          <w:rFonts w:cs="TmsRmn"/>
          <w:szCs w:val="22"/>
        </w:rPr>
        <w:t xml:space="preserve">Scott Patrick, </w:t>
      </w:r>
      <w:r w:rsidRPr="00163B87">
        <w:rPr>
          <w:szCs w:val="22"/>
        </w:rPr>
        <w:t xml:space="preserve">Mobility Division, </w:t>
      </w:r>
      <w:r w:rsidRPr="00163B87">
        <w:rPr>
          <w:rFonts w:cs="TmsRmn"/>
          <w:szCs w:val="22"/>
        </w:rPr>
        <w:t>Wireless Telecommunications Bureau, at scott.patrick@fcc.gov or (202) 418-2643 (facsimile);</w:t>
      </w:r>
      <w:r w:rsidRPr="00163B87">
        <w:rPr>
          <w:szCs w:val="22"/>
        </w:rPr>
        <w:t xml:space="preserve"> (2) </w:t>
      </w:r>
      <w:r w:rsidR="00527373">
        <w:rPr>
          <w:szCs w:val="22"/>
        </w:rPr>
        <w:t>Betsy McIntyre, Competition and Infrastructure Policy Division</w:t>
      </w:r>
      <w:r w:rsidR="00527373">
        <w:rPr>
          <w:rFonts w:cs="TmsRmn"/>
          <w:szCs w:val="22"/>
        </w:rPr>
        <w:t xml:space="preserve">, </w:t>
      </w:r>
      <w:r w:rsidR="00527373">
        <w:rPr>
          <w:szCs w:val="22"/>
        </w:rPr>
        <w:t xml:space="preserve">Wireless Telecommunications Bureau, at </w:t>
      </w:r>
      <w:r w:rsidR="00527373">
        <w:rPr>
          <w:rFonts w:cs="TmsRmn"/>
          <w:szCs w:val="22"/>
        </w:rPr>
        <w:t>elizabeth.mcintyre@fcc.gov</w:t>
      </w:r>
      <w:r w:rsidR="00527373">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Scott Patrick, Mobility Division, Wireless Telecommunications Bureau, at (202) 418-2853, or </w:t>
      </w:r>
      <w:r w:rsidR="00527373">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8D" w:rsidRDefault="000E6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33270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8D" w:rsidRDefault="000E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8D1792">
        <w:rPr>
          <w:szCs w:val="22"/>
        </w:rPr>
        <w:t>USCOC of Greater North Carolina, LLC</w:t>
      </w:r>
      <w:r w:rsidR="00927FFA">
        <w:rPr>
          <w:szCs w:val="22"/>
        </w:rPr>
        <w:t>,</w:t>
      </w:r>
      <w:r w:rsidRPr="00E8513A">
        <w:t xml:space="preserve"> and </w:t>
      </w:r>
      <w:r w:rsidR="008D1792">
        <w:rPr>
          <w:szCs w:val="22"/>
        </w:rPr>
        <w:t>Horry Telephone Cooperative, Inc.</w:t>
      </w:r>
      <w:r w:rsidR="00253574">
        <w:t>, ULS File No. </w:t>
      </w:r>
      <w:r w:rsidR="008D1792">
        <w:rPr>
          <w:szCs w:val="22"/>
        </w:rPr>
        <w:t>0007186439</w:t>
      </w:r>
      <w:r w:rsidRPr="00E8513A">
        <w:t xml:space="preserve">, </w:t>
      </w:r>
      <w:r w:rsidR="008D1792">
        <w:t>Attachment A</w:t>
      </w:r>
      <w:r w:rsidRPr="00E8513A">
        <w:t xml:space="preserve"> (filed </w:t>
      </w:r>
      <w:r w:rsidR="008D1792">
        <w:t>Mar</w:t>
      </w:r>
      <w:r w:rsidRPr="00E8513A">
        <w:t xml:space="preserve">. </w:t>
      </w:r>
      <w:r w:rsidR="008D1792">
        <w:t>21</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FE067B" w:rsidRPr="00113F11">
        <w:rPr>
          <w:i/>
          <w:szCs w:val="22"/>
        </w:rPr>
        <w:t>USCOC of Greater North Carolina, LLC,</w:t>
      </w:r>
      <w:r w:rsidR="00FE067B" w:rsidRPr="00113F11">
        <w:rPr>
          <w:i/>
        </w:rPr>
        <w:t xml:space="preserve"> and </w:t>
      </w:r>
      <w:r w:rsidR="00FE067B" w:rsidRPr="00113F11">
        <w:rPr>
          <w:i/>
          <w:szCs w:val="22"/>
        </w:rPr>
        <w:t>Horry Telephone Cooperative, Inc.</w:t>
      </w:r>
      <w:r w:rsidR="00FE067B" w:rsidRPr="00113F11">
        <w:rPr>
          <w:i/>
        </w:rPr>
        <w:t>,</w:t>
      </w:r>
      <w:r w:rsidR="00FE067B" w:rsidRPr="00E8513A">
        <w:t xml:space="preserve"> </w:t>
      </w:r>
      <w:r w:rsidRPr="001B20B4">
        <w:rPr>
          <w:i/>
        </w:rPr>
        <w:t xml:space="preserve">Seek FCC Consent to the Assignment of </w:t>
      </w:r>
      <w:r>
        <w:rPr>
          <w:i/>
        </w:rPr>
        <w:t>a</w:t>
      </w:r>
      <w:r w:rsidR="007C642D">
        <w:rPr>
          <w:i/>
        </w:rPr>
        <w:t xml:space="preserve"> </w:t>
      </w:r>
      <w:r w:rsidR="008A0DEC">
        <w:rPr>
          <w:i/>
        </w:rPr>
        <w:t xml:space="preserve">Partitioned </w:t>
      </w:r>
      <w:r w:rsidR="00113F11">
        <w:rPr>
          <w:i/>
        </w:rPr>
        <w:t>Lower 700 MHz A</w:t>
      </w:r>
      <w:r w:rsidRPr="001B20B4">
        <w:rPr>
          <w:i/>
        </w:rPr>
        <w:t xml:space="preserve"> Block License in </w:t>
      </w:r>
      <w:r w:rsidR="00113F11">
        <w:rPr>
          <w:i/>
        </w:rPr>
        <w:t>North Carolina</w:t>
      </w:r>
      <w:r>
        <w:t>, WT Docket No. 16-</w:t>
      </w:r>
      <w:r w:rsidR="00253574">
        <w:t>154</w:t>
      </w:r>
      <w:r>
        <w:t xml:space="preserve">, </w:t>
      </w:r>
      <w:r w:rsidRPr="001B20B4">
        <w:t>Public Notice</w:t>
      </w:r>
      <w:r>
        <w:t>¸ DA 16-</w:t>
      </w:r>
      <w:r w:rsidR="00491FAB">
        <w:t>767</w:t>
      </w:r>
      <w:r>
        <w:t xml:space="preserve"> (WTB </w:t>
      </w:r>
      <w:r w:rsidR="00527373">
        <w:t>July 6</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7876A4" w:rsidRPr="00113F11">
        <w:rPr>
          <w:i/>
          <w:szCs w:val="22"/>
        </w:rPr>
        <w:t>USCOC of Greater North Carolina, LLC,</w:t>
      </w:r>
      <w:r w:rsidR="007876A4" w:rsidRPr="00113F11">
        <w:rPr>
          <w:i/>
        </w:rPr>
        <w:t xml:space="preserve"> and </w:t>
      </w:r>
      <w:r w:rsidR="007876A4" w:rsidRPr="00113F11">
        <w:rPr>
          <w:i/>
          <w:szCs w:val="22"/>
        </w:rPr>
        <w:t>Horry Telephone Cooperative, Inc.</w:t>
      </w:r>
      <w:r w:rsidR="007876A4" w:rsidRPr="00113F11">
        <w:rPr>
          <w:i/>
        </w:rPr>
        <w:t>,</w:t>
      </w:r>
      <w:r w:rsidR="007876A4" w:rsidRPr="00E8513A">
        <w:t xml:space="preserve"> </w:t>
      </w:r>
      <w:r w:rsidRPr="001B20B4">
        <w:rPr>
          <w:i/>
        </w:rPr>
        <w:t>for Consent To Assign License</w:t>
      </w:r>
      <w:r>
        <w:t xml:space="preserve">, </w:t>
      </w:r>
      <w:r w:rsidRPr="00D27ABB">
        <w:t xml:space="preserve">WT Docket No. </w:t>
      </w:r>
      <w:r>
        <w:t>16</w:t>
      </w:r>
      <w:r w:rsidRPr="00D27ABB">
        <w:t>-</w:t>
      </w:r>
      <w:r w:rsidR="00253574">
        <w:t>154</w:t>
      </w:r>
      <w:r w:rsidRPr="00D27ABB">
        <w:t xml:space="preserve">, </w:t>
      </w:r>
      <w:r w:rsidRPr="001B20B4">
        <w:t>NRUF/LNP Protective Order</w:t>
      </w:r>
      <w:r w:rsidRPr="00D27ABB">
        <w:t>, DA 1</w:t>
      </w:r>
      <w:r>
        <w:t>6</w:t>
      </w:r>
      <w:r w:rsidRPr="00D27ABB">
        <w:t>-</w:t>
      </w:r>
      <w:r w:rsidR="00491FAB">
        <w:t>769</w:t>
      </w:r>
      <w:r w:rsidRPr="00D27ABB">
        <w:t xml:space="preserve"> (WTB </w:t>
      </w:r>
      <w:r w:rsidR="00527373">
        <w:t>July 6</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8D" w:rsidRDefault="000E6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8D" w:rsidRDefault="000E6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776E0"/>
    <w:rsid w:val="000B654E"/>
    <w:rsid w:val="000D5731"/>
    <w:rsid w:val="000E6D8D"/>
    <w:rsid w:val="00112BBE"/>
    <w:rsid w:val="00113F11"/>
    <w:rsid w:val="001370AC"/>
    <w:rsid w:val="00144155"/>
    <w:rsid w:val="00144BD1"/>
    <w:rsid w:val="001474C5"/>
    <w:rsid w:val="00163B87"/>
    <w:rsid w:val="00194C55"/>
    <w:rsid w:val="001C1F0B"/>
    <w:rsid w:val="00203D6A"/>
    <w:rsid w:val="00231A9C"/>
    <w:rsid w:val="00235C25"/>
    <w:rsid w:val="00237190"/>
    <w:rsid w:val="00253574"/>
    <w:rsid w:val="002B6478"/>
    <w:rsid w:val="002D010A"/>
    <w:rsid w:val="002F4B1B"/>
    <w:rsid w:val="00332701"/>
    <w:rsid w:val="003E727F"/>
    <w:rsid w:val="0040536A"/>
    <w:rsid w:val="00491FAB"/>
    <w:rsid w:val="004A3D53"/>
    <w:rsid w:val="004D5BF2"/>
    <w:rsid w:val="00501B3C"/>
    <w:rsid w:val="00527373"/>
    <w:rsid w:val="005377B1"/>
    <w:rsid w:val="006016C2"/>
    <w:rsid w:val="00602577"/>
    <w:rsid w:val="00602DD9"/>
    <w:rsid w:val="006225C0"/>
    <w:rsid w:val="006C0585"/>
    <w:rsid w:val="006C79CB"/>
    <w:rsid w:val="006D1260"/>
    <w:rsid w:val="006E0D6B"/>
    <w:rsid w:val="006F6FB1"/>
    <w:rsid w:val="00702185"/>
    <w:rsid w:val="007341CA"/>
    <w:rsid w:val="00764D78"/>
    <w:rsid w:val="007665F9"/>
    <w:rsid w:val="007876A4"/>
    <w:rsid w:val="007A67C8"/>
    <w:rsid w:val="007A6A66"/>
    <w:rsid w:val="007B00E4"/>
    <w:rsid w:val="007B16B0"/>
    <w:rsid w:val="007B3539"/>
    <w:rsid w:val="007B79E1"/>
    <w:rsid w:val="007C642D"/>
    <w:rsid w:val="007D40C3"/>
    <w:rsid w:val="00812CE9"/>
    <w:rsid w:val="008979AB"/>
    <w:rsid w:val="008A0DEC"/>
    <w:rsid w:val="008D1792"/>
    <w:rsid w:val="00923A25"/>
    <w:rsid w:val="00927FFA"/>
    <w:rsid w:val="0093751F"/>
    <w:rsid w:val="00946884"/>
    <w:rsid w:val="00955B02"/>
    <w:rsid w:val="00957B5F"/>
    <w:rsid w:val="009616AC"/>
    <w:rsid w:val="00A31FC8"/>
    <w:rsid w:val="00A34DE9"/>
    <w:rsid w:val="00A42F48"/>
    <w:rsid w:val="00B10477"/>
    <w:rsid w:val="00B63AD7"/>
    <w:rsid w:val="00B9182D"/>
    <w:rsid w:val="00BB493B"/>
    <w:rsid w:val="00BC47CF"/>
    <w:rsid w:val="00BD7CDF"/>
    <w:rsid w:val="00BE2AED"/>
    <w:rsid w:val="00BF7452"/>
    <w:rsid w:val="00C36E9F"/>
    <w:rsid w:val="00C85E15"/>
    <w:rsid w:val="00CB1D1F"/>
    <w:rsid w:val="00D17DC0"/>
    <w:rsid w:val="00D42AD8"/>
    <w:rsid w:val="00D60EFF"/>
    <w:rsid w:val="00D91E2C"/>
    <w:rsid w:val="00E41F2A"/>
    <w:rsid w:val="00E72D84"/>
    <w:rsid w:val="00E86F74"/>
    <w:rsid w:val="00EA506D"/>
    <w:rsid w:val="00ED2670"/>
    <w:rsid w:val="00ED6218"/>
    <w:rsid w:val="00F0541C"/>
    <w:rsid w:val="00FE067B"/>
    <w:rsid w:val="00FF00A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1160</Words>
  <Characters>6640</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2016-07-06T20:17:00Z</dcterms:created>
  <dcterms:modified xsi:type="dcterms:W3CDTF">2016-07-06T20:17:00Z</dcterms:modified>
  <cp:category> </cp:category>
  <cp:contentStatus> </cp:contentStatus>
</cp:coreProperties>
</file>