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7E30F" w14:textId="77777777" w:rsidR="00E00207" w:rsidRDefault="00E00207" w:rsidP="002308C0">
      <w:pPr>
        <w:pStyle w:val="Title"/>
        <w:jc w:val="left"/>
        <w:rPr>
          <w:szCs w:val="22"/>
        </w:rPr>
      </w:pPr>
      <w:bookmarkStart w:id="0" w:name="_GoBack"/>
      <w:bookmarkEnd w:id="0"/>
    </w:p>
    <w:p w14:paraId="3C0E95AF" w14:textId="1A6C45A8" w:rsidR="00E34D02" w:rsidRPr="00354773" w:rsidRDefault="00E34D02" w:rsidP="00E34D0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r w:rsidRPr="00354773">
        <w:rPr>
          <w:b/>
          <w:szCs w:val="22"/>
        </w:rPr>
        <w:t xml:space="preserve">DA </w:t>
      </w:r>
      <w:r w:rsidR="00AD2FB6">
        <w:rPr>
          <w:b/>
          <w:szCs w:val="22"/>
        </w:rPr>
        <w:t>16-836</w:t>
      </w:r>
    </w:p>
    <w:p w14:paraId="16912F3F" w14:textId="5E40A1A0" w:rsidR="00E34D02" w:rsidRPr="00354773" w:rsidRDefault="005B4B8B" w:rsidP="00E34D02">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303ED8">
        <w:rPr>
          <w:b/>
          <w:szCs w:val="22"/>
        </w:rPr>
        <w:t xml:space="preserve">July </w:t>
      </w:r>
      <w:r w:rsidR="00EF5CCC">
        <w:rPr>
          <w:b/>
          <w:szCs w:val="22"/>
        </w:rPr>
        <w:t>25</w:t>
      </w:r>
      <w:r w:rsidR="00303ED8">
        <w:rPr>
          <w:b/>
          <w:szCs w:val="22"/>
        </w:rPr>
        <w:t>, 2016</w:t>
      </w:r>
    </w:p>
    <w:p w14:paraId="5ACE411A" w14:textId="77777777" w:rsidR="00E34D02" w:rsidRDefault="00E34D02" w:rsidP="00E34D02">
      <w:pPr>
        <w:rPr>
          <w:b/>
          <w:szCs w:val="22"/>
        </w:rPr>
      </w:pPr>
    </w:p>
    <w:p w14:paraId="0FBA6D72" w14:textId="77777777" w:rsidR="001344E1" w:rsidRPr="00354773" w:rsidRDefault="001344E1" w:rsidP="00E34D02">
      <w:pPr>
        <w:rPr>
          <w:b/>
          <w:szCs w:val="22"/>
        </w:rPr>
      </w:pPr>
    </w:p>
    <w:p w14:paraId="6AC34ABE" w14:textId="001B8062" w:rsidR="00E34D02" w:rsidRPr="00354773" w:rsidRDefault="00E34D02" w:rsidP="002345E7">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szCs w:val="22"/>
        </w:rPr>
      </w:pPr>
      <w:r w:rsidRPr="00354773">
        <w:rPr>
          <w:b/>
          <w:szCs w:val="22"/>
        </w:rPr>
        <w:t xml:space="preserve">MEDIA BUREAU </w:t>
      </w:r>
      <w:r w:rsidR="002345E7">
        <w:rPr>
          <w:b/>
          <w:szCs w:val="22"/>
        </w:rPr>
        <w:t xml:space="preserve">ADVISES AM RADIO </w:t>
      </w:r>
      <w:r w:rsidR="00AC4A59">
        <w:rPr>
          <w:b/>
          <w:szCs w:val="22"/>
        </w:rPr>
        <w:t xml:space="preserve">AND FM TRANSLATOR </w:t>
      </w:r>
      <w:r w:rsidR="002345E7">
        <w:rPr>
          <w:b/>
          <w:szCs w:val="22"/>
        </w:rPr>
        <w:t xml:space="preserve">LICENSEES AND PERMITTEES </w:t>
      </w:r>
      <w:r w:rsidR="001344E1">
        <w:rPr>
          <w:b/>
          <w:szCs w:val="22"/>
        </w:rPr>
        <w:t>THAT</w:t>
      </w:r>
      <w:r w:rsidR="00303ED8">
        <w:rPr>
          <w:b/>
          <w:szCs w:val="22"/>
        </w:rPr>
        <w:t xml:space="preserve"> SECOND AM STATION FILING WINDOW FOR FM TRANSLATOR MODIFICATIONS</w:t>
      </w:r>
      <w:r w:rsidR="001344E1">
        <w:rPr>
          <w:b/>
          <w:szCs w:val="22"/>
        </w:rPr>
        <w:t xml:space="preserve"> WILL OPEN ON JULY 29, 2016</w:t>
      </w:r>
    </w:p>
    <w:p w14:paraId="61173BAE" w14:textId="77777777" w:rsidR="00E34D02" w:rsidRPr="00354773" w:rsidRDefault="00E34D02" w:rsidP="00E34D02">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szCs w:val="22"/>
        </w:rPr>
      </w:pPr>
    </w:p>
    <w:p w14:paraId="57D7F0B3" w14:textId="05C2DA9C" w:rsidR="001C71AC" w:rsidRDefault="00E34D02" w:rsidP="00EE7CCC">
      <w:pPr>
        <w:pStyle w:val="Normal12"/>
        <w:tabs>
          <w:tab w:val="left" w:pos="720"/>
          <w:tab w:val="left" w:pos="1440"/>
        </w:tabs>
        <w:ind w:firstLine="0"/>
        <w:rPr>
          <w:sz w:val="22"/>
          <w:szCs w:val="22"/>
        </w:rPr>
      </w:pPr>
      <w:r w:rsidRPr="00354773">
        <w:rPr>
          <w:sz w:val="22"/>
          <w:szCs w:val="22"/>
        </w:rPr>
        <w:tab/>
      </w:r>
      <w:r w:rsidR="002345E7">
        <w:rPr>
          <w:sz w:val="22"/>
          <w:szCs w:val="22"/>
        </w:rPr>
        <w:t>In October 2015, the Commission directed the Media Bureau (Bureau) to open two FM translator modification windows for AM stations to modify and/or relocate FM translator stations (Modification Windows).</w:t>
      </w:r>
      <w:r w:rsidR="002345E7">
        <w:rPr>
          <w:rStyle w:val="FootnoteReference"/>
          <w:sz w:val="22"/>
          <w:szCs w:val="22"/>
        </w:rPr>
        <w:footnoteReference w:id="1"/>
      </w:r>
      <w:r w:rsidR="002345E7">
        <w:rPr>
          <w:sz w:val="22"/>
          <w:szCs w:val="22"/>
        </w:rPr>
        <w:t xml:space="preserve">  Following the release of the </w:t>
      </w:r>
      <w:r w:rsidR="002345E7" w:rsidRPr="002345E7">
        <w:rPr>
          <w:i/>
          <w:sz w:val="22"/>
          <w:szCs w:val="22"/>
        </w:rPr>
        <w:t>AMR Order</w:t>
      </w:r>
      <w:r w:rsidR="002345E7">
        <w:rPr>
          <w:sz w:val="22"/>
          <w:szCs w:val="22"/>
        </w:rPr>
        <w:t>, the Bureau released two Public Notices announcing the dates of, and details regarding, the Modification Windows.</w:t>
      </w:r>
      <w:r w:rsidR="002345E7">
        <w:rPr>
          <w:rStyle w:val="FootnoteReference"/>
          <w:sz w:val="22"/>
          <w:szCs w:val="22"/>
        </w:rPr>
        <w:footnoteReference w:id="2"/>
      </w:r>
      <w:r w:rsidR="002345E7">
        <w:rPr>
          <w:sz w:val="22"/>
          <w:szCs w:val="22"/>
        </w:rPr>
        <w:t xml:space="preserve">  The first window (First Modification Window), which was open only for applications to modify FM translators within the non-reserved FM band that would rebroadcast Class C and D AM stations, opened on January 29, 2016, and will close at 11:59 p.m. EDT on July 28, 2016.  In</w:t>
      </w:r>
      <w:r w:rsidR="00303ED8">
        <w:rPr>
          <w:sz w:val="22"/>
          <w:szCs w:val="22"/>
        </w:rPr>
        <w:t xml:space="preserve"> this Public Notice</w:t>
      </w:r>
      <w:r w:rsidR="002345E7">
        <w:rPr>
          <w:sz w:val="22"/>
          <w:szCs w:val="22"/>
        </w:rPr>
        <w:t xml:space="preserve"> the Bureau reminds</w:t>
      </w:r>
      <w:r w:rsidR="00303ED8">
        <w:rPr>
          <w:sz w:val="22"/>
          <w:szCs w:val="22"/>
        </w:rPr>
        <w:t xml:space="preserve"> </w:t>
      </w:r>
      <w:r w:rsidR="002345E7">
        <w:rPr>
          <w:sz w:val="22"/>
          <w:szCs w:val="22"/>
        </w:rPr>
        <w:t xml:space="preserve">AM broadcast </w:t>
      </w:r>
      <w:r w:rsidR="00AC4A59">
        <w:rPr>
          <w:sz w:val="22"/>
          <w:szCs w:val="22"/>
        </w:rPr>
        <w:t xml:space="preserve">and FM translator station </w:t>
      </w:r>
      <w:r w:rsidR="002345E7">
        <w:rPr>
          <w:sz w:val="22"/>
          <w:szCs w:val="22"/>
        </w:rPr>
        <w:t>licensees and permittees that the</w:t>
      </w:r>
      <w:r w:rsidR="00303ED8">
        <w:rPr>
          <w:sz w:val="22"/>
          <w:szCs w:val="22"/>
        </w:rPr>
        <w:t xml:space="preserve"> second Modification Window, which will be open for applications to modify FM translators within the non-reserved FM band that would rebroadcast any class of AM station (including Class C and D AM stations that did not participate in the First Modification Window), will open on July 29, 2016, and will close at 5:59 p.m. EDT on October 31, 2016.</w:t>
      </w:r>
    </w:p>
    <w:p w14:paraId="77AC4244" w14:textId="77777777" w:rsidR="00351383" w:rsidRDefault="00351383" w:rsidP="00EE7CCC">
      <w:pPr>
        <w:pStyle w:val="Normal12"/>
        <w:tabs>
          <w:tab w:val="left" w:pos="720"/>
          <w:tab w:val="left" w:pos="1440"/>
        </w:tabs>
        <w:ind w:firstLine="0"/>
        <w:rPr>
          <w:sz w:val="22"/>
          <w:szCs w:val="22"/>
        </w:rPr>
      </w:pPr>
    </w:p>
    <w:p w14:paraId="26773579" w14:textId="4D47AF89" w:rsidR="00351383" w:rsidRPr="006D58FC" w:rsidRDefault="00351383" w:rsidP="00EE7CCC">
      <w:pPr>
        <w:pStyle w:val="Normal12"/>
        <w:tabs>
          <w:tab w:val="left" w:pos="720"/>
          <w:tab w:val="left" w:pos="1440"/>
        </w:tabs>
        <w:ind w:firstLine="0"/>
        <w:rPr>
          <w:sz w:val="22"/>
          <w:szCs w:val="22"/>
        </w:rPr>
      </w:pPr>
      <w:r>
        <w:rPr>
          <w:sz w:val="22"/>
          <w:szCs w:val="22"/>
        </w:rPr>
        <w:tab/>
        <w:t>Details regarding the scope of the Second Modification Window, eligibility to participate, application processing standards, construction and operational requirements, identification of eligible translator stations and available frequencies, and FAQs regarding the window are available in the Bureau’s two previously released Public Notices announcing the Modification Windows.</w:t>
      </w:r>
      <w:r>
        <w:rPr>
          <w:rStyle w:val="FootnoteReference"/>
          <w:sz w:val="22"/>
          <w:szCs w:val="22"/>
        </w:rPr>
        <w:footnoteReference w:id="3"/>
      </w:r>
      <w:r>
        <w:rPr>
          <w:sz w:val="22"/>
          <w:szCs w:val="22"/>
        </w:rPr>
        <w:t xml:space="preserve">  </w:t>
      </w:r>
    </w:p>
    <w:p w14:paraId="62A3DA9C" w14:textId="77777777" w:rsidR="00E34D02" w:rsidRPr="006D58FC" w:rsidRDefault="00E34D02" w:rsidP="00351383">
      <w:pPr>
        <w:pStyle w:val="Normal12"/>
        <w:tabs>
          <w:tab w:val="left" w:pos="0"/>
          <w:tab w:val="left" w:pos="720"/>
          <w:tab w:val="left" w:pos="1440"/>
        </w:tabs>
        <w:ind w:firstLine="0"/>
        <w:rPr>
          <w:sz w:val="22"/>
          <w:szCs w:val="22"/>
        </w:rPr>
      </w:pPr>
    </w:p>
    <w:p w14:paraId="430671AE" w14:textId="77777777" w:rsidR="00E34D02" w:rsidRPr="006D58FC" w:rsidRDefault="00E34D02" w:rsidP="00E34D02">
      <w:pPr>
        <w:pStyle w:val="Normal12"/>
        <w:tabs>
          <w:tab w:val="left" w:pos="0"/>
          <w:tab w:val="left" w:pos="720"/>
          <w:tab w:val="left" w:pos="1440"/>
        </w:tabs>
        <w:ind w:firstLine="0"/>
        <w:rPr>
          <w:sz w:val="22"/>
          <w:szCs w:val="22"/>
        </w:rPr>
      </w:pPr>
      <w:r w:rsidRPr="006D58FC">
        <w:rPr>
          <w:sz w:val="22"/>
          <w:szCs w:val="22"/>
        </w:rPr>
        <w:t>For additional information, contact:</w:t>
      </w:r>
    </w:p>
    <w:p w14:paraId="69440656" w14:textId="77777777" w:rsidR="00E34D02" w:rsidRPr="006D58FC" w:rsidRDefault="00E34D02" w:rsidP="00E34D02">
      <w:pPr>
        <w:rPr>
          <w:szCs w:val="22"/>
        </w:rPr>
      </w:pPr>
    </w:p>
    <w:p w14:paraId="71B4012F" w14:textId="3BE901B9" w:rsidR="00E34D02" w:rsidRPr="006D58FC" w:rsidRDefault="00E34D02" w:rsidP="00E34D02">
      <w:pPr>
        <w:numPr>
          <w:ilvl w:val="0"/>
          <w:numId w:val="13"/>
        </w:numPr>
        <w:rPr>
          <w:szCs w:val="22"/>
        </w:rPr>
      </w:pPr>
      <w:r w:rsidRPr="006D58FC">
        <w:rPr>
          <w:szCs w:val="22"/>
        </w:rPr>
        <w:t xml:space="preserve">Legal inquiries:  </w:t>
      </w:r>
      <w:r w:rsidR="00CB7470" w:rsidRPr="006D58FC">
        <w:rPr>
          <w:szCs w:val="22"/>
        </w:rPr>
        <w:t>Parul Desai</w:t>
      </w:r>
      <w:r w:rsidRPr="006D58FC">
        <w:rPr>
          <w:szCs w:val="22"/>
        </w:rPr>
        <w:t>, (202) 418-2700</w:t>
      </w:r>
    </w:p>
    <w:p w14:paraId="219E5027" w14:textId="27A290C1" w:rsidR="00E34D02" w:rsidRDefault="00E34D02" w:rsidP="00E34D02">
      <w:pPr>
        <w:numPr>
          <w:ilvl w:val="0"/>
          <w:numId w:val="13"/>
        </w:numPr>
        <w:rPr>
          <w:szCs w:val="22"/>
        </w:rPr>
      </w:pPr>
      <w:r w:rsidRPr="006D58FC">
        <w:rPr>
          <w:szCs w:val="22"/>
        </w:rPr>
        <w:t xml:space="preserve">Engineering inquiries:  James Bradshaw or </w:t>
      </w:r>
      <w:r w:rsidR="00FA1102">
        <w:rPr>
          <w:szCs w:val="22"/>
        </w:rPr>
        <w:t>Robert Gates</w:t>
      </w:r>
      <w:r w:rsidRPr="006D58FC">
        <w:rPr>
          <w:szCs w:val="22"/>
        </w:rPr>
        <w:t>, (202) 418-2700</w:t>
      </w:r>
    </w:p>
    <w:p w14:paraId="007668E5" w14:textId="59A2D3C9" w:rsidR="0042656E" w:rsidRPr="006D58FC" w:rsidRDefault="0042656E" w:rsidP="00E34D02">
      <w:pPr>
        <w:numPr>
          <w:ilvl w:val="0"/>
          <w:numId w:val="13"/>
        </w:numPr>
        <w:rPr>
          <w:szCs w:val="22"/>
        </w:rPr>
      </w:pPr>
      <w:r>
        <w:rPr>
          <w:szCs w:val="22"/>
        </w:rPr>
        <w:t>CDBS Helpdesk:  (202) 418-2662</w:t>
      </w:r>
    </w:p>
    <w:p w14:paraId="5175A72F" w14:textId="77777777" w:rsidR="00E34D02" w:rsidRPr="006D58FC" w:rsidRDefault="00E34D02" w:rsidP="00E34D02">
      <w:pPr>
        <w:numPr>
          <w:ilvl w:val="0"/>
          <w:numId w:val="13"/>
        </w:numPr>
        <w:rPr>
          <w:szCs w:val="22"/>
        </w:rPr>
      </w:pPr>
      <w:r w:rsidRPr="006D58FC">
        <w:rPr>
          <w:szCs w:val="22"/>
        </w:rPr>
        <w:t>Press inquiries:  Janice Wise, (202) 418-8165</w:t>
      </w:r>
    </w:p>
    <w:p w14:paraId="548DDE60" w14:textId="77777777" w:rsidR="00AC4A59" w:rsidRDefault="00AC4A59" w:rsidP="00E34D0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14:paraId="1F4938F6" w14:textId="77777777" w:rsidR="00567CCD" w:rsidRPr="00354773" w:rsidRDefault="00567CCD" w:rsidP="00E34D0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14:paraId="2ED9523B" w14:textId="657F0273" w:rsidR="008961DF" w:rsidRPr="00AC4A59" w:rsidRDefault="00E34D02" w:rsidP="00AC4A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E34D02">
        <w:rPr>
          <w:b/>
          <w:color w:val="000000"/>
          <w:szCs w:val="22"/>
        </w:rPr>
        <w:t>– FCC –</w:t>
      </w:r>
    </w:p>
    <w:sectPr w:rsidR="008961DF" w:rsidRPr="00AC4A59"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E9B55" w14:textId="77777777" w:rsidR="00940D16" w:rsidRDefault="00940D16">
      <w:r>
        <w:separator/>
      </w:r>
    </w:p>
  </w:endnote>
  <w:endnote w:type="continuationSeparator" w:id="0">
    <w:p w14:paraId="75B7ED91" w14:textId="77777777" w:rsidR="00940D16" w:rsidRDefault="0094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8418E"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79D9B"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95D58"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4A59">
      <w:rPr>
        <w:rStyle w:val="PageNumber"/>
        <w:noProof/>
      </w:rPr>
      <w:t>2</w:t>
    </w:r>
    <w:r>
      <w:rPr>
        <w:rStyle w:val="PageNumber"/>
      </w:rPr>
      <w:fldChar w:fldCharType="end"/>
    </w:r>
  </w:p>
  <w:p w14:paraId="1DFEE2EB"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4C52" w14:textId="77777777" w:rsidR="002D2404" w:rsidRDefault="002D2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9DDE3" w14:textId="77777777" w:rsidR="00940D16" w:rsidRDefault="00940D16">
      <w:r>
        <w:separator/>
      </w:r>
    </w:p>
  </w:footnote>
  <w:footnote w:type="continuationSeparator" w:id="0">
    <w:p w14:paraId="39C88FFC" w14:textId="77777777" w:rsidR="00940D16" w:rsidRDefault="00940D16">
      <w:r>
        <w:continuationSeparator/>
      </w:r>
    </w:p>
  </w:footnote>
  <w:footnote w:id="1">
    <w:p w14:paraId="40C260B3" w14:textId="14F22F91" w:rsidR="002345E7" w:rsidRPr="00351383" w:rsidRDefault="002345E7" w:rsidP="002345E7">
      <w:pPr>
        <w:pStyle w:val="FootnoteText"/>
        <w:spacing w:after="120"/>
        <w:rPr>
          <w:sz w:val="20"/>
        </w:rPr>
      </w:pPr>
      <w:r>
        <w:rPr>
          <w:rStyle w:val="FootnoteReference"/>
        </w:rPr>
        <w:footnoteRef/>
      </w:r>
      <w:r>
        <w:t xml:space="preserve"> </w:t>
      </w:r>
      <w:r w:rsidRPr="00303ED8">
        <w:rPr>
          <w:i/>
          <w:sz w:val="20"/>
        </w:rPr>
        <w:t>See Revitalization of the AM Service</w:t>
      </w:r>
      <w:r>
        <w:rPr>
          <w:sz w:val="20"/>
        </w:rPr>
        <w:t>, First Report and Order, Further Notice of Proposed Rule Making, and Notice of Inquiry, 30 FCC Rcd 12145, 12152 para. 15 (2015) (</w:t>
      </w:r>
      <w:r w:rsidRPr="00303ED8">
        <w:rPr>
          <w:i/>
          <w:sz w:val="20"/>
        </w:rPr>
        <w:t>AMR Order</w:t>
      </w:r>
      <w:r>
        <w:rPr>
          <w:sz w:val="20"/>
        </w:rPr>
        <w:t>).</w:t>
      </w:r>
    </w:p>
  </w:footnote>
  <w:footnote w:id="2">
    <w:p w14:paraId="0283316E" w14:textId="77777777" w:rsidR="002345E7" w:rsidRPr="00351383" w:rsidRDefault="002345E7" w:rsidP="002345E7">
      <w:pPr>
        <w:pStyle w:val="FootnoteText"/>
        <w:spacing w:after="120"/>
        <w:rPr>
          <w:sz w:val="20"/>
        </w:rPr>
      </w:pPr>
      <w:r>
        <w:rPr>
          <w:rStyle w:val="FootnoteReference"/>
        </w:rPr>
        <w:footnoteRef/>
      </w:r>
      <w:r>
        <w:t xml:space="preserve"> </w:t>
      </w:r>
      <w:r w:rsidRPr="00351383">
        <w:rPr>
          <w:i/>
          <w:sz w:val="20"/>
        </w:rPr>
        <w:t>Media Bureau Initiates AM Revitalization Outreach Efforts; Modification Window Procedures and Requirements Announced</w:t>
      </w:r>
      <w:r>
        <w:rPr>
          <w:sz w:val="20"/>
        </w:rPr>
        <w:t xml:space="preserve">, Public Notice, 30 FCC Rcd 11601 (MB 2015); </w:t>
      </w:r>
      <w:r w:rsidRPr="00351383">
        <w:rPr>
          <w:i/>
          <w:sz w:val="20"/>
        </w:rPr>
        <w:t>Media Bureau Announces Filing Dates and Procedures for AM Station Filing Window for FM Translator Modifications and Availability of FM Translator Technical Tools</w:t>
      </w:r>
      <w:r>
        <w:rPr>
          <w:sz w:val="20"/>
        </w:rPr>
        <w:t>, Public Notice, 30 FCC Rcd 14690 (MB 2015).</w:t>
      </w:r>
    </w:p>
  </w:footnote>
  <w:footnote w:id="3">
    <w:p w14:paraId="6CCF775B" w14:textId="15D461D9" w:rsidR="00351383" w:rsidRPr="00351383" w:rsidRDefault="00351383" w:rsidP="00351383">
      <w:pPr>
        <w:pStyle w:val="FootnoteText"/>
        <w:spacing w:after="120"/>
        <w:rPr>
          <w:sz w:val="20"/>
        </w:rPr>
      </w:pPr>
      <w:r>
        <w:rPr>
          <w:rStyle w:val="FootnoteReference"/>
        </w:rPr>
        <w:footnoteRef/>
      </w:r>
      <w:r>
        <w:t xml:space="preserve"> </w:t>
      </w:r>
      <w:r w:rsidR="001344E1">
        <w:rPr>
          <w:i/>
          <w:sz w:val="20"/>
        </w:rPr>
        <w:t>Id</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68CFA" w14:textId="77777777" w:rsidR="002D2404" w:rsidRDefault="002D2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0C809" w14:textId="77777777" w:rsidR="002D2404" w:rsidRDefault="002D2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492A2"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7C091F5E" wp14:editId="0505647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624A5" w14:textId="77777777" w:rsidR="00E37281" w:rsidRPr="002D783A" w:rsidRDefault="00E37281">
                          <w:pPr>
                            <w:rPr>
                              <w:rFonts w:ascii="Arial" w:hAnsi="Arial" w:cs="Arial"/>
                              <w:b/>
                            </w:rPr>
                          </w:pPr>
                          <w:r w:rsidRPr="002D783A">
                            <w:rPr>
                              <w:rFonts w:ascii="Arial" w:hAnsi="Arial" w:cs="Arial"/>
                              <w:b/>
                            </w:rPr>
                            <w:t>Federal Communications Commission</w:t>
                          </w:r>
                        </w:p>
                        <w:p w14:paraId="01C89281"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6A91A0F"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091F5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14:paraId="165624A5" w14:textId="77777777" w:rsidR="00E37281" w:rsidRPr="002D783A" w:rsidRDefault="00E37281">
                    <w:pPr>
                      <w:rPr>
                        <w:rFonts w:ascii="Arial" w:hAnsi="Arial" w:cs="Arial"/>
                        <w:b/>
                      </w:rPr>
                    </w:pPr>
                    <w:r w:rsidRPr="002D783A">
                      <w:rPr>
                        <w:rFonts w:ascii="Arial" w:hAnsi="Arial" w:cs="Arial"/>
                        <w:b/>
                      </w:rPr>
                      <w:t>Federal Communications Commission</w:t>
                    </w:r>
                  </w:p>
                  <w:p w14:paraId="01C89281"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6A91A0F"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34C20">
      <w:rPr>
        <w:rFonts w:ascii="News Gothic MT" w:hAnsi="News Gothic MT"/>
        <w:noProof/>
      </w:rPr>
      <w:pict w14:anchorId="3AEB1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0945004" r:id="rId2"/>
      </w:pict>
    </w:r>
    <w:r>
      <w:rPr>
        <w:rFonts w:ascii="News Gothic MT" w:hAnsi="News Gothic MT"/>
        <w:b/>
        <w:kern w:val="28"/>
        <w:sz w:val="96"/>
      </w:rPr>
      <w:t>PUBLIC NOTICE</w:t>
    </w:r>
  </w:p>
  <w:p w14:paraId="171A4106"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6DD3E3A" wp14:editId="50A91242">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603F5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012E49FE" wp14:editId="67D94AD8">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C7AEB" w14:textId="77777777" w:rsidR="00E37281" w:rsidRDefault="00E37281">
                          <w:pPr>
                            <w:jc w:val="right"/>
                            <w:rPr>
                              <w:rFonts w:ascii="Arial" w:hAnsi="Arial"/>
                              <w:sz w:val="16"/>
                            </w:rPr>
                          </w:pPr>
                          <w:r>
                            <w:rPr>
                              <w:rFonts w:ascii="Arial" w:hAnsi="Arial"/>
                              <w:sz w:val="16"/>
                            </w:rPr>
                            <w:tab/>
                            <w:t>News Media Information 202 / 418-0500</w:t>
                          </w:r>
                        </w:p>
                        <w:p w14:paraId="12843060" w14:textId="77777777" w:rsidR="00E37281" w:rsidRDefault="00E37281">
                          <w:pPr>
                            <w:jc w:val="right"/>
                            <w:rPr>
                              <w:rFonts w:ascii="Arial" w:hAnsi="Arial"/>
                              <w:sz w:val="16"/>
                            </w:rPr>
                          </w:pPr>
                          <w:r>
                            <w:rPr>
                              <w:rFonts w:ascii="Arial" w:hAnsi="Arial"/>
                              <w:sz w:val="16"/>
                            </w:rPr>
                            <w:tab/>
                            <w:t xml:space="preserve">            Internet:  http://www.fcc.gov</w:t>
                          </w:r>
                        </w:p>
                        <w:p w14:paraId="74408809" w14:textId="77777777" w:rsidR="00E37281" w:rsidRDefault="00E37281" w:rsidP="00B2754A">
                          <w:pPr>
                            <w:rPr>
                              <w:rFonts w:ascii="Arial" w:hAnsi="Arial"/>
                              <w:sz w:val="16"/>
                            </w:rPr>
                          </w:pPr>
                          <w:r>
                            <w:rPr>
                              <w:rFonts w:ascii="Arial" w:hAnsi="Arial"/>
                              <w:sz w:val="16"/>
                            </w:rPr>
                            <w:tab/>
                            <w:t xml:space="preserve">                                     TTY 1-888-835-5322</w:t>
                          </w:r>
                        </w:p>
                        <w:p w14:paraId="6AAFA974" w14:textId="77777777" w:rsidR="00E37281" w:rsidRDefault="00E37281" w:rsidP="00B2754A">
                          <w:pPr>
                            <w:rPr>
                              <w:rFonts w:ascii="Arial" w:hAnsi="Arial"/>
                              <w:sz w:val="16"/>
                            </w:rPr>
                          </w:pPr>
                          <w:r>
                            <w:rPr>
                              <w:rFonts w:ascii="Arial" w:hAnsi="Arial"/>
                              <w:sz w:val="16"/>
                            </w:rPr>
                            <w:tab/>
                          </w:r>
                          <w:r>
                            <w:rPr>
                              <w:rFonts w:ascii="Arial" w:hAnsi="Arial"/>
                              <w:sz w:val="16"/>
                            </w:rPr>
                            <w:tab/>
                          </w:r>
                        </w:p>
                        <w:p w14:paraId="7004CA30"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2E49F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107C7AEB" w14:textId="77777777" w:rsidR="00E37281" w:rsidRDefault="00E37281">
                    <w:pPr>
                      <w:jc w:val="right"/>
                      <w:rPr>
                        <w:rFonts w:ascii="Arial" w:hAnsi="Arial"/>
                        <w:sz w:val="16"/>
                      </w:rPr>
                    </w:pPr>
                    <w:r>
                      <w:rPr>
                        <w:rFonts w:ascii="Arial" w:hAnsi="Arial"/>
                        <w:sz w:val="16"/>
                      </w:rPr>
                      <w:tab/>
                      <w:t>News Media Information 202 / 418-0500</w:t>
                    </w:r>
                  </w:p>
                  <w:p w14:paraId="12843060" w14:textId="77777777" w:rsidR="00E37281" w:rsidRDefault="00E37281">
                    <w:pPr>
                      <w:jc w:val="right"/>
                      <w:rPr>
                        <w:rFonts w:ascii="Arial" w:hAnsi="Arial"/>
                        <w:sz w:val="16"/>
                      </w:rPr>
                    </w:pPr>
                    <w:r>
                      <w:rPr>
                        <w:rFonts w:ascii="Arial" w:hAnsi="Arial"/>
                        <w:sz w:val="16"/>
                      </w:rPr>
                      <w:tab/>
                      <w:t xml:space="preserve">            Internet:  http://www.fcc.gov</w:t>
                    </w:r>
                  </w:p>
                  <w:p w14:paraId="74408809" w14:textId="77777777" w:rsidR="00E37281" w:rsidRDefault="00E37281" w:rsidP="00B2754A">
                    <w:pPr>
                      <w:rPr>
                        <w:rFonts w:ascii="Arial" w:hAnsi="Arial"/>
                        <w:sz w:val="16"/>
                      </w:rPr>
                    </w:pPr>
                    <w:r>
                      <w:rPr>
                        <w:rFonts w:ascii="Arial" w:hAnsi="Arial"/>
                        <w:sz w:val="16"/>
                      </w:rPr>
                      <w:tab/>
                      <w:t xml:space="preserve">                                     TTY 1-888-835-5322</w:t>
                    </w:r>
                  </w:p>
                  <w:p w14:paraId="6AAFA974" w14:textId="77777777" w:rsidR="00E37281" w:rsidRDefault="00E37281" w:rsidP="00B2754A">
                    <w:pPr>
                      <w:rPr>
                        <w:rFonts w:ascii="Arial" w:hAnsi="Arial"/>
                        <w:sz w:val="16"/>
                      </w:rPr>
                    </w:pPr>
                    <w:r>
                      <w:rPr>
                        <w:rFonts w:ascii="Arial" w:hAnsi="Arial"/>
                        <w:sz w:val="16"/>
                      </w:rPr>
                      <w:tab/>
                    </w:r>
                    <w:r>
                      <w:rPr>
                        <w:rFonts w:ascii="Arial" w:hAnsi="Arial"/>
                        <w:sz w:val="16"/>
                      </w:rPr>
                      <w:tab/>
                    </w:r>
                  </w:p>
                  <w:p w14:paraId="7004CA30"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7">
    <w:nsid w:val="66F17CE7"/>
    <w:multiLevelType w:val="hybridMultilevel"/>
    <w:tmpl w:val="F4725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4001C1"/>
    <w:multiLevelType w:val="hybridMultilevel"/>
    <w:tmpl w:val="26E6A206"/>
    <w:lvl w:ilvl="0" w:tplc="0F2C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244949"/>
    <w:multiLevelType w:val="hybridMultilevel"/>
    <w:tmpl w:val="DF74E6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F1643D"/>
    <w:multiLevelType w:val="hybridMultilevel"/>
    <w:tmpl w:val="94DAF69A"/>
    <w:lvl w:ilvl="0" w:tplc="F942E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7"/>
  </w:num>
  <w:num w:numId="14">
    <w:abstractNumId w:val="6"/>
  </w:num>
  <w:num w:numId="15">
    <w:abstractNumId w:val="9"/>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3F17"/>
    <w:rsid w:val="00025664"/>
    <w:rsid w:val="00025840"/>
    <w:rsid w:val="00025D8F"/>
    <w:rsid w:val="00025F82"/>
    <w:rsid w:val="00026E02"/>
    <w:rsid w:val="00031722"/>
    <w:rsid w:val="00031F3B"/>
    <w:rsid w:val="0003295D"/>
    <w:rsid w:val="00033617"/>
    <w:rsid w:val="0003367A"/>
    <w:rsid w:val="00034F79"/>
    <w:rsid w:val="0004029C"/>
    <w:rsid w:val="00040C59"/>
    <w:rsid w:val="00042D67"/>
    <w:rsid w:val="000438B5"/>
    <w:rsid w:val="00050602"/>
    <w:rsid w:val="00052894"/>
    <w:rsid w:val="00053204"/>
    <w:rsid w:val="0005623D"/>
    <w:rsid w:val="000576FE"/>
    <w:rsid w:val="00061458"/>
    <w:rsid w:val="000656C1"/>
    <w:rsid w:val="000656EF"/>
    <w:rsid w:val="00083F6A"/>
    <w:rsid w:val="0008709F"/>
    <w:rsid w:val="000926AA"/>
    <w:rsid w:val="000957FF"/>
    <w:rsid w:val="000A0E36"/>
    <w:rsid w:val="000A19E7"/>
    <w:rsid w:val="000A4121"/>
    <w:rsid w:val="000A4461"/>
    <w:rsid w:val="000A4B35"/>
    <w:rsid w:val="000B4970"/>
    <w:rsid w:val="000B4D5D"/>
    <w:rsid w:val="000B513B"/>
    <w:rsid w:val="000B5AE1"/>
    <w:rsid w:val="000B5F8B"/>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4E1"/>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19FB"/>
    <w:rsid w:val="001725AA"/>
    <w:rsid w:val="00172A03"/>
    <w:rsid w:val="00173210"/>
    <w:rsid w:val="00174391"/>
    <w:rsid w:val="0017686D"/>
    <w:rsid w:val="001773FB"/>
    <w:rsid w:val="00183FD1"/>
    <w:rsid w:val="001842AF"/>
    <w:rsid w:val="00190C3F"/>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1AC"/>
    <w:rsid w:val="001C74D5"/>
    <w:rsid w:val="001C7ABB"/>
    <w:rsid w:val="001D0C6C"/>
    <w:rsid w:val="001D23C9"/>
    <w:rsid w:val="001D3E99"/>
    <w:rsid w:val="001D5845"/>
    <w:rsid w:val="001D5E50"/>
    <w:rsid w:val="001E3CA4"/>
    <w:rsid w:val="001E461A"/>
    <w:rsid w:val="001E5D4D"/>
    <w:rsid w:val="001F1644"/>
    <w:rsid w:val="001F262C"/>
    <w:rsid w:val="0020083C"/>
    <w:rsid w:val="00203CED"/>
    <w:rsid w:val="00204243"/>
    <w:rsid w:val="00206469"/>
    <w:rsid w:val="002069B2"/>
    <w:rsid w:val="00210A68"/>
    <w:rsid w:val="002147B6"/>
    <w:rsid w:val="00216423"/>
    <w:rsid w:val="00216A98"/>
    <w:rsid w:val="00220E48"/>
    <w:rsid w:val="00222F4C"/>
    <w:rsid w:val="002235D9"/>
    <w:rsid w:val="00226058"/>
    <w:rsid w:val="002304B0"/>
    <w:rsid w:val="002308C0"/>
    <w:rsid w:val="002345E7"/>
    <w:rsid w:val="00234C20"/>
    <w:rsid w:val="00237F2F"/>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2EA"/>
    <w:rsid w:val="002D1732"/>
    <w:rsid w:val="002D1D5B"/>
    <w:rsid w:val="002D2404"/>
    <w:rsid w:val="002D645E"/>
    <w:rsid w:val="002D6AEB"/>
    <w:rsid w:val="002D6F03"/>
    <w:rsid w:val="002D783A"/>
    <w:rsid w:val="002E0C0B"/>
    <w:rsid w:val="002F1508"/>
    <w:rsid w:val="002F2370"/>
    <w:rsid w:val="002F3456"/>
    <w:rsid w:val="002F66BE"/>
    <w:rsid w:val="002F6903"/>
    <w:rsid w:val="002F7D5A"/>
    <w:rsid w:val="0030045C"/>
    <w:rsid w:val="00301F10"/>
    <w:rsid w:val="003023E0"/>
    <w:rsid w:val="00302C42"/>
    <w:rsid w:val="00302FB6"/>
    <w:rsid w:val="00303E1C"/>
    <w:rsid w:val="00303ED8"/>
    <w:rsid w:val="00304F8C"/>
    <w:rsid w:val="00306572"/>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072F"/>
    <w:rsid w:val="00351383"/>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5E72"/>
    <w:rsid w:val="003B6DB0"/>
    <w:rsid w:val="003B7BDE"/>
    <w:rsid w:val="003C2412"/>
    <w:rsid w:val="003C38EC"/>
    <w:rsid w:val="003D1DC2"/>
    <w:rsid w:val="003D2206"/>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36D"/>
    <w:rsid w:val="0042656E"/>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905"/>
    <w:rsid w:val="00475C63"/>
    <w:rsid w:val="004801CC"/>
    <w:rsid w:val="004804C6"/>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2152"/>
    <w:rsid w:val="004C39F7"/>
    <w:rsid w:val="004C49DC"/>
    <w:rsid w:val="004C56F5"/>
    <w:rsid w:val="004D071B"/>
    <w:rsid w:val="004E2897"/>
    <w:rsid w:val="004E5BB1"/>
    <w:rsid w:val="004F02A6"/>
    <w:rsid w:val="004F1BAD"/>
    <w:rsid w:val="004F328E"/>
    <w:rsid w:val="004F48EF"/>
    <w:rsid w:val="004F7C2D"/>
    <w:rsid w:val="0050004C"/>
    <w:rsid w:val="00504EBA"/>
    <w:rsid w:val="00506313"/>
    <w:rsid w:val="005066F1"/>
    <w:rsid w:val="005115AE"/>
    <w:rsid w:val="00511D3C"/>
    <w:rsid w:val="00516900"/>
    <w:rsid w:val="00516A01"/>
    <w:rsid w:val="0051705E"/>
    <w:rsid w:val="00522D77"/>
    <w:rsid w:val="00525C1A"/>
    <w:rsid w:val="0052718B"/>
    <w:rsid w:val="00527242"/>
    <w:rsid w:val="00527774"/>
    <w:rsid w:val="00527977"/>
    <w:rsid w:val="00527E1A"/>
    <w:rsid w:val="0053129F"/>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66C2C"/>
    <w:rsid w:val="00567CCD"/>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51A"/>
    <w:rsid w:val="005A7640"/>
    <w:rsid w:val="005A7C3C"/>
    <w:rsid w:val="005B20D4"/>
    <w:rsid w:val="005B4B8B"/>
    <w:rsid w:val="005B7793"/>
    <w:rsid w:val="005C40D7"/>
    <w:rsid w:val="005C489F"/>
    <w:rsid w:val="005D04CD"/>
    <w:rsid w:val="005D25C3"/>
    <w:rsid w:val="005D39E8"/>
    <w:rsid w:val="005D50D1"/>
    <w:rsid w:val="005D5230"/>
    <w:rsid w:val="005E0905"/>
    <w:rsid w:val="005E1673"/>
    <w:rsid w:val="005E185A"/>
    <w:rsid w:val="005E1DE2"/>
    <w:rsid w:val="005E32E8"/>
    <w:rsid w:val="005E5797"/>
    <w:rsid w:val="005F073E"/>
    <w:rsid w:val="005F184E"/>
    <w:rsid w:val="005F42E1"/>
    <w:rsid w:val="005F7234"/>
    <w:rsid w:val="006106B2"/>
    <w:rsid w:val="006115FB"/>
    <w:rsid w:val="00615248"/>
    <w:rsid w:val="0061605D"/>
    <w:rsid w:val="00616192"/>
    <w:rsid w:val="00617C2F"/>
    <w:rsid w:val="00621A8A"/>
    <w:rsid w:val="00623125"/>
    <w:rsid w:val="0062432E"/>
    <w:rsid w:val="006317BD"/>
    <w:rsid w:val="00631DD2"/>
    <w:rsid w:val="00632091"/>
    <w:rsid w:val="00633753"/>
    <w:rsid w:val="00636730"/>
    <w:rsid w:val="00636895"/>
    <w:rsid w:val="00642964"/>
    <w:rsid w:val="00645558"/>
    <w:rsid w:val="00652132"/>
    <w:rsid w:val="0065600E"/>
    <w:rsid w:val="00656B95"/>
    <w:rsid w:val="00660690"/>
    <w:rsid w:val="00662E86"/>
    <w:rsid w:val="006652DA"/>
    <w:rsid w:val="00665CA4"/>
    <w:rsid w:val="00665E94"/>
    <w:rsid w:val="006672DF"/>
    <w:rsid w:val="00667891"/>
    <w:rsid w:val="00673A8B"/>
    <w:rsid w:val="00674D01"/>
    <w:rsid w:val="00676A4C"/>
    <w:rsid w:val="00677FAE"/>
    <w:rsid w:val="006802F2"/>
    <w:rsid w:val="00682B8F"/>
    <w:rsid w:val="00683168"/>
    <w:rsid w:val="006835FA"/>
    <w:rsid w:val="00687870"/>
    <w:rsid w:val="006911BA"/>
    <w:rsid w:val="00692FB4"/>
    <w:rsid w:val="006945FC"/>
    <w:rsid w:val="00695B44"/>
    <w:rsid w:val="00695DA7"/>
    <w:rsid w:val="006A0116"/>
    <w:rsid w:val="006A1B4B"/>
    <w:rsid w:val="006A2E3C"/>
    <w:rsid w:val="006A51C3"/>
    <w:rsid w:val="006B2E64"/>
    <w:rsid w:val="006B5AD7"/>
    <w:rsid w:val="006C13E9"/>
    <w:rsid w:val="006C2E90"/>
    <w:rsid w:val="006C3FB4"/>
    <w:rsid w:val="006C5960"/>
    <w:rsid w:val="006C5A9E"/>
    <w:rsid w:val="006C62B2"/>
    <w:rsid w:val="006D2173"/>
    <w:rsid w:val="006D58FC"/>
    <w:rsid w:val="006D595F"/>
    <w:rsid w:val="006E014D"/>
    <w:rsid w:val="006E04E9"/>
    <w:rsid w:val="006E14B9"/>
    <w:rsid w:val="006E212D"/>
    <w:rsid w:val="006F218F"/>
    <w:rsid w:val="006F5554"/>
    <w:rsid w:val="0070182E"/>
    <w:rsid w:val="00702BD5"/>
    <w:rsid w:val="0071212F"/>
    <w:rsid w:val="007129CF"/>
    <w:rsid w:val="00713F2D"/>
    <w:rsid w:val="00720BE1"/>
    <w:rsid w:val="0072201A"/>
    <w:rsid w:val="007226E0"/>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0782"/>
    <w:rsid w:val="007708D5"/>
    <w:rsid w:val="0077422E"/>
    <w:rsid w:val="00780A60"/>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4556"/>
    <w:rsid w:val="007C68E5"/>
    <w:rsid w:val="007C69A1"/>
    <w:rsid w:val="007D0BDE"/>
    <w:rsid w:val="007D0D14"/>
    <w:rsid w:val="007D138A"/>
    <w:rsid w:val="007D3F17"/>
    <w:rsid w:val="007D51C4"/>
    <w:rsid w:val="007D71C5"/>
    <w:rsid w:val="007E723C"/>
    <w:rsid w:val="007F510F"/>
    <w:rsid w:val="00801134"/>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116"/>
    <w:rsid w:val="00882942"/>
    <w:rsid w:val="008833B2"/>
    <w:rsid w:val="00883624"/>
    <w:rsid w:val="00885317"/>
    <w:rsid w:val="008853E3"/>
    <w:rsid w:val="0088599E"/>
    <w:rsid w:val="00886F4F"/>
    <w:rsid w:val="00887544"/>
    <w:rsid w:val="00894218"/>
    <w:rsid w:val="00894EF7"/>
    <w:rsid w:val="00895C7C"/>
    <w:rsid w:val="008961DF"/>
    <w:rsid w:val="00896A19"/>
    <w:rsid w:val="008975DA"/>
    <w:rsid w:val="008A041E"/>
    <w:rsid w:val="008A156A"/>
    <w:rsid w:val="008A217E"/>
    <w:rsid w:val="008A3F23"/>
    <w:rsid w:val="008A7173"/>
    <w:rsid w:val="008A760D"/>
    <w:rsid w:val="008B3CA0"/>
    <w:rsid w:val="008B3CF4"/>
    <w:rsid w:val="008C1051"/>
    <w:rsid w:val="008C21B6"/>
    <w:rsid w:val="008C2CF3"/>
    <w:rsid w:val="008C33D3"/>
    <w:rsid w:val="008C4E05"/>
    <w:rsid w:val="008C5809"/>
    <w:rsid w:val="008C6A58"/>
    <w:rsid w:val="008C6AB8"/>
    <w:rsid w:val="008D0E8D"/>
    <w:rsid w:val="008D1B51"/>
    <w:rsid w:val="008D5C1F"/>
    <w:rsid w:val="008D60D5"/>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0D16"/>
    <w:rsid w:val="00942B4A"/>
    <w:rsid w:val="009447C2"/>
    <w:rsid w:val="00946DF5"/>
    <w:rsid w:val="00954DE5"/>
    <w:rsid w:val="009672CD"/>
    <w:rsid w:val="00967F6B"/>
    <w:rsid w:val="0097017B"/>
    <w:rsid w:val="00971302"/>
    <w:rsid w:val="0097182E"/>
    <w:rsid w:val="009725FB"/>
    <w:rsid w:val="00972784"/>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29F7"/>
    <w:rsid w:val="00A341A0"/>
    <w:rsid w:val="00A34B54"/>
    <w:rsid w:val="00A35C1E"/>
    <w:rsid w:val="00A37339"/>
    <w:rsid w:val="00A40FA6"/>
    <w:rsid w:val="00A43848"/>
    <w:rsid w:val="00A44495"/>
    <w:rsid w:val="00A44C5A"/>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5855"/>
    <w:rsid w:val="00A91A72"/>
    <w:rsid w:val="00A933C7"/>
    <w:rsid w:val="00AA1004"/>
    <w:rsid w:val="00AA1901"/>
    <w:rsid w:val="00AA1FB5"/>
    <w:rsid w:val="00AA2BA5"/>
    <w:rsid w:val="00AA39E9"/>
    <w:rsid w:val="00AA77A8"/>
    <w:rsid w:val="00AB0157"/>
    <w:rsid w:val="00AB0D3A"/>
    <w:rsid w:val="00AB3FA6"/>
    <w:rsid w:val="00AB5F41"/>
    <w:rsid w:val="00AB670E"/>
    <w:rsid w:val="00AC191A"/>
    <w:rsid w:val="00AC1CC0"/>
    <w:rsid w:val="00AC4A59"/>
    <w:rsid w:val="00AC6D8A"/>
    <w:rsid w:val="00AD1518"/>
    <w:rsid w:val="00AD2FB6"/>
    <w:rsid w:val="00AD7BD1"/>
    <w:rsid w:val="00AE2359"/>
    <w:rsid w:val="00AE5CB7"/>
    <w:rsid w:val="00AE72B1"/>
    <w:rsid w:val="00AF11F1"/>
    <w:rsid w:val="00AF19AD"/>
    <w:rsid w:val="00AF4E03"/>
    <w:rsid w:val="00AF7005"/>
    <w:rsid w:val="00B000C7"/>
    <w:rsid w:val="00B00102"/>
    <w:rsid w:val="00B00FD1"/>
    <w:rsid w:val="00B036DC"/>
    <w:rsid w:val="00B10DE3"/>
    <w:rsid w:val="00B131EA"/>
    <w:rsid w:val="00B13ADF"/>
    <w:rsid w:val="00B142FB"/>
    <w:rsid w:val="00B14338"/>
    <w:rsid w:val="00B16D6F"/>
    <w:rsid w:val="00B17571"/>
    <w:rsid w:val="00B20441"/>
    <w:rsid w:val="00B20726"/>
    <w:rsid w:val="00B227B0"/>
    <w:rsid w:val="00B23BB2"/>
    <w:rsid w:val="00B2459E"/>
    <w:rsid w:val="00B2735C"/>
    <w:rsid w:val="00B2754A"/>
    <w:rsid w:val="00B304EB"/>
    <w:rsid w:val="00B34A3C"/>
    <w:rsid w:val="00B36CEC"/>
    <w:rsid w:val="00B36F2B"/>
    <w:rsid w:val="00B444BA"/>
    <w:rsid w:val="00B446C6"/>
    <w:rsid w:val="00B45342"/>
    <w:rsid w:val="00B45520"/>
    <w:rsid w:val="00B4601F"/>
    <w:rsid w:val="00B509C3"/>
    <w:rsid w:val="00B614C5"/>
    <w:rsid w:val="00B64199"/>
    <w:rsid w:val="00B64D56"/>
    <w:rsid w:val="00B64DEF"/>
    <w:rsid w:val="00B65167"/>
    <w:rsid w:val="00B66DCC"/>
    <w:rsid w:val="00B66FC7"/>
    <w:rsid w:val="00B71BB2"/>
    <w:rsid w:val="00B750C3"/>
    <w:rsid w:val="00B77A0E"/>
    <w:rsid w:val="00B85627"/>
    <w:rsid w:val="00B85F79"/>
    <w:rsid w:val="00B864E6"/>
    <w:rsid w:val="00B900D1"/>
    <w:rsid w:val="00B90A48"/>
    <w:rsid w:val="00B92D13"/>
    <w:rsid w:val="00B94A5C"/>
    <w:rsid w:val="00B94ADC"/>
    <w:rsid w:val="00B9641F"/>
    <w:rsid w:val="00B96B2A"/>
    <w:rsid w:val="00BA2268"/>
    <w:rsid w:val="00BA2EE9"/>
    <w:rsid w:val="00BA3F03"/>
    <w:rsid w:val="00BA7502"/>
    <w:rsid w:val="00BA7A0F"/>
    <w:rsid w:val="00BA7E0F"/>
    <w:rsid w:val="00BB0F3B"/>
    <w:rsid w:val="00BB6E7C"/>
    <w:rsid w:val="00BB75A6"/>
    <w:rsid w:val="00BB7B45"/>
    <w:rsid w:val="00BB7D68"/>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0F0"/>
    <w:rsid w:val="00BF6845"/>
    <w:rsid w:val="00C017E7"/>
    <w:rsid w:val="00C0189A"/>
    <w:rsid w:val="00C02231"/>
    <w:rsid w:val="00C04630"/>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3C1"/>
    <w:rsid w:val="00C57FDE"/>
    <w:rsid w:val="00C62137"/>
    <w:rsid w:val="00C63F64"/>
    <w:rsid w:val="00C67289"/>
    <w:rsid w:val="00C67E96"/>
    <w:rsid w:val="00C72E84"/>
    <w:rsid w:val="00C7489E"/>
    <w:rsid w:val="00C74FBB"/>
    <w:rsid w:val="00C751FA"/>
    <w:rsid w:val="00C80A1B"/>
    <w:rsid w:val="00C81436"/>
    <w:rsid w:val="00C8689E"/>
    <w:rsid w:val="00C87798"/>
    <w:rsid w:val="00C9104F"/>
    <w:rsid w:val="00C94598"/>
    <w:rsid w:val="00C95CA9"/>
    <w:rsid w:val="00CA3441"/>
    <w:rsid w:val="00CA4BDF"/>
    <w:rsid w:val="00CA608B"/>
    <w:rsid w:val="00CA7858"/>
    <w:rsid w:val="00CB45BC"/>
    <w:rsid w:val="00CB47E0"/>
    <w:rsid w:val="00CB5931"/>
    <w:rsid w:val="00CB6BAD"/>
    <w:rsid w:val="00CB7470"/>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3B0D"/>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1B16"/>
    <w:rsid w:val="00D66BEE"/>
    <w:rsid w:val="00D71A93"/>
    <w:rsid w:val="00D723DF"/>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045A9"/>
    <w:rsid w:val="00E12307"/>
    <w:rsid w:val="00E1709B"/>
    <w:rsid w:val="00E20E86"/>
    <w:rsid w:val="00E21853"/>
    <w:rsid w:val="00E21859"/>
    <w:rsid w:val="00E2523B"/>
    <w:rsid w:val="00E27275"/>
    <w:rsid w:val="00E27A2E"/>
    <w:rsid w:val="00E32DDA"/>
    <w:rsid w:val="00E3368A"/>
    <w:rsid w:val="00E34D02"/>
    <w:rsid w:val="00E37281"/>
    <w:rsid w:val="00E407B4"/>
    <w:rsid w:val="00E422A8"/>
    <w:rsid w:val="00E4493E"/>
    <w:rsid w:val="00E44AF4"/>
    <w:rsid w:val="00E45BF5"/>
    <w:rsid w:val="00E47547"/>
    <w:rsid w:val="00E47B34"/>
    <w:rsid w:val="00E52510"/>
    <w:rsid w:val="00E56153"/>
    <w:rsid w:val="00E56E08"/>
    <w:rsid w:val="00E57ECF"/>
    <w:rsid w:val="00E60A50"/>
    <w:rsid w:val="00E61260"/>
    <w:rsid w:val="00E61BD0"/>
    <w:rsid w:val="00E636D3"/>
    <w:rsid w:val="00E65128"/>
    <w:rsid w:val="00E66EAF"/>
    <w:rsid w:val="00E70A60"/>
    <w:rsid w:val="00E72376"/>
    <w:rsid w:val="00E7694A"/>
    <w:rsid w:val="00E76DBD"/>
    <w:rsid w:val="00E843E8"/>
    <w:rsid w:val="00E849D3"/>
    <w:rsid w:val="00E86662"/>
    <w:rsid w:val="00E87E45"/>
    <w:rsid w:val="00E87EEB"/>
    <w:rsid w:val="00E90E41"/>
    <w:rsid w:val="00E91947"/>
    <w:rsid w:val="00E91D01"/>
    <w:rsid w:val="00E943A2"/>
    <w:rsid w:val="00E95048"/>
    <w:rsid w:val="00E96D89"/>
    <w:rsid w:val="00EA0872"/>
    <w:rsid w:val="00EA17C2"/>
    <w:rsid w:val="00EA225F"/>
    <w:rsid w:val="00EA69AB"/>
    <w:rsid w:val="00EB21EF"/>
    <w:rsid w:val="00EB343C"/>
    <w:rsid w:val="00EC367F"/>
    <w:rsid w:val="00EC4680"/>
    <w:rsid w:val="00EC4CC1"/>
    <w:rsid w:val="00EC7DC8"/>
    <w:rsid w:val="00ED47E2"/>
    <w:rsid w:val="00ED7912"/>
    <w:rsid w:val="00EE2131"/>
    <w:rsid w:val="00EE2F00"/>
    <w:rsid w:val="00EE3087"/>
    <w:rsid w:val="00EE7CCC"/>
    <w:rsid w:val="00EF0F29"/>
    <w:rsid w:val="00EF2161"/>
    <w:rsid w:val="00EF2D0A"/>
    <w:rsid w:val="00EF390A"/>
    <w:rsid w:val="00EF43D3"/>
    <w:rsid w:val="00EF5CCC"/>
    <w:rsid w:val="00F01ED3"/>
    <w:rsid w:val="00F01EEA"/>
    <w:rsid w:val="00F03DB8"/>
    <w:rsid w:val="00F046EC"/>
    <w:rsid w:val="00F04EE6"/>
    <w:rsid w:val="00F065F8"/>
    <w:rsid w:val="00F06F4B"/>
    <w:rsid w:val="00F10890"/>
    <w:rsid w:val="00F11AEF"/>
    <w:rsid w:val="00F12349"/>
    <w:rsid w:val="00F1407A"/>
    <w:rsid w:val="00F1664C"/>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04E"/>
    <w:rsid w:val="00F45DF4"/>
    <w:rsid w:val="00F46619"/>
    <w:rsid w:val="00F508E6"/>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91876"/>
    <w:rsid w:val="00F93868"/>
    <w:rsid w:val="00F94FAE"/>
    <w:rsid w:val="00F950E2"/>
    <w:rsid w:val="00FA0466"/>
    <w:rsid w:val="00FA1102"/>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D6B04"/>
    <w:rsid w:val="00FE09B3"/>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42D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13,o,fr,Style 3"/>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Normal12">
    <w:name w:val="Normal 12"/>
    <w:basedOn w:val="Normal"/>
    <w:rsid w:val="00E34D02"/>
    <w:pPr>
      <w:ind w:firstLine="720"/>
    </w:pPr>
    <w:rPr>
      <w:sz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basedOn w:val="DefaultParagraphFont"/>
    <w:link w:val="FootnoteText"/>
    <w:locked/>
    <w:rsid w:val="00E34D02"/>
    <w:rPr>
      <w:sz w:val="22"/>
    </w:rPr>
  </w:style>
  <w:style w:type="paragraph" w:customStyle="1" w:styleId="ParaNum0">
    <w:name w:val="ParaNum"/>
    <w:basedOn w:val="Normal"/>
    <w:link w:val="ParaNumChar"/>
    <w:rsid w:val="00E34D02"/>
    <w:pPr>
      <w:widowControl w:val="0"/>
      <w:numPr>
        <w:numId w:val="14"/>
      </w:numPr>
      <w:tabs>
        <w:tab w:val="clear" w:pos="1080"/>
        <w:tab w:val="num" w:pos="1440"/>
      </w:tabs>
      <w:spacing w:after="120"/>
    </w:pPr>
    <w:rPr>
      <w:snapToGrid w:val="0"/>
      <w:kern w:val="28"/>
    </w:rPr>
  </w:style>
  <w:style w:type="character" w:customStyle="1" w:styleId="ParaNumChar">
    <w:name w:val="ParaNum Char"/>
    <w:link w:val="ParaNum0"/>
    <w:locked/>
    <w:rsid w:val="00E34D02"/>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13,o,fr,Style 3"/>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Normal12">
    <w:name w:val="Normal 12"/>
    <w:basedOn w:val="Normal"/>
    <w:rsid w:val="00E34D02"/>
    <w:pPr>
      <w:ind w:firstLine="720"/>
    </w:pPr>
    <w:rPr>
      <w:sz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basedOn w:val="DefaultParagraphFont"/>
    <w:link w:val="FootnoteText"/>
    <w:locked/>
    <w:rsid w:val="00E34D02"/>
    <w:rPr>
      <w:sz w:val="22"/>
    </w:rPr>
  </w:style>
  <w:style w:type="paragraph" w:customStyle="1" w:styleId="ParaNum0">
    <w:name w:val="ParaNum"/>
    <w:basedOn w:val="Normal"/>
    <w:link w:val="ParaNumChar"/>
    <w:rsid w:val="00E34D02"/>
    <w:pPr>
      <w:widowControl w:val="0"/>
      <w:numPr>
        <w:numId w:val="14"/>
      </w:numPr>
      <w:tabs>
        <w:tab w:val="clear" w:pos="1080"/>
        <w:tab w:val="num" w:pos="1440"/>
      </w:tabs>
      <w:spacing w:after="120"/>
    </w:pPr>
    <w:rPr>
      <w:snapToGrid w:val="0"/>
      <w:kern w:val="28"/>
    </w:rPr>
  </w:style>
  <w:style w:type="character" w:customStyle="1" w:styleId="ParaNumChar">
    <w:name w:val="ParaNum Char"/>
    <w:link w:val="ParaNum0"/>
    <w:locked/>
    <w:rsid w:val="00E34D0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 w:id="16339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1</Pages>
  <Words>284</Words>
  <Characters>1622</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1920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2016-07-25T13:44:00Z</dcterms:created>
  <dcterms:modified xsi:type="dcterms:W3CDTF">2016-07-25T13:44:00Z</dcterms:modified>
  <cp:category> </cp:category>
  <cp:contentStatus> </cp:contentStatus>
</cp:coreProperties>
</file>