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F2414A" w:rsidP="00143E12">
            <w:pPr>
              <w:ind w:left="-108"/>
              <w:rPr>
                <w:szCs w:val="22"/>
              </w:rPr>
            </w:pPr>
            <w:r w:rsidRPr="0072570D">
              <w:rPr>
                <w:szCs w:val="22"/>
              </w:rPr>
              <w:t>Application</w:t>
            </w:r>
            <w:r w:rsidR="00FA13EA">
              <w:rPr>
                <w:szCs w:val="22"/>
              </w:rPr>
              <w:t>s</w:t>
            </w:r>
            <w:r w:rsidRPr="0072570D">
              <w:rPr>
                <w:szCs w:val="22"/>
              </w:rPr>
              <w:t xml:space="preserve"> of </w:t>
            </w:r>
            <w:r>
              <w:rPr>
                <w:szCs w:val="22"/>
              </w:rPr>
              <w:t>AT&amp;T Inc.</w:t>
            </w:r>
            <w:r w:rsidRPr="0072570D">
              <w:rPr>
                <w:szCs w:val="22"/>
              </w:rPr>
              <w:t xml:space="preserve"> and </w:t>
            </w:r>
            <w:r>
              <w:rPr>
                <w:szCs w:val="22"/>
              </w:rPr>
              <w:t>United States Cellular Corporation</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291E4B">
              <w: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F2414A">
              <w:t>178</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AC2DB8">
        <w:rPr>
          <w:b/>
          <w:bCs/>
          <w:spacing w:val="-2"/>
          <w:szCs w:val="22"/>
        </w:rPr>
        <w:t>July 27</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AC2DB8">
        <w:rPr>
          <w:b/>
          <w:bCs/>
          <w:spacing w:val="-2"/>
          <w:szCs w:val="22"/>
        </w:rPr>
        <w:t>July 27</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C00550">
        <w:t>5</w:t>
      </w:r>
      <w:r>
        <w:fldChar w:fldCharType="end"/>
      </w:r>
      <w:r>
        <w:t xml:space="preserve"> or </w:t>
      </w:r>
      <w:r>
        <w:fldChar w:fldCharType="begin"/>
      </w:r>
      <w:r>
        <w:instrText xml:space="preserve"> REF _Ref287447280 \r \h </w:instrText>
      </w:r>
      <w:r>
        <w:fldChar w:fldCharType="separate"/>
      </w:r>
      <w:r w:rsidR="00C00550">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C00550">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C00550">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C00550">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F2414A">
        <w:rPr>
          <w:rStyle w:val="StyleParaNum11ptCharCharCharCharCharCharCharCharCharCharCharCharChar"/>
        </w:rPr>
        <w:t>178</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F2414A">
        <w:rPr>
          <w:b/>
          <w:szCs w:val="22"/>
        </w:rPr>
        <w:t>178</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C00550">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BF" w:rsidRDefault="00A66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DA50A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BF" w:rsidRDefault="00A66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BF" w:rsidRDefault="00A66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987B0D">
      <w:rPr>
        <w:b/>
      </w:rPr>
      <w:t>847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987B0D">
      <w:rPr>
        <w:b/>
      </w:rPr>
      <w:t>847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07773"/>
    <w:rsid w:val="000277DA"/>
    <w:rsid w:val="000455CE"/>
    <w:rsid w:val="00066AD4"/>
    <w:rsid w:val="00091A01"/>
    <w:rsid w:val="00094E6A"/>
    <w:rsid w:val="000A2995"/>
    <w:rsid w:val="000E128F"/>
    <w:rsid w:val="000E150E"/>
    <w:rsid w:val="000F4ABC"/>
    <w:rsid w:val="00101733"/>
    <w:rsid w:val="0010285F"/>
    <w:rsid w:val="00123C0E"/>
    <w:rsid w:val="0013543B"/>
    <w:rsid w:val="00143E12"/>
    <w:rsid w:val="00182091"/>
    <w:rsid w:val="00183734"/>
    <w:rsid w:val="001C1746"/>
    <w:rsid w:val="001D7B0C"/>
    <w:rsid w:val="001E3356"/>
    <w:rsid w:val="00201622"/>
    <w:rsid w:val="00201E52"/>
    <w:rsid w:val="002100EF"/>
    <w:rsid w:val="00210E35"/>
    <w:rsid w:val="00235A71"/>
    <w:rsid w:val="002451D0"/>
    <w:rsid w:val="00262968"/>
    <w:rsid w:val="0026439A"/>
    <w:rsid w:val="0027596E"/>
    <w:rsid w:val="0029186E"/>
    <w:rsid w:val="00291E4B"/>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308"/>
    <w:rsid w:val="00387934"/>
    <w:rsid w:val="003908BF"/>
    <w:rsid w:val="003C6821"/>
    <w:rsid w:val="003E3701"/>
    <w:rsid w:val="003E518E"/>
    <w:rsid w:val="0040657C"/>
    <w:rsid w:val="0042389B"/>
    <w:rsid w:val="004700F5"/>
    <w:rsid w:val="004705FC"/>
    <w:rsid w:val="00484833"/>
    <w:rsid w:val="00497DDD"/>
    <w:rsid w:val="004C411C"/>
    <w:rsid w:val="004C4EC9"/>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700C96"/>
    <w:rsid w:val="0072570D"/>
    <w:rsid w:val="00726B13"/>
    <w:rsid w:val="00741BA0"/>
    <w:rsid w:val="0076022D"/>
    <w:rsid w:val="00761362"/>
    <w:rsid w:val="00761D9A"/>
    <w:rsid w:val="00773B58"/>
    <w:rsid w:val="007A2FD8"/>
    <w:rsid w:val="007A4F60"/>
    <w:rsid w:val="007D1CDE"/>
    <w:rsid w:val="007D34E5"/>
    <w:rsid w:val="007D727A"/>
    <w:rsid w:val="007E6CE4"/>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53136"/>
    <w:rsid w:val="00960FE2"/>
    <w:rsid w:val="00966B5E"/>
    <w:rsid w:val="00974851"/>
    <w:rsid w:val="00987B0D"/>
    <w:rsid w:val="009B600A"/>
    <w:rsid w:val="009F32EB"/>
    <w:rsid w:val="00A14518"/>
    <w:rsid w:val="00A14735"/>
    <w:rsid w:val="00A24235"/>
    <w:rsid w:val="00A3298F"/>
    <w:rsid w:val="00A33E4E"/>
    <w:rsid w:val="00A55DF7"/>
    <w:rsid w:val="00A56AEC"/>
    <w:rsid w:val="00A64011"/>
    <w:rsid w:val="00A66DBF"/>
    <w:rsid w:val="00A81035"/>
    <w:rsid w:val="00A8327C"/>
    <w:rsid w:val="00A9768A"/>
    <w:rsid w:val="00A976AA"/>
    <w:rsid w:val="00AC2DB8"/>
    <w:rsid w:val="00AC4FA9"/>
    <w:rsid w:val="00AC5754"/>
    <w:rsid w:val="00B02A42"/>
    <w:rsid w:val="00B40735"/>
    <w:rsid w:val="00B41587"/>
    <w:rsid w:val="00B41A5F"/>
    <w:rsid w:val="00B43820"/>
    <w:rsid w:val="00B752D2"/>
    <w:rsid w:val="00B7564E"/>
    <w:rsid w:val="00BB1794"/>
    <w:rsid w:val="00BB230B"/>
    <w:rsid w:val="00BD7E6A"/>
    <w:rsid w:val="00BF6856"/>
    <w:rsid w:val="00C00550"/>
    <w:rsid w:val="00C01DA5"/>
    <w:rsid w:val="00C02717"/>
    <w:rsid w:val="00C11EE6"/>
    <w:rsid w:val="00C207BF"/>
    <w:rsid w:val="00C4228A"/>
    <w:rsid w:val="00C71A6B"/>
    <w:rsid w:val="00CC1749"/>
    <w:rsid w:val="00CD7863"/>
    <w:rsid w:val="00CE4CF0"/>
    <w:rsid w:val="00CE5464"/>
    <w:rsid w:val="00D220F8"/>
    <w:rsid w:val="00D374D4"/>
    <w:rsid w:val="00D55856"/>
    <w:rsid w:val="00D715EA"/>
    <w:rsid w:val="00D857D5"/>
    <w:rsid w:val="00DA50A2"/>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A374D"/>
    <w:rsid w:val="00EB3653"/>
    <w:rsid w:val="00EB4DA7"/>
    <w:rsid w:val="00EC3F74"/>
    <w:rsid w:val="00EE1966"/>
    <w:rsid w:val="00F17CBD"/>
    <w:rsid w:val="00F2414A"/>
    <w:rsid w:val="00F33055"/>
    <w:rsid w:val="00F609A6"/>
    <w:rsid w:val="00F62373"/>
    <w:rsid w:val="00F9216F"/>
    <w:rsid w:val="00FA13EA"/>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2949</Words>
  <Characters>17315</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2016-07-27T16:07:00Z</dcterms:created>
  <dcterms:modified xsi:type="dcterms:W3CDTF">2016-07-27T16:07:00Z</dcterms:modified>
  <cp:category> </cp:category>
  <cp:contentStatus> </cp:contentStatus>
</cp:coreProperties>
</file>