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0C12B4" w:rsidRDefault="00FC64E6" w:rsidP="00C35895">
      <w:pPr>
        <w:ind w:right="720"/>
        <w:jc w:val="right"/>
        <w:rPr>
          <w:rFonts w:ascii="Times New Roman" w:hAnsi="Times New Roman"/>
          <w:b/>
          <w:sz w:val="22"/>
          <w:szCs w:val="22"/>
        </w:rPr>
        <w:sectPr w:rsidR="00961500" w:rsidRPr="000C12B4" w:rsidSect="001E70B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152" w:gutter="0"/>
          <w:pgNumType w:start="1"/>
          <w:cols w:space="720"/>
          <w:noEndnote/>
          <w:titlePg/>
          <w:docGrid w:linePitch="326"/>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D202B1">
        <w:rPr>
          <w:rFonts w:ascii="Times New Roman" w:hAnsi="Times New Roman"/>
          <w:b/>
          <w:sz w:val="22"/>
          <w:szCs w:val="22"/>
        </w:rPr>
        <w:t>7</w:t>
      </w:r>
      <w:r w:rsidR="000D78DF" w:rsidRPr="000C12B4">
        <w:rPr>
          <w:rFonts w:ascii="Times New Roman" w:hAnsi="Times New Roman"/>
          <w:b/>
          <w:sz w:val="22"/>
          <w:szCs w:val="22"/>
        </w:rPr>
        <w:t>-</w:t>
      </w:r>
      <w:r w:rsidR="00DD54B1">
        <w:rPr>
          <w:rFonts w:ascii="Times New Roman" w:hAnsi="Times New Roman"/>
          <w:b/>
          <w:sz w:val="22"/>
          <w:szCs w:val="22"/>
        </w:rPr>
        <w:t>1153</w:t>
      </w:r>
    </w:p>
    <w:p w:rsidR="009D0E9A" w:rsidRPr="000C12B4" w:rsidRDefault="00D202B1" w:rsidP="000C12B4">
      <w:pPr>
        <w:jc w:val="right"/>
        <w:rPr>
          <w:rFonts w:ascii="Times New Roman" w:hAnsi="Times New Roman"/>
          <w:b/>
          <w:sz w:val="22"/>
          <w:szCs w:val="22"/>
        </w:rPr>
      </w:pPr>
      <w:r>
        <w:rPr>
          <w:rFonts w:ascii="Times New Roman" w:hAnsi="Times New Roman"/>
          <w:b/>
          <w:sz w:val="22"/>
          <w:szCs w:val="22"/>
        </w:rPr>
        <w:lastRenderedPageBreak/>
        <w:t>Novem</w:t>
      </w:r>
      <w:r w:rsidR="009F469F">
        <w:rPr>
          <w:rFonts w:ascii="Times New Roman" w:hAnsi="Times New Roman"/>
          <w:b/>
          <w:sz w:val="22"/>
          <w:szCs w:val="22"/>
        </w:rPr>
        <w:t xml:space="preserve">ber </w:t>
      </w:r>
      <w:r w:rsidR="000D2964">
        <w:rPr>
          <w:rFonts w:ascii="Times New Roman" w:hAnsi="Times New Roman"/>
          <w:b/>
          <w:sz w:val="22"/>
          <w:szCs w:val="22"/>
        </w:rPr>
        <w:t>29</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Pr>
          <w:rFonts w:ascii="Times New Roman" w:hAnsi="Times New Roman"/>
          <w:b/>
          <w:sz w:val="22"/>
          <w:szCs w:val="22"/>
        </w:rPr>
        <w:t>7</w:t>
      </w: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499721480"/>
      <w:r>
        <w:rPr>
          <w:sz w:val="22"/>
        </w:rPr>
        <w:t>PUBLIC SAFETY AND HOMELAND SECURITY BUREAU ANNOUNCES</w:t>
      </w:r>
    </w:p>
    <w:p w:rsidR="006818F1" w:rsidRDefault="006818F1" w:rsidP="006818F1">
      <w:pPr>
        <w:pStyle w:val="Heading3"/>
        <w:rPr>
          <w:sz w:val="22"/>
          <w:szCs w:val="22"/>
        </w:rPr>
      </w:pPr>
      <w:r>
        <w:rPr>
          <w:sz w:val="22"/>
          <w:szCs w:val="22"/>
        </w:rPr>
        <w:t>REGION 39 (TENNESSEE) REGIONAL PLANNING COMMITTEES</w:t>
      </w:r>
    </w:p>
    <w:p w:rsidR="006818F1" w:rsidRDefault="006818F1" w:rsidP="006818F1">
      <w:pPr>
        <w:pStyle w:val="Heading3"/>
        <w:rPr>
          <w:sz w:val="22"/>
          <w:szCs w:val="22"/>
        </w:rPr>
      </w:pPr>
      <w:r>
        <w:rPr>
          <w:sz w:val="22"/>
          <w:szCs w:val="22"/>
        </w:rPr>
        <w:t xml:space="preserve"> TO HOLD 700 MHZ AND 800 MHZ MEETINGS</w:t>
      </w:r>
    </w:p>
    <w:p w:rsidR="006818F1" w:rsidRDefault="006818F1" w:rsidP="006818F1"/>
    <w:p w:rsidR="006818F1" w:rsidRDefault="006818F1" w:rsidP="006818F1">
      <w:pPr>
        <w:jc w:val="center"/>
        <w:rPr>
          <w:rFonts w:ascii="Times New Roman" w:hAnsi="Times New Roman"/>
          <w:b/>
          <w:sz w:val="22"/>
          <w:szCs w:val="22"/>
        </w:rPr>
      </w:pPr>
      <w:r>
        <w:rPr>
          <w:rFonts w:ascii="Times New Roman" w:hAnsi="Times New Roman"/>
          <w:b/>
          <w:sz w:val="22"/>
          <w:szCs w:val="22"/>
        </w:rPr>
        <w:t>PR Docket 93-58 and WT Docket 02-378</w:t>
      </w:r>
    </w:p>
    <w:bookmarkEnd w:id="2"/>
    <w:p w:rsidR="006818F1" w:rsidRDefault="006818F1" w:rsidP="006818F1">
      <w:pPr>
        <w:jc w:val="center"/>
        <w:rPr>
          <w:sz w:val="22"/>
          <w:szCs w:val="22"/>
        </w:rPr>
      </w:pPr>
    </w:p>
    <w:p w:rsidR="009F469F" w:rsidRDefault="006818F1" w:rsidP="006818F1">
      <w:pPr>
        <w:tabs>
          <w:tab w:val="left" w:pos="720"/>
        </w:tabs>
        <w:rPr>
          <w:rFonts w:ascii="Times New Roman" w:hAnsi="Times New Roman"/>
          <w:color w:val="000000"/>
          <w:sz w:val="22"/>
          <w:szCs w:val="22"/>
        </w:rPr>
      </w:pPr>
      <w:r>
        <w:rPr>
          <w:rFonts w:ascii="Times New Roman" w:hAnsi="Times New Roman"/>
          <w:color w:val="000000"/>
          <w:sz w:val="22"/>
          <w:szCs w:val="22"/>
        </w:rPr>
        <w:tab/>
        <w:t xml:space="preserve">The Region 39 (Tennessee) 700 MHz and 800 MHz Regional Planning Committees (RPCs) will hold two planning meetings on </w:t>
      </w:r>
      <w:r w:rsidR="009F469F">
        <w:rPr>
          <w:rFonts w:ascii="Times New Roman" w:hAnsi="Times New Roman"/>
          <w:color w:val="000000"/>
          <w:sz w:val="22"/>
          <w:szCs w:val="22"/>
        </w:rPr>
        <w:t xml:space="preserve">Thursday, </w:t>
      </w:r>
      <w:r w:rsidR="00D202B1">
        <w:rPr>
          <w:rFonts w:ascii="Times New Roman" w:hAnsi="Times New Roman"/>
          <w:color w:val="000000"/>
          <w:sz w:val="22"/>
          <w:szCs w:val="22"/>
        </w:rPr>
        <w:t>December 14</w:t>
      </w:r>
      <w:r w:rsidR="009F469F" w:rsidRPr="009F469F">
        <w:rPr>
          <w:rFonts w:ascii="Times New Roman" w:hAnsi="Times New Roman"/>
          <w:color w:val="000000"/>
          <w:sz w:val="22"/>
          <w:szCs w:val="22"/>
        </w:rPr>
        <w:t>, 201</w:t>
      </w:r>
      <w:r w:rsidR="00D202B1">
        <w:rPr>
          <w:rFonts w:ascii="Times New Roman" w:hAnsi="Times New Roman"/>
          <w:color w:val="000000"/>
          <w:sz w:val="22"/>
          <w:szCs w:val="22"/>
        </w:rPr>
        <w:t>7</w:t>
      </w:r>
      <w:r w:rsidR="009F469F">
        <w:rPr>
          <w:rFonts w:ascii="Times New Roman" w:hAnsi="Times New Roman"/>
          <w:color w:val="000000"/>
          <w:sz w:val="22"/>
          <w:szCs w:val="22"/>
        </w:rPr>
        <w:t xml:space="preserve">.  Beginning at 10:00 a.m., the RPCs will </w:t>
      </w:r>
      <w:r w:rsidR="009F469F" w:rsidRPr="00166B46">
        <w:rPr>
          <w:rFonts w:ascii="Times New Roman" w:hAnsi="Times New Roman"/>
          <w:color w:val="000000"/>
          <w:sz w:val="22"/>
          <w:szCs w:val="22"/>
        </w:rPr>
        <w:t xml:space="preserve">convene </w:t>
      </w:r>
      <w:r w:rsidR="009F469F" w:rsidRPr="009F469F">
        <w:rPr>
          <w:rFonts w:ascii="Times New Roman" w:hAnsi="Times New Roman"/>
          <w:color w:val="000000"/>
          <w:sz w:val="22"/>
          <w:szCs w:val="22"/>
        </w:rPr>
        <w:t xml:space="preserve">at the Tennessee Emergency Management Agency Headquarters, </w:t>
      </w:r>
      <w:r w:rsidR="00D202B1">
        <w:rPr>
          <w:rFonts w:ascii="Times New Roman" w:hAnsi="Times New Roman"/>
          <w:color w:val="000000"/>
          <w:sz w:val="22"/>
          <w:szCs w:val="22"/>
        </w:rPr>
        <w:t xml:space="preserve">Suiter Training Room, </w:t>
      </w:r>
      <w:r w:rsidR="009F469F" w:rsidRPr="009F469F">
        <w:rPr>
          <w:rFonts w:ascii="Times New Roman" w:hAnsi="Times New Roman"/>
          <w:color w:val="000000"/>
          <w:sz w:val="22"/>
          <w:szCs w:val="22"/>
        </w:rPr>
        <w:t>3041 Sidco Drive, Nashville, Tennessee 37204.</w:t>
      </w:r>
    </w:p>
    <w:p w:rsidR="009F469F" w:rsidRDefault="009F469F" w:rsidP="006818F1">
      <w:pPr>
        <w:tabs>
          <w:tab w:val="left" w:pos="720"/>
        </w:tabs>
        <w:rPr>
          <w:rFonts w:ascii="Times New Roman" w:hAnsi="Times New Roman"/>
          <w:color w:val="000000"/>
          <w:sz w:val="22"/>
          <w:szCs w:val="22"/>
        </w:rPr>
      </w:pPr>
    </w:p>
    <w:p w:rsidR="006818F1" w:rsidRDefault="006818F1" w:rsidP="006818F1">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Pr="006F4B15">
        <w:rPr>
          <w:rFonts w:ascii="Times New Roman" w:hAnsi="Times New Roman"/>
          <w:snapToGrid/>
          <w:color w:val="000000"/>
          <w:sz w:val="22"/>
          <w:szCs w:val="22"/>
        </w:rPr>
        <w:t>700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rsidR="009F469F" w:rsidRPr="009F469F" w:rsidRDefault="009F469F" w:rsidP="009F469F">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10:00 a.m.</w:t>
      </w:r>
      <w:r w:rsidR="001E70B9">
        <w:rPr>
          <w:rFonts w:ascii="Times New Roman" w:hAnsi="Times New Roman"/>
          <w:snapToGrid/>
          <w:color w:val="000000"/>
          <w:sz w:val="22"/>
          <w:szCs w:val="22"/>
        </w:rPr>
        <w:t xml:space="preserve"> </w:t>
      </w:r>
      <w:r w:rsidRPr="009F469F">
        <w:rPr>
          <w:rFonts w:ascii="Times New Roman" w:hAnsi="Times New Roman"/>
          <w:snapToGrid/>
          <w:color w:val="000000"/>
          <w:sz w:val="22"/>
          <w:szCs w:val="22"/>
        </w:rPr>
        <w:t>Welcome and Introductions (Jesse Griggs)</w:t>
      </w:r>
    </w:p>
    <w:p w:rsidR="009F469F" w:rsidRPr="009F469F" w:rsidRDefault="009F469F" w:rsidP="00D202B1">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 xml:space="preserve">10:30 a.m. </w:t>
      </w:r>
      <w:r w:rsidR="00D202B1">
        <w:rPr>
          <w:rFonts w:ascii="Times New Roman" w:hAnsi="Times New Roman"/>
          <w:snapToGrid/>
          <w:color w:val="000000"/>
          <w:sz w:val="22"/>
          <w:szCs w:val="22"/>
        </w:rPr>
        <w:t>Overview of new CAPRAD Computer</w:t>
      </w:r>
      <w:bookmarkStart w:id="3" w:name="_Hlk498343639"/>
      <w:r w:rsidR="00D202B1">
        <w:rPr>
          <w:rFonts w:ascii="Times New Roman" w:hAnsi="Times New Roman"/>
          <w:snapToGrid/>
          <w:color w:val="000000"/>
          <w:sz w:val="22"/>
          <w:szCs w:val="22"/>
        </w:rPr>
        <w:t xml:space="preserve"> </w:t>
      </w:r>
      <w:bookmarkEnd w:id="3"/>
      <w:r w:rsidR="00D202B1">
        <w:rPr>
          <w:rFonts w:ascii="Times New Roman" w:hAnsi="Times New Roman"/>
          <w:snapToGrid/>
          <w:color w:val="000000"/>
          <w:sz w:val="22"/>
          <w:szCs w:val="22"/>
        </w:rPr>
        <w:t>(John Moyers)</w:t>
      </w:r>
    </w:p>
    <w:p w:rsidR="009F469F" w:rsidRDefault="009F469F" w:rsidP="00586F16">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 xml:space="preserve">11:00 a.m. </w:t>
      </w:r>
      <w:r w:rsidR="00586F16">
        <w:rPr>
          <w:rFonts w:ascii="Times New Roman" w:hAnsi="Times New Roman"/>
          <w:snapToGrid/>
          <w:color w:val="000000"/>
          <w:sz w:val="22"/>
          <w:szCs w:val="22"/>
        </w:rPr>
        <w:t>D</w:t>
      </w:r>
      <w:r w:rsidRPr="009F469F">
        <w:rPr>
          <w:rFonts w:ascii="Times New Roman" w:hAnsi="Times New Roman"/>
          <w:snapToGrid/>
          <w:color w:val="000000"/>
          <w:sz w:val="22"/>
          <w:szCs w:val="22"/>
        </w:rPr>
        <w:t>iscussio</w:t>
      </w:r>
      <w:r w:rsidR="00586F16">
        <w:rPr>
          <w:rFonts w:ascii="Times New Roman" w:hAnsi="Times New Roman"/>
          <w:snapToGrid/>
          <w:color w:val="000000"/>
          <w:sz w:val="22"/>
          <w:szCs w:val="22"/>
        </w:rPr>
        <w:t xml:space="preserve">n on </w:t>
      </w:r>
      <w:r w:rsidR="001E70B9">
        <w:rPr>
          <w:rFonts w:ascii="Times New Roman" w:hAnsi="Times New Roman"/>
          <w:snapToGrid/>
          <w:color w:val="000000"/>
          <w:sz w:val="22"/>
          <w:szCs w:val="22"/>
        </w:rPr>
        <w:t>p</w:t>
      </w:r>
      <w:r w:rsidR="00586F16" w:rsidRPr="00586F16">
        <w:rPr>
          <w:rFonts w:ascii="Times New Roman" w:hAnsi="Times New Roman"/>
          <w:snapToGrid/>
          <w:color w:val="000000"/>
          <w:sz w:val="22"/>
          <w:szCs w:val="22"/>
        </w:rPr>
        <w:t>rocess</w:t>
      </w:r>
      <w:r w:rsidR="001E70B9">
        <w:rPr>
          <w:rFonts w:ascii="Times New Roman" w:hAnsi="Times New Roman"/>
          <w:snapToGrid/>
          <w:color w:val="000000"/>
          <w:sz w:val="22"/>
          <w:szCs w:val="22"/>
        </w:rPr>
        <w:t>ing</w:t>
      </w:r>
      <w:r w:rsidR="00586F16" w:rsidRPr="00586F16">
        <w:rPr>
          <w:rFonts w:ascii="Times New Roman" w:hAnsi="Times New Roman"/>
          <w:snapToGrid/>
          <w:color w:val="000000"/>
          <w:sz w:val="22"/>
          <w:szCs w:val="22"/>
        </w:rPr>
        <w:t xml:space="preserve"> 700</w:t>
      </w:r>
      <w:r w:rsidR="001270EA">
        <w:rPr>
          <w:rFonts w:ascii="Times New Roman" w:hAnsi="Times New Roman"/>
          <w:snapToGrid/>
          <w:color w:val="000000"/>
          <w:sz w:val="22"/>
          <w:szCs w:val="22"/>
        </w:rPr>
        <w:t>/800</w:t>
      </w:r>
      <w:r w:rsidR="00586F16" w:rsidRPr="00586F16">
        <w:rPr>
          <w:rFonts w:ascii="Times New Roman" w:hAnsi="Times New Roman"/>
          <w:snapToGrid/>
          <w:color w:val="000000"/>
          <w:sz w:val="22"/>
          <w:szCs w:val="22"/>
        </w:rPr>
        <w:t xml:space="preserve"> MHz applications</w:t>
      </w:r>
    </w:p>
    <w:p w:rsidR="00586F16" w:rsidRPr="009F469F" w:rsidRDefault="001E70B9" w:rsidP="00586F16">
      <w:pPr>
        <w:pStyle w:val="ListParagraph"/>
        <w:numPr>
          <w:ilvl w:val="0"/>
          <w:numId w:val="6"/>
        </w:numPr>
        <w:rPr>
          <w:rFonts w:ascii="Times New Roman" w:hAnsi="Times New Roman"/>
          <w:snapToGrid/>
          <w:color w:val="000000"/>
          <w:sz w:val="22"/>
          <w:szCs w:val="22"/>
        </w:rPr>
      </w:pPr>
      <w:r>
        <w:rPr>
          <w:rFonts w:ascii="Times New Roman" w:hAnsi="Times New Roman"/>
          <w:snapToGrid/>
          <w:color w:val="000000"/>
          <w:sz w:val="22"/>
          <w:szCs w:val="22"/>
        </w:rPr>
        <w:t xml:space="preserve">11:30 a.m. </w:t>
      </w:r>
      <w:r w:rsidR="00586F16" w:rsidRPr="00586F16">
        <w:rPr>
          <w:rFonts w:ascii="Times New Roman" w:hAnsi="Times New Roman"/>
          <w:snapToGrid/>
          <w:color w:val="000000"/>
          <w:sz w:val="22"/>
          <w:szCs w:val="22"/>
        </w:rPr>
        <w:t>Nomination</w:t>
      </w:r>
      <w:r w:rsidR="00FE735F">
        <w:rPr>
          <w:rFonts w:ascii="Times New Roman" w:hAnsi="Times New Roman"/>
          <w:snapToGrid/>
          <w:color w:val="000000"/>
          <w:sz w:val="22"/>
          <w:szCs w:val="22"/>
        </w:rPr>
        <w:t xml:space="preserve"> and </w:t>
      </w:r>
      <w:r w:rsidR="00586F16" w:rsidRPr="00586F16">
        <w:rPr>
          <w:rFonts w:ascii="Times New Roman" w:hAnsi="Times New Roman"/>
          <w:snapToGrid/>
          <w:color w:val="000000"/>
          <w:sz w:val="22"/>
          <w:szCs w:val="22"/>
        </w:rPr>
        <w:t xml:space="preserve">Election of </w:t>
      </w:r>
      <w:r w:rsidR="00FE735F">
        <w:rPr>
          <w:rFonts w:ascii="Times New Roman" w:hAnsi="Times New Roman"/>
          <w:snapToGrid/>
          <w:color w:val="000000"/>
          <w:sz w:val="22"/>
          <w:szCs w:val="22"/>
        </w:rPr>
        <w:t xml:space="preserve">700 MHz RPC </w:t>
      </w:r>
      <w:r w:rsidR="00586F16" w:rsidRPr="00586F16">
        <w:rPr>
          <w:rFonts w:ascii="Times New Roman" w:hAnsi="Times New Roman"/>
          <w:snapToGrid/>
          <w:color w:val="000000"/>
          <w:sz w:val="22"/>
          <w:szCs w:val="22"/>
        </w:rPr>
        <w:t>Officers</w:t>
      </w:r>
      <w:r w:rsidR="00586F16">
        <w:rPr>
          <w:rFonts w:ascii="Times New Roman" w:hAnsi="Times New Roman"/>
          <w:snapToGrid/>
          <w:color w:val="000000"/>
          <w:sz w:val="22"/>
          <w:szCs w:val="22"/>
        </w:rPr>
        <w:t xml:space="preserve"> (</w:t>
      </w:r>
      <w:r w:rsidR="00586F16" w:rsidRPr="00586F16">
        <w:rPr>
          <w:rFonts w:ascii="Times New Roman" w:hAnsi="Times New Roman"/>
          <w:snapToGrid/>
          <w:color w:val="000000"/>
          <w:sz w:val="22"/>
          <w:szCs w:val="22"/>
        </w:rPr>
        <w:t>Chair, Vice Chair</w:t>
      </w:r>
      <w:r w:rsidR="00586F16">
        <w:rPr>
          <w:rFonts w:ascii="Times New Roman" w:hAnsi="Times New Roman"/>
          <w:snapToGrid/>
          <w:color w:val="000000"/>
          <w:sz w:val="22"/>
          <w:szCs w:val="22"/>
        </w:rPr>
        <w:t xml:space="preserve">, </w:t>
      </w:r>
      <w:r w:rsidR="00FE735F">
        <w:rPr>
          <w:rFonts w:ascii="Times New Roman" w:hAnsi="Times New Roman"/>
          <w:snapToGrid/>
          <w:color w:val="000000"/>
          <w:sz w:val="22"/>
          <w:szCs w:val="22"/>
        </w:rPr>
        <w:t xml:space="preserve">and </w:t>
      </w:r>
      <w:r w:rsidR="00586F16" w:rsidRPr="00586F16">
        <w:rPr>
          <w:rFonts w:ascii="Times New Roman" w:hAnsi="Times New Roman"/>
          <w:snapToGrid/>
          <w:color w:val="000000"/>
          <w:sz w:val="22"/>
          <w:szCs w:val="22"/>
        </w:rPr>
        <w:t>Secretary</w:t>
      </w:r>
      <w:r w:rsidR="00586F16">
        <w:rPr>
          <w:rFonts w:ascii="Times New Roman" w:hAnsi="Times New Roman"/>
          <w:snapToGrid/>
          <w:color w:val="000000"/>
          <w:sz w:val="22"/>
          <w:szCs w:val="22"/>
        </w:rPr>
        <w:t>)</w:t>
      </w:r>
    </w:p>
    <w:p w:rsidR="006818F1" w:rsidRPr="009F469F" w:rsidRDefault="009F469F" w:rsidP="009F469F">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12:00 p.m.</w:t>
      </w:r>
      <w:r w:rsidR="001E70B9">
        <w:rPr>
          <w:rFonts w:ascii="Times New Roman" w:hAnsi="Times New Roman"/>
          <w:snapToGrid/>
          <w:color w:val="000000"/>
          <w:sz w:val="22"/>
          <w:szCs w:val="22"/>
        </w:rPr>
        <w:t xml:space="preserve"> </w:t>
      </w:r>
      <w:r w:rsidRPr="009F469F">
        <w:rPr>
          <w:rFonts w:ascii="Times New Roman" w:hAnsi="Times New Roman"/>
          <w:snapToGrid/>
          <w:color w:val="000000"/>
          <w:sz w:val="22"/>
          <w:szCs w:val="22"/>
        </w:rPr>
        <w:t>Adjourn for Lunch</w:t>
      </w:r>
    </w:p>
    <w:p w:rsidR="009F469F" w:rsidRDefault="009F469F" w:rsidP="009F469F">
      <w:pPr>
        <w:rPr>
          <w:rFonts w:ascii="Times New Roman" w:hAnsi="Times New Roman"/>
          <w:snapToGrid/>
          <w:color w:val="000000"/>
          <w:sz w:val="22"/>
          <w:szCs w:val="22"/>
        </w:rPr>
      </w:pPr>
    </w:p>
    <w:p w:rsidR="006818F1" w:rsidRDefault="006818F1" w:rsidP="006818F1">
      <w:pPr>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w:t>
      </w:r>
      <w:r w:rsidRPr="006F4B15">
        <w:rPr>
          <w:rFonts w:ascii="Times New Roman" w:hAnsi="Times New Roman"/>
          <w:snapToGrid/>
          <w:color w:val="000000"/>
          <w:sz w:val="22"/>
          <w:szCs w:val="22"/>
        </w:rPr>
        <w:t>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rsidR="001E70B9" w:rsidRDefault="009F469F" w:rsidP="001E70B9">
      <w:pPr>
        <w:pStyle w:val="ListParagraph"/>
        <w:numPr>
          <w:ilvl w:val="0"/>
          <w:numId w:val="4"/>
        </w:numPr>
        <w:ind w:left="1080"/>
        <w:rPr>
          <w:rFonts w:ascii="Times New Roman" w:hAnsi="Times New Roman"/>
          <w:snapToGrid/>
          <w:color w:val="000000"/>
          <w:sz w:val="22"/>
          <w:szCs w:val="22"/>
        </w:rPr>
      </w:pPr>
      <w:r w:rsidRPr="009F469F">
        <w:rPr>
          <w:rFonts w:ascii="Times New Roman" w:hAnsi="Times New Roman"/>
          <w:snapToGrid/>
          <w:color w:val="000000"/>
          <w:sz w:val="22"/>
          <w:szCs w:val="22"/>
        </w:rPr>
        <w:t>1:00 p.m.</w:t>
      </w:r>
      <w:r w:rsidR="001E70B9">
        <w:rPr>
          <w:rFonts w:ascii="Times New Roman" w:hAnsi="Times New Roman"/>
          <w:snapToGrid/>
          <w:color w:val="000000"/>
          <w:sz w:val="22"/>
          <w:szCs w:val="22"/>
        </w:rPr>
        <w:t xml:space="preserve"> </w:t>
      </w:r>
      <w:r w:rsidR="00F24D38">
        <w:rPr>
          <w:rFonts w:ascii="Times New Roman" w:hAnsi="Times New Roman"/>
          <w:snapToGrid/>
          <w:color w:val="000000"/>
          <w:sz w:val="22"/>
          <w:szCs w:val="22"/>
        </w:rPr>
        <w:t>I</w:t>
      </w:r>
      <w:r w:rsidRPr="009F469F">
        <w:rPr>
          <w:rFonts w:ascii="Times New Roman" w:hAnsi="Times New Roman"/>
          <w:snapToGrid/>
          <w:color w:val="000000"/>
          <w:sz w:val="22"/>
          <w:szCs w:val="22"/>
        </w:rPr>
        <w:t>ntroduction and Greetings (Jesse Griggs)</w:t>
      </w:r>
    </w:p>
    <w:p w:rsidR="009F469F" w:rsidRPr="001E70B9" w:rsidRDefault="001E70B9" w:rsidP="001E70B9">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 xml:space="preserve">1:30 p.m. </w:t>
      </w:r>
      <w:r w:rsidR="00FE735F">
        <w:rPr>
          <w:rFonts w:ascii="Times New Roman" w:hAnsi="Times New Roman"/>
          <w:snapToGrid/>
          <w:color w:val="000000"/>
          <w:sz w:val="22"/>
          <w:szCs w:val="22"/>
        </w:rPr>
        <w:t>Continuation of d</w:t>
      </w:r>
      <w:r w:rsidR="00586F16" w:rsidRPr="001E70B9">
        <w:rPr>
          <w:rFonts w:ascii="Times New Roman" w:hAnsi="Times New Roman"/>
          <w:snapToGrid/>
          <w:color w:val="000000"/>
          <w:sz w:val="22"/>
          <w:szCs w:val="22"/>
        </w:rPr>
        <w:t xml:space="preserve">iscussion on </w:t>
      </w:r>
      <w:r w:rsidRPr="001E70B9">
        <w:rPr>
          <w:rFonts w:ascii="Times New Roman" w:hAnsi="Times New Roman"/>
          <w:snapToGrid/>
          <w:color w:val="000000"/>
          <w:sz w:val="22"/>
          <w:szCs w:val="22"/>
        </w:rPr>
        <w:t>processing applications</w:t>
      </w:r>
    </w:p>
    <w:p w:rsidR="009F469F" w:rsidRDefault="009F469F" w:rsidP="009F469F">
      <w:pPr>
        <w:pStyle w:val="ListParagraph"/>
        <w:numPr>
          <w:ilvl w:val="0"/>
          <w:numId w:val="4"/>
        </w:numPr>
        <w:ind w:left="1080"/>
        <w:rPr>
          <w:rFonts w:ascii="Times New Roman" w:hAnsi="Times New Roman"/>
          <w:snapToGrid/>
          <w:color w:val="000000"/>
          <w:sz w:val="22"/>
          <w:szCs w:val="22"/>
        </w:rPr>
      </w:pPr>
      <w:r w:rsidRPr="009F469F">
        <w:rPr>
          <w:rFonts w:ascii="Times New Roman" w:hAnsi="Times New Roman"/>
          <w:snapToGrid/>
          <w:color w:val="000000"/>
          <w:sz w:val="22"/>
          <w:szCs w:val="22"/>
        </w:rPr>
        <w:t xml:space="preserve">2:00 p.m. Discussion </w:t>
      </w:r>
      <w:r w:rsidR="001E70B9">
        <w:rPr>
          <w:rFonts w:ascii="Times New Roman" w:hAnsi="Times New Roman"/>
          <w:snapToGrid/>
          <w:color w:val="000000"/>
          <w:sz w:val="22"/>
          <w:szCs w:val="22"/>
        </w:rPr>
        <w:t>on 800 MHz Plan Update</w:t>
      </w:r>
    </w:p>
    <w:p w:rsidR="001E70B9" w:rsidRPr="009F469F" w:rsidRDefault="001E70B9" w:rsidP="009F469F">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2:30 p.m. Open Discussion</w:t>
      </w:r>
    </w:p>
    <w:p w:rsidR="006818F1" w:rsidRPr="00C35895" w:rsidRDefault="001E70B9" w:rsidP="009F469F">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 xml:space="preserve">3:00 p.m. </w:t>
      </w:r>
      <w:r w:rsidR="009F469F" w:rsidRPr="009F469F">
        <w:rPr>
          <w:rFonts w:ascii="Times New Roman" w:hAnsi="Times New Roman"/>
          <w:snapToGrid/>
          <w:color w:val="000000"/>
          <w:sz w:val="22"/>
          <w:szCs w:val="22"/>
        </w:rPr>
        <w:t>Adjourn</w:t>
      </w:r>
    </w:p>
    <w:p w:rsidR="006818F1" w:rsidRDefault="006818F1" w:rsidP="006818F1">
      <w:pPr>
        <w:widowControl/>
        <w:rPr>
          <w:rFonts w:ascii="Times New Roman" w:hAnsi="Times New Roman"/>
          <w:sz w:val="22"/>
          <w:szCs w:val="22"/>
        </w:rPr>
      </w:pPr>
    </w:p>
    <w:p w:rsidR="006818F1" w:rsidRDefault="006818F1" w:rsidP="00C35895">
      <w:pPr>
        <w:ind w:firstLine="720"/>
        <w:rPr>
          <w:rFonts w:ascii="Times New Roman" w:hAnsi="Times New Roman"/>
          <w:color w:val="000000"/>
          <w:sz w:val="22"/>
          <w:szCs w:val="22"/>
        </w:rPr>
      </w:pPr>
      <w:r>
        <w:rPr>
          <w:rFonts w:ascii="Times New Roman" w:hAnsi="Times New Roman"/>
          <w:color w:val="000000"/>
          <w:sz w:val="22"/>
          <w:szCs w:val="22"/>
        </w:rPr>
        <w:t xml:space="preserve">Both Region 39 RPC meetings are open to the public. </w:t>
      </w:r>
      <w:r w:rsidR="009D3AB3">
        <w:rPr>
          <w:rFonts w:ascii="Times New Roman" w:hAnsi="Times New Roman"/>
          <w:color w:val="000000"/>
          <w:sz w:val="22"/>
          <w:szCs w:val="22"/>
        </w:rPr>
        <w:t xml:space="preserve"> </w:t>
      </w:r>
      <w:r>
        <w:rPr>
          <w:rFonts w:ascii="Times New Roman" w:hAnsi="Times New Roman"/>
          <w:color w:val="000000"/>
          <w:sz w:val="22"/>
          <w:szCs w:val="22"/>
        </w:rPr>
        <w:t>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C35895">
        <w:rPr>
          <w:rFonts w:ascii="Times New Roman" w:hAnsi="Times New Roman"/>
          <w:color w:val="000000"/>
          <w:sz w:val="22"/>
          <w:szCs w:val="22"/>
        </w:rPr>
        <w:t xml:space="preserve">  </w:t>
      </w:r>
      <w:r>
        <w:rPr>
          <w:rFonts w:ascii="Times New Roman" w:hAnsi="Times New Roman"/>
          <w:color w:val="000000"/>
          <w:sz w:val="22"/>
          <w:szCs w:val="22"/>
        </w:rPr>
        <w:t>All interested parties wishing to participate in the planning for the use of public safety spectrum in the 700 MHz and 800 MHz bands within Region 39 should plan to attend.  For further information, please contact:</w:t>
      </w:r>
    </w:p>
    <w:p w:rsidR="009F469F" w:rsidRDefault="009F469F" w:rsidP="00C35895">
      <w:pPr>
        <w:ind w:firstLine="720"/>
        <w:rPr>
          <w:rFonts w:ascii="Times New Roman" w:hAnsi="Times New Roman"/>
          <w:color w:val="000000"/>
          <w:sz w:val="22"/>
          <w:szCs w:val="22"/>
        </w:rPr>
      </w:pPr>
    </w:p>
    <w:p w:rsidR="006818F1" w:rsidRPr="00E87E54" w:rsidRDefault="006818F1" w:rsidP="00C35895">
      <w:pPr>
        <w:tabs>
          <w:tab w:val="left" w:pos="1800"/>
        </w:tabs>
        <w:ind w:left="720"/>
        <w:rPr>
          <w:rFonts w:ascii="Times New Roman" w:hAnsi="Times New Roman"/>
          <w:sz w:val="22"/>
          <w:szCs w:val="22"/>
        </w:rPr>
      </w:pPr>
      <w:r w:rsidRPr="00E87E54">
        <w:rPr>
          <w:rFonts w:ascii="Times New Roman" w:hAnsi="Times New Roman"/>
          <w:sz w:val="22"/>
          <w:szCs w:val="22"/>
        </w:rPr>
        <w:t>Jesse Griggs</w:t>
      </w:r>
      <w:r>
        <w:rPr>
          <w:rFonts w:ascii="Times New Roman" w:hAnsi="Times New Roman"/>
          <w:sz w:val="22"/>
          <w:szCs w:val="22"/>
        </w:rPr>
        <w:t>, Chair</w:t>
      </w:r>
      <w:r w:rsidR="00C35895">
        <w:rPr>
          <w:rFonts w:ascii="Times New Roman" w:hAnsi="Times New Roman"/>
          <w:sz w:val="22"/>
          <w:szCs w:val="22"/>
        </w:rPr>
        <w:t xml:space="preserve">, </w:t>
      </w:r>
      <w:r w:rsidRPr="00E87E54">
        <w:rPr>
          <w:rFonts w:ascii="Times New Roman" w:hAnsi="Times New Roman"/>
          <w:snapToGrid/>
          <w:color w:val="010101"/>
          <w:sz w:val="22"/>
          <w:szCs w:val="22"/>
        </w:rPr>
        <w:t>Region 39 700 MHz and 800 MHz RPCs</w:t>
      </w:r>
    </w:p>
    <w:p w:rsidR="006818F1" w:rsidRPr="00E87E54" w:rsidRDefault="006818F1" w:rsidP="006818F1">
      <w:pPr>
        <w:tabs>
          <w:tab w:val="left" w:pos="1800"/>
        </w:tabs>
        <w:ind w:left="720"/>
        <w:rPr>
          <w:rFonts w:ascii="Times New Roman" w:hAnsi="Times New Roman"/>
          <w:sz w:val="22"/>
          <w:szCs w:val="22"/>
        </w:rPr>
      </w:pPr>
      <w:r w:rsidRPr="00E87E54">
        <w:rPr>
          <w:rFonts w:ascii="Times New Roman" w:hAnsi="Times New Roman"/>
          <w:sz w:val="22"/>
          <w:szCs w:val="22"/>
        </w:rPr>
        <w:t>Tennessee Department of Correction</w:t>
      </w:r>
      <w:r w:rsidR="009F469F" w:rsidRPr="009F469F">
        <w:rPr>
          <w:rStyle w:val="Hyperlink"/>
          <w:rFonts w:ascii="Times New Roman" w:hAnsi="Times New Roman"/>
          <w:color w:val="auto"/>
          <w:sz w:val="22"/>
          <w:szCs w:val="22"/>
          <w:u w:val="none"/>
        </w:rPr>
        <w:t xml:space="preserve"> Retired</w:t>
      </w:r>
    </w:p>
    <w:p w:rsidR="009F469F" w:rsidRPr="009F469F" w:rsidRDefault="009F469F" w:rsidP="009F469F">
      <w:pPr>
        <w:tabs>
          <w:tab w:val="left" w:pos="1800"/>
        </w:tabs>
        <w:ind w:left="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816 Tilghman Street</w:t>
      </w:r>
    </w:p>
    <w:p w:rsidR="009F469F" w:rsidRPr="009F469F" w:rsidRDefault="009F469F" w:rsidP="009F469F">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Kenton, TN 38233</w:t>
      </w:r>
    </w:p>
    <w:p w:rsidR="009F469F" w:rsidRPr="009F469F" w:rsidRDefault="009F469F" w:rsidP="009F469F">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(901) 483-4883</w:t>
      </w:r>
    </w:p>
    <w:p w:rsidR="00FD0B79" w:rsidRDefault="009F469F" w:rsidP="00C35895">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lastRenderedPageBreak/>
        <w:t xml:space="preserve">Email: </w:t>
      </w:r>
      <w:hyperlink r:id="rId14" w:history="1">
        <w:r w:rsidR="00332EF1" w:rsidRPr="00F906D2">
          <w:rPr>
            <w:rStyle w:val="Hyperlink"/>
            <w:rFonts w:ascii="Times New Roman" w:hAnsi="Times New Roman"/>
            <w:sz w:val="22"/>
            <w:szCs w:val="22"/>
          </w:rPr>
          <w:t>jgriggs158@gmail.com</w:t>
        </w:r>
      </w:hyperlink>
    </w:p>
    <w:p w:rsidR="00332EF1" w:rsidRDefault="00332EF1" w:rsidP="00FE735F">
      <w:pPr>
        <w:tabs>
          <w:tab w:val="left" w:pos="1800"/>
        </w:tabs>
        <w:rPr>
          <w:rStyle w:val="Hyperlink"/>
          <w:rFonts w:ascii="Times New Roman" w:hAnsi="Times New Roman"/>
          <w:color w:val="auto"/>
          <w:sz w:val="22"/>
          <w:szCs w:val="22"/>
          <w:u w:val="none"/>
        </w:rPr>
      </w:pPr>
    </w:p>
    <w:p w:rsidR="00DA6F81" w:rsidRPr="00DA6F81" w:rsidRDefault="00DA6F81" w:rsidP="00DA6F81">
      <w:pPr>
        <w:jc w:val="center"/>
      </w:pPr>
      <w:r w:rsidRPr="00DA6F81">
        <w:rPr>
          <w:rFonts w:ascii="Times New Roman" w:hAnsi="Times New Roman"/>
          <w:sz w:val="22"/>
          <w:szCs w:val="22"/>
        </w:rPr>
        <w:t>- FCC -</w:t>
      </w:r>
    </w:p>
    <w:sectPr w:rsidR="00DA6F81" w:rsidRPr="00DA6F81" w:rsidSect="001E70B9">
      <w:endnotePr>
        <w:numFmt w:val="decimal"/>
      </w:endnotePr>
      <w:type w:val="continuous"/>
      <w:pgSz w:w="12240" w:h="15840"/>
      <w:pgMar w:top="1440" w:right="1440" w:bottom="576"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6B" w:rsidRDefault="00563D6B">
      <w:r>
        <w:separator/>
      </w:r>
    </w:p>
  </w:endnote>
  <w:endnote w:type="continuationSeparator" w:id="0">
    <w:p w:rsidR="00563D6B" w:rsidRDefault="0056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95A1F">
      <w:rPr>
        <w:rStyle w:val="PageNumber"/>
        <w:rFonts w:ascii="Times New Roman" w:hAnsi="Times New Roman"/>
        <w:noProof/>
      </w:rPr>
      <w:t>2</w:t>
    </w:r>
    <w:r w:rsidRPr="006F63A0">
      <w:rPr>
        <w:rStyle w:val="PageNumber"/>
        <w:rFonts w:ascii="Times New Roman" w:hAnsi="Times New Roman"/>
      </w:rPr>
      <w:fldChar w:fldCharType="end"/>
    </w:r>
  </w:p>
  <w:p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2D" w:rsidRDefault="00F04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6B" w:rsidRDefault="00563D6B">
      <w:r>
        <w:separator/>
      </w:r>
    </w:p>
  </w:footnote>
  <w:footnote w:type="continuationSeparator" w:id="0">
    <w:p w:rsidR="00563D6B" w:rsidRDefault="0056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2D" w:rsidRDefault="00F04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2D" w:rsidRDefault="00F04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F1" w:rsidRPr="00804ED0" w:rsidRDefault="00332EF1" w:rsidP="00332EF1">
    <w:pPr>
      <w:pStyle w:val="Header"/>
      <w:tabs>
        <w:tab w:val="clear" w:pos="4320"/>
        <w:tab w:val="clear" w:pos="8640"/>
      </w:tabs>
      <w:spacing w:before="40"/>
      <w:ind w:left="720"/>
      <w:rPr>
        <w:rFonts w:ascii="Arial" w:hAnsi="Arial" w:cs="Arial"/>
        <w:b/>
        <w:kern w:val="28"/>
        <w:sz w:val="96"/>
      </w:rPr>
    </w:pPr>
    <w:r>
      <w:rPr>
        <w:rFonts w:ascii="Arial" w:hAnsi="Arial" w:cs="Arial"/>
        <w:b/>
        <w:noProof/>
        <w:kern w:val="28"/>
        <w:sz w:val="96"/>
      </w:rPr>
      <w:drawing>
        <wp:inline distT="0" distB="0" distL="0" distR="0" wp14:anchorId="69E05B0C" wp14:editId="7C46BAA9">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006818F1" w:rsidRPr="00804ED0">
      <w:rPr>
        <w:rFonts w:ascii="Arial" w:hAnsi="Arial" w:cs="Arial"/>
        <w:b/>
        <w:kern w:val="28"/>
        <w:sz w:val="96"/>
      </w:rPr>
      <w:t>PUBLIC NOTICE</w:t>
    </w:r>
  </w:p>
  <w:p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4AA27B3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6192"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0288"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8F1" w:rsidRDefault="006818F1" w:rsidP="0076498C">
                          <w:pPr>
                            <w:spacing w:before="40"/>
                            <w:jc w:val="right"/>
                            <w:rPr>
                              <w:rFonts w:ascii="Arial" w:hAnsi="Arial"/>
                              <w:b/>
                              <w:sz w:val="16"/>
                            </w:rPr>
                          </w:pPr>
                          <w:r>
                            <w:rPr>
                              <w:rFonts w:ascii="Arial" w:hAnsi="Arial"/>
                              <w:b/>
                              <w:sz w:val="16"/>
                            </w:rPr>
                            <w:t>News Media Information 202 / 418-0500</w:t>
                          </w:r>
                        </w:p>
                        <w:p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818F1" w:rsidRDefault="006818F1" w:rsidP="0076498C">
                          <w:pPr>
                            <w:jc w:val="right"/>
                            <w:rPr>
                              <w:rFonts w:ascii="Arial" w:hAnsi="Arial"/>
                              <w:b/>
                              <w:sz w:val="16"/>
                            </w:rPr>
                          </w:pPr>
                          <w:r>
                            <w:rPr>
                              <w:rFonts w:ascii="Arial" w:hAnsi="Arial"/>
                              <w:b/>
                              <w:sz w:val="16"/>
                            </w:rPr>
                            <w:t>TTY: 1-888-835-5322</w:t>
                          </w:r>
                        </w:p>
                        <w:p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818F1" w:rsidRDefault="006818F1" w:rsidP="0076498C">
                    <w:pPr>
                      <w:spacing w:before="40"/>
                      <w:jc w:val="right"/>
                      <w:rPr>
                        <w:rFonts w:ascii="Arial" w:hAnsi="Arial"/>
                        <w:b/>
                        <w:sz w:val="16"/>
                      </w:rPr>
                    </w:pPr>
                    <w:r>
                      <w:rPr>
                        <w:rFonts w:ascii="Arial" w:hAnsi="Arial"/>
                        <w:b/>
                        <w:sz w:val="16"/>
                      </w:rPr>
                      <w:t>News Media Information 202 / 418-0500</w:t>
                    </w:r>
                  </w:p>
                  <w:p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818F1" w:rsidRDefault="006818F1" w:rsidP="0076498C">
                    <w:pPr>
                      <w:jc w:val="right"/>
                      <w:rPr>
                        <w:rFonts w:ascii="Arial" w:hAnsi="Arial"/>
                        <w:b/>
                        <w:sz w:val="16"/>
                      </w:rPr>
                    </w:pPr>
                    <w:r>
                      <w:rPr>
                        <w:rFonts w:ascii="Arial" w:hAnsi="Arial"/>
                        <w:b/>
                        <w:sz w:val="16"/>
                      </w:rPr>
                      <w:t>TTY: 1-888-835-5322</w:t>
                    </w:r>
                  </w:p>
                  <w:p w:rsidR="006818F1" w:rsidRDefault="006818F1" w:rsidP="0076498C">
                    <w:pPr>
                      <w:jc w:val="right"/>
                    </w:pPr>
                  </w:p>
                </w:txbxContent>
              </v:textbox>
            </v:shape>
          </w:pict>
        </mc:Fallback>
      </mc:AlternateContent>
    </w:r>
  </w:p>
  <w:p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292F73"/>
    <w:multiLevelType w:val="hybridMultilevel"/>
    <w:tmpl w:val="F1889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336F1"/>
    <w:rsid w:val="00044AAE"/>
    <w:rsid w:val="0004505C"/>
    <w:rsid w:val="00050980"/>
    <w:rsid w:val="0007586F"/>
    <w:rsid w:val="00082234"/>
    <w:rsid w:val="00082862"/>
    <w:rsid w:val="00084D13"/>
    <w:rsid w:val="000861B5"/>
    <w:rsid w:val="000934C2"/>
    <w:rsid w:val="000951BF"/>
    <w:rsid w:val="00095A1F"/>
    <w:rsid w:val="000B0F7B"/>
    <w:rsid w:val="000B2568"/>
    <w:rsid w:val="000B5A8E"/>
    <w:rsid w:val="000C12B4"/>
    <w:rsid w:val="000D2964"/>
    <w:rsid w:val="000D3793"/>
    <w:rsid w:val="000D38B1"/>
    <w:rsid w:val="000D78DF"/>
    <w:rsid w:val="000F1DFF"/>
    <w:rsid w:val="001122DD"/>
    <w:rsid w:val="001123C2"/>
    <w:rsid w:val="00115636"/>
    <w:rsid w:val="001242AB"/>
    <w:rsid w:val="00124444"/>
    <w:rsid w:val="001270EA"/>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E70B9"/>
    <w:rsid w:val="001F2705"/>
    <w:rsid w:val="00203049"/>
    <w:rsid w:val="00206DFD"/>
    <w:rsid w:val="00211A5D"/>
    <w:rsid w:val="00212D5C"/>
    <w:rsid w:val="002249E4"/>
    <w:rsid w:val="0025323E"/>
    <w:rsid w:val="002735B6"/>
    <w:rsid w:val="00275656"/>
    <w:rsid w:val="00277763"/>
    <w:rsid w:val="002876D4"/>
    <w:rsid w:val="00296B69"/>
    <w:rsid w:val="002C0982"/>
    <w:rsid w:val="002C1A46"/>
    <w:rsid w:val="002E512D"/>
    <w:rsid w:val="002F19B4"/>
    <w:rsid w:val="00311CEF"/>
    <w:rsid w:val="00312EE6"/>
    <w:rsid w:val="00313A8A"/>
    <w:rsid w:val="00315CC3"/>
    <w:rsid w:val="00316326"/>
    <w:rsid w:val="00324C79"/>
    <w:rsid w:val="00330EC0"/>
    <w:rsid w:val="00332EF1"/>
    <w:rsid w:val="00333861"/>
    <w:rsid w:val="003362A0"/>
    <w:rsid w:val="00337666"/>
    <w:rsid w:val="0035121E"/>
    <w:rsid w:val="00352B56"/>
    <w:rsid w:val="00355F00"/>
    <w:rsid w:val="003771BE"/>
    <w:rsid w:val="0038100D"/>
    <w:rsid w:val="00395A16"/>
    <w:rsid w:val="00396649"/>
    <w:rsid w:val="003A713F"/>
    <w:rsid w:val="003B051A"/>
    <w:rsid w:val="003C175A"/>
    <w:rsid w:val="003D26F4"/>
    <w:rsid w:val="003D45CF"/>
    <w:rsid w:val="003E331A"/>
    <w:rsid w:val="004150A3"/>
    <w:rsid w:val="00432C01"/>
    <w:rsid w:val="00441F46"/>
    <w:rsid w:val="00447E7F"/>
    <w:rsid w:val="00454CCE"/>
    <w:rsid w:val="00465A8A"/>
    <w:rsid w:val="00465D3D"/>
    <w:rsid w:val="00482826"/>
    <w:rsid w:val="004A6BCC"/>
    <w:rsid w:val="004A6F86"/>
    <w:rsid w:val="004B619A"/>
    <w:rsid w:val="004B67EA"/>
    <w:rsid w:val="004C7ECE"/>
    <w:rsid w:val="004D3DBD"/>
    <w:rsid w:val="004D76B0"/>
    <w:rsid w:val="004E1950"/>
    <w:rsid w:val="0050015E"/>
    <w:rsid w:val="005003B1"/>
    <w:rsid w:val="00514934"/>
    <w:rsid w:val="00517B76"/>
    <w:rsid w:val="005211C9"/>
    <w:rsid w:val="00533CC9"/>
    <w:rsid w:val="0054005D"/>
    <w:rsid w:val="005419E3"/>
    <w:rsid w:val="00543AF9"/>
    <w:rsid w:val="00556C20"/>
    <w:rsid w:val="00563D6B"/>
    <w:rsid w:val="00566BD7"/>
    <w:rsid w:val="005708A8"/>
    <w:rsid w:val="005721A5"/>
    <w:rsid w:val="00577827"/>
    <w:rsid w:val="00586F16"/>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7451F"/>
    <w:rsid w:val="006818F1"/>
    <w:rsid w:val="00683C51"/>
    <w:rsid w:val="00694D11"/>
    <w:rsid w:val="00696BE3"/>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82647"/>
    <w:rsid w:val="007B2B97"/>
    <w:rsid w:val="007C32B8"/>
    <w:rsid w:val="007C574A"/>
    <w:rsid w:val="007E264B"/>
    <w:rsid w:val="00801D78"/>
    <w:rsid w:val="0081016B"/>
    <w:rsid w:val="008207E2"/>
    <w:rsid w:val="00821873"/>
    <w:rsid w:val="0082433C"/>
    <w:rsid w:val="00847C32"/>
    <w:rsid w:val="00854ECA"/>
    <w:rsid w:val="00855AC2"/>
    <w:rsid w:val="0087091E"/>
    <w:rsid w:val="0087659B"/>
    <w:rsid w:val="00876E55"/>
    <w:rsid w:val="008878BA"/>
    <w:rsid w:val="008B54AA"/>
    <w:rsid w:val="008C305A"/>
    <w:rsid w:val="008C33B9"/>
    <w:rsid w:val="008C6C46"/>
    <w:rsid w:val="008E4225"/>
    <w:rsid w:val="008F11D6"/>
    <w:rsid w:val="008F3B76"/>
    <w:rsid w:val="00900B9A"/>
    <w:rsid w:val="00904C49"/>
    <w:rsid w:val="009247E2"/>
    <w:rsid w:val="009278FF"/>
    <w:rsid w:val="00961500"/>
    <w:rsid w:val="00971333"/>
    <w:rsid w:val="00982B81"/>
    <w:rsid w:val="009955E0"/>
    <w:rsid w:val="009A0DD7"/>
    <w:rsid w:val="009C0D7F"/>
    <w:rsid w:val="009D0E9A"/>
    <w:rsid w:val="009D3AB3"/>
    <w:rsid w:val="009E5CBD"/>
    <w:rsid w:val="009F469F"/>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5FE7"/>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92869"/>
    <w:rsid w:val="00CC3575"/>
    <w:rsid w:val="00CD1C34"/>
    <w:rsid w:val="00CD2F59"/>
    <w:rsid w:val="00CD3214"/>
    <w:rsid w:val="00CD4A53"/>
    <w:rsid w:val="00CE09B0"/>
    <w:rsid w:val="00CE0CC0"/>
    <w:rsid w:val="00CE4324"/>
    <w:rsid w:val="00CE492F"/>
    <w:rsid w:val="00CE51E0"/>
    <w:rsid w:val="00CF7093"/>
    <w:rsid w:val="00CF7DBE"/>
    <w:rsid w:val="00D202B1"/>
    <w:rsid w:val="00D37E8D"/>
    <w:rsid w:val="00D40471"/>
    <w:rsid w:val="00D43D6C"/>
    <w:rsid w:val="00D50084"/>
    <w:rsid w:val="00D54CDC"/>
    <w:rsid w:val="00D71483"/>
    <w:rsid w:val="00D9182D"/>
    <w:rsid w:val="00DA6F81"/>
    <w:rsid w:val="00DB4B04"/>
    <w:rsid w:val="00DC7691"/>
    <w:rsid w:val="00DD541F"/>
    <w:rsid w:val="00DD54B1"/>
    <w:rsid w:val="00DD5C21"/>
    <w:rsid w:val="00DD613F"/>
    <w:rsid w:val="00DE725F"/>
    <w:rsid w:val="00DF526B"/>
    <w:rsid w:val="00E03031"/>
    <w:rsid w:val="00E06A0D"/>
    <w:rsid w:val="00E17F24"/>
    <w:rsid w:val="00E20B3A"/>
    <w:rsid w:val="00E24DFC"/>
    <w:rsid w:val="00E451BF"/>
    <w:rsid w:val="00E45DC3"/>
    <w:rsid w:val="00E538D6"/>
    <w:rsid w:val="00E550DA"/>
    <w:rsid w:val="00E56BD4"/>
    <w:rsid w:val="00E705D5"/>
    <w:rsid w:val="00E7325A"/>
    <w:rsid w:val="00E800F0"/>
    <w:rsid w:val="00E8690A"/>
    <w:rsid w:val="00EB2215"/>
    <w:rsid w:val="00EB7345"/>
    <w:rsid w:val="00EE01BD"/>
    <w:rsid w:val="00EE44B6"/>
    <w:rsid w:val="00EE76EC"/>
    <w:rsid w:val="00EF6206"/>
    <w:rsid w:val="00F01166"/>
    <w:rsid w:val="00F0422D"/>
    <w:rsid w:val="00F06CB1"/>
    <w:rsid w:val="00F24D38"/>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 w:val="00FE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griggs158@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1777</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2088</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2017-11-29T17:45:00Z</dcterms:created>
  <dcterms:modified xsi:type="dcterms:W3CDTF">2017-11-29T17:45:00Z</dcterms:modified>
  <cp:category> </cp:category>
  <cp:contentStatus> </cp:contentStatus>
</cp:coreProperties>
</file>