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8F407" w14:textId="77777777" w:rsidR="00FF19CE" w:rsidRDefault="00FF19CE" w:rsidP="00ED5032">
      <w:pPr>
        <w:jc w:val="center"/>
        <w:rPr>
          <w:b/>
          <w:szCs w:val="22"/>
        </w:rPr>
      </w:pPr>
      <w:bookmarkStart w:id="0" w:name="_GoBack"/>
      <w:bookmarkEnd w:id="0"/>
    </w:p>
    <w:p w14:paraId="5A267E0E" w14:textId="77777777" w:rsidR="00ED5032" w:rsidRPr="0063076B" w:rsidRDefault="00ED5032" w:rsidP="00ED5032">
      <w:pPr>
        <w:jc w:val="center"/>
        <w:rPr>
          <w:b/>
          <w:szCs w:val="22"/>
        </w:rPr>
      </w:pPr>
      <w:r w:rsidRPr="0063076B">
        <w:rPr>
          <w:b/>
          <w:szCs w:val="22"/>
        </w:rPr>
        <w:t>Before the</w:t>
      </w:r>
    </w:p>
    <w:p w14:paraId="11BEC897" w14:textId="77777777" w:rsidR="00ED5032" w:rsidRPr="0063076B" w:rsidRDefault="00ED5032" w:rsidP="00ED5032">
      <w:pPr>
        <w:jc w:val="center"/>
        <w:rPr>
          <w:b/>
          <w:szCs w:val="22"/>
        </w:rPr>
      </w:pPr>
      <w:r w:rsidRPr="0063076B">
        <w:rPr>
          <w:b/>
          <w:szCs w:val="22"/>
        </w:rPr>
        <w:t>Federal Communications Commission</w:t>
      </w:r>
    </w:p>
    <w:p w14:paraId="5F21F2BD" w14:textId="77777777" w:rsidR="00ED5032" w:rsidRPr="0063076B" w:rsidRDefault="00ED5032" w:rsidP="00ED5032">
      <w:pPr>
        <w:jc w:val="center"/>
        <w:rPr>
          <w:b/>
          <w:szCs w:val="22"/>
        </w:rPr>
      </w:pPr>
      <w:r w:rsidRPr="0063076B">
        <w:rPr>
          <w:b/>
          <w:szCs w:val="22"/>
        </w:rPr>
        <w:t>Washington, D.C. 20554</w:t>
      </w:r>
    </w:p>
    <w:p w14:paraId="346A2B1B" w14:textId="77777777" w:rsidR="00ED5032" w:rsidRPr="0063076B" w:rsidRDefault="00ED5032" w:rsidP="00ED5032">
      <w:pPr>
        <w:rPr>
          <w:b/>
          <w:szCs w:val="22"/>
        </w:rPr>
      </w:pPr>
    </w:p>
    <w:tbl>
      <w:tblPr>
        <w:tblW w:w="0" w:type="auto"/>
        <w:tblLayout w:type="fixed"/>
        <w:tblLook w:val="0000" w:firstRow="0" w:lastRow="0" w:firstColumn="0" w:lastColumn="0" w:noHBand="0" w:noVBand="0"/>
      </w:tblPr>
      <w:tblGrid>
        <w:gridCol w:w="4698"/>
        <w:gridCol w:w="630"/>
        <w:gridCol w:w="4248"/>
      </w:tblGrid>
      <w:tr w:rsidR="00ED5032" w:rsidRPr="0063076B" w14:paraId="2356214A" w14:textId="77777777" w:rsidTr="00C9782F">
        <w:tc>
          <w:tcPr>
            <w:tcW w:w="4698" w:type="dxa"/>
          </w:tcPr>
          <w:p w14:paraId="68047A9B" w14:textId="77777777" w:rsidR="00ED5032" w:rsidRPr="0063076B" w:rsidRDefault="00ED5032" w:rsidP="00C9782F">
            <w:pPr>
              <w:tabs>
                <w:tab w:val="center" w:pos="4680"/>
              </w:tabs>
              <w:suppressAutoHyphens/>
              <w:rPr>
                <w:spacing w:val="-2"/>
                <w:szCs w:val="22"/>
              </w:rPr>
            </w:pPr>
            <w:r w:rsidRPr="0063076B">
              <w:rPr>
                <w:spacing w:val="-2"/>
                <w:szCs w:val="22"/>
              </w:rPr>
              <w:t>In the Matter of Complaints Involving the Political Files of</w:t>
            </w:r>
          </w:p>
          <w:p w14:paraId="0EE0774F" w14:textId="77777777" w:rsidR="00ED5032" w:rsidRPr="0063076B" w:rsidRDefault="00ED5032" w:rsidP="00C9782F">
            <w:pPr>
              <w:tabs>
                <w:tab w:val="center" w:pos="4680"/>
              </w:tabs>
              <w:suppressAutoHyphens/>
              <w:rPr>
                <w:spacing w:val="-2"/>
                <w:szCs w:val="22"/>
              </w:rPr>
            </w:pPr>
          </w:p>
          <w:p w14:paraId="544DD3DC" w14:textId="77777777" w:rsidR="00ED5032" w:rsidRPr="0063076B" w:rsidRDefault="00ED5032" w:rsidP="00C9782F">
            <w:pPr>
              <w:tabs>
                <w:tab w:val="center" w:pos="4680"/>
              </w:tabs>
              <w:suppressAutoHyphens/>
              <w:rPr>
                <w:spacing w:val="-2"/>
                <w:szCs w:val="22"/>
              </w:rPr>
            </w:pPr>
            <w:r w:rsidRPr="0063076B">
              <w:rPr>
                <w:spacing w:val="-2"/>
                <w:szCs w:val="22"/>
              </w:rPr>
              <w:t xml:space="preserve">WCNC-TV, Inc., licensee of Station </w:t>
            </w:r>
          </w:p>
          <w:p w14:paraId="48C587AC" w14:textId="77777777" w:rsidR="00ED5032" w:rsidRPr="0063076B" w:rsidRDefault="00ED5032" w:rsidP="00C9782F">
            <w:pPr>
              <w:tabs>
                <w:tab w:val="center" w:pos="4680"/>
              </w:tabs>
              <w:suppressAutoHyphens/>
              <w:rPr>
                <w:spacing w:val="-2"/>
                <w:szCs w:val="22"/>
              </w:rPr>
            </w:pPr>
            <w:r w:rsidRPr="0063076B">
              <w:rPr>
                <w:spacing w:val="-2"/>
                <w:szCs w:val="22"/>
              </w:rPr>
              <w:t>WCNC-TV, Charlotte, NC</w:t>
            </w:r>
            <w:r w:rsidRPr="0063076B" w:rsidDel="00384169">
              <w:rPr>
                <w:spacing w:val="-2"/>
                <w:szCs w:val="22"/>
              </w:rPr>
              <w:t xml:space="preserve"> </w:t>
            </w:r>
          </w:p>
          <w:p w14:paraId="5CF2A8C6" w14:textId="77777777" w:rsidR="00ED5032" w:rsidRPr="0063076B" w:rsidRDefault="00ED5032" w:rsidP="00C9782F">
            <w:pPr>
              <w:tabs>
                <w:tab w:val="center" w:pos="4680"/>
              </w:tabs>
              <w:suppressAutoHyphens/>
              <w:rPr>
                <w:spacing w:val="-2"/>
                <w:szCs w:val="22"/>
              </w:rPr>
            </w:pPr>
          </w:p>
          <w:p w14:paraId="6441A538" w14:textId="77777777" w:rsidR="00ED5032" w:rsidRPr="0063076B" w:rsidRDefault="00ED5032" w:rsidP="00C9782F">
            <w:pPr>
              <w:tabs>
                <w:tab w:val="center" w:pos="4680"/>
              </w:tabs>
              <w:suppressAutoHyphens/>
              <w:rPr>
                <w:spacing w:val="-2"/>
                <w:szCs w:val="22"/>
              </w:rPr>
            </w:pPr>
            <w:r w:rsidRPr="0063076B">
              <w:rPr>
                <w:spacing w:val="-2"/>
                <w:szCs w:val="22"/>
              </w:rPr>
              <w:t xml:space="preserve">Scripps Media, Inc., licensee of Station </w:t>
            </w:r>
          </w:p>
          <w:p w14:paraId="456C47C2" w14:textId="77777777" w:rsidR="00ED5032" w:rsidRPr="0063076B" w:rsidRDefault="00ED5032" w:rsidP="00C9782F">
            <w:pPr>
              <w:tabs>
                <w:tab w:val="center" w:pos="4680"/>
              </w:tabs>
              <w:suppressAutoHyphens/>
              <w:rPr>
                <w:spacing w:val="-2"/>
                <w:szCs w:val="22"/>
              </w:rPr>
            </w:pPr>
            <w:r w:rsidRPr="0063076B">
              <w:rPr>
                <w:spacing w:val="-2"/>
                <w:szCs w:val="22"/>
              </w:rPr>
              <w:t>KMGH-TV, Denver, CO</w:t>
            </w:r>
            <w:r w:rsidRPr="0063076B" w:rsidDel="00384169">
              <w:rPr>
                <w:spacing w:val="-2"/>
                <w:szCs w:val="22"/>
              </w:rPr>
              <w:t xml:space="preserve"> </w:t>
            </w:r>
          </w:p>
          <w:p w14:paraId="6609C553" w14:textId="77777777" w:rsidR="00ED5032" w:rsidRPr="0063076B" w:rsidRDefault="00ED5032" w:rsidP="00C9782F">
            <w:pPr>
              <w:tabs>
                <w:tab w:val="center" w:pos="4680"/>
              </w:tabs>
              <w:suppressAutoHyphens/>
              <w:rPr>
                <w:spacing w:val="-2"/>
                <w:szCs w:val="22"/>
              </w:rPr>
            </w:pPr>
          </w:p>
          <w:p w14:paraId="1FE3F7EA" w14:textId="77777777" w:rsidR="00ED5032" w:rsidRPr="0063076B" w:rsidRDefault="00ED5032" w:rsidP="00C9782F">
            <w:pPr>
              <w:tabs>
                <w:tab w:val="center" w:pos="4680"/>
              </w:tabs>
              <w:suppressAutoHyphens/>
              <w:rPr>
                <w:spacing w:val="-2"/>
                <w:szCs w:val="22"/>
              </w:rPr>
            </w:pPr>
            <w:r w:rsidRPr="0063076B">
              <w:rPr>
                <w:spacing w:val="-2"/>
                <w:szCs w:val="22"/>
              </w:rPr>
              <w:t>Fox Television Stations, Inc., licensee of Station KMSP-TV, Minneapolis, MN</w:t>
            </w:r>
          </w:p>
          <w:p w14:paraId="07AAA207" w14:textId="77777777" w:rsidR="00ED5032" w:rsidRPr="0063076B" w:rsidRDefault="00ED5032" w:rsidP="00C9782F">
            <w:pPr>
              <w:tabs>
                <w:tab w:val="center" w:pos="4680"/>
              </w:tabs>
              <w:suppressAutoHyphens/>
              <w:rPr>
                <w:spacing w:val="-2"/>
                <w:szCs w:val="22"/>
              </w:rPr>
            </w:pPr>
          </w:p>
          <w:p w14:paraId="3816AE1A" w14:textId="77777777" w:rsidR="00ED5032" w:rsidRPr="0063076B" w:rsidRDefault="00ED5032" w:rsidP="00C9782F">
            <w:pPr>
              <w:tabs>
                <w:tab w:val="center" w:pos="4680"/>
              </w:tabs>
              <w:suppressAutoHyphens/>
              <w:rPr>
                <w:spacing w:val="-2"/>
                <w:szCs w:val="22"/>
              </w:rPr>
            </w:pPr>
            <w:r w:rsidRPr="0063076B">
              <w:rPr>
                <w:spacing w:val="-2"/>
                <w:szCs w:val="22"/>
              </w:rPr>
              <w:t>New World Communications of Tampa, Inc., licensee of Station WTVT(TV), Tampa, FL</w:t>
            </w:r>
          </w:p>
          <w:p w14:paraId="5921E0D4" w14:textId="77777777" w:rsidR="00ED5032" w:rsidRPr="0063076B" w:rsidRDefault="00ED5032" w:rsidP="00C9782F">
            <w:pPr>
              <w:tabs>
                <w:tab w:val="center" w:pos="4680"/>
              </w:tabs>
              <w:suppressAutoHyphens/>
              <w:rPr>
                <w:spacing w:val="-2"/>
                <w:szCs w:val="22"/>
              </w:rPr>
            </w:pPr>
          </w:p>
          <w:p w14:paraId="03BB0680" w14:textId="77777777" w:rsidR="00ED5032" w:rsidRPr="0063076B" w:rsidRDefault="00ED5032" w:rsidP="00C9782F">
            <w:pPr>
              <w:tabs>
                <w:tab w:val="center" w:pos="4680"/>
              </w:tabs>
              <w:suppressAutoHyphens/>
              <w:rPr>
                <w:spacing w:val="-2"/>
                <w:szCs w:val="22"/>
              </w:rPr>
            </w:pPr>
            <w:r w:rsidRPr="0063076B">
              <w:rPr>
                <w:spacing w:val="-2"/>
                <w:szCs w:val="22"/>
              </w:rPr>
              <w:t xml:space="preserve">Media General Communications Holdings, LLC, licensee of Station WFLA-TV, Tampa, FL </w:t>
            </w:r>
          </w:p>
          <w:p w14:paraId="38F51C0A" w14:textId="77777777" w:rsidR="00ED5032" w:rsidRPr="0063076B" w:rsidRDefault="00ED5032" w:rsidP="00C9782F">
            <w:pPr>
              <w:tabs>
                <w:tab w:val="center" w:pos="4680"/>
              </w:tabs>
              <w:suppressAutoHyphens/>
              <w:rPr>
                <w:spacing w:val="-2"/>
                <w:szCs w:val="22"/>
              </w:rPr>
            </w:pPr>
          </w:p>
          <w:p w14:paraId="2E4186AC" w14:textId="77777777" w:rsidR="00ED5032" w:rsidRPr="0063076B" w:rsidRDefault="00ED5032" w:rsidP="00C9782F">
            <w:pPr>
              <w:tabs>
                <w:tab w:val="center" w:pos="4680"/>
              </w:tabs>
              <w:suppressAutoHyphens/>
              <w:rPr>
                <w:spacing w:val="-2"/>
                <w:szCs w:val="22"/>
              </w:rPr>
            </w:pPr>
            <w:r w:rsidRPr="0063076B">
              <w:rPr>
                <w:spacing w:val="-2"/>
                <w:szCs w:val="22"/>
              </w:rPr>
              <w:t>NBC Telemundo License, LLC, licensee of Station WTVJ(TV), Miami, FL</w:t>
            </w:r>
          </w:p>
          <w:p w14:paraId="22D84290" w14:textId="77777777" w:rsidR="00ED5032" w:rsidRPr="0063076B" w:rsidRDefault="00ED5032" w:rsidP="00C9782F">
            <w:pPr>
              <w:tabs>
                <w:tab w:val="center" w:pos="4680"/>
              </w:tabs>
              <w:suppressAutoHyphens/>
              <w:rPr>
                <w:spacing w:val="-2"/>
                <w:szCs w:val="22"/>
              </w:rPr>
            </w:pPr>
          </w:p>
          <w:p w14:paraId="5D7E4C20" w14:textId="77777777" w:rsidR="00ED5032" w:rsidRPr="0063076B" w:rsidRDefault="00ED5032" w:rsidP="00C9782F">
            <w:pPr>
              <w:tabs>
                <w:tab w:val="center" w:pos="4680"/>
              </w:tabs>
              <w:suppressAutoHyphens/>
              <w:rPr>
                <w:spacing w:val="-2"/>
                <w:szCs w:val="22"/>
              </w:rPr>
            </w:pPr>
            <w:r w:rsidRPr="0063076B">
              <w:rPr>
                <w:spacing w:val="-2"/>
                <w:szCs w:val="22"/>
              </w:rPr>
              <w:t>WTVD Television, LLC, licensee of Station WTVD(TV), Durham, NC</w:t>
            </w:r>
          </w:p>
          <w:p w14:paraId="513B6235" w14:textId="77777777" w:rsidR="00ED5032" w:rsidRPr="0063076B" w:rsidRDefault="00ED5032" w:rsidP="00C9782F">
            <w:pPr>
              <w:tabs>
                <w:tab w:val="center" w:pos="4680"/>
              </w:tabs>
              <w:suppressAutoHyphens/>
              <w:rPr>
                <w:spacing w:val="-2"/>
                <w:szCs w:val="22"/>
              </w:rPr>
            </w:pPr>
          </w:p>
          <w:p w14:paraId="6E336B62" w14:textId="77777777" w:rsidR="00ED5032" w:rsidRPr="0063076B" w:rsidRDefault="00ED5032" w:rsidP="00C9782F">
            <w:pPr>
              <w:tabs>
                <w:tab w:val="center" w:pos="4680"/>
              </w:tabs>
              <w:suppressAutoHyphens/>
              <w:rPr>
                <w:spacing w:val="-2"/>
                <w:szCs w:val="22"/>
              </w:rPr>
            </w:pPr>
            <w:r w:rsidRPr="0063076B">
              <w:rPr>
                <w:spacing w:val="-2"/>
                <w:szCs w:val="22"/>
              </w:rPr>
              <w:t xml:space="preserve">CBS Broadcasting, Inc., licensee of Station </w:t>
            </w:r>
          </w:p>
          <w:p w14:paraId="45AB9087" w14:textId="77777777" w:rsidR="00ED5032" w:rsidRPr="0063076B" w:rsidRDefault="00ED5032" w:rsidP="00C9782F">
            <w:pPr>
              <w:tabs>
                <w:tab w:val="center" w:pos="4680"/>
              </w:tabs>
              <w:suppressAutoHyphens/>
              <w:rPr>
                <w:spacing w:val="-2"/>
                <w:szCs w:val="22"/>
              </w:rPr>
            </w:pPr>
            <w:r w:rsidRPr="0063076B">
              <w:rPr>
                <w:spacing w:val="-2"/>
                <w:szCs w:val="22"/>
              </w:rPr>
              <w:t xml:space="preserve">WWJ-TV, Detroit, MI </w:t>
            </w:r>
          </w:p>
          <w:p w14:paraId="61D463AE" w14:textId="77777777" w:rsidR="00ED5032" w:rsidRPr="0063076B" w:rsidRDefault="00ED5032" w:rsidP="00C9782F">
            <w:pPr>
              <w:tabs>
                <w:tab w:val="center" w:pos="4680"/>
              </w:tabs>
              <w:suppressAutoHyphens/>
              <w:rPr>
                <w:spacing w:val="-2"/>
                <w:szCs w:val="22"/>
              </w:rPr>
            </w:pPr>
          </w:p>
          <w:p w14:paraId="2C0105D8" w14:textId="77777777" w:rsidR="00ED5032" w:rsidRPr="0063076B" w:rsidRDefault="00ED5032" w:rsidP="00C9782F">
            <w:pPr>
              <w:tabs>
                <w:tab w:val="center" w:pos="4680"/>
              </w:tabs>
              <w:suppressAutoHyphens/>
              <w:rPr>
                <w:spacing w:val="-2"/>
                <w:szCs w:val="22"/>
              </w:rPr>
            </w:pPr>
            <w:r w:rsidRPr="0063076B">
              <w:rPr>
                <w:spacing w:val="-2"/>
                <w:szCs w:val="22"/>
              </w:rPr>
              <w:t>Scripps Media, Inc., licensee of Station KNXV-TV, Phoenix, AZ</w:t>
            </w:r>
          </w:p>
          <w:p w14:paraId="3E49FE12" w14:textId="77777777" w:rsidR="00ED5032" w:rsidRPr="0063076B" w:rsidRDefault="00ED5032" w:rsidP="00C9782F">
            <w:pPr>
              <w:tabs>
                <w:tab w:val="center" w:pos="4680"/>
              </w:tabs>
              <w:suppressAutoHyphens/>
              <w:rPr>
                <w:spacing w:val="-2"/>
                <w:szCs w:val="22"/>
              </w:rPr>
            </w:pPr>
          </w:p>
          <w:p w14:paraId="37A4C0C5" w14:textId="77777777" w:rsidR="00ED5032" w:rsidRPr="0063076B" w:rsidRDefault="00ED5032" w:rsidP="00C9782F">
            <w:pPr>
              <w:tabs>
                <w:tab w:val="center" w:pos="4680"/>
              </w:tabs>
              <w:suppressAutoHyphens/>
              <w:rPr>
                <w:spacing w:val="-2"/>
                <w:szCs w:val="22"/>
              </w:rPr>
            </w:pPr>
            <w:r w:rsidRPr="0063076B">
              <w:rPr>
                <w:spacing w:val="-2"/>
                <w:szCs w:val="22"/>
              </w:rPr>
              <w:t xml:space="preserve">Hearst Properties, Inc., licensee of Station </w:t>
            </w:r>
          </w:p>
          <w:p w14:paraId="4684234D" w14:textId="77777777" w:rsidR="00ED5032" w:rsidRPr="0063076B" w:rsidRDefault="00ED5032" w:rsidP="00C9782F">
            <w:pPr>
              <w:tabs>
                <w:tab w:val="center" w:pos="4680"/>
              </w:tabs>
              <w:suppressAutoHyphens/>
              <w:rPr>
                <w:spacing w:val="-2"/>
                <w:szCs w:val="22"/>
              </w:rPr>
            </w:pPr>
            <w:r w:rsidRPr="0063076B">
              <w:rPr>
                <w:spacing w:val="-2"/>
                <w:szCs w:val="22"/>
              </w:rPr>
              <w:t>WMUR-TV, Manchester, NH; and</w:t>
            </w:r>
          </w:p>
          <w:p w14:paraId="564B23BA" w14:textId="77777777" w:rsidR="00ED5032" w:rsidRPr="0063076B" w:rsidRDefault="00ED5032" w:rsidP="00C9782F">
            <w:pPr>
              <w:tabs>
                <w:tab w:val="center" w:pos="4680"/>
              </w:tabs>
              <w:suppressAutoHyphens/>
              <w:rPr>
                <w:spacing w:val="-2"/>
                <w:szCs w:val="22"/>
              </w:rPr>
            </w:pPr>
          </w:p>
          <w:p w14:paraId="1BA67FD9" w14:textId="77777777" w:rsidR="00ED5032" w:rsidRDefault="00ED5032" w:rsidP="00C9782F">
            <w:pPr>
              <w:tabs>
                <w:tab w:val="center" w:pos="4680"/>
              </w:tabs>
              <w:suppressAutoHyphens/>
              <w:rPr>
                <w:spacing w:val="-2"/>
                <w:szCs w:val="22"/>
              </w:rPr>
            </w:pPr>
            <w:r w:rsidRPr="0063076B">
              <w:rPr>
                <w:spacing w:val="-2"/>
                <w:szCs w:val="22"/>
              </w:rPr>
              <w:t>Graham Media Group, Michigan, Inc.</w:t>
            </w:r>
            <w:r w:rsidR="00FD3497">
              <w:rPr>
                <w:spacing w:val="-2"/>
                <w:szCs w:val="22"/>
              </w:rPr>
              <w:t>,</w:t>
            </w:r>
            <w:r w:rsidRPr="0063076B">
              <w:rPr>
                <w:spacing w:val="-2"/>
                <w:szCs w:val="22"/>
              </w:rPr>
              <w:t xml:space="preserve"> licensee of Station WDIV-TV, Detroit, MI</w:t>
            </w:r>
            <w:r w:rsidR="00C11D64">
              <w:rPr>
                <w:spacing w:val="-2"/>
                <w:szCs w:val="22"/>
              </w:rPr>
              <w:t>, and</w:t>
            </w:r>
          </w:p>
          <w:p w14:paraId="5D83632C" w14:textId="77777777" w:rsidR="00C11D64" w:rsidRDefault="00C11D64" w:rsidP="00C9782F">
            <w:pPr>
              <w:tabs>
                <w:tab w:val="center" w:pos="4680"/>
              </w:tabs>
              <w:suppressAutoHyphens/>
              <w:rPr>
                <w:spacing w:val="-2"/>
                <w:szCs w:val="22"/>
              </w:rPr>
            </w:pPr>
          </w:p>
          <w:p w14:paraId="148089CB" w14:textId="77777777" w:rsidR="00C11D64" w:rsidRPr="00A710F8" w:rsidRDefault="00C11D64" w:rsidP="00C11D64">
            <w:pPr>
              <w:tabs>
                <w:tab w:val="center" w:pos="4680"/>
              </w:tabs>
              <w:suppressAutoHyphens/>
              <w:rPr>
                <w:spacing w:val="-2"/>
              </w:rPr>
            </w:pPr>
            <w:r w:rsidRPr="00225731">
              <w:rPr>
                <w:spacing w:val="-2"/>
              </w:rPr>
              <w:t xml:space="preserve">Scripps Media, Inc., </w:t>
            </w:r>
            <w:r w:rsidRPr="005F5330">
              <w:rPr>
                <w:spacing w:val="-2"/>
              </w:rPr>
              <w:t>licensee</w:t>
            </w:r>
            <w:r w:rsidRPr="00A710F8">
              <w:rPr>
                <w:spacing w:val="-2"/>
              </w:rPr>
              <w:t xml:space="preserve"> of Station WCPO-TV, Cincinnati, OH</w:t>
            </w:r>
          </w:p>
          <w:p w14:paraId="2232FF6C" w14:textId="77777777" w:rsidR="00C11D64" w:rsidRPr="0063076B" w:rsidRDefault="00C11D64" w:rsidP="00C9782F">
            <w:pPr>
              <w:tabs>
                <w:tab w:val="center" w:pos="4680"/>
              </w:tabs>
              <w:suppressAutoHyphens/>
              <w:rPr>
                <w:spacing w:val="-2"/>
                <w:szCs w:val="22"/>
              </w:rPr>
            </w:pPr>
          </w:p>
          <w:p w14:paraId="197DA170" w14:textId="77777777" w:rsidR="00ED5032" w:rsidRPr="0063076B" w:rsidRDefault="00ED5032" w:rsidP="00C9782F">
            <w:pPr>
              <w:tabs>
                <w:tab w:val="center" w:pos="4680"/>
              </w:tabs>
              <w:suppressAutoHyphens/>
              <w:rPr>
                <w:spacing w:val="-2"/>
                <w:szCs w:val="22"/>
              </w:rPr>
            </w:pPr>
          </w:p>
        </w:tc>
        <w:tc>
          <w:tcPr>
            <w:tcW w:w="630" w:type="dxa"/>
          </w:tcPr>
          <w:p w14:paraId="03A6F8F1" w14:textId="77777777" w:rsidR="00ED5032" w:rsidRPr="0063076B" w:rsidRDefault="00ED5032" w:rsidP="00C9782F">
            <w:pPr>
              <w:tabs>
                <w:tab w:val="center" w:pos="4680"/>
              </w:tabs>
              <w:suppressAutoHyphens/>
              <w:rPr>
                <w:b/>
                <w:spacing w:val="-2"/>
                <w:szCs w:val="22"/>
              </w:rPr>
            </w:pPr>
            <w:r w:rsidRPr="0063076B">
              <w:rPr>
                <w:b/>
                <w:spacing w:val="-2"/>
                <w:szCs w:val="22"/>
              </w:rPr>
              <w:t>)</w:t>
            </w:r>
          </w:p>
          <w:p w14:paraId="37A8F252" w14:textId="77777777" w:rsidR="00ED5032" w:rsidRPr="0063076B" w:rsidRDefault="00ED5032" w:rsidP="00C9782F">
            <w:pPr>
              <w:tabs>
                <w:tab w:val="center" w:pos="4680"/>
              </w:tabs>
              <w:suppressAutoHyphens/>
              <w:rPr>
                <w:b/>
                <w:spacing w:val="-2"/>
                <w:szCs w:val="22"/>
              </w:rPr>
            </w:pPr>
            <w:r w:rsidRPr="0063076B">
              <w:rPr>
                <w:b/>
                <w:spacing w:val="-2"/>
                <w:szCs w:val="22"/>
              </w:rPr>
              <w:t>)</w:t>
            </w:r>
          </w:p>
          <w:p w14:paraId="6764F32D" w14:textId="77777777" w:rsidR="00ED5032" w:rsidRPr="0063076B" w:rsidRDefault="00ED5032" w:rsidP="00C9782F">
            <w:pPr>
              <w:tabs>
                <w:tab w:val="center" w:pos="4680"/>
              </w:tabs>
              <w:suppressAutoHyphens/>
              <w:rPr>
                <w:b/>
                <w:spacing w:val="-2"/>
                <w:szCs w:val="22"/>
              </w:rPr>
            </w:pPr>
            <w:r w:rsidRPr="0063076B">
              <w:rPr>
                <w:b/>
                <w:spacing w:val="-2"/>
                <w:szCs w:val="22"/>
              </w:rPr>
              <w:t>)</w:t>
            </w:r>
          </w:p>
          <w:p w14:paraId="26D1F8D0" w14:textId="77777777" w:rsidR="00ED5032" w:rsidRPr="0063076B" w:rsidRDefault="00ED5032" w:rsidP="00C9782F">
            <w:pPr>
              <w:tabs>
                <w:tab w:val="center" w:pos="4680"/>
              </w:tabs>
              <w:suppressAutoHyphens/>
              <w:rPr>
                <w:b/>
                <w:spacing w:val="-2"/>
                <w:szCs w:val="22"/>
              </w:rPr>
            </w:pPr>
            <w:r w:rsidRPr="0063076B">
              <w:rPr>
                <w:b/>
                <w:spacing w:val="-2"/>
                <w:szCs w:val="22"/>
              </w:rPr>
              <w:t>)</w:t>
            </w:r>
          </w:p>
          <w:p w14:paraId="604319E1" w14:textId="77777777" w:rsidR="00ED5032" w:rsidRPr="0063076B" w:rsidRDefault="00ED5032" w:rsidP="00C9782F">
            <w:pPr>
              <w:tabs>
                <w:tab w:val="center" w:pos="4680"/>
              </w:tabs>
              <w:suppressAutoHyphens/>
              <w:rPr>
                <w:b/>
                <w:spacing w:val="-2"/>
                <w:szCs w:val="22"/>
              </w:rPr>
            </w:pPr>
            <w:r w:rsidRPr="0063076B">
              <w:rPr>
                <w:b/>
                <w:spacing w:val="-2"/>
                <w:szCs w:val="22"/>
              </w:rPr>
              <w:t>)</w:t>
            </w:r>
          </w:p>
          <w:p w14:paraId="0944B02C" w14:textId="77777777" w:rsidR="00ED5032" w:rsidRPr="0063076B" w:rsidRDefault="00ED5032" w:rsidP="00C9782F">
            <w:pPr>
              <w:tabs>
                <w:tab w:val="center" w:pos="4680"/>
              </w:tabs>
              <w:suppressAutoHyphens/>
              <w:rPr>
                <w:b/>
                <w:spacing w:val="-2"/>
                <w:szCs w:val="22"/>
              </w:rPr>
            </w:pPr>
            <w:r w:rsidRPr="0063076B">
              <w:rPr>
                <w:b/>
                <w:spacing w:val="-2"/>
                <w:szCs w:val="22"/>
              </w:rPr>
              <w:t>)</w:t>
            </w:r>
          </w:p>
          <w:p w14:paraId="2B273CE3" w14:textId="77777777" w:rsidR="00ED5032" w:rsidRDefault="00ED5032" w:rsidP="00C9782F">
            <w:pPr>
              <w:tabs>
                <w:tab w:val="center" w:pos="4680"/>
              </w:tabs>
              <w:suppressAutoHyphens/>
              <w:rPr>
                <w:spacing w:val="-2"/>
                <w:szCs w:val="22"/>
              </w:rPr>
            </w:pPr>
            <w:r w:rsidRPr="0063076B">
              <w:rPr>
                <w:b/>
                <w:spacing w:val="-2"/>
                <w:szCs w:val="22"/>
              </w:rP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t>)</w:t>
            </w:r>
            <w:r w:rsidRPr="0063076B">
              <w:rPr>
                <w:b/>
                <w:spacing w:val="-2"/>
                <w:szCs w:val="22"/>
              </w:rPr>
              <w:br/>
            </w:r>
            <w:r w:rsidRPr="0063076B">
              <w:rPr>
                <w:spacing w:val="-2"/>
                <w:szCs w:val="22"/>
              </w:rPr>
              <w:t>)</w:t>
            </w:r>
          </w:p>
          <w:p w14:paraId="1B578D16" w14:textId="77777777" w:rsidR="00C11D64" w:rsidRDefault="00C11D64" w:rsidP="00C9782F">
            <w:pPr>
              <w:tabs>
                <w:tab w:val="center" w:pos="4680"/>
              </w:tabs>
              <w:suppressAutoHyphens/>
              <w:rPr>
                <w:spacing w:val="-2"/>
                <w:szCs w:val="22"/>
              </w:rPr>
            </w:pPr>
            <w:r>
              <w:rPr>
                <w:spacing w:val="-2"/>
                <w:szCs w:val="22"/>
              </w:rPr>
              <w:t>)</w:t>
            </w:r>
          </w:p>
          <w:p w14:paraId="08CC3673" w14:textId="77777777" w:rsidR="00C11D64" w:rsidRDefault="00C11D64" w:rsidP="00C9782F">
            <w:pPr>
              <w:tabs>
                <w:tab w:val="center" w:pos="4680"/>
              </w:tabs>
              <w:suppressAutoHyphens/>
              <w:rPr>
                <w:spacing w:val="-2"/>
                <w:szCs w:val="22"/>
              </w:rPr>
            </w:pPr>
            <w:r>
              <w:rPr>
                <w:spacing w:val="-2"/>
                <w:szCs w:val="22"/>
              </w:rPr>
              <w:t>)</w:t>
            </w:r>
          </w:p>
          <w:p w14:paraId="1D5188C3" w14:textId="77777777" w:rsidR="00C11D64" w:rsidRPr="0063076B" w:rsidRDefault="00C11D64" w:rsidP="00C9782F">
            <w:pPr>
              <w:tabs>
                <w:tab w:val="center" w:pos="4680"/>
              </w:tabs>
              <w:suppressAutoHyphens/>
              <w:rPr>
                <w:b/>
                <w:spacing w:val="-2"/>
                <w:szCs w:val="22"/>
              </w:rPr>
            </w:pPr>
            <w:r>
              <w:rPr>
                <w:spacing w:val="-2"/>
                <w:szCs w:val="22"/>
              </w:rPr>
              <w:t>)</w:t>
            </w:r>
          </w:p>
        </w:tc>
        <w:tc>
          <w:tcPr>
            <w:tcW w:w="4248" w:type="dxa"/>
          </w:tcPr>
          <w:p w14:paraId="5BF8500B" w14:textId="77777777" w:rsidR="00ED5032" w:rsidRPr="0063076B" w:rsidRDefault="00ED5032" w:rsidP="00C9782F">
            <w:pPr>
              <w:tabs>
                <w:tab w:val="center" w:pos="4680"/>
              </w:tabs>
              <w:suppressAutoHyphens/>
              <w:rPr>
                <w:spacing w:val="-2"/>
                <w:szCs w:val="22"/>
              </w:rPr>
            </w:pPr>
          </w:p>
          <w:p w14:paraId="6023A078" w14:textId="77777777" w:rsidR="00ED5032" w:rsidRPr="0063076B" w:rsidRDefault="00ED5032" w:rsidP="00C9782F">
            <w:pPr>
              <w:tabs>
                <w:tab w:val="center" w:pos="4680"/>
              </w:tabs>
              <w:suppressAutoHyphens/>
              <w:rPr>
                <w:spacing w:val="-2"/>
                <w:szCs w:val="22"/>
              </w:rPr>
            </w:pPr>
          </w:p>
          <w:p w14:paraId="51CFF9B4" w14:textId="77777777" w:rsidR="00ED5032" w:rsidRPr="0063076B" w:rsidRDefault="00ED5032" w:rsidP="00C9782F">
            <w:pPr>
              <w:tabs>
                <w:tab w:val="center" w:pos="4680"/>
              </w:tabs>
              <w:suppressAutoHyphens/>
              <w:rPr>
                <w:spacing w:val="-2"/>
                <w:szCs w:val="22"/>
              </w:rPr>
            </w:pPr>
          </w:p>
          <w:p w14:paraId="32AB4DA0" w14:textId="77777777" w:rsidR="00ED5032" w:rsidRPr="0063076B" w:rsidRDefault="00ED5032" w:rsidP="00C9782F">
            <w:pPr>
              <w:tabs>
                <w:tab w:val="center" w:pos="4680"/>
              </w:tabs>
              <w:suppressAutoHyphens/>
              <w:rPr>
                <w:spacing w:val="-2"/>
                <w:szCs w:val="22"/>
              </w:rPr>
            </w:pPr>
            <w:r w:rsidRPr="0063076B">
              <w:rPr>
                <w:spacing w:val="-2"/>
                <w:szCs w:val="22"/>
              </w:rPr>
              <w:t>File No. 140502J</w:t>
            </w:r>
          </w:p>
          <w:p w14:paraId="70CDC7CB" w14:textId="77777777" w:rsidR="00ED5032" w:rsidRPr="0063076B" w:rsidRDefault="00ED5032" w:rsidP="00C9782F">
            <w:pPr>
              <w:tabs>
                <w:tab w:val="center" w:pos="4680"/>
              </w:tabs>
              <w:suppressAutoHyphens/>
              <w:rPr>
                <w:spacing w:val="-2"/>
                <w:szCs w:val="22"/>
              </w:rPr>
            </w:pPr>
          </w:p>
          <w:p w14:paraId="21769A54" w14:textId="77777777" w:rsidR="00ED5032" w:rsidRPr="0063076B" w:rsidRDefault="00ED5032" w:rsidP="00C9782F">
            <w:pPr>
              <w:tabs>
                <w:tab w:val="center" w:pos="4680"/>
              </w:tabs>
              <w:suppressAutoHyphens/>
              <w:rPr>
                <w:spacing w:val="-2"/>
                <w:szCs w:val="22"/>
              </w:rPr>
            </w:pPr>
          </w:p>
          <w:p w14:paraId="5E0B4B6D" w14:textId="77777777" w:rsidR="00ED5032" w:rsidRPr="0063076B" w:rsidRDefault="00ED5032" w:rsidP="00C9782F">
            <w:pPr>
              <w:tabs>
                <w:tab w:val="center" w:pos="4680"/>
              </w:tabs>
              <w:suppressAutoHyphens/>
              <w:rPr>
                <w:spacing w:val="-2"/>
                <w:szCs w:val="22"/>
              </w:rPr>
            </w:pPr>
            <w:r w:rsidRPr="0063076B">
              <w:rPr>
                <w:spacing w:val="-2"/>
                <w:szCs w:val="22"/>
              </w:rPr>
              <w:t>File No. 140502H</w:t>
            </w:r>
          </w:p>
          <w:p w14:paraId="7259764D" w14:textId="77777777" w:rsidR="00ED5032" w:rsidRPr="0063076B" w:rsidRDefault="00ED5032" w:rsidP="00C9782F">
            <w:pPr>
              <w:tabs>
                <w:tab w:val="center" w:pos="4680"/>
              </w:tabs>
              <w:suppressAutoHyphens/>
              <w:rPr>
                <w:spacing w:val="-2"/>
                <w:szCs w:val="22"/>
              </w:rPr>
            </w:pPr>
          </w:p>
          <w:p w14:paraId="6D1C62C7" w14:textId="77777777" w:rsidR="00ED5032" w:rsidRPr="0063076B" w:rsidRDefault="00ED5032" w:rsidP="00C9782F">
            <w:pPr>
              <w:tabs>
                <w:tab w:val="center" w:pos="4680"/>
              </w:tabs>
              <w:suppressAutoHyphens/>
              <w:rPr>
                <w:spacing w:val="-2"/>
                <w:szCs w:val="22"/>
              </w:rPr>
            </w:pPr>
          </w:p>
          <w:p w14:paraId="75066167" w14:textId="77777777" w:rsidR="00ED5032" w:rsidRPr="0063076B" w:rsidRDefault="00ED5032" w:rsidP="00C9782F">
            <w:pPr>
              <w:tabs>
                <w:tab w:val="center" w:pos="4680"/>
              </w:tabs>
              <w:suppressAutoHyphens/>
              <w:rPr>
                <w:spacing w:val="-2"/>
                <w:szCs w:val="22"/>
              </w:rPr>
            </w:pPr>
            <w:r w:rsidRPr="0063076B">
              <w:rPr>
                <w:spacing w:val="-2"/>
                <w:szCs w:val="22"/>
              </w:rPr>
              <w:t>File No. 140502K</w:t>
            </w:r>
          </w:p>
          <w:p w14:paraId="10D3A907" w14:textId="77777777" w:rsidR="00ED5032" w:rsidRPr="0063076B" w:rsidRDefault="00ED5032" w:rsidP="00C9782F">
            <w:pPr>
              <w:tabs>
                <w:tab w:val="center" w:pos="4680"/>
              </w:tabs>
              <w:suppressAutoHyphens/>
              <w:rPr>
                <w:spacing w:val="-2"/>
                <w:szCs w:val="22"/>
              </w:rPr>
            </w:pPr>
          </w:p>
          <w:p w14:paraId="230827B8" w14:textId="77777777" w:rsidR="00ED5032" w:rsidRPr="0063076B" w:rsidRDefault="00ED5032" w:rsidP="00C9782F">
            <w:pPr>
              <w:tabs>
                <w:tab w:val="center" w:pos="4680"/>
              </w:tabs>
              <w:suppressAutoHyphens/>
              <w:rPr>
                <w:spacing w:val="-2"/>
                <w:szCs w:val="22"/>
              </w:rPr>
            </w:pPr>
          </w:p>
          <w:p w14:paraId="0AE87DD6" w14:textId="77777777" w:rsidR="00ED5032" w:rsidRPr="0063076B" w:rsidRDefault="00ED5032" w:rsidP="00C9782F">
            <w:pPr>
              <w:tabs>
                <w:tab w:val="center" w:pos="4680"/>
              </w:tabs>
              <w:suppressAutoHyphens/>
              <w:rPr>
                <w:spacing w:val="-2"/>
                <w:szCs w:val="22"/>
              </w:rPr>
            </w:pPr>
            <w:r w:rsidRPr="0063076B">
              <w:rPr>
                <w:spacing w:val="-2"/>
                <w:szCs w:val="22"/>
              </w:rPr>
              <w:t>File No. 140502F</w:t>
            </w:r>
          </w:p>
          <w:p w14:paraId="143032DE" w14:textId="77777777" w:rsidR="00ED5032" w:rsidRPr="0063076B" w:rsidRDefault="00ED5032" w:rsidP="00C9782F">
            <w:pPr>
              <w:tabs>
                <w:tab w:val="center" w:pos="4680"/>
              </w:tabs>
              <w:suppressAutoHyphens/>
              <w:rPr>
                <w:spacing w:val="-2"/>
                <w:szCs w:val="22"/>
              </w:rPr>
            </w:pPr>
          </w:p>
          <w:p w14:paraId="181C2400" w14:textId="77777777" w:rsidR="00ED5032" w:rsidRPr="0063076B" w:rsidRDefault="00ED5032" w:rsidP="00C9782F">
            <w:pPr>
              <w:tabs>
                <w:tab w:val="center" w:pos="4680"/>
              </w:tabs>
              <w:suppressAutoHyphens/>
              <w:rPr>
                <w:spacing w:val="-2"/>
                <w:szCs w:val="22"/>
              </w:rPr>
            </w:pPr>
          </w:p>
          <w:p w14:paraId="0A9DD411" w14:textId="77777777" w:rsidR="00ED5032" w:rsidRPr="0063076B" w:rsidRDefault="00ED5032" w:rsidP="00C9782F">
            <w:pPr>
              <w:tabs>
                <w:tab w:val="center" w:pos="4680"/>
              </w:tabs>
              <w:suppressAutoHyphens/>
              <w:rPr>
                <w:spacing w:val="-2"/>
                <w:szCs w:val="22"/>
              </w:rPr>
            </w:pPr>
            <w:r w:rsidRPr="0063076B">
              <w:rPr>
                <w:spacing w:val="-2"/>
                <w:szCs w:val="22"/>
              </w:rPr>
              <w:t>File No. 140502E</w:t>
            </w:r>
          </w:p>
          <w:p w14:paraId="63DD4F43" w14:textId="77777777" w:rsidR="00ED5032" w:rsidRPr="0063076B" w:rsidRDefault="00ED5032" w:rsidP="00C9782F">
            <w:pPr>
              <w:tabs>
                <w:tab w:val="center" w:pos="4680"/>
              </w:tabs>
              <w:suppressAutoHyphens/>
              <w:rPr>
                <w:spacing w:val="-2"/>
                <w:szCs w:val="22"/>
              </w:rPr>
            </w:pPr>
          </w:p>
          <w:p w14:paraId="3C36BB4B" w14:textId="77777777" w:rsidR="00ED5032" w:rsidRPr="0063076B" w:rsidRDefault="00ED5032" w:rsidP="00C9782F">
            <w:pPr>
              <w:tabs>
                <w:tab w:val="center" w:pos="4680"/>
              </w:tabs>
              <w:suppressAutoHyphens/>
              <w:rPr>
                <w:spacing w:val="-2"/>
                <w:szCs w:val="22"/>
              </w:rPr>
            </w:pPr>
          </w:p>
          <w:p w14:paraId="1ABC130D" w14:textId="77777777" w:rsidR="00ED5032" w:rsidRPr="0063076B" w:rsidRDefault="00ED5032" w:rsidP="00C9782F">
            <w:pPr>
              <w:tabs>
                <w:tab w:val="center" w:pos="4680"/>
              </w:tabs>
              <w:suppressAutoHyphens/>
              <w:rPr>
                <w:spacing w:val="-2"/>
                <w:szCs w:val="22"/>
              </w:rPr>
            </w:pPr>
            <w:r w:rsidRPr="0063076B">
              <w:rPr>
                <w:spacing w:val="-2"/>
                <w:szCs w:val="22"/>
              </w:rPr>
              <w:t>File No. 140502C</w:t>
            </w:r>
          </w:p>
          <w:p w14:paraId="3C33954B" w14:textId="77777777" w:rsidR="00ED5032" w:rsidRPr="0063076B" w:rsidRDefault="00ED5032" w:rsidP="00C9782F">
            <w:pPr>
              <w:tabs>
                <w:tab w:val="center" w:pos="4680"/>
              </w:tabs>
              <w:suppressAutoHyphens/>
              <w:rPr>
                <w:spacing w:val="-2"/>
                <w:szCs w:val="22"/>
              </w:rPr>
            </w:pPr>
          </w:p>
          <w:p w14:paraId="21F3213C" w14:textId="77777777" w:rsidR="00ED5032" w:rsidRPr="0063076B" w:rsidRDefault="00ED5032" w:rsidP="00C9782F">
            <w:pPr>
              <w:tabs>
                <w:tab w:val="center" w:pos="4680"/>
              </w:tabs>
              <w:suppressAutoHyphens/>
              <w:rPr>
                <w:spacing w:val="-2"/>
                <w:szCs w:val="22"/>
              </w:rPr>
            </w:pPr>
          </w:p>
          <w:p w14:paraId="074EBD1D" w14:textId="77777777" w:rsidR="00ED5032" w:rsidRPr="0063076B" w:rsidRDefault="00ED5032" w:rsidP="00C9782F">
            <w:pPr>
              <w:tabs>
                <w:tab w:val="center" w:pos="4680"/>
              </w:tabs>
              <w:suppressAutoHyphens/>
              <w:rPr>
                <w:spacing w:val="-2"/>
                <w:szCs w:val="22"/>
              </w:rPr>
            </w:pPr>
            <w:r w:rsidRPr="0063076B">
              <w:rPr>
                <w:spacing w:val="-2"/>
                <w:szCs w:val="22"/>
              </w:rPr>
              <w:t>File No. 140502L</w:t>
            </w:r>
          </w:p>
          <w:p w14:paraId="72B9AB7E" w14:textId="77777777" w:rsidR="00ED5032" w:rsidRPr="0063076B" w:rsidRDefault="00ED5032" w:rsidP="00C9782F">
            <w:pPr>
              <w:tabs>
                <w:tab w:val="center" w:pos="4680"/>
              </w:tabs>
              <w:suppressAutoHyphens/>
              <w:rPr>
                <w:spacing w:val="-2"/>
                <w:szCs w:val="22"/>
              </w:rPr>
            </w:pPr>
          </w:p>
          <w:p w14:paraId="57F4F62F" w14:textId="77777777" w:rsidR="00ED5032" w:rsidRPr="0063076B" w:rsidRDefault="00ED5032" w:rsidP="00C9782F">
            <w:pPr>
              <w:tabs>
                <w:tab w:val="center" w:pos="4680"/>
              </w:tabs>
              <w:suppressAutoHyphens/>
              <w:rPr>
                <w:spacing w:val="-2"/>
                <w:szCs w:val="22"/>
              </w:rPr>
            </w:pPr>
          </w:p>
          <w:p w14:paraId="6B955B30" w14:textId="77777777" w:rsidR="00ED5032" w:rsidRPr="0063076B" w:rsidRDefault="00ED5032" w:rsidP="00C9782F">
            <w:pPr>
              <w:tabs>
                <w:tab w:val="center" w:pos="4680"/>
              </w:tabs>
              <w:suppressAutoHyphens/>
              <w:rPr>
                <w:spacing w:val="-2"/>
                <w:szCs w:val="22"/>
              </w:rPr>
            </w:pPr>
            <w:r w:rsidRPr="0063076B">
              <w:rPr>
                <w:spacing w:val="-2"/>
                <w:szCs w:val="22"/>
              </w:rPr>
              <w:t>File No. 140502G</w:t>
            </w:r>
          </w:p>
          <w:p w14:paraId="5BD832C7" w14:textId="77777777" w:rsidR="00ED5032" w:rsidRPr="0063076B" w:rsidRDefault="00ED5032" w:rsidP="00C9782F">
            <w:pPr>
              <w:tabs>
                <w:tab w:val="center" w:pos="4680"/>
              </w:tabs>
              <w:suppressAutoHyphens/>
              <w:rPr>
                <w:spacing w:val="-2"/>
                <w:szCs w:val="22"/>
              </w:rPr>
            </w:pPr>
          </w:p>
          <w:p w14:paraId="1020DD54" w14:textId="77777777" w:rsidR="00ED5032" w:rsidRPr="0063076B" w:rsidRDefault="00ED5032" w:rsidP="00C9782F">
            <w:pPr>
              <w:tabs>
                <w:tab w:val="center" w:pos="4680"/>
              </w:tabs>
              <w:suppressAutoHyphens/>
              <w:rPr>
                <w:spacing w:val="-2"/>
                <w:szCs w:val="22"/>
              </w:rPr>
            </w:pPr>
          </w:p>
          <w:p w14:paraId="57D79B9B" w14:textId="77777777" w:rsidR="00ED5032" w:rsidRPr="0063076B" w:rsidRDefault="00ED5032" w:rsidP="00C9782F">
            <w:pPr>
              <w:tabs>
                <w:tab w:val="center" w:pos="4680"/>
              </w:tabs>
              <w:suppressAutoHyphens/>
              <w:rPr>
                <w:spacing w:val="-2"/>
                <w:szCs w:val="22"/>
              </w:rPr>
            </w:pPr>
            <w:r w:rsidRPr="0063076B">
              <w:rPr>
                <w:spacing w:val="-2"/>
                <w:szCs w:val="22"/>
              </w:rPr>
              <w:t>File No. 140502B</w:t>
            </w:r>
          </w:p>
          <w:p w14:paraId="05797D14" w14:textId="77777777" w:rsidR="00ED5032" w:rsidRPr="0063076B" w:rsidRDefault="00ED5032" w:rsidP="00C9782F">
            <w:pPr>
              <w:tabs>
                <w:tab w:val="center" w:pos="4680"/>
              </w:tabs>
              <w:suppressAutoHyphens/>
              <w:rPr>
                <w:spacing w:val="-2"/>
                <w:szCs w:val="22"/>
              </w:rPr>
            </w:pPr>
          </w:p>
          <w:p w14:paraId="20C00DBB" w14:textId="77777777" w:rsidR="00ED5032" w:rsidRPr="0063076B" w:rsidRDefault="00ED5032" w:rsidP="00C9782F">
            <w:pPr>
              <w:tabs>
                <w:tab w:val="center" w:pos="4680"/>
              </w:tabs>
              <w:suppressAutoHyphens/>
              <w:rPr>
                <w:spacing w:val="-2"/>
                <w:szCs w:val="22"/>
              </w:rPr>
            </w:pPr>
          </w:p>
          <w:p w14:paraId="02DB91E2" w14:textId="77777777" w:rsidR="00ED5032" w:rsidRPr="0063076B" w:rsidRDefault="00ED5032" w:rsidP="00C9782F">
            <w:pPr>
              <w:tabs>
                <w:tab w:val="center" w:pos="4680"/>
              </w:tabs>
              <w:suppressAutoHyphens/>
              <w:rPr>
                <w:spacing w:val="-2"/>
                <w:szCs w:val="22"/>
              </w:rPr>
            </w:pPr>
            <w:r w:rsidRPr="0063076B">
              <w:rPr>
                <w:spacing w:val="-2"/>
                <w:szCs w:val="22"/>
              </w:rPr>
              <w:t>File No. 140502D</w:t>
            </w:r>
          </w:p>
          <w:p w14:paraId="3C784180" w14:textId="77777777" w:rsidR="00ED5032" w:rsidRPr="0063076B" w:rsidRDefault="00ED5032" w:rsidP="00C9782F">
            <w:pPr>
              <w:tabs>
                <w:tab w:val="center" w:pos="4680"/>
              </w:tabs>
              <w:suppressAutoHyphens/>
              <w:rPr>
                <w:spacing w:val="-2"/>
                <w:szCs w:val="22"/>
              </w:rPr>
            </w:pPr>
          </w:p>
          <w:p w14:paraId="29410FDB" w14:textId="77777777" w:rsidR="00FA0702" w:rsidRDefault="00FA0702" w:rsidP="00C9782F">
            <w:pPr>
              <w:tabs>
                <w:tab w:val="center" w:pos="4680"/>
              </w:tabs>
              <w:suppressAutoHyphens/>
              <w:rPr>
                <w:spacing w:val="-2"/>
                <w:szCs w:val="22"/>
              </w:rPr>
            </w:pPr>
          </w:p>
          <w:p w14:paraId="6C75A065" w14:textId="77777777" w:rsidR="00ED5032" w:rsidRPr="0063076B" w:rsidRDefault="00ED5032" w:rsidP="00C9782F">
            <w:pPr>
              <w:tabs>
                <w:tab w:val="center" w:pos="4680"/>
              </w:tabs>
              <w:suppressAutoHyphens/>
              <w:rPr>
                <w:spacing w:val="-2"/>
                <w:szCs w:val="22"/>
              </w:rPr>
            </w:pPr>
            <w:r w:rsidRPr="0063076B">
              <w:rPr>
                <w:spacing w:val="-2"/>
                <w:szCs w:val="22"/>
              </w:rPr>
              <w:t>File No. 140502A</w:t>
            </w:r>
          </w:p>
          <w:p w14:paraId="77972BD0" w14:textId="77777777" w:rsidR="00ED5032" w:rsidRPr="0063076B" w:rsidRDefault="00ED5032" w:rsidP="00C9782F">
            <w:pPr>
              <w:tabs>
                <w:tab w:val="center" w:pos="4680"/>
              </w:tabs>
              <w:suppressAutoHyphens/>
              <w:rPr>
                <w:spacing w:val="-2"/>
                <w:szCs w:val="22"/>
              </w:rPr>
            </w:pPr>
          </w:p>
          <w:p w14:paraId="1D219D4C" w14:textId="77777777" w:rsidR="00ED5032" w:rsidRDefault="00ED5032" w:rsidP="00C9782F">
            <w:pPr>
              <w:tabs>
                <w:tab w:val="center" w:pos="4680"/>
              </w:tabs>
              <w:suppressAutoHyphens/>
              <w:rPr>
                <w:spacing w:val="-2"/>
                <w:szCs w:val="22"/>
              </w:rPr>
            </w:pPr>
          </w:p>
          <w:p w14:paraId="2D9C3D75" w14:textId="77777777" w:rsidR="00C11D64" w:rsidRDefault="00C11D64" w:rsidP="00C11D64">
            <w:pPr>
              <w:tabs>
                <w:tab w:val="center" w:pos="4680"/>
              </w:tabs>
              <w:suppressAutoHyphens/>
              <w:rPr>
                <w:spacing w:val="-2"/>
              </w:rPr>
            </w:pPr>
            <w:r>
              <w:rPr>
                <w:spacing w:val="-2"/>
              </w:rPr>
              <w:t>File No. 160926a</w:t>
            </w:r>
          </w:p>
          <w:p w14:paraId="5DEE8AF7" w14:textId="77777777" w:rsidR="00C11D64" w:rsidRPr="0063076B" w:rsidRDefault="00C11D64" w:rsidP="00C9782F">
            <w:pPr>
              <w:tabs>
                <w:tab w:val="center" w:pos="4680"/>
              </w:tabs>
              <w:suppressAutoHyphens/>
              <w:rPr>
                <w:spacing w:val="-2"/>
                <w:szCs w:val="22"/>
              </w:rPr>
            </w:pPr>
          </w:p>
        </w:tc>
      </w:tr>
    </w:tbl>
    <w:p w14:paraId="3A47DB84" w14:textId="77777777" w:rsidR="00ED5032" w:rsidRPr="0063076B" w:rsidRDefault="00ED5032" w:rsidP="00ED5032">
      <w:pPr>
        <w:jc w:val="center"/>
        <w:rPr>
          <w:b/>
          <w:szCs w:val="22"/>
        </w:rPr>
      </w:pPr>
      <w:bookmarkStart w:id="1" w:name="_Toc400459762"/>
      <w:r w:rsidRPr="0063076B">
        <w:rPr>
          <w:b/>
          <w:szCs w:val="22"/>
        </w:rPr>
        <w:t>ORDER</w:t>
      </w:r>
    </w:p>
    <w:bookmarkEnd w:id="1"/>
    <w:p w14:paraId="71BD234D" w14:textId="77777777" w:rsidR="00ED5032" w:rsidRPr="0063076B" w:rsidRDefault="00ED5032" w:rsidP="00ED5032">
      <w:pPr>
        <w:rPr>
          <w:b/>
          <w:szCs w:val="22"/>
          <w:u w:val="single"/>
        </w:rPr>
      </w:pPr>
    </w:p>
    <w:p w14:paraId="000044B3" w14:textId="2802BAB9" w:rsidR="00ED5032" w:rsidRPr="0063076B" w:rsidRDefault="00ED5032" w:rsidP="00ED5032">
      <w:pPr>
        <w:tabs>
          <w:tab w:val="left" w:pos="720"/>
          <w:tab w:val="right" w:pos="9360"/>
        </w:tabs>
        <w:suppressAutoHyphens/>
        <w:spacing w:line="227" w:lineRule="auto"/>
        <w:rPr>
          <w:spacing w:val="-2"/>
          <w:szCs w:val="22"/>
        </w:rPr>
      </w:pPr>
      <w:r w:rsidRPr="0063076B">
        <w:rPr>
          <w:b/>
          <w:spacing w:val="-2"/>
          <w:szCs w:val="22"/>
        </w:rPr>
        <w:t xml:space="preserve">Adopted:  </w:t>
      </w:r>
      <w:r w:rsidR="00235125">
        <w:rPr>
          <w:b/>
          <w:spacing w:val="-2"/>
          <w:szCs w:val="22"/>
        </w:rPr>
        <w:t xml:space="preserve">February </w:t>
      </w:r>
      <w:r w:rsidR="00925977">
        <w:rPr>
          <w:b/>
          <w:spacing w:val="-2"/>
          <w:szCs w:val="22"/>
        </w:rPr>
        <w:t>3</w:t>
      </w:r>
      <w:r w:rsidR="002D5FFE">
        <w:rPr>
          <w:b/>
          <w:spacing w:val="-2"/>
          <w:szCs w:val="22"/>
        </w:rPr>
        <w:t>, 2017</w:t>
      </w:r>
      <w:r w:rsidRPr="0063076B">
        <w:rPr>
          <w:b/>
          <w:spacing w:val="-2"/>
          <w:szCs w:val="22"/>
        </w:rPr>
        <w:t xml:space="preserve">  </w:t>
      </w:r>
      <w:r w:rsidRPr="0063076B">
        <w:rPr>
          <w:b/>
          <w:spacing w:val="-2"/>
          <w:szCs w:val="22"/>
        </w:rPr>
        <w:tab/>
        <w:t xml:space="preserve">Released:  </w:t>
      </w:r>
      <w:r w:rsidR="00235125">
        <w:rPr>
          <w:b/>
          <w:spacing w:val="-2"/>
          <w:szCs w:val="22"/>
        </w:rPr>
        <w:t xml:space="preserve">February </w:t>
      </w:r>
      <w:r w:rsidR="00925977">
        <w:rPr>
          <w:b/>
          <w:spacing w:val="-2"/>
          <w:szCs w:val="22"/>
        </w:rPr>
        <w:t>3</w:t>
      </w:r>
      <w:r w:rsidR="002D5FFE">
        <w:rPr>
          <w:b/>
          <w:spacing w:val="-2"/>
          <w:szCs w:val="22"/>
        </w:rPr>
        <w:t>, 2017</w:t>
      </w:r>
    </w:p>
    <w:p w14:paraId="25584718" w14:textId="77777777" w:rsidR="00ED5032" w:rsidRPr="0063076B" w:rsidRDefault="00ED5032" w:rsidP="00ED5032">
      <w:pPr>
        <w:rPr>
          <w:szCs w:val="22"/>
        </w:rPr>
      </w:pPr>
    </w:p>
    <w:p w14:paraId="46AC22CF" w14:textId="722E38BC" w:rsidR="00ED5032" w:rsidRPr="0063076B" w:rsidRDefault="00ED5032" w:rsidP="00ED5032">
      <w:pPr>
        <w:rPr>
          <w:spacing w:val="-2"/>
          <w:szCs w:val="22"/>
        </w:rPr>
      </w:pPr>
      <w:r w:rsidRPr="0063076B">
        <w:rPr>
          <w:szCs w:val="22"/>
        </w:rPr>
        <w:t xml:space="preserve">By the </w:t>
      </w:r>
      <w:r w:rsidR="00235125">
        <w:rPr>
          <w:szCs w:val="22"/>
        </w:rPr>
        <w:t xml:space="preserve">Acting </w:t>
      </w:r>
      <w:r w:rsidRPr="0063076B">
        <w:rPr>
          <w:szCs w:val="22"/>
        </w:rPr>
        <w:t>Chief</w:t>
      </w:r>
      <w:r w:rsidRPr="0063076B">
        <w:rPr>
          <w:spacing w:val="-2"/>
          <w:szCs w:val="22"/>
        </w:rPr>
        <w:t>, Media Bureau:</w:t>
      </w:r>
    </w:p>
    <w:p w14:paraId="54C04494" w14:textId="77777777" w:rsidR="00ED5032" w:rsidRPr="0063076B" w:rsidRDefault="00ED5032" w:rsidP="00ED5032">
      <w:pPr>
        <w:rPr>
          <w:spacing w:val="-2"/>
          <w:szCs w:val="22"/>
        </w:rPr>
      </w:pPr>
    </w:p>
    <w:p w14:paraId="6F13B263" w14:textId="6FC6FCAB" w:rsidR="007467C8" w:rsidRDefault="007467C8" w:rsidP="007467C8">
      <w:pPr>
        <w:pStyle w:val="ParaNum"/>
        <w:numPr>
          <w:ilvl w:val="0"/>
          <w:numId w:val="9"/>
        </w:numPr>
        <w:tabs>
          <w:tab w:val="clear" w:pos="1080"/>
          <w:tab w:val="num" w:pos="1440"/>
        </w:tabs>
      </w:pPr>
      <w:bookmarkStart w:id="2" w:name="_Toc417912801"/>
      <w:bookmarkStart w:id="3" w:name="_Toc417912907"/>
      <w:bookmarkStart w:id="4" w:name="_Toc417912802"/>
      <w:bookmarkStart w:id="5" w:name="_Toc417912908"/>
      <w:bookmarkStart w:id="6" w:name="_Toc417912803"/>
      <w:bookmarkStart w:id="7" w:name="_Toc417912909"/>
      <w:bookmarkStart w:id="8" w:name="_Toc417912804"/>
      <w:bookmarkStart w:id="9" w:name="_Toc417912910"/>
      <w:bookmarkStart w:id="10" w:name="_Toc417912805"/>
      <w:bookmarkStart w:id="11" w:name="_Toc417912911"/>
      <w:bookmarkStart w:id="12" w:name="_Toc417912806"/>
      <w:bookmarkStart w:id="13" w:name="_Toc417912912"/>
      <w:bookmarkEnd w:id="2"/>
      <w:bookmarkEnd w:id="3"/>
      <w:bookmarkEnd w:id="4"/>
      <w:bookmarkEnd w:id="5"/>
      <w:bookmarkEnd w:id="6"/>
      <w:bookmarkEnd w:id="7"/>
      <w:bookmarkEnd w:id="8"/>
      <w:bookmarkEnd w:id="9"/>
      <w:bookmarkEnd w:id="10"/>
      <w:bookmarkEnd w:id="11"/>
      <w:bookmarkEnd w:id="12"/>
      <w:bookmarkEnd w:id="13"/>
      <w:r w:rsidRPr="00FC420A">
        <w:lastRenderedPageBreak/>
        <w:t xml:space="preserve">On </w:t>
      </w:r>
      <w:r>
        <w:t>January 6, 2017,</w:t>
      </w:r>
      <w:r w:rsidRPr="00FC420A">
        <w:t xml:space="preserve"> the Media Bureau </w:t>
      </w:r>
      <w:r w:rsidR="00697483">
        <w:t>issued</w:t>
      </w:r>
      <w:r w:rsidR="00B62C45">
        <w:t>,</w:t>
      </w:r>
      <w:r w:rsidR="00697483">
        <w:t xml:space="preserve"> on delegated authority</w:t>
      </w:r>
      <w:r w:rsidR="00B62C45">
        <w:t>,</w:t>
      </w:r>
      <w:r w:rsidR="00697483">
        <w:t xml:space="preserve"> </w:t>
      </w:r>
      <w:r>
        <w:t>two decisions that resolved complaints in the above-captioned proceedings.</w:t>
      </w:r>
      <w:r>
        <w:rPr>
          <w:rStyle w:val="FootnoteReference"/>
        </w:rPr>
        <w:footnoteReference w:id="2"/>
      </w:r>
      <w:r>
        <w:t xml:space="preserve">  </w:t>
      </w:r>
      <w:r w:rsidR="00781A1A">
        <w:t>We</w:t>
      </w:r>
      <w:r w:rsidR="00F92F28">
        <w:t xml:space="preserve"> conclude that </w:t>
      </w:r>
      <w:r w:rsidRPr="00FC420A">
        <w:t>th</w:t>
      </w:r>
      <w:r w:rsidR="00F92F28">
        <w:t>ose</w:t>
      </w:r>
      <w:r w:rsidRPr="00FC420A">
        <w:t xml:space="preserve"> matter</w:t>
      </w:r>
      <w:r w:rsidR="00F92F28">
        <w:t>s</w:t>
      </w:r>
      <w:r w:rsidRPr="00FC420A">
        <w:t xml:space="preserve"> </w:t>
      </w:r>
      <w:r w:rsidR="00F92F28">
        <w:t>are</w:t>
      </w:r>
      <w:r w:rsidRPr="00FC420A">
        <w:t xml:space="preserve"> more appropriately </w:t>
      </w:r>
      <w:r w:rsidR="00F92F28">
        <w:t>addressed</w:t>
      </w:r>
      <w:r w:rsidRPr="00FC420A">
        <w:t xml:space="preserve"> at the Commission level.  Thus, </w:t>
      </w:r>
      <w:r>
        <w:t>on our own motion</w:t>
      </w:r>
      <w:r w:rsidR="00623232">
        <w:t xml:space="preserve"> and pursuant to our existing authority under section 1.113 of the Commission’s rules</w:t>
      </w:r>
      <w:r>
        <w:t xml:space="preserve">, </w:t>
      </w:r>
      <w:r w:rsidR="00D20675">
        <w:t xml:space="preserve">we hereby </w:t>
      </w:r>
      <w:r w:rsidR="00F92F28">
        <w:t>set aside those actions</w:t>
      </w:r>
      <w:r w:rsidRPr="00FC420A">
        <w:t>.</w:t>
      </w:r>
      <w:r>
        <w:rPr>
          <w:rStyle w:val="FootnoteReference"/>
        </w:rPr>
        <w:footnoteReference w:id="3"/>
      </w:r>
      <w:r w:rsidR="00781A1A">
        <w:t xml:space="preserve">  The complaints will be returned to pending status and considered by the Commission.  </w:t>
      </w:r>
    </w:p>
    <w:p w14:paraId="61AF6AE3" w14:textId="0795E655" w:rsidR="007467C8" w:rsidRDefault="007467C8" w:rsidP="007467C8">
      <w:pPr>
        <w:pStyle w:val="ParaNum"/>
        <w:tabs>
          <w:tab w:val="clear" w:pos="1080"/>
          <w:tab w:val="num" w:pos="1440"/>
        </w:tabs>
      </w:pPr>
      <w:r w:rsidRPr="00F92F28">
        <w:rPr>
          <w:b/>
        </w:rPr>
        <w:t>ACCORDINGLY, IT IS ORDERED</w:t>
      </w:r>
      <w:r>
        <w:t xml:space="preserve">, </w:t>
      </w:r>
      <w:r w:rsidR="00F92F28">
        <w:t xml:space="preserve">pursuant to </w:t>
      </w:r>
      <w:r w:rsidR="00FA0702">
        <w:rPr>
          <w:szCs w:val="22"/>
        </w:rPr>
        <w:t>s</w:t>
      </w:r>
      <w:r w:rsidR="00F92F28" w:rsidRPr="006A3282">
        <w:rPr>
          <w:szCs w:val="22"/>
        </w:rPr>
        <w:t>ection</w:t>
      </w:r>
      <w:r w:rsidR="00C95738">
        <w:rPr>
          <w:szCs w:val="22"/>
        </w:rPr>
        <w:t>s</w:t>
      </w:r>
      <w:r w:rsidR="00F92F28" w:rsidRPr="008D3BE6">
        <w:rPr>
          <w:szCs w:val="22"/>
        </w:rPr>
        <w:t xml:space="preserve"> 0.283 </w:t>
      </w:r>
      <w:r w:rsidR="00F92F28">
        <w:rPr>
          <w:szCs w:val="22"/>
        </w:rPr>
        <w:t xml:space="preserve">and </w:t>
      </w:r>
      <w:r w:rsidR="00C95738">
        <w:t>1.113 of the Commission’s rules</w:t>
      </w:r>
      <w:r w:rsidR="00F92F28" w:rsidRPr="008D3BE6">
        <w:rPr>
          <w:szCs w:val="22"/>
        </w:rPr>
        <w:t>, 47 CFR</w:t>
      </w:r>
      <w:r w:rsidR="00F92F28" w:rsidRPr="00221562">
        <w:rPr>
          <w:szCs w:val="22"/>
        </w:rPr>
        <w:t xml:space="preserve"> </w:t>
      </w:r>
      <w:r w:rsidR="00F92F28" w:rsidRPr="002676CB">
        <w:rPr>
          <w:szCs w:val="22"/>
        </w:rPr>
        <w:t>§</w:t>
      </w:r>
      <w:r w:rsidR="00F92F28" w:rsidRPr="001B027E">
        <w:rPr>
          <w:szCs w:val="22"/>
        </w:rPr>
        <w:t>§</w:t>
      </w:r>
      <w:r w:rsidR="00F92F28" w:rsidRPr="00221562">
        <w:rPr>
          <w:szCs w:val="22"/>
        </w:rPr>
        <w:t xml:space="preserve"> 0.283</w:t>
      </w:r>
      <w:r w:rsidR="00F92F28">
        <w:rPr>
          <w:szCs w:val="22"/>
        </w:rPr>
        <w:t xml:space="preserve"> and </w:t>
      </w:r>
      <w:r w:rsidR="00C95738">
        <w:rPr>
          <w:szCs w:val="22"/>
        </w:rPr>
        <w:t>1.113,</w:t>
      </w:r>
      <w:r w:rsidR="00F92F28">
        <w:t xml:space="preserve"> </w:t>
      </w:r>
      <w:r>
        <w:t xml:space="preserve">the </w:t>
      </w:r>
      <w:r w:rsidR="00F92F28">
        <w:t xml:space="preserve">Memorandum Opinion and </w:t>
      </w:r>
      <w:r>
        <w:t>Order</w:t>
      </w:r>
      <w:r w:rsidR="00F92F28">
        <w:t xml:space="preserve"> (</w:t>
      </w:r>
      <w:r>
        <w:t>DA 17-</w:t>
      </w:r>
      <w:r w:rsidR="00F92F28">
        <w:t>14)</w:t>
      </w:r>
      <w:r>
        <w:t xml:space="preserve"> </w:t>
      </w:r>
      <w:r w:rsidR="00F92F28">
        <w:t>and Order (DA 17-15)</w:t>
      </w:r>
      <w:r w:rsidR="00C95738">
        <w:t xml:space="preserve"> issued on January 6</w:t>
      </w:r>
      <w:r w:rsidR="00F92F28">
        <w:t xml:space="preserve">, </w:t>
      </w:r>
      <w:r w:rsidR="00C95738">
        <w:t xml:space="preserve">2017, </w:t>
      </w:r>
      <w:r w:rsidR="00F92F28" w:rsidRPr="00C95738">
        <w:rPr>
          <w:b/>
        </w:rPr>
        <w:t>ARE</w:t>
      </w:r>
      <w:r w:rsidR="00C95738" w:rsidRPr="00C95738">
        <w:rPr>
          <w:b/>
        </w:rPr>
        <w:t xml:space="preserve"> SET ASIDE</w:t>
      </w:r>
      <w:r>
        <w:t>.</w:t>
      </w:r>
    </w:p>
    <w:p w14:paraId="21A46819" w14:textId="77777777" w:rsidR="00C20F0B" w:rsidRDefault="00C20F0B" w:rsidP="007467C8">
      <w:pPr>
        <w:pStyle w:val="ParaNum"/>
        <w:tabs>
          <w:tab w:val="clear" w:pos="1080"/>
          <w:tab w:val="num" w:pos="1440"/>
        </w:tabs>
      </w:pPr>
      <w:r w:rsidRPr="005A71F9">
        <w:rPr>
          <w:b/>
          <w:szCs w:val="22"/>
        </w:rPr>
        <w:t xml:space="preserve">IT IS </w:t>
      </w:r>
      <w:r w:rsidRPr="0019382F">
        <w:rPr>
          <w:b/>
          <w:szCs w:val="22"/>
        </w:rPr>
        <w:t>FURTHER</w:t>
      </w:r>
      <w:r w:rsidRPr="005A71F9">
        <w:rPr>
          <w:b/>
          <w:szCs w:val="22"/>
        </w:rPr>
        <w:t xml:space="preserve"> ORDERED</w:t>
      </w:r>
      <w:r>
        <w:rPr>
          <w:b/>
          <w:szCs w:val="22"/>
        </w:rPr>
        <w:t xml:space="preserve"> </w:t>
      </w:r>
      <w:r>
        <w:rPr>
          <w:szCs w:val="22"/>
        </w:rPr>
        <w:t xml:space="preserve">that, </w:t>
      </w:r>
      <w:r w:rsidRPr="00C20F0B">
        <w:rPr>
          <w:szCs w:val="22"/>
        </w:rPr>
        <w:t xml:space="preserve">pursuant to </w:t>
      </w:r>
      <w:r w:rsidRPr="00C20F0B">
        <w:rPr>
          <w:bCs/>
          <w:szCs w:val="22"/>
        </w:rPr>
        <w:t>section</w:t>
      </w:r>
      <w:r w:rsidRPr="00C20F0B">
        <w:rPr>
          <w:szCs w:val="22"/>
        </w:rPr>
        <w:t xml:space="preserve"> 1.102(b)(1) of the Commission's rules, </w:t>
      </w:r>
      <w:r>
        <w:rPr>
          <w:szCs w:val="22"/>
        </w:rPr>
        <w:t>47 CFR § 1.102(b)(1),</w:t>
      </w:r>
      <w:r w:rsidRPr="00E82386">
        <w:rPr>
          <w:szCs w:val="22"/>
        </w:rPr>
        <w:t xml:space="preserve"> </w:t>
      </w:r>
      <w:r w:rsidRPr="00C20F0B">
        <w:rPr>
          <w:szCs w:val="22"/>
        </w:rPr>
        <w:t xml:space="preserve">this Order </w:t>
      </w:r>
      <w:r w:rsidR="00745615">
        <w:rPr>
          <w:b/>
          <w:szCs w:val="22"/>
        </w:rPr>
        <w:t>SHALL BE</w:t>
      </w:r>
      <w:r w:rsidRPr="00C20F0B">
        <w:rPr>
          <w:b/>
          <w:szCs w:val="22"/>
        </w:rPr>
        <w:t xml:space="preserve"> EFFECTIVE</w:t>
      </w:r>
      <w:r w:rsidRPr="00C20F0B">
        <w:rPr>
          <w:szCs w:val="22"/>
        </w:rPr>
        <w:t xml:space="preserve"> upon releas</w:t>
      </w:r>
      <w:r>
        <w:rPr>
          <w:szCs w:val="22"/>
        </w:rPr>
        <w:t>e.</w:t>
      </w:r>
    </w:p>
    <w:p w14:paraId="3B3A548F" w14:textId="77777777" w:rsidR="007467C8" w:rsidRDefault="007467C8" w:rsidP="007467C8">
      <w:pPr>
        <w:ind w:left="4320"/>
      </w:pPr>
    </w:p>
    <w:p w14:paraId="47CAC4BF" w14:textId="77777777" w:rsidR="007467C8" w:rsidRDefault="007467C8" w:rsidP="007467C8">
      <w:pPr>
        <w:ind w:left="3600" w:firstLine="720"/>
      </w:pPr>
      <w:r>
        <w:t>FEDERAL COMMUNICATIONS COMMISSION</w:t>
      </w:r>
    </w:p>
    <w:p w14:paraId="48EAA236" w14:textId="77777777" w:rsidR="007467C8" w:rsidRDefault="007467C8" w:rsidP="007467C8"/>
    <w:p w14:paraId="6C5DCEC0" w14:textId="77777777" w:rsidR="007467C8" w:rsidRDefault="007467C8" w:rsidP="007467C8"/>
    <w:p w14:paraId="65D1937C" w14:textId="77777777" w:rsidR="007467C8" w:rsidRDefault="007467C8" w:rsidP="007467C8"/>
    <w:p w14:paraId="3413E014" w14:textId="3C8A0043" w:rsidR="007467C8" w:rsidRDefault="00235125" w:rsidP="007467C8">
      <w:pPr>
        <w:ind w:left="3600" w:firstLine="720"/>
      </w:pPr>
      <w:r>
        <w:t>Michelle Carey</w:t>
      </w:r>
    </w:p>
    <w:p w14:paraId="7988258C" w14:textId="724370DD" w:rsidR="00931D7A" w:rsidRDefault="00235125" w:rsidP="00745615">
      <w:pPr>
        <w:ind w:left="3600" w:firstLine="720"/>
      </w:pPr>
      <w:r>
        <w:t xml:space="preserve">Acting </w:t>
      </w:r>
      <w:r w:rsidR="000F7D58">
        <w:t>Chief, Media Bu</w:t>
      </w:r>
      <w:r w:rsidR="003B47AE">
        <w:t>re</w:t>
      </w:r>
      <w:r w:rsidR="00FA0702">
        <w:t>au</w:t>
      </w:r>
    </w:p>
    <w:p w14:paraId="7715543B" w14:textId="77777777" w:rsidR="003B47AE" w:rsidRDefault="003B47AE" w:rsidP="00745615">
      <w:pPr>
        <w:ind w:left="3600" w:firstLine="720"/>
      </w:pPr>
    </w:p>
    <w:p w14:paraId="084D5CB0" w14:textId="77777777" w:rsidR="00F72607" w:rsidRDefault="00F72607" w:rsidP="003B47AE">
      <w:pPr>
        <w:pStyle w:val="ParaNum"/>
        <w:numPr>
          <w:ilvl w:val="0"/>
          <w:numId w:val="0"/>
        </w:numPr>
      </w:pPr>
    </w:p>
    <w:sectPr w:rsidR="00F72607" w:rsidSect="003B47A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354" w:right="1440" w:bottom="1440" w:left="1440" w:header="720" w:footer="418"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F44BB" w14:textId="77777777" w:rsidR="008377DE" w:rsidRDefault="008377DE" w:rsidP="00ED5032">
      <w:r>
        <w:separator/>
      </w:r>
    </w:p>
  </w:endnote>
  <w:endnote w:type="continuationSeparator" w:id="0">
    <w:p w14:paraId="16885AC7" w14:textId="77777777" w:rsidR="008377DE" w:rsidRDefault="008377DE" w:rsidP="00ED5032">
      <w:r>
        <w:continuationSeparator/>
      </w:r>
    </w:p>
  </w:endnote>
  <w:endnote w:type="continuationNotice" w:id="1">
    <w:p w14:paraId="49D89DE1" w14:textId="77777777" w:rsidR="008377DE" w:rsidRDefault="00837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67A51" w14:textId="77777777" w:rsidR="006744A6" w:rsidRDefault="00674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201797"/>
      <w:docPartObj>
        <w:docPartGallery w:val="Page Numbers (Bottom of Page)"/>
        <w:docPartUnique/>
      </w:docPartObj>
    </w:sdtPr>
    <w:sdtEndPr>
      <w:rPr>
        <w:noProof/>
      </w:rPr>
    </w:sdtEndPr>
    <w:sdtContent>
      <w:p w14:paraId="6B49C4F2" w14:textId="77777777" w:rsidR="00DB6462" w:rsidRDefault="00DB6462">
        <w:pPr>
          <w:pStyle w:val="Footer"/>
          <w:jc w:val="center"/>
        </w:pPr>
        <w:r>
          <w:fldChar w:fldCharType="begin"/>
        </w:r>
        <w:r>
          <w:instrText xml:space="preserve"> PAGE   \* MERGEFORMAT </w:instrText>
        </w:r>
        <w:r>
          <w:fldChar w:fldCharType="separate"/>
        </w:r>
        <w:r w:rsidR="002E2067">
          <w:rPr>
            <w:noProof/>
          </w:rPr>
          <w:t>2</w:t>
        </w:r>
        <w:r>
          <w:rPr>
            <w:noProof/>
          </w:rPr>
          <w:fldChar w:fldCharType="end"/>
        </w:r>
      </w:p>
    </w:sdtContent>
  </w:sdt>
  <w:p w14:paraId="08157772" w14:textId="77777777" w:rsidR="00DB6462" w:rsidRDefault="00DB6462" w:rsidP="003B47A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F9B7" w14:textId="77777777" w:rsidR="006744A6" w:rsidRDefault="00674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CDE19" w14:textId="77777777" w:rsidR="008377DE" w:rsidRDefault="008377DE" w:rsidP="00ED5032">
      <w:r>
        <w:separator/>
      </w:r>
    </w:p>
  </w:footnote>
  <w:footnote w:type="continuationSeparator" w:id="0">
    <w:p w14:paraId="411DD06B" w14:textId="77777777" w:rsidR="008377DE" w:rsidRDefault="008377DE" w:rsidP="00ED5032">
      <w:r>
        <w:continuationSeparator/>
      </w:r>
    </w:p>
  </w:footnote>
  <w:footnote w:type="continuationNotice" w:id="1">
    <w:p w14:paraId="12B17034" w14:textId="77777777" w:rsidR="008377DE" w:rsidRDefault="008377DE"/>
  </w:footnote>
  <w:footnote w:id="2">
    <w:p w14:paraId="71C2700B" w14:textId="77777777" w:rsidR="007467C8" w:rsidRPr="007467C8" w:rsidRDefault="007467C8" w:rsidP="007467C8">
      <w:pPr>
        <w:pStyle w:val="FootnoteText"/>
      </w:pPr>
      <w:r>
        <w:rPr>
          <w:rStyle w:val="FootnoteReference"/>
        </w:rPr>
        <w:footnoteRef/>
      </w:r>
      <w:r>
        <w:t xml:space="preserve"> </w:t>
      </w:r>
      <w:r>
        <w:rPr>
          <w:i/>
        </w:rPr>
        <w:t xml:space="preserve">Complaints Involving the Political Files of WCNC-TV, Inc., licensee of Station WCNC-TV, Charlotte, NC, et al., </w:t>
      </w:r>
      <w:r>
        <w:t>Memorandum Opinion and Order, DA 17-14 (MB rel. Jan. 6, 2017)</w:t>
      </w:r>
      <w:r w:rsidR="0096074C">
        <w:t xml:space="preserve"> (resolving 11 complaints alleging violations of the political file requirements and clarifying </w:t>
      </w:r>
      <w:r w:rsidR="0096074C" w:rsidRPr="0096074C">
        <w:t xml:space="preserve">certain disclosure obligations </w:t>
      </w:r>
      <w:r w:rsidR="0096074C">
        <w:t xml:space="preserve">of </w:t>
      </w:r>
      <w:r w:rsidR="0096074C" w:rsidRPr="0096074C">
        <w:t>broadcast licensees with respect to the purchase of broadcast time</w:t>
      </w:r>
      <w:r w:rsidR="0096074C">
        <w:t xml:space="preserve"> for political advertisements)</w:t>
      </w:r>
      <w:r>
        <w:t xml:space="preserve">; </w:t>
      </w:r>
      <w:r w:rsidRPr="007467C8">
        <w:rPr>
          <w:i/>
        </w:rPr>
        <w:t>Complaint Involving the Political Files of Scripps Media, Inc., licensee of Station WCPO-TV, Cincinnati, OH</w:t>
      </w:r>
      <w:r>
        <w:t>, Order, DA 17-15 (MB rel. Jan. 6, 2017)</w:t>
      </w:r>
      <w:r w:rsidR="0096074C">
        <w:t xml:space="preserve"> (</w:t>
      </w:r>
      <w:r w:rsidR="0096074C" w:rsidRPr="0096074C">
        <w:t>admonish</w:t>
      </w:r>
      <w:r w:rsidR="0096074C">
        <w:t>ing</w:t>
      </w:r>
      <w:r w:rsidR="0096074C" w:rsidRPr="0096074C">
        <w:t xml:space="preserve"> Scripps Media, Inc. for failing to </w:t>
      </w:r>
      <w:r w:rsidR="0096074C">
        <w:t>satisfy certain political file requirements)</w:t>
      </w:r>
      <w:r>
        <w:t>.</w:t>
      </w:r>
    </w:p>
  </w:footnote>
  <w:footnote w:id="3">
    <w:p w14:paraId="4B51500E" w14:textId="77777777" w:rsidR="007467C8" w:rsidRPr="00B62C45" w:rsidRDefault="007467C8" w:rsidP="007467C8">
      <w:pPr>
        <w:pStyle w:val="FootnoteText"/>
      </w:pPr>
      <w:r>
        <w:rPr>
          <w:rStyle w:val="FootnoteReference"/>
        </w:rPr>
        <w:footnoteRef/>
      </w:r>
      <w:r>
        <w:t xml:space="preserve"> 47 CFR § 1.113(a) (“</w:t>
      </w:r>
      <w:r w:rsidRPr="00BD5458">
        <w:t>Within 30 days after public notice has been given of any action taken pursuant to delegated authority, the person, panel, or board taking the action may modify or set it aside on its own motion.</w:t>
      </w:r>
      <w:r w:rsidR="00B62C45">
        <w:t xml:space="preserve">”); </w:t>
      </w:r>
      <w:r w:rsidR="00B62C45">
        <w:rPr>
          <w:i/>
        </w:rPr>
        <w:t>Id.</w:t>
      </w:r>
      <w:r w:rsidR="00B62C45">
        <w:t xml:space="preserve"> § 1.113(b) (“Within 60 days after notice of any sanction imposed under delegated authority has been served on the person affected, the person, panel, or board which imposed the sanction may modify or set it aside on its own motion.”).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7C638" w14:textId="77777777" w:rsidR="006744A6" w:rsidRDefault="00674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0E546" w14:textId="41358A42" w:rsidR="006B2819" w:rsidRPr="004B5E4A" w:rsidRDefault="006B2819" w:rsidP="006B2819">
    <w:pPr>
      <w:pStyle w:val="Header"/>
    </w:pPr>
    <w:r>
      <w:tab/>
      <w:t>Federal Communications Commission</w:t>
    </w:r>
    <w:r>
      <w:tab/>
      <w:t>DA 17-</w:t>
    </w:r>
    <w:r w:rsidR="004B5E4A" w:rsidRPr="004B5E4A">
      <w:t>126</w:t>
    </w:r>
  </w:p>
  <w:p w14:paraId="11B8911D" w14:textId="77777777" w:rsidR="006B2819" w:rsidRDefault="006B2819" w:rsidP="006B2819">
    <w:pPr>
      <w:pStyle w:val="Header"/>
    </w:pPr>
    <w:r>
      <w:rPr>
        <w:noProof/>
      </w:rPr>
      <mc:AlternateContent>
        <mc:Choice Requires="wps">
          <w:drawing>
            <wp:anchor distT="4294967289" distB="4294967289" distL="114300" distR="114300" simplePos="0" relativeHeight="251661312" behindDoc="0" locked="0" layoutInCell="0" allowOverlap="1" wp14:anchorId="5360B5DE" wp14:editId="402DE508">
              <wp:simplePos x="0" y="0"/>
              <wp:positionH relativeFrom="column">
                <wp:posOffset>0</wp:posOffset>
              </wp:positionH>
              <wp:positionV relativeFrom="paragraph">
                <wp:posOffset>22224</wp:posOffset>
              </wp:positionV>
              <wp:extent cx="59436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838C3D" id="Line 4" o:spid="_x0000_s1026" style="position:absolute;z-index:25166131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WA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p/OUx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GbthYASAgAA&#10;KQQAAA4AAAAAAAAAAAAAAAAALgIAAGRycy9lMm9Eb2MueG1sUEsBAi0AFAAGAAgAAAAhAO4pKK7Y&#10;AAAABAEAAA8AAAAAAAAAAAAAAAAAbAQAAGRycy9kb3ducmV2LnhtbFBLBQYAAAAABAAEAPMAAABx&#10;BQAAAAA=&#10;" o:allowincell="f" strokeweight="1.5pt"/>
          </w:pict>
        </mc:Fallback>
      </mc:AlternateContent>
    </w:r>
  </w:p>
  <w:p w14:paraId="70A3C17A" w14:textId="77777777" w:rsidR="006B2819" w:rsidRDefault="006B28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C0927" w14:textId="7602ECC7" w:rsidR="006B2819" w:rsidRDefault="006B2819" w:rsidP="006B2819">
    <w:pPr>
      <w:pStyle w:val="Header"/>
    </w:pPr>
    <w:r>
      <w:tab/>
      <w:t>Federal Communications Commission</w:t>
    </w:r>
    <w:r>
      <w:tab/>
      <w:t>DA 17-</w:t>
    </w:r>
    <w:r w:rsidR="004B5E4A" w:rsidRPr="004B5E4A">
      <w:t>126</w:t>
    </w:r>
  </w:p>
  <w:p w14:paraId="6C080624" w14:textId="77777777" w:rsidR="006B2819" w:rsidRDefault="006B2819" w:rsidP="006B2819">
    <w:pPr>
      <w:pStyle w:val="Header"/>
    </w:pPr>
    <w:r>
      <w:rPr>
        <w:noProof/>
      </w:rPr>
      <mc:AlternateContent>
        <mc:Choice Requires="wps">
          <w:drawing>
            <wp:anchor distT="4294967289" distB="4294967289" distL="114300" distR="114300" simplePos="0" relativeHeight="251659264" behindDoc="0" locked="0" layoutInCell="0" allowOverlap="1" wp14:anchorId="3BB84683" wp14:editId="2775EAEE">
              <wp:simplePos x="0" y="0"/>
              <wp:positionH relativeFrom="column">
                <wp:posOffset>0</wp:posOffset>
              </wp:positionH>
              <wp:positionV relativeFrom="paragraph">
                <wp:posOffset>22224</wp:posOffset>
              </wp:positionV>
              <wp:extent cx="5943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863289" id="Line 4" o:spid="_x0000_s1026" style="position:absolute;z-index:25165926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h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Ae2i3SaxgynpWDBG+KcPewradGJhHmJXywLPI9hVh8Vi2gtJ2x9sz0R8mrD7VIFPKgF+Nys&#10;60D8WKSL9Xw9z0f5ZLYe5Wldjz5uqnw022QfpvVTXVV19jNQy/KiFYxxFdgNw5nlfyf+7Zlcx+o+&#10;nvc+JG/RY8OA7PCPpKOYQb/rJOw1u+zsIDLMYwy+vZ0w8I97sB9f+OoX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FumEYSAgAA&#10;KQQAAA4AAAAAAAAAAAAAAAAALgIAAGRycy9lMm9Eb2MueG1sUEsBAi0AFAAGAAgAAAAhAO4pKK7Y&#10;AAAABAEAAA8AAAAAAAAAAAAAAAAAbAQAAGRycy9kb3ducmV2LnhtbFBLBQYAAAAABAAEAPMAAABx&#10;BQAAAAA=&#10;" o:allowincell="f" strokeweight="1.5pt"/>
          </w:pict>
        </mc:Fallback>
      </mc:AlternateContent>
    </w:r>
  </w:p>
  <w:p w14:paraId="0AE07F47" w14:textId="77777777" w:rsidR="006B2819" w:rsidRDefault="006B28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60A98F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2ED87B46"/>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FC8079D6"/>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BB041388"/>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BF5E25B0"/>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1C494B20"/>
    <w:multiLevelType w:val="hybridMultilevel"/>
    <w:tmpl w:val="889C7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7"/>
  </w:num>
  <w:num w:numId="8">
    <w:abstractNumId w:val="5"/>
  </w:num>
  <w:num w:numId="9">
    <w:abstractNumId w:val="7"/>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32"/>
    <w:rsid w:val="00000569"/>
    <w:rsid w:val="00006310"/>
    <w:rsid w:val="00012ABC"/>
    <w:rsid w:val="00032DC0"/>
    <w:rsid w:val="0003663C"/>
    <w:rsid w:val="00075D5C"/>
    <w:rsid w:val="00077957"/>
    <w:rsid w:val="00081A48"/>
    <w:rsid w:val="0008329A"/>
    <w:rsid w:val="00090642"/>
    <w:rsid w:val="000948A9"/>
    <w:rsid w:val="000A6C7F"/>
    <w:rsid w:val="000B24B3"/>
    <w:rsid w:val="000B5010"/>
    <w:rsid w:val="000C5609"/>
    <w:rsid w:val="000C6AAC"/>
    <w:rsid w:val="000C71E3"/>
    <w:rsid w:val="000D555E"/>
    <w:rsid w:val="000D74D6"/>
    <w:rsid w:val="000F0222"/>
    <w:rsid w:val="000F36F7"/>
    <w:rsid w:val="000F3776"/>
    <w:rsid w:val="000F7D58"/>
    <w:rsid w:val="00101597"/>
    <w:rsid w:val="00105F9C"/>
    <w:rsid w:val="00112B26"/>
    <w:rsid w:val="00114DD0"/>
    <w:rsid w:val="00123F31"/>
    <w:rsid w:val="00127836"/>
    <w:rsid w:val="00147099"/>
    <w:rsid w:val="001478FA"/>
    <w:rsid w:val="00165A12"/>
    <w:rsid w:val="00166C34"/>
    <w:rsid w:val="001922A1"/>
    <w:rsid w:val="00192F08"/>
    <w:rsid w:val="0019382F"/>
    <w:rsid w:val="001B3BB7"/>
    <w:rsid w:val="001C09F9"/>
    <w:rsid w:val="001C3F0E"/>
    <w:rsid w:val="001D265B"/>
    <w:rsid w:val="001D351B"/>
    <w:rsid w:val="001F2029"/>
    <w:rsid w:val="001F2F54"/>
    <w:rsid w:val="001F59F4"/>
    <w:rsid w:val="001F6A23"/>
    <w:rsid w:val="00201B8D"/>
    <w:rsid w:val="002071C2"/>
    <w:rsid w:val="00214032"/>
    <w:rsid w:val="0022230E"/>
    <w:rsid w:val="00224594"/>
    <w:rsid w:val="002263A8"/>
    <w:rsid w:val="0023235B"/>
    <w:rsid w:val="00232BEB"/>
    <w:rsid w:val="00235125"/>
    <w:rsid w:val="00237EE4"/>
    <w:rsid w:val="00253551"/>
    <w:rsid w:val="00256C97"/>
    <w:rsid w:val="00266FF5"/>
    <w:rsid w:val="0027406A"/>
    <w:rsid w:val="00284866"/>
    <w:rsid w:val="00284F3D"/>
    <w:rsid w:val="00285874"/>
    <w:rsid w:val="00296AB4"/>
    <w:rsid w:val="002A29A9"/>
    <w:rsid w:val="002A6492"/>
    <w:rsid w:val="002B531E"/>
    <w:rsid w:val="002B67BC"/>
    <w:rsid w:val="002D1EF2"/>
    <w:rsid w:val="002D5FFE"/>
    <w:rsid w:val="002D6474"/>
    <w:rsid w:val="002D74D0"/>
    <w:rsid w:val="002E2067"/>
    <w:rsid w:val="002E328E"/>
    <w:rsid w:val="002F43A0"/>
    <w:rsid w:val="00312FB3"/>
    <w:rsid w:val="00320844"/>
    <w:rsid w:val="00332387"/>
    <w:rsid w:val="003323C3"/>
    <w:rsid w:val="00335E68"/>
    <w:rsid w:val="003372EF"/>
    <w:rsid w:val="00344629"/>
    <w:rsid w:val="00346B54"/>
    <w:rsid w:val="0035700C"/>
    <w:rsid w:val="00357CA1"/>
    <w:rsid w:val="00362BD8"/>
    <w:rsid w:val="00376767"/>
    <w:rsid w:val="003805B5"/>
    <w:rsid w:val="00381707"/>
    <w:rsid w:val="00385ED8"/>
    <w:rsid w:val="00387569"/>
    <w:rsid w:val="003A5845"/>
    <w:rsid w:val="003B08D4"/>
    <w:rsid w:val="003B47AE"/>
    <w:rsid w:val="003B5BEE"/>
    <w:rsid w:val="003B6E24"/>
    <w:rsid w:val="003C46AD"/>
    <w:rsid w:val="003C695B"/>
    <w:rsid w:val="003C72F6"/>
    <w:rsid w:val="003D53F3"/>
    <w:rsid w:val="003E2ECF"/>
    <w:rsid w:val="003E30F4"/>
    <w:rsid w:val="003F19E5"/>
    <w:rsid w:val="003F3C42"/>
    <w:rsid w:val="003F3F73"/>
    <w:rsid w:val="003F43B5"/>
    <w:rsid w:val="0040081A"/>
    <w:rsid w:val="00401EA1"/>
    <w:rsid w:val="004020A2"/>
    <w:rsid w:val="00405A82"/>
    <w:rsid w:val="0041341C"/>
    <w:rsid w:val="00432B40"/>
    <w:rsid w:val="0043795B"/>
    <w:rsid w:val="004420AC"/>
    <w:rsid w:val="00444B49"/>
    <w:rsid w:val="00445406"/>
    <w:rsid w:val="00452FA3"/>
    <w:rsid w:val="004530DB"/>
    <w:rsid w:val="00457B9F"/>
    <w:rsid w:val="004602C8"/>
    <w:rsid w:val="00476532"/>
    <w:rsid w:val="004776DF"/>
    <w:rsid w:val="00477B7E"/>
    <w:rsid w:val="0048582F"/>
    <w:rsid w:val="00486CA2"/>
    <w:rsid w:val="004948AA"/>
    <w:rsid w:val="004B5E4A"/>
    <w:rsid w:val="004B61AD"/>
    <w:rsid w:val="004C2134"/>
    <w:rsid w:val="004C6C8E"/>
    <w:rsid w:val="004D47F3"/>
    <w:rsid w:val="004E1151"/>
    <w:rsid w:val="004E5D8A"/>
    <w:rsid w:val="004E659B"/>
    <w:rsid w:val="004F4038"/>
    <w:rsid w:val="004F554F"/>
    <w:rsid w:val="00511E24"/>
    <w:rsid w:val="00516A64"/>
    <w:rsid w:val="00517A17"/>
    <w:rsid w:val="00520035"/>
    <w:rsid w:val="005204B1"/>
    <w:rsid w:val="00520A9A"/>
    <w:rsid w:val="0052289F"/>
    <w:rsid w:val="005431FA"/>
    <w:rsid w:val="00544B89"/>
    <w:rsid w:val="00552F6D"/>
    <w:rsid w:val="00562C44"/>
    <w:rsid w:val="00566684"/>
    <w:rsid w:val="00567FD4"/>
    <w:rsid w:val="0057095B"/>
    <w:rsid w:val="005872A1"/>
    <w:rsid w:val="00587D55"/>
    <w:rsid w:val="00592140"/>
    <w:rsid w:val="00592C40"/>
    <w:rsid w:val="005948C6"/>
    <w:rsid w:val="005A0E24"/>
    <w:rsid w:val="005A2684"/>
    <w:rsid w:val="005A4A60"/>
    <w:rsid w:val="005B3247"/>
    <w:rsid w:val="005B3C0F"/>
    <w:rsid w:val="005C2EE5"/>
    <w:rsid w:val="005E65C6"/>
    <w:rsid w:val="005F0814"/>
    <w:rsid w:val="005F1C26"/>
    <w:rsid w:val="005F289E"/>
    <w:rsid w:val="005F7234"/>
    <w:rsid w:val="005F7D48"/>
    <w:rsid w:val="006004F2"/>
    <w:rsid w:val="00601AAD"/>
    <w:rsid w:val="006024A8"/>
    <w:rsid w:val="006028BE"/>
    <w:rsid w:val="00603F1F"/>
    <w:rsid w:val="00604240"/>
    <w:rsid w:val="006123C0"/>
    <w:rsid w:val="00613800"/>
    <w:rsid w:val="0061437E"/>
    <w:rsid w:val="00623232"/>
    <w:rsid w:val="00624F09"/>
    <w:rsid w:val="00627652"/>
    <w:rsid w:val="00631FDF"/>
    <w:rsid w:val="00647CC1"/>
    <w:rsid w:val="00650F71"/>
    <w:rsid w:val="0066723C"/>
    <w:rsid w:val="006744A6"/>
    <w:rsid w:val="00692756"/>
    <w:rsid w:val="00696750"/>
    <w:rsid w:val="00697483"/>
    <w:rsid w:val="006A003F"/>
    <w:rsid w:val="006B0100"/>
    <w:rsid w:val="006B2819"/>
    <w:rsid w:val="006B397D"/>
    <w:rsid w:val="006C24AA"/>
    <w:rsid w:val="006C6B55"/>
    <w:rsid w:val="006D034E"/>
    <w:rsid w:val="006D3107"/>
    <w:rsid w:val="006E3801"/>
    <w:rsid w:val="006E580C"/>
    <w:rsid w:val="006E7F6C"/>
    <w:rsid w:val="0070307A"/>
    <w:rsid w:val="00717641"/>
    <w:rsid w:val="00731772"/>
    <w:rsid w:val="00731E0C"/>
    <w:rsid w:val="00735580"/>
    <w:rsid w:val="00735A97"/>
    <w:rsid w:val="00742AE2"/>
    <w:rsid w:val="00745615"/>
    <w:rsid w:val="00745D3D"/>
    <w:rsid w:val="007467C8"/>
    <w:rsid w:val="00756265"/>
    <w:rsid w:val="007602D1"/>
    <w:rsid w:val="007714BB"/>
    <w:rsid w:val="00775625"/>
    <w:rsid w:val="00777AFA"/>
    <w:rsid w:val="00781A1A"/>
    <w:rsid w:val="00784DC3"/>
    <w:rsid w:val="00784E5D"/>
    <w:rsid w:val="00797023"/>
    <w:rsid w:val="007979EE"/>
    <w:rsid w:val="007A20E1"/>
    <w:rsid w:val="007A3547"/>
    <w:rsid w:val="007B2EF4"/>
    <w:rsid w:val="007B62EB"/>
    <w:rsid w:val="007E3B0B"/>
    <w:rsid w:val="007F13BD"/>
    <w:rsid w:val="007F483A"/>
    <w:rsid w:val="007F65CA"/>
    <w:rsid w:val="007F717E"/>
    <w:rsid w:val="007F7274"/>
    <w:rsid w:val="00800815"/>
    <w:rsid w:val="0080317C"/>
    <w:rsid w:val="008217EA"/>
    <w:rsid w:val="008245F2"/>
    <w:rsid w:val="00827D0E"/>
    <w:rsid w:val="008377DE"/>
    <w:rsid w:val="008440BD"/>
    <w:rsid w:val="0084411C"/>
    <w:rsid w:val="00862F29"/>
    <w:rsid w:val="0086793A"/>
    <w:rsid w:val="00871E8A"/>
    <w:rsid w:val="008808F6"/>
    <w:rsid w:val="00886FD9"/>
    <w:rsid w:val="00893CB0"/>
    <w:rsid w:val="00895AD4"/>
    <w:rsid w:val="008B04F1"/>
    <w:rsid w:val="008C27EC"/>
    <w:rsid w:val="008D7AFB"/>
    <w:rsid w:val="009032D4"/>
    <w:rsid w:val="0091504E"/>
    <w:rsid w:val="0091508E"/>
    <w:rsid w:val="009211FC"/>
    <w:rsid w:val="00923343"/>
    <w:rsid w:val="00925977"/>
    <w:rsid w:val="009318CD"/>
    <w:rsid w:val="00931D7A"/>
    <w:rsid w:val="00942BE7"/>
    <w:rsid w:val="009501DD"/>
    <w:rsid w:val="00951104"/>
    <w:rsid w:val="00954F4A"/>
    <w:rsid w:val="00956AB0"/>
    <w:rsid w:val="0096074C"/>
    <w:rsid w:val="00961267"/>
    <w:rsid w:val="00964071"/>
    <w:rsid w:val="00985E90"/>
    <w:rsid w:val="0098695D"/>
    <w:rsid w:val="009871E3"/>
    <w:rsid w:val="009B4FC4"/>
    <w:rsid w:val="009B77D1"/>
    <w:rsid w:val="009C3331"/>
    <w:rsid w:val="009C7F1C"/>
    <w:rsid w:val="009D5153"/>
    <w:rsid w:val="009E047F"/>
    <w:rsid w:val="009E56B4"/>
    <w:rsid w:val="00A06FE8"/>
    <w:rsid w:val="00A249E0"/>
    <w:rsid w:val="00A30359"/>
    <w:rsid w:val="00A3696C"/>
    <w:rsid w:val="00A52E2F"/>
    <w:rsid w:val="00A53DD6"/>
    <w:rsid w:val="00A57E7C"/>
    <w:rsid w:val="00A64068"/>
    <w:rsid w:val="00A64283"/>
    <w:rsid w:val="00A717EC"/>
    <w:rsid w:val="00A84BEF"/>
    <w:rsid w:val="00A86211"/>
    <w:rsid w:val="00A97D1C"/>
    <w:rsid w:val="00AA6B5B"/>
    <w:rsid w:val="00AB598F"/>
    <w:rsid w:val="00AC1EA9"/>
    <w:rsid w:val="00AD3FA0"/>
    <w:rsid w:val="00AF2DE0"/>
    <w:rsid w:val="00B06B24"/>
    <w:rsid w:val="00B162EF"/>
    <w:rsid w:val="00B23D9A"/>
    <w:rsid w:val="00B346EA"/>
    <w:rsid w:val="00B3561B"/>
    <w:rsid w:val="00B41946"/>
    <w:rsid w:val="00B432B1"/>
    <w:rsid w:val="00B453E2"/>
    <w:rsid w:val="00B56976"/>
    <w:rsid w:val="00B57055"/>
    <w:rsid w:val="00B62C45"/>
    <w:rsid w:val="00B746F9"/>
    <w:rsid w:val="00B826BF"/>
    <w:rsid w:val="00B83A2D"/>
    <w:rsid w:val="00B83D2D"/>
    <w:rsid w:val="00B90C7B"/>
    <w:rsid w:val="00B94883"/>
    <w:rsid w:val="00B950CE"/>
    <w:rsid w:val="00BA3AA0"/>
    <w:rsid w:val="00BB6883"/>
    <w:rsid w:val="00BB73D9"/>
    <w:rsid w:val="00BC7D78"/>
    <w:rsid w:val="00BD30E3"/>
    <w:rsid w:val="00BD6474"/>
    <w:rsid w:val="00C11D64"/>
    <w:rsid w:val="00C131F0"/>
    <w:rsid w:val="00C14438"/>
    <w:rsid w:val="00C14A65"/>
    <w:rsid w:val="00C20F0B"/>
    <w:rsid w:val="00C22AA2"/>
    <w:rsid w:val="00C333B8"/>
    <w:rsid w:val="00C35A6E"/>
    <w:rsid w:val="00C43669"/>
    <w:rsid w:val="00C47295"/>
    <w:rsid w:val="00C50572"/>
    <w:rsid w:val="00C659EA"/>
    <w:rsid w:val="00C71F92"/>
    <w:rsid w:val="00C773C5"/>
    <w:rsid w:val="00C77EF4"/>
    <w:rsid w:val="00C82ABD"/>
    <w:rsid w:val="00C86D62"/>
    <w:rsid w:val="00C95738"/>
    <w:rsid w:val="00C9665D"/>
    <w:rsid w:val="00C96B0C"/>
    <w:rsid w:val="00C9738F"/>
    <w:rsid w:val="00C9782F"/>
    <w:rsid w:val="00CA25B8"/>
    <w:rsid w:val="00CA2DCA"/>
    <w:rsid w:val="00CA3B2C"/>
    <w:rsid w:val="00CB5DD1"/>
    <w:rsid w:val="00CD1710"/>
    <w:rsid w:val="00CD27F8"/>
    <w:rsid w:val="00CD44A7"/>
    <w:rsid w:val="00CE0FFC"/>
    <w:rsid w:val="00CE1C46"/>
    <w:rsid w:val="00CE1EAE"/>
    <w:rsid w:val="00CE5174"/>
    <w:rsid w:val="00CF6BD4"/>
    <w:rsid w:val="00D10134"/>
    <w:rsid w:val="00D16264"/>
    <w:rsid w:val="00D166F6"/>
    <w:rsid w:val="00D170C5"/>
    <w:rsid w:val="00D20675"/>
    <w:rsid w:val="00D21890"/>
    <w:rsid w:val="00D30101"/>
    <w:rsid w:val="00D375A1"/>
    <w:rsid w:val="00D52203"/>
    <w:rsid w:val="00D5261C"/>
    <w:rsid w:val="00D5610B"/>
    <w:rsid w:val="00D66726"/>
    <w:rsid w:val="00D75946"/>
    <w:rsid w:val="00D810FB"/>
    <w:rsid w:val="00D859AB"/>
    <w:rsid w:val="00D902D2"/>
    <w:rsid w:val="00D91B3C"/>
    <w:rsid w:val="00D92E81"/>
    <w:rsid w:val="00D95F03"/>
    <w:rsid w:val="00DA026A"/>
    <w:rsid w:val="00DA63E0"/>
    <w:rsid w:val="00DB39BA"/>
    <w:rsid w:val="00DB6462"/>
    <w:rsid w:val="00DB7E77"/>
    <w:rsid w:val="00DD1442"/>
    <w:rsid w:val="00DD1DCD"/>
    <w:rsid w:val="00DD4477"/>
    <w:rsid w:val="00DE2655"/>
    <w:rsid w:val="00DE555B"/>
    <w:rsid w:val="00DF0F7E"/>
    <w:rsid w:val="00DF2016"/>
    <w:rsid w:val="00E0182C"/>
    <w:rsid w:val="00E107A9"/>
    <w:rsid w:val="00E1256D"/>
    <w:rsid w:val="00E12B34"/>
    <w:rsid w:val="00E13E7C"/>
    <w:rsid w:val="00E225F5"/>
    <w:rsid w:val="00E45864"/>
    <w:rsid w:val="00E56B1B"/>
    <w:rsid w:val="00E62A69"/>
    <w:rsid w:val="00E70F46"/>
    <w:rsid w:val="00E7552D"/>
    <w:rsid w:val="00E76D5D"/>
    <w:rsid w:val="00E912F4"/>
    <w:rsid w:val="00E9321F"/>
    <w:rsid w:val="00E93585"/>
    <w:rsid w:val="00EB505F"/>
    <w:rsid w:val="00EB6BCC"/>
    <w:rsid w:val="00EC5C36"/>
    <w:rsid w:val="00EC7621"/>
    <w:rsid w:val="00ED28C2"/>
    <w:rsid w:val="00ED5032"/>
    <w:rsid w:val="00ED6EEC"/>
    <w:rsid w:val="00EE6934"/>
    <w:rsid w:val="00EF09F4"/>
    <w:rsid w:val="00EF1CD6"/>
    <w:rsid w:val="00EF6645"/>
    <w:rsid w:val="00F11770"/>
    <w:rsid w:val="00F11BCB"/>
    <w:rsid w:val="00F34199"/>
    <w:rsid w:val="00F41B2D"/>
    <w:rsid w:val="00F70610"/>
    <w:rsid w:val="00F71322"/>
    <w:rsid w:val="00F72607"/>
    <w:rsid w:val="00F807F4"/>
    <w:rsid w:val="00F92F28"/>
    <w:rsid w:val="00F95BB2"/>
    <w:rsid w:val="00F967B7"/>
    <w:rsid w:val="00FA0702"/>
    <w:rsid w:val="00FB3588"/>
    <w:rsid w:val="00FC4106"/>
    <w:rsid w:val="00FC4832"/>
    <w:rsid w:val="00FD3497"/>
    <w:rsid w:val="00FE06CE"/>
    <w:rsid w:val="00FF138A"/>
    <w:rsid w:val="00FF1768"/>
    <w:rsid w:val="00FF19CE"/>
    <w:rsid w:val="00FF5AE8"/>
    <w:rsid w:val="00FF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81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32"/>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ED5032"/>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D5032"/>
    <w:pPr>
      <w:keepNext/>
      <w:numPr>
        <w:ilvl w:val="1"/>
        <w:numId w:val="1"/>
      </w:numPr>
      <w:spacing w:after="120"/>
      <w:outlineLvl w:val="1"/>
    </w:pPr>
    <w:rPr>
      <w:b/>
    </w:rPr>
  </w:style>
  <w:style w:type="paragraph" w:styleId="Heading3">
    <w:name w:val="heading 3"/>
    <w:basedOn w:val="Normal"/>
    <w:next w:val="ParaNum"/>
    <w:link w:val="Heading3Char"/>
    <w:qFormat/>
    <w:rsid w:val="00ED5032"/>
    <w:pPr>
      <w:keepNext/>
      <w:numPr>
        <w:ilvl w:val="2"/>
        <w:numId w:val="1"/>
      </w:numPr>
      <w:tabs>
        <w:tab w:val="left" w:pos="2160"/>
      </w:tabs>
      <w:spacing w:after="120"/>
      <w:outlineLvl w:val="2"/>
    </w:pPr>
    <w:rPr>
      <w:b/>
    </w:rPr>
  </w:style>
  <w:style w:type="paragraph" w:styleId="Heading4">
    <w:name w:val="heading 4"/>
    <w:basedOn w:val="Normal"/>
    <w:next w:val="ParaNum"/>
    <w:link w:val="Heading4Char"/>
    <w:qFormat/>
    <w:rsid w:val="00ED5032"/>
    <w:pPr>
      <w:keepNext/>
      <w:numPr>
        <w:ilvl w:val="3"/>
        <w:numId w:val="1"/>
      </w:numPr>
      <w:tabs>
        <w:tab w:val="left" w:pos="2880"/>
      </w:tabs>
      <w:spacing w:after="120"/>
      <w:outlineLvl w:val="3"/>
    </w:pPr>
    <w:rPr>
      <w:b/>
    </w:rPr>
  </w:style>
  <w:style w:type="paragraph" w:styleId="Heading5">
    <w:name w:val="heading 5"/>
    <w:basedOn w:val="Normal"/>
    <w:next w:val="ParaNum"/>
    <w:link w:val="Heading5Char"/>
    <w:qFormat/>
    <w:rsid w:val="00ED5032"/>
    <w:pPr>
      <w:keepNext/>
      <w:numPr>
        <w:ilvl w:val="4"/>
        <w:numId w:val="1"/>
      </w:numPr>
      <w:tabs>
        <w:tab w:val="left" w:pos="3600"/>
      </w:tabs>
      <w:suppressAutoHyphens/>
      <w:spacing w:after="120"/>
      <w:outlineLvl w:val="4"/>
    </w:pPr>
    <w:rPr>
      <w:b/>
    </w:rPr>
  </w:style>
  <w:style w:type="paragraph" w:styleId="Heading6">
    <w:name w:val="heading 6"/>
    <w:basedOn w:val="Normal"/>
    <w:next w:val="ParaNum"/>
    <w:link w:val="Heading6Char"/>
    <w:qFormat/>
    <w:rsid w:val="00ED5032"/>
    <w:pPr>
      <w:numPr>
        <w:ilvl w:val="5"/>
        <w:numId w:val="1"/>
      </w:numPr>
      <w:tabs>
        <w:tab w:val="left" w:pos="4320"/>
      </w:tabs>
      <w:spacing w:after="120"/>
      <w:outlineLvl w:val="5"/>
    </w:pPr>
    <w:rPr>
      <w:b/>
    </w:rPr>
  </w:style>
  <w:style w:type="paragraph" w:styleId="Heading7">
    <w:name w:val="heading 7"/>
    <w:basedOn w:val="Normal"/>
    <w:next w:val="ParaNum"/>
    <w:link w:val="Heading7Char"/>
    <w:qFormat/>
    <w:rsid w:val="00ED5032"/>
    <w:pPr>
      <w:numPr>
        <w:ilvl w:val="6"/>
        <w:numId w:val="1"/>
      </w:numPr>
      <w:tabs>
        <w:tab w:val="left" w:pos="5040"/>
      </w:tabs>
      <w:spacing w:after="120"/>
      <w:ind w:left="5040" w:hanging="720"/>
      <w:outlineLvl w:val="6"/>
    </w:pPr>
    <w:rPr>
      <w:b/>
    </w:rPr>
  </w:style>
  <w:style w:type="paragraph" w:styleId="Heading8">
    <w:name w:val="heading 8"/>
    <w:basedOn w:val="Normal"/>
    <w:next w:val="ParaNum"/>
    <w:link w:val="Heading8Char"/>
    <w:qFormat/>
    <w:rsid w:val="00ED5032"/>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D5032"/>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032"/>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ED5032"/>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ED5032"/>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ED5032"/>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ED5032"/>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ED5032"/>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ED5032"/>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ED5032"/>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ED5032"/>
    <w:rPr>
      <w:rFonts w:ascii="Times New Roman" w:eastAsia="Times New Roman" w:hAnsi="Times New Roman" w:cs="Times New Roman"/>
      <w:b/>
      <w:snapToGrid w:val="0"/>
      <w:kern w:val="28"/>
      <w:szCs w:val="20"/>
    </w:rPr>
  </w:style>
  <w:style w:type="paragraph" w:customStyle="1" w:styleId="ParaNum">
    <w:name w:val="ParaNum"/>
    <w:basedOn w:val="Normal"/>
    <w:rsid w:val="00862F29"/>
    <w:pPr>
      <w:numPr>
        <w:numId w:val="7"/>
      </w:numPr>
      <w:spacing w:after="120"/>
    </w:pPr>
  </w:style>
  <w:style w:type="paragraph" w:styleId="EndnoteText">
    <w:name w:val="endnote text"/>
    <w:basedOn w:val="Normal"/>
    <w:link w:val="EndnoteTextChar"/>
    <w:semiHidden/>
    <w:rsid w:val="00ED5032"/>
    <w:rPr>
      <w:sz w:val="20"/>
    </w:rPr>
  </w:style>
  <w:style w:type="character" w:customStyle="1" w:styleId="EndnoteTextChar">
    <w:name w:val="Endnote Text Char"/>
    <w:basedOn w:val="DefaultParagraphFont"/>
    <w:link w:val="EndnoteText"/>
    <w:semiHidden/>
    <w:rsid w:val="00ED5032"/>
    <w:rPr>
      <w:rFonts w:ascii="Times New Roman" w:eastAsia="Times New Roman" w:hAnsi="Times New Roman" w:cs="Times New Roman"/>
      <w:snapToGrid w:val="0"/>
      <w:kern w:val="28"/>
      <w:sz w:val="20"/>
      <w:szCs w:val="20"/>
    </w:rPr>
  </w:style>
  <w:style w:type="character" w:styleId="EndnoteReference">
    <w:name w:val="endnote reference"/>
    <w:semiHidden/>
    <w:rsid w:val="00ED5032"/>
    <w:rPr>
      <w:vertAlign w:val="superscript"/>
    </w:rPr>
  </w:style>
  <w:style w:type="paragraph" w:styleId="FootnoteText">
    <w:name w:val="footnote text"/>
    <w:aliases w:val="rrfootnote,Footnote Text Char1,Footnote Text Char Char,rrfootnote Char Char,rrfootnote Char1,rrfootnote Char Char Char1,rrfootnote Char1 Char,Footnote Text Char1 Char Char Char,rrfootnote Char Char Char Char,f"/>
    <w:link w:val="FootnoteTextChar2"/>
    <w:rsid w:val="00ED503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D5032"/>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Appel note de bas de p,Style 124,Style 4,Style 13,o,fr,Style 3,Footnote Reference1,FR,Style 17,Style 6,Footnote Reference/"/>
    <w:rsid w:val="00ED5032"/>
    <w:rPr>
      <w:rFonts w:ascii="Times New Roman" w:hAnsi="Times New Roman"/>
      <w:dstrike w:val="0"/>
      <w:color w:val="auto"/>
      <w:sz w:val="20"/>
      <w:vertAlign w:val="superscript"/>
    </w:rPr>
  </w:style>
  <w:style w:type="paragraph" w:styleId="TOC1">
    <w:name w:val="toc 1"/>
    <w:basedOn w:val="Normal"/>
    <w:next w:val="Normal"/>
    <w:rsid w:val="00ED5032"/>
    <w:pPr>
      <w:tabs>
        <w:tab w:val="left" w:pos="360"/>
        <w:tab w:val="right" w:leader="dot" w:pos="9360"/>
      </w:tabs>
      <w:suppressAutoHyphens/>
      <w:ind w:left="360" w:right="720" w:hanging="360"/>
    </w:pPr>
    <w:rPr>
      <w:caps/>
      <w:noProof/>
    </w:rPr>
  </w:style>
  <w:style w:type="paragraph" w:styleId="TOC2">
    <w:name w:val="toc 2"/>
    <w:basedOn w:val="Normal"/>
    <w:next w:val="Normal"/>
    <w:rsid w:val="00ED5032"/>
    <w:pPr>
      <w:tabs>
        <w:tab w:val="left" w:pos="720"/>
        <w:tab w:val="right" w:leader="dot" w:pos="9360"/>
      </w:tabs>
      <w:suppressAutoHyphens/>
      <w:ind w:left="720" w:right="720" w:hanging="360"/>
    </w:pPr>
    <w:rPr>
      <w:noProof/>
    </w:rPr>
  </w:style>
  <w:style w:type="paragraph" w:styleId="TOC3">
    <w:name w:val="toc 3"/>
    <w:basedOn w:val="Normal"/>
    <w:next w:val="Normal"/>
    <w:rsid w:val="00ED503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D503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D503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D503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D503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D503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D503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D5032"/>
    <w:pPr>
      <w:tabs>
        <w:tab w:val="right" w:pos="9360"/>
      </w:tabs>
      <w:suppressAutoHyphens/>
    </w:pPr>
  </w:style>
  <w:style w:type="character" w:customStyle="1" w:styleId="EquationCaption">
    <w:name w:val="_Equation Caption"/>
    <w:rsid w:val="00ED5032"/>
  </w:style>
  <w:style w:type="paragraph" w:styleId="Header">
    <w:name w:val="header"/>
    <w:basedOn w:val="Normal"/>
    <w:link w:val="HeaderChar"/>
    <w:autoRedefine/>
    <w:uiPriority w:val="99"/>
    <w:rsid w:val="00ED5032"/>
    <w:pPr>
      <w:tabs>
        <w:tab w:val="center" w:pos="4680"/>
        <w:tab w:val="right" w:pos="9360"/>
      </w:tabs>
    </w:pPr>
    <w:rPr>
      <w:b/>
    </w:rPr>
  </w:style>
  <w:style w:type="character" w:customStyle="1" w:styleId="HeaderChar">
    <w:name w:val="Header Char"/>
    <w:basedOn w:val="DefaultParagraphFont"/>
    <w:link w:val="Header"/>
    <w:uiPriority w:val="99"/>
    <w:rsid w:val="00ED5032"/>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ED5032"/>
    <w:pPr>
      <w:tabs>
        <w:tab w:val="center" w:pos="4320"/>
        <w:tab w:val="right" w:pos="8640"/>
      </w:tabs>
    </w:pPr>
  </w:style>
  <w:style w:type="character" w:customStyle="1" w:styleId="FooterChar">
    <w:name w:val="Footer Char"/>
    <w:basedOn w:val="DefaultParagraphFont"/>
    <w:link w:val="Footer"/>
    <w:uiPriority w:val="99"/>
    <w:rsid w:val="00ED5032"/>
    <w:rPr>
      <w:rFonts w:ascii="Times New Roman" w:eastAsia="Times New Roman" w:hAnsi="Times New Roman" w:cs="Times New Roman"/>
      <w:snapToGrid w:val="0"/>
      <w:kern w:val="28"/>
      <w:szCs w:val="20"/>
    </w:rPr>
  </w:style>
  <w:style w:type="paragraph" w:styleId="Title">
    <w:name w:val="Title"/>
    <w:basedOn w:val="Normal"/>
    <w:next w:val="Heading1"/>
    <w:link w:val="TitleChar"/>
    <w:qFormat/>
    <w:rsid w:val="00ED5032"/>
    <w:pPr>
      <w:jc w:val="center"/>
      <w:outlineLvl w:val="0"/>
    </w:pPr>
    <w:rPr>
      <w:b/>
    </w:rPr>
  </w:style>
  <w:style w:type="character" w:customStyle="1" w:styleId="TitleChar">
    <w:name w:val="Title Char"/>
    <w:basedOn w:val="DefaultParagraphFont"/>
    <w:link w:val="Title"/>
    <w:rsid w:val="00ED5032"/>
    <w:rPr>
      <w:rFonts w:ascii="Times New Roman" w:eastAsia="Times New Roman" w:hAnsi="Times New Roman" w:cs="Times New Roman"/>
      <w:b/>
      <w:snapToGrid w:val="0"/>
      <w:kern w:val="28"/>
      <w:szCs w:val="20"/>
    </w:rPr>
  </w:style>
  <w:style w:type="paragraph" w:styleId="BlockText">
    <w:name w:val="Block Text"/>
    <w:basedOn w:val="Normal"/>
    <w:rsid w:val="00ED5032"/>
    <w:pPr>
      <w:spacing w:after="240"/>
      <w:ind w:left="1440" w:right="1440"/>
    </w:pPr>
  </w:style>
  <w:style w:type="paragraph" w:styleId="DocumentMap">
    <w:name w:val="Document Map"/>
    <w:basedOn w:val="Normal"/>
    <w:link w:val="DocumentMapChar"/>
    <w:semiHidden/>
    <w:rsid w:val="00ED5032"/>
    <w:pPr>
      <w:shd w:val="clear" w:color="auto" w:fill="000080"/>
    </w:pPr>
    <w:rPr>
      <w:rFonts w:ascii="Tahoma" w:hAnsi="Tahoma"/>
    </w:rPr>
  </w:style>
  <w:style w:type="character" w:customStyle="1" w:styleId="DocumentMapChar">
    <w:name w:val="Document Map Char"/>
    <w:basedOn w:val="DefaultParagraphFont"/>
    <w:link w:val="DocumentMap"/>
    <w:semiHidden/>
    <w:rsid w:val="00ED5032"/>
    <w:rPr>
      <w:rFonts w:ascii="Tahoma" w:eastAsia="Times New Roman" w:hAnsi="Tahoma" w:cs="Times New Roman"/>
      <w:snapToGrid w:val="0"/>
      <w:kern w:val="28"/>
      <w:szCs w:val="20"/>
      <w:shd w:val="clear" w:color="auto" w:fill="000080"/>
    </w:rPr>
  </w:style>
  <w:style w:type="paragraph" w:customStyle="1" w:styleId="Bullet">
    <w:name w:val="Bullet"/>
    <w:basedOn w:val="Normal"/>
    <w:rsid w:val="00ED5032"/>
    <w:pPr>
      <w:tabs>
        <w:tab w:val="left" w:pos="2160"/>
      </w:tabs>
      <w:spacing w:after="220"/>
      <w:ind w:left="2160" w:hanging="720"/>
    </w:pPr>
  </w:style>
  <w:style w:type="paragraph" w:customStyle="1" w:styleId="TableFormat">
    <w:name w:val="TableFormat"/>
    <w:basedOn w:val="Bullet"/>
    <w:rsid w:val="00ED5032"/>
    <w:pPr>
      <w:tabs>
        <w:tab w:val="clear" w:pos="2160"/>
        <w:tab w:val="left" w:pos="5040"/>
      </w:tabs>
      <w:ind w:left="5040" w:hanging="3600"/>
    </w:pPr>
  </w:style>
  <w:style w:type="paragraph" w:styleId="BalloonText">
    <w:name w:val="Balloon Text"/>
    <w:basedOn w:val="Normal"/>
    <w:link w:val="BalloonTextChar"/>
    <w:semiHidden/>
    <w:rsid w:val="00ED5032"/>
    <w:rPr>
      <w:rFonts w:ascii="Tahoma" w:hAnsi="Tahoma" w:cs="Tahoma"/>
      <w:sz w:val="16"/>
      <w:szCs w:val="16"/>
    </w:rPr>
  </w:style>
  <w:style w:type="character" w:customStyle="1" w:styleId="BalloonTextChar">
    <w:name w:val="Balloon Text Char"/>
    <w:basedOn w:val="DefaultParagraphFont"/>
    <w:link w:val="BalloonText"/>
    <w:semiHidden/>
    <w:rsid w:val="00ED5032"/>
    <w:rPr>
      <w:rFonts w:ascii="Tahoma" w:eastAsia="Times New Roman" w:hAnsi="Tahoma" w:cs="Tahoma"/>
      <w:snapToGrid w:val="0"/>
      <w:kern w:val="28"/>
      <w:sz w:val="16"/>
      <w:szCs w:val="16"/>
    </w:rPr>
  </w:style>
  <w:style w:type="paragraph" w:styleId="Index2">
    <w:name w:val="index 2"/>
    <w:basedOn w:val="Normal"/>
    <w:next w:val="Normal"/>
    <w:semiHidden/>
    <w:rsid w:val="00ED5032"/>
    <w:pPr>
      <w:ind w:left="440" w:hanging="220"/>
    </w:pPr>
  </w:style>
  <w:style w:type="paragraph" w:styleId="Index3">
    <w:name w:val="index 3"/>
    <w:basedOn w:val="Normal"/>
    <w:next w:val="Normal"/>
    <w:semiHidden/>
    <w:rsid w:val="00ED5032"/>
    <w:pPr>
      <w:ind w:left="660" w:hanging="220"/>
    </w:pPr>
  </w:style>
  <w:style w:type="paragraph" w:styleId="Index4">
    <w:name w:val="index 4"/>
    <w:basedOn w:val="Normal"/>
    <w:next w:val="Normal"/>
    <w:semiHidden/>
    <w:rsid w:val="00ED5032"/>
    <w:pPr>
      <w:ind w:left="880" w:hanging="220"/>
    </w:pPr>
  </w:style>
  <w:style w:type="paragraph" w:styleId="Index5">
    <w:name w:val="index 5"/>
    <w:basedOn w:val="Normal"/>
    <w:next w:val="Normal"/>
    <w:semiHidden/>
    <w:rsid w:val="00ED5032"/>
    <w:pPr>
      <w:ind w:left="1100" w:hanging="220"/>
    </w:pPr>
  </w:style>
  <w:style w:type="paragraph" w:styleId="Index6">
    <w:name w:val="index 6"/>
    <w:basedOn w:val="Normal"/>
    <w:next w:val="Normal"/>
    <w:semiHidden/>
    <w:rsid w:val="00ED5032"/>
    <w:pPr>
      <w:ind w:left="1320" w:hanging="220"/>
    </w:pPr>
  </w:style>
  <w:style w:type="paragraph" w:styleId="Index7">
    <w:name w:val="index 7"/>
    <w:basedOn w:val="Normal"/>
    <w:next w:val="Normal"/>
    <w:semiHidden/>
    <w:rsid w:val="00ED5032"/>
    <w:pPr>
      <w:ind w:left="1540" w:hanging="220"/>
    </w:pPr>
  </w:style>
  <w:style w:type="paragraph" w:styleId="Index8">
    <w:name w:val="index 8"/>
    <w:basedOn w:val="Normal"/>
    <w:next w:val="Normal"/>
    <w:semiHidden/>
    <w:rsid w:val="00ED5032"/>
    <w:pPr>
      <w:ind w:left="1760" w:hanging="220"/>
    </w:pPr>
  </w:style>
  <w:style w:type="paragraph" w:styleId="Index9">
    <w:name w:val="index 9"/>
    <w:basedOn w:val="Normal"/>
    <w:next w:val="Normal"/>
    <w:semiHidden/>
    <w:rsid w:val="00ED5032"/>
    <w:pPr>
      <w:ind w:left="1980" w:hanging="220"/>
    </w:pPr>
  </w:style>
  <w:style w:type="paragraph" w:styleId="ListBullet">
    <w:name w:val="List Bullet"/>
    <w:basedOn w:val="Normal"/>
    <w:rsid w:val="00ED5032"/>
    <w:pPr>
      <w:numPr>
        <w:numId w:val="2"/>
      </w:numPr>
    </w:pPr>
  </w:style>
  <w:style w:type="paragraph" w:styleId="ListBullet2">
    <w:name w:val="List Bullet 2"/>
    <w:basedOn w:val="Normal"/>
    <w:rsid w:val="00ED5032"/>
    <w:pPr>
      <w:numPr>
        <w:numId w:val="3"/>
      </w:numPr>
    </w:pPr>
  </w:style>
  <w:style w:type="paragraph" w:styleId="ListBullet3">
    <w:name w:val="List Bullet 3"/>
    <w:basedOn w:val="Normal"/>
    <w:rsid w:val="00ED5032"/>
    <w:pPr>
      <w:numPr>
        <w:numId w:val="4"/>
      </w:numPr>
    </w:pPr>
  </w:style>
  <w:style w:type="paragraph" w:styleId="ListBullet4">
    <w:name w:val="List Bullet 4"/>
    <w:basedOn w:val="Normal"/>
    <w:rsid w:val="00ED5032"/>
    <w:pPr>
      <w:numPr>
        <w:numId w:val="5"/>
      </w:numPr>
    </w:pPr>
  </w:style>
  <w:style w:type="paragraph" w:styleId="ListBullet5">
    <w:name w:val="List Bullet 5"/>
    <w:basedOn w:val="Normal"/>
    <w:rsid w:val="00ED5032"/>
    <w:pPr>
      <w:numPr>
        <w:numId w:val="6"/>
      </w:numPr>
    </w:pPr>
  </w:style>
  <w:style w:type="character" w:customStyle="1" w:styleId="FootnoteTextChar2">
    <w:name w:val="Footnote Text Char2"/>
    <w:aliases w:val="rrfootnote Char,Footnote Text Char1 Char,Footnote Text Char Char Char,rrfootnote Char Char Char,rrfootnote Char1 Char1,rrfootnote Char Char Char1 Char,rrfootnote Char1 Char Char,Footnote Text Char1 Char Char Char Char,f Char1"/>
    <w:link w:val="FootnoteText"/>
    <w:rsid w:val="00ED5032"/>
    <w:rPr>
      <w:rFonts w:ascii="Times New Roman" w:eastAsia="Times New Roman" w:hAnsi="Times New Roman" w:cs="Times New Roman"/>
      <w:sz w:val="20"/>
      <w:szCs w:val="20"/>
    </w:rPr>
  </w:style>
  <w:style w:type="character" w:styleId="Hyperlink">
    <w:name w:val="Hyperlink"/>
    <w:rsid w:val="00ED5032"/>
    <w:rPr>
      <w:color w:val="0000FF"/>
      <w:u w:val="single"/>
    </w:rPr>
  </w:style>
  <w:style w:type="character" w:styleId="FollowedHyperlink">
    <w:name w:val="FollowedHyperlink"/>
    <w:rsid w:val="00ED5032"/>
    <w:rPr>
      <w:color w:val="800080"/>
      <w:u w:val="single"/>
    </w:rPr>
  </w:style>
  <w:style w:type="paragraph" w:styleId="Revision">
    <w:name w:val="Revision"/>
    <w:hidden/>
    <w:uiPriority w:val="99"/>
    <w:semiHidden/>
    <w:rsid w:val="00ED5032"/>
    <w:pPr>
      <w:spacing w:after="0" w:line="240" w:lineRule="auto"/>
      <w:ind w:firstLine="720"/>
    </w:pPr>
    <w:rPr>
      <w:rFonts w:ascii="Times New Roman" w:eastAsia="Times New Roman" w:hAnsi="Times New Roman" w:cs="Times New Roman"/>
      <w:snapToGrid w:val="0"/>
      <w:szCs w:val="20"/>
    </w:rPr>
  </w:style>
  <w:style w:type="paragraph" w:styleId="ListParagraph">
    <w:name w:val="List Paragraph"/>
    <w:basedOn w:val="Normal"/>
    <w:uiPriority w:val="34"/>
    <w:qFormat/>
    <w:rsid w:val="00ED5032"/>
    <w:pPr>
      <w:ind w:left="720"/>
    </w:pPr>
  </w:style>
  <w:style w:type="character" w:styleId="CommentReference">
    <w:name w:val="annotation reference"/>
    <w:rsid w:val="00ED5032"/>
    <w:rPr>
      <w:sz w:val="16"/>
      <w:szCs w:val="16"/>
    </w:rPr>
  </w:style>
  <w:style w:type="paragraph" w:styleId="CommentText">
    <w:name w:val="annotation text"/>
    <w:basedOn w:val="Normal"/>
    <w:link w:val="CommentTextChar"/>
    <w:uiPriority w:val="99"/>
    <w:rsid w:val="00ED5032"/>
    <w:rPr>
      <w:sz w:val="20"/>
    </w:rPr>
  </w:style>
  <w:style w:type="character" w:customStyle="1" w:styleId="CommentTextChar">
    <w:name w:val="Comment Text Char"/>
    <w:basedOn w:val="DefaultParagraphFont"/>
    <w:link w:val="CommentText"/>
    <w:uiPriority w:val="99"/>
    <w:rsid w:val="00ED5032"/>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rsid w:val="00ED5032"/>
    <w:rPr>
      <w:b/>
      <w:bCs/>
    </w:rPr>
  </w:style>
  <w:style w:type="character" w:customStyle="1" w:styleId="CommentSubjectChar">
    <w:name w:val="Comment Subject Char"/>
    <w:basedOn w:val="CommentTextChar"/>
    <w:link w:val="CommentSubject"/>
    <w:rsid w:val="00ED5032"/>
    <w:rPr>
      <w:rFonts w:ascii="Times New Roman" w:eastAsia="Times New Roman" w:hAnsi="Times New Roman" w:cs="Times New Roman"/>
      <w:b/>
      <w:bCs/>
      <w:snapToGrid w:val="0"/>
      <w:kern w:val="28"/>
      <w:sz w:val="20"/>
      <w:szCs w:val="20"/>
    </w:rPr>
  </w:style>
  <w:style w:type="character" w:styleId="PageNumber">
    <w:name w:val="page number"/>
    <w:basedOn w:val="DefaultParagraphFont"/>
    <w:rsid w:val="00ED5032"/>
  </w:style>
  <w:style w:type="paragraph" w:customStyle="1" w:styleId="Paratitle">
    <w:name w:val="Para title"/>
    <w:basedOn w:val="Normal"/>
    <w:rsid w:val="00ED5032"/>
    <w:pPr>
      <w:tabs>
        <w:tab w:val="center" w:pos="9270"/>
      </w:tabs>
      <w:spacing w:after="240"/>
    </w:pPr>
    <w:rPr>
      <w:spacing w:val="-2"/>
    </w:rPr>
  </w:style>
  <w:style w:type="paragraph" w:customStyle="1" w:styleId="TOCTitle">
    <w:name w:val="TOC Title"/>
    <w:basedOn w:val="Normal"/>
    <w:rsid w:val="00ED503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D5032"/>
    <w:pPr>
      <w:jc w:val="center"/>
    </w:pPr>
    <w:rPr>
      <w:rFonts w:ascii="Times New Roman Bold" w:hAnsi="Times New Roman Bold"/>
      <w:b/>
      <w:bCs/>
      <w:caps/>
      <w:szCs w:val="22"/>
    </w:rPr>
  </w:style>
  <w:style w:type="paragraph" w:styleId="BodyTextIndent">
    <w:name w:val="Body Text Indent"/>
    <w:basedOn w:val="Normal"/>
    <w:link w:val="BodyTextIndentChar"/>
    <w:uiPriority w:val="99"/>
    <w:unhideWhenUsed/>
    <w:rsid w:val="00ED5032"/>
    <w:pPr>
      <w:widowControl/>
      <w:spacing w:before="100" w:beforeAutospacing="1" w:after="100" w:afterAutospacing="1"/>
    </w:pPr>
    <w:rPr>
      <w:snapToGrid/>
      <w:kern w:val="0"/>
      <w:sz w:val="24"/>
      <w:szCs w:val="24"/>
    </w:rPr>
  </w:style>
  <w:style w:type="character" w:customStyle="1" w:styleId="BodyTextIndentChar">
    <w:name w:val="Body Text Indent Char"/>
    <w:basedOn w:val="DefaultParagraphFont"/>
    <w:link w:val="BodyTextIndent"/>
    <w:uiPriority w:val="99"/>
    <w:rsid w:val="00ED5032"/>
    <w:rPr>
      <w:rFonts w:ascii="Times New Roman" w:eastAsia="Times New Roman" w:hAnsi="Times New Roman" w:cs="Times New Roman"/>
      <w:sz w:val="24"/>
      <w:szCs w:val="24"/>
    </w:rPr>
  </w:style>
  <w:style w:type="character" w:customStyle="1" w:styleId="apple-converted-space">
    <w:name w:val="apple-converted-space"/>
    <w:rsid w:val="00ED5032"/>
  </w:style>
  <w:style w:type="character" w:customStyle="1" w:styleId="FootnoteTextChar2CharChar">
    <w:name w:val="Footnote Text Char2 Char Char"/>
    <w:aliases w:val="Footnote Text Char Char Char Char Char,Footnote Text Char1 Char Char Char Char Char,Footnote Text Char Char Char Char Char Char Char,f Char"/>
    <w:rsid w:val="00ED5032"/>
  </w:style>
  <w:style w:type="paragraph" w:styleId="NormalWeb">
    <w:name w:val="Normal (Web)"/>
    <w:basedOn w:val="Normal"/>
    <w:uiPriority w:val="99"/>
    <w:unhideWhenUsed/>
    <w:rsid w:val="00ED5032"/>
    <w:pPr>
      <w:widowControl/>
      <w:spacing w:before="100" w:beforeAutospacing="1" w:after="100" w:afterAutospacing="1"/>
      <w:ind w:firstLine="480"/>
    </w:pPr>
    <w:rPr>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32"/>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ED5032"/>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D5032"/>
    <w:pPr>
      <w:keepNext/>
      <w:numPr>
        <w:ilvl w:val="1"/>
        <w:numId w:val="1"/>
      </w:numPr>
      <w:spacing w:after="120"/>
      <w:outlineLvl w:val="1"/>
    </w:pPr>
    <w:rPr>
      <w:b/>
    </w:rPr>
  </w:style>
  <w:style w:type="paragraph" w:styleId="Heading3">
    <w:name w:val="heading 3"/>
    <w:basedOn w:val="Normal"/>
    <w:next w:val="ParaNum"/>
    <w:link w:val="Heading3Char"/>
    <w:qFormat/>
    <w:rsid w:val="00ED5032"/>
    <w:pPr>
      <w:keepNext/>
      <w:numPr>
        <w:ilvl w:val="2"/>
        <w:numId w:val="1"/>
      </w:numPr>
      <w:tabs>
        <w:tab w:val="left" w:pos="2160"/>
      </w:tabs>
      <w:spacing w:after="120"/>
      <w:outlineLvl w:val="2"/>
    </w:pPr>
    <w:rPr>
      <w:b/>
    </w:rPr>
  </w:style>
  <w:style w:type="paragraph" w:styleId="Heading4">
    <w:name w:val="heading 4"/>
    <w:basedOn w:val="Normal"/>
    <w:next w:val="ParaNum"/>
    <w:link w:val="Heading4Char"/>
    <w:qFormat/>
    <w:rsid w:val="00ED5032"/>
    <w:pPr>
      <w:keepNext/>
      <w:numPr>
        <w:ilvl w:val="3"/>
        <w:numId w:val="1"/>
      </w:numPr>
      <w:tabs>
        <w:tab w:val="left" w:pos="2880"/>
      </w:tabs>
      <w:spacing w:after="120"/>
      <w:outlineLvl w:val="3"/>
    </w:pPr>
    <w:rPr>
      <w:b/>
    </w:rPr>
  </w:style>
  <w:style w:type="paragraph" w:styleId="Heading5">
    <w:name w:val="heading 5"/>
    <w:basedOn w:val="Normal"/>
    <w:next w:val="ParaNum"/>
    <w:link w:val="Heading5Char"/>
    <w:qFormat/>
    <w:rsid w:val="00ED5032"/>
    <w:pPr>
      <w:keepNext/>
      <w:numPr>
        <w:ilvl w:val="4"/>
        <w:numId w:val="1"/>
      </w:numPr>
      <w:tabs>
        <w:tab w:val="left" w:pos="3600"/>
      </w:tabs>
      <w:suppressAutoHyphens/>
      <w:spacing w:after="120"/>
      <w:outlineLvl w:val="4"/>
    </w:pPr>
    <w:rPr>
      <w:b/>
    </w:rPr>
  </w:style>
  <w:style w:type="paragraph" w:styleId="Heading6">
    <w:name w:val="heading 6"/>
    <w:basedOn w:val="Normal"/>
    <w:next w:val="ParaNum"/>
    <w:link w:val="Heading6Char"/>
    <w:qFormat/>
    <w:rsid w:val="00ED5032"/>
    <w:pPr>
      <w:numPr>
        <w:ilvl w:val="5"/>
        <w:numId w:val="1"/>
      </w:numPr>
      <w:tabs>
        <w:tab w:val="left" w:pos="4320"/>
      </w:tabs>
      <w:spacing w:after="120"/>
      <w:outlineLvl w:val="5"/>
    </w:pPr>
    <w:rPr>
      <w:b/>
    </w:rPr>
  </w:style>
  <w:style w:type="paragraph" w:styleId="Heading7">
    <w:name w:val="heading 7"/>
    <w:basedOn w:val="Normal"/>
    <w:next w:val="ParaNum"/>
    <w:link w:val="Heading7Char"/>
    <w:qFormat/>
    <w:rsid w:val="00ED5032"/>
    <w:pPr>
      <w:numPr>
        <w:ilvl w:val="6"/>
        <w:numId w:val="1"/>
      </w:numPr>
      <w:tabs>
        <w:tab w:val="left" w:pos="5040"/>
      </w:tabs>
      <w:spacing w:after="120"/>
      <w:ind w:left="5040" w:hanging="720"/>
      <w:outlineLvl w:val="6"/>
    </w:pPr>
    <w:rPr>
      <w:b/>
    </w:rPr>
  </w:style>
  <w:style w:type="paragraph" w:styleId="Heading8">
    <w:name w:val="heading 8"/>
    <w:basedOn w:val="Normal"/>
    <w:next w:val="ParaNum"/>
    <w:link w:val="Heading8Char"/>
    <w:qFormat/>
    <w:rsid w:val="00ED5032"/>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D5032"/>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032"/>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ED5032"/>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ED5032"/>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ED5032"/>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ED5032"/>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ED5032"/>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ED5032"/>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ED5032"/>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ED5032"/>
    <w:rPr>
      <w:rFonts w:ascii="Times New Roman" w:eastAsia="Times New Roman" w:hAnsi="Times New Roman" w:cs="Times New Roman"/>
      <w:b/>
      <w:snapToGrid w:val="0"/>
      <w:kern w:val="28"/>
      <w:szCs w:val="20"/>
    </w:rPr>
  </w:style>
  <w:style w:type="paragraph" w:customStyle="1" w:styleId="ParaNum">
    <w:name w:val="ParaNum"/>
    <w:basedOn w:val="Normal"/>
    <w:rsid w:val="00862F29"/>
    <w:pPr>
      <w:numPr>
        <w:numId w:val="7"/>
      </w:numPr>
      <w:spacing w:after="120"/>
    </w:pPr>
  </w:style>
  <w:style w:type="paragraph" w:styleId="EndnoteText">
    <w:name w:val="endnote text"/>
    <w:basedOn w:val="Normal"/>
    <w:link w:val="EndnoteTextChar"/>
    <w:semiHidden/>
    <w:rsid w:val="00ED5032"/>
    <w:rPr>
      <w:sz w:val="20"/>
    </w:rPr>
  </w:style>
  <w:style w:type="character" w:customStyle="1" w:styleId="EndnoteTextChar">
    <w:name w:val="Endnote Text Char"/>
    <w:basedOn w:val="DefaultParagraphFont"/>
    <w:link w:val="EndnoteText"/>
    <w:semiHidden/>
    <w:rsid w:val="00ED5032"/>
    <w:rPr>
      <w:rFonts w:ascii="Times New Roman" w:eastAsia="Times New Roman" w:hAnsi="Times New Roman" w:cs="Times New Roman"/>
      <w:snapToGrid w:val="0"/>
      <w:kern w:val="28"/>
      <w:sz w:val="20"/>
      <w:szCs w:val="20"/>
    </w:rPr>
  </w:style>
  <w:style w:type="character" w:styleId="EndnoteReference">
    <w:name w:val="endnote reference"/>
    <w:semiHidden/>
    <w:rsid w:val="00ED5032"/>
    <w:rPr>
      <w:vertAlign w:val="superscript"/>
    </w:rPr>
  </w:style>
  <w:style w:type="paragraph" w:styleId="FootnoteText">
    <w:name w:val="footnote text"/>
    <w:aliases w:val="rrfootnote,Footnote Text Char1,Footnote Text Char Char,rrfootnote Char Char,rrfootnote Char1,rrfootnote Char Char Char1,rrfootnote Char1 Char,Footnote Text Char1 Char Char Char,rrfootnote Char Char Char Char,f"/>
    <w:link w:val="FootnoteTextChar2"/>
    <w:rsid w:val="00ED503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D5032"/>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Appel note de bas de p,Style 124,Style 4,Style 13,o,fr,Style 3,Footnote Reference1,FR,Style 17,Style 6,Footnote Reference/"/>
    <w:rsid w:val="00ED5032"/>
    <w:rPr>
      <w:rFonts w:ascii="Times New Roman" w:hAnsi="Times New Roman"/>
      <w:dstrike w:val="0"/>
      <w:color w:val="auto"/>
      <w:sz w:val="20"/>
      <w:vertAlign w:val="superscript"/>
    </w:rPr>
  </w:style>
  <w:style w:type="paragraph" w:styleId="TOC1">
    <w:name w:val="toc 1"/>
    <w:basedOn w:val="Normal"/>
    <w:next w:val="Normal"/>
    <w:rsid w:val="00ED5032"/>
    <w:pPr>
      <w:tabs>
        <w:tab w:val="left" w:pos="360"/>
        <w:tab w:val="right" w:leader="dot" w:pos="9360"/>
      </w:tabs>
      <w:suppressAutoHyphens/>
      <w:ind w:left="360" w:right="720" w:hanging="360"/>
    </w:pPr>
    <w:rPr>
      <w:caps/>
      <w:noProof/>
    </w:rPr>
  </w:style>
  <w:style w:type="paragraph" w:styleId="TOC2">
    <w:name w:val="toc 2"/>
    <w:basedOn w:val="Normal"/>
    <w:next w:val="Normal"/>
    <w:rsid w:val="00ED5032"/>
    <w:pPr>
      <w:tabs>
        <w:tab w:val="left" w:pos="720"/>
        <w:tab w:val="right" w:leader="dot" w:pos="9360"/>
      </w:tabs>
      <w:suppressAutoHyphens/>
      <w:ind w:left="720" w:right="720" w:hanging="360"/>
    </w:pPr>
    <w:rPr>
      <w:noProof/>
    </w:rPr>
  </w:style>
  <w:style w:type="paragraph" w:styleId="TOC3">
    <w:name w:val="toc 3"/>
    <w:basedOn w:val="Normal"/>
    <w:next w:val="Normal"/>
    <w:rsid w:val="00ED503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D503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D503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D503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D503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D503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D503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D5032"/>
    <w:pPr>
      <w:tabs>
        <w:tab w:val="right" w:pos="9360"/>
      </w:tabs>
      <w:suppressAutoHyphens/>
    </w:pPr>
  </w:style>
  <w:style w:type="character" w:customStyle="1" w:styleId="EquationCaption">
    <w:name w:val="_Equation Caption"/>
    <w:rsid w:val="00ED5032"/>
  </w:style>
  <w:style w:type="paragraph" w:styleId="Header">
    <w:name w:val="header"/>
    <w:basedOn w:val="Normal"/>
    <w:link w:val="HeaderChar"/>
    <w:autoRedefine/>
    <w:uiPriority w:val="99"/>
    <w:rsid w:val="00ED5032"/>
    <w:pPr>
      <w:tabs>
        <w:tab w:val="center" w:pos="4680"/>
        <w:tab w:val="right" w:pos="9360"/>
      </w:tabs>
    </w:pPr>
    <w:rPr>
      <w:b/>
    </w:rPr>
  </w:style>
  <w:style w:type="character" w:customStyle="1" w:styleId="HeaderChar">
    <w:name w:val="Header Char"/>
    <w:basedOn w:val="DefaultParagraphFont"/>
    <w:link w:val="Header"/>
    <w:uiPriority w:val="99"/>
    <w:rsid w:val="00ED5032"/>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ED5032"/>
    <w:pPr>
      <w:tabs>
        <w:tab w:val="center" w:pos="4320"/>
        <w:tab w:val="right" w:pos="8640"/>
      </w:tabs>
    </w:pPr>
  </w:style>
  <w:style w:type="character" w:customStyle="1" w:styleId="FooterChar">
    <w:name w:val="Footer Char"/>
    <w:basedOn w:val="DefaultParagraphFont"/>
    <w:link w:val="Footer"/>
    <w:uiPriority w:val="99"/>
    <w:rsid w:val="00ED5032"/>
    <w:rPr>
      <w:rFonts w:ascii="Times New Roman" w:eastAsia="Times New Roman" w:hAnsi="Times New Roman" w:cs="Times New Roman"/>
      <w:snapToGrid w:val="0"/>
      <w:kern w:val="28"/>
      <w:szCs w:val="20"/>
    </w:rPr>
  </w:style>
  <w:style w:type="paragraph" w:styleId="Title">
    <w:name w:val="Title"/>
    <w:basedOn w:val="Normal"/>
    <w:next w:val="Heading1"/>
    <w:link w:val="TitleChar"/>
    <w:qFormat/>
    <w:rsid w:val="00ED5032"/>
    <w:pPr>
      <w:jc w:val="center"/>
      <w:outlineLvl w:val="0"/>
    </w:pPr>
    <w:rPr>
      <w:b/>
    </w:rPr>
  </w:style>
  <w:style w:type="character" w:customStyle="1" w:styleId="TitleChar">
    <w:name w:val="Title Char"/>
    <w:basedOn w:val="DefaultParagraphFont"/>
    <w:link w:val="Title"/>
    <w:rsid w:val="00ED5032"/>
    <w:rPr>
      <w:rFonts w:ascii="Times New Roman" w:eastAsia="Times New Roman" w:hAnsi="Times New Roman" w:cs="Times New Roman"/>
      <w:b/>
      <w:snapToGrid w:val="0"/>
      <w:kern w:val="28"/>
      <w:szCs w:val="20"/>
    </w:rPr>
  </w:style>
  <w:style w:type="paragraph" w:styleId="BlockText">
    <w:name w:val="Block Text"/>
    <w:basedOn w:val="Normal"/>
    <w:rsid w:val="00ED5032"/>
    <w:pPr>
      <w:spacing w:after="240"/>
      <w:ind w:left="1440" w:right="1440"/>
    </w:pPr>
  </w:style>
  <w:style w:type="paragraph" w:styleId="DocumentMap">
    <w:name w:val="Document Map"/>
    <w:basedOn w:val="Normal"/>
    <w:link w:val="DocumentMapChar"/>
    <w:semiHidden/>
    <w:rsid w:val="00ED5032"/>
    <w:pPr>
      <w:shd w:val="clear" w:color="auto" w:fill="000080"/>
    </w:pPr>
    <w:rPr>
      <w:rFonts w:ascii="Tahoma" w:hAnsi="Tahoma"/>
    </w:rPr>
  </w:style>
  <w:style w:type="character" w:customStyle="1" w:styleId="DocumentMapChar">
    <w:name w:val="Document Map Char"/>
    <w:basedOn w:val="DefaultParagraphFont"/>
    <w:link w:val="DocumentMap"/>
    <w:semiHidden/>
    <w:rsid w:val="00ED5032"/>
    <w:rPr>
      <w:rFonts w:ascii="Tahoma" w:eastAsia="Times New Roman" w:hAnsi="Tahoma" w:cs="Times New Roman"/>
      <w:snapToGrid w:val="0"/>
      <w:kern w:val="28"/>
      <w:szCs w:val="20"/>
      <w:shd w:val="clear" w:color="auto" w:fill="000080"/>
    </w:rPr>
  </w:style>
  <w:style w:type="paragraph" w:customStyle="1" w:styleId="Bullet">
    <w:name w:val="Bullet"/>
    <w:basedOn w:val="Normal"/>
    <w:rsid w:val="00ED5032"/>
    <w:pPr>
      <w:tabs>
        <w:tab w:val="left" w:pos="2160"/>
      </w:tabs>
      <w:spacing w:after="220"/>
      <w:ind w:left="2160" w:hanging="720"/>
    </w:pPr>
  </w:style>
  <w:style w:type="paragraph" w:customStyle="1" w:styleId="TableFormat">
    <w:name w:val="TableFormat"/>
    <w:basedOn w:val="Bullet"/>
    <w:rsid w:val="00ED5032"/>
    <w:pPr>
      <w:tabs>
        <w:tab w:val="clear" w:pos="2160"/>
        <w:tab w:val="left" w:pos="5040"/>
      </w:tabs>
      <w:ind w:left="5040" w:hanging="3600"/>
    </w:pPr>
  </w:style>
  <w:style w:type="paragraph" w:styleId="BalloonText">
    <w:name w:val="Balloon Text"/>
    <w:basedOn w:val="Normal"/>
    <w:link w:val="BalloonTextChar"/>
    <w:semiHidden/>
    <w:rsid w:val="00ED5032"/>
    <w:rPr>
      <w:rFonts w:ascii="Tahoma" w:hAnsi="Tahoma" w:cs="Tahoma"/>
      <w:sz w:val="16"/>
      <w:szCs w:val="16"/>
    </w:rPr>
  </w:style>
  <w:style w:type="character" w:customStyle="1" w:styleId="BalloonTextChar">
    <w:name w:val="Balloon Text Char"/>
    <w:basedOn w:val="DefaultParagraphFont"/>
    <w:link w:val="BalloonText"/>
    <w:semiHidden/>
    <w:rsid w:val="00ED5032"/>
    <w:rPr>
      <w:rFonts w:ascii="Tahoma" w:eastAsia="Times New Roman" w:hAnsi="Tahoma" w:cs="Tahoma"/>
      <w:snapToGrid w:val="0"/>
      <w:kern w:val="28"/>
      <w:sz w:val="16"/>
      <w:szCs w:val="16"/>
    </w:rPr>
  </w:style>
  <w:style w:type="paragraph" w:styleId="Index2">
    <w:name w:val="index 2"/>
    <w:basedOn w:val="Normal"/>
    <w:next w:val="Normal"/>
    <w:semiHidden/>
    <w:rsid w:val="00ED5032"/>
    <w:pPr>
      <w:ind w:left="440" w:hanging="220"/>
    </w:pPr>
  </w:style>
  <w:style w:type="paragraph" w:styleId="Index3">
    <w:name w:val="index 3"/>
    <w:basedOn w:val="Normal"/>
    <w:next w:val="Normal"/>
    <w:semiHidden/>
    <w:rsid w:val="00ED5032"/>
    <w:pPr>
      <w:ind w:left="660" w:hanging="220"/>
    </w:pPr>
  </w:style>
  <w:style w:type="paragraph" w:styleId="Index4">
    <w:name w:val="index 4"/>
    <w:basedOn w:val="Normal"/>
    <w:next w:val="Normal"/>
    <w:semiHidden/>
    <w:rsid w:val="00ED5032"/>
    <w:pPr>
      <w:ind w:left="880" w:hanging="220"/>
    </w:pPr>
  </w:style>
  <w:style w:type="paragraph" w:styleId="Index5">
    <w:name w:val="index 5"/>
    <w:basedOn w:val="Normal"/>
    <w:next w:val="Normal"/>
    <w:semiHidden/>
    <w:rsid w:val="00ED5032"/>
    <w:pPr>
      <w:ind w:left="1100" w:hanging="220"/>
    </w:pPr>
  </w:style>
  <w:style w:type="paragraph" w:styleId="Index6">
    <w:name w:val="index 6"/>
    <w:basedOn w:val="Normal"/>
    <w:next w:val="Normal"/>
    <w:semiHidden/>
    <w:rsid w:val="00ED5032"/>
    <w:pPr>
      <w:ind w:left="1320" w:hanging="220"/>
    </w:pPr>
  </w:style>
  <w:style w:type="paragraph" w:styleId="Index7">
    <w:name w:val="index 7"/>
    <w:basedOn w:val="Normal"/>
    <w:next w:val="Normal"/>
    <w:semiHidden/>
    <w:rsid w:val="00ED5032"/>
    <w:pPr>
      <w:ind w:left="1540" w:hanging="220"/>
    </w:pPr>
  </w:style>
  <w:style w:type="paragraph" w:styleId="Index8">
    <w:name w:val="index 8"/>
    <w:basedOn w:val="Normal"/>
    <w:next w:val="Normal"/>
    <w:semiHidden/>
    <w:rsid w:val="00ED5032"/>
    <w:pPr>
      <w:ind w:left="1760" w:hanging="220"/>
    </w:pPr>
  </w:style>
  <w:style w:type="paragraph" w:styleId="Index9">
    <w:name w:val="index 9"/>
    <w:basedOn w:val="Normal"/>
    <w:next w:val="Normal"/>
    <w:semiHidden/>
    <w:rsid w:val="00ED5032"/>
    <w:pPr>
      <w:ind w:left="1980" w:hanging="220"/>
    </w:pPr>
  </w:style>
  <w:style w:type="paragraph" w:styleId="ListBullet">
    <w:name w:val="List Bullet"/>
    <w:basedOn w:val="Normal"/>
    <w:rsid w:val="00ED5032"/>
    <w:pPr>
      <w:numPr>
        <w:numId w:val="2"/>
      </w:numPr>
    </w:pPr>
  </w:style>
  <w:style w:type="paragraph" w:styleId="ListBullet2">
    <w:name w:val="List Bullet 2"/>
    <w:basedOn w:val="Normal"/>
    <w:rsid w:val="00ED5032"/>
    <w:pPr>
      <w:numPr>
        <w:numId w:val="3"/>
      </w:numPr>
    </w:pPr>
  </w:style>
  <w:style w:type="paragraph" w:styleId="ListBullet3">
    <w:name w:val="List Bullet 3"/>
    <w:basedOn w:val="Normal"/>
    <w:rsid w:val="00ED5032"/>
    <w:pPr>
      <w:numPr>
        <w:numId w:val="4"/>
      </w:numPr>
    </w:pPr>
  </w:style>
  <w:style w:type="paragraph" w:styleId="ListBullet4">
    <w:name w:val="List Bullet 4"/>
    <w:basedOn w:val="Normal"/>
    <w:rsid w:val="00ED5032"/>
    <w:pPr>
      <w:numPr>
        <w:numId w:val="5"/>
      </w:numPr>
    </w:pPr>
  </w:style>
  <w:style w:type="paragraph" w:styleId="ListBullet5">
    <w:name w:val="List Bullet 5"/>
    <w:basedOn w:val="Normal"/>
    <w:rsid w:val="00ED5032"/>
    <w:pPr>
      <w:numPr>
        <w:numId w:val="6"/>
      </w:numPr>
    </w:pPr>
  </w:style>
  <w:style w:type="character" w:customStyle="1" w:styleId="FootnoteTextChar2">
    <w:name w:val="Footnote Text Char2"/>
    <w:aliases w:val="rrfootnote Char,Footnote Text Char1 Char,Footnote Text Char Char Char,rrfootnote Char Char Char,rrfootnote Char1 Char1,rrfootnote Char Char Char1 Char,rrfootnote Char1 Char Char,Footnote Text Char1 Char Char Char Char,f Char1"/>
    <w:link w:val="FootnoteText"/>
    <w:rsid w:val="00ED5032"/>
    <w:rPr>
      <w:rFonts w:ascii="Times New Roman" w:eastAsia="Times New Roman" w:hAnsi="Times New Roman" w:cs="Times New Roman"/>
      <w:sz w:val="20"/>
      <w:szCs w:val="20"/>
    </w:rPr>
  </w:style>
  <w:style w:type="character" w:styleId="Hyperlink">
    <w:name w:val="Hyperlink"/>
    <w:rsid w:val="00ED5032"/>
    <w:rPr>
      <w:color w:val="0000FF"/>
      <w:u w:val="single"/>
    </w:rPr>
  </w:style>
  <w:style w:type="character" w:styleId="FollowedHyperlink">
    <w:name w:val="FollowedHyperlink"/>
    <w:rsid w:val="00ED5032"/>
    <w:rPr>
      <w:color w:val="800080"/>
      <w:u w:val="single"/>
    </w:rPr>
  </w:style>
  <w:style w:type="paragraph" w:styleId="Revision">
    <w:name w:val="Revision"/>
    <w:hidden/>
    <w:uiPriority w:val="99"/>
    <w:semiHidden/>
    <w:rsid w:val="00ED5032"/>
    <w:pPr>
      <w:spacing w:after="0" w:line="240" w:lineRule="auto"/>
      <w:ind w:firstLine="720"/>
    </w:pPr>
    <w:rPr>
      <w:rFonts w:ascii="Times New Roman" w:eastAsia="Times New Roman" w:hAnsi="Times New Roman" w:cs="Times New Roman"/>
      <w:snapToGrid w:val="0"/>
      <w:szCs w:val="20"/>
    </w:rPr>
  </w:style>
  <w:style w:type="paragraph" w:styleId="ListParagraph">
    <w:name w:val="List Paragraph"/>
    <w:basedOn w:val="Normal"/>
    <w:uiPriority w:val="34"/>
    <w:qFormat/>
    <w:rsid w:val="00ED5032"/>
    <w:pPr>
      <w:ind w:left="720"/>
    </w:pPr>
  </w:style>
  <w:style w:type="character" w:styleId="CommentReference">
    <w:name w:val="annotation reference"/>
    <w:rsid w:val="00ED5032"/>
    <w:rPr>
      <w:sz w:val="16"/>
      <w:szCs w:val="16"/>
    </w:rPr>
  </w:style>
  <w:style w:type="paragraph" w:styleId="CommentText">
    <w:name w:val="annotation text"/>
    <w:basedOn w:val="Normal"/>
    <w:link w:val="CommentTextChar"/>
    <w:uiPriority w:val="99"/>
    <w:rsid w:val="00ED5032"/>
    <w:rPr>
      <w:sz w:val="20"/>
    </w:rPr>
  </w:style>
  <w:style w:type="character" w:customStyle="1" w:styleId="CommentTextChar">
    <w:name w:val="Comment Text Char"/>
    <w:basedOn w:val="DefaultParagraphFont"/>
    <w:link w:val="CommentText"/>
    <w:uiPriority w:val="99"/>
    <w:rsid w:val="00ED5032"/>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rsid w:val="00ED5032"/>
    <w:rPr>
      <w:b/>
      <w:bCs/>
    </w:rPr>
  </w:style>
  <w:style w:type="character" w:customStyle="1" w:styleId="CommentSubjectChar">
    <w:name w:val="Comment Subject Char"/>
    <w:basedOn w:val="CommentTextChar"/>
    <w:link w:val="CommentSubject"/>
    <w:rsid w:val="00ED5032"/>
    <w:rPr>
      <w:rFonts w:ascii="Times New Roman" w:eastAsia="Times New Roman" w:hAnsi="Times New Roman" w:cs="Times New Roman"/>
      <w:b/>
      <w:bCs/>
      <w:snapToGrid w:val="0"/>
      <w:kern w:val="28"/>
      <w:sz w:val="20"/>
      <w:szCs w:val="20"/>
    </w:rPr>
  </w:style>
  <w:style w:type="character" w:styleId="PageNumber">
    <w:name w:val="page number"/>
    <w:basedOn w:val="DefaultParagraphFont"/>
    <w:rsid w:val="00ED5032"/>
  </w:style>
  <w:style w:type="paragraph" w:customStyle="1" w:styleId="Paratitle">
    <w:name w:val="Para title"/>
    <w:basedOn w:val="Normal"/>
    <w:rsid w:val="00ED5032"/>
    <w:pPr>
      <w:tabs>
        <w:tab w:val="center" w:pos="9270"/>
      </w:tabs>
      <w:spacing w:after="240"/>
    </w:pPr>
    <w:rPr>
      <w:spacing w:val="-2"/>
    </w:rPr>
  </w:style>
  <w:style w:type="paragraph" w:customStyle="1" w:styleId="TOCTitle">
    <w:name w:val="TOC Title"/>
    <w:basedOn w:val="Normal"/>
    <w:rsid w:val="00ED503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D5032"/>
    <w:pPr>
      <w:jc w:val="center"/>
    </w:pPr>
    <w:rPr>
      <w:rFonts w:ascii="Times New Roman Bold" w:hAnsi="Times New Roman Bold"/>
      <w:b/>
      <w:bCs/>
      <w:caps/>
      <w:szCs w:val="22"/>
    </w:rPr>
  </w:style>
  <w:style w:type="paragraph" w:styleId="BodyTextIndent">
    <w:name w:val="Body Text Indent"/>
    <w:basedOn w:val="Normal"/>
    <w:link w:val="BodyTextIndentChar"/>
    <w:uiPriority w:val="99"/>
    <w:unhideWhenUsed/>
    <w:rsid w:val="00ED5032"/>
    <w:pPr>
      <w:widowControl/>
      <w:spacing w:before="100" w:beforeAutospacing="1" w:after="100" w:afterAutospacing="1"/>
    </w:pPr>
    <w:rPr>
      <w:snapToGrid/>
      <w:kern w:val="0"/>
      <w:sz w:val="24"/>
      <w:szCs w:val="24"/>
    </w:rPr>
  </w:style>
  <w:style w:type="character" w:customStyle="1" w:styleId="BodyTextIndentChar">
    <w:name w:val="Body Text Indent Char"/>
    <w:basedOn w:val="DefaultParagraphFont"/>
    <w:link w:val="BodyTextIndent"/>
    <w:uiPriority w:val="99"/>
    <w:rsid w:val="00ED5032"/>
    <w:rPr>
      <w:rFonts w:ascii="Times New Roman" w:eastAsia="Times New Roman" w:hAnsi="Times New Roman" w:cs="Times New Roman"/>
      <w:sz w:val="24"/>
      <w:szCs w:val="24"/>
    </w:rPr>
  </w:style>
  <w:style w:type="character" w:customStyle="1" w:styleId="apple-converted-space">
    <w:name w:val="apple-converted-space"/>
    <w:rsid w:val="00ED5032"/>
  </w:style>
  <w:style w:type="character" w:customStyle="1" w:styleId="FootnoteTextChar2CharChar">
    <w:name w:val="Footnote Text Char2 Char Char"/>
    <w:aliases w:val="Footnote Text Char Char Char Char Char,Footnote Text Char1 Char Char Char Char Char,Footnote Text Char Char Char Char Char Char Char,f Char"/>
    <w:rsid w:val="00ED5032"/>
  </w:style>
  <w:style w:type="paragraph" w:styleId="NormalWeb">
    <w:name w:val="Normal (Web)"/>
    <w:basedOn w:val="Normal"/>
    <w:uiPriority w:val="99"/>
    <w:unhideWhenUsed/>
    <w:rsid w:val="00ED5032"/>
    <w:pPr>
      <w:widowControl/>
      <w:spacing w:before="100" w:beforeAutospacing="1" w:after="100" w:afterAutospacing="1"/>
      <w:ind w:firstLine="480"/>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1898</Characters>
  <Application>Microsoft Office Word</Application>
  <DocSecurity>0</DocSecurity>
  <Lines>145</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2017-01-05T12:42:00Z</cp:lastPrinted>
  <dcterms:created xsi:type="dcterms:W3CDTF">2017-02-03T18:52:00Z</dcterms:created>
  <dcterms:modified xsi:type="dcterms:W3CDTF">2017-02-03T18:52:00Z</dcterms:modified>
  <cp:category> </cp:category>
  <cp:contentStatus> </cp:contentStatus>
</cp:coreProperties>
</file>