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1C12" w14:textId="1EBAD439" w:rsidR="00D47505" w:rsidRPr="00D10885" w:rsidRDefault="3AFD1D02" w:rsidP="3AFD1D02">
      <w:pPr>
        <w:spacing w:before="120"/>
        <w:ind w:left="720" w:hanging="720"/>
        <w:jc w:val="right"/>
        <w:rPr>
          <w:b/>
          <w:bCs/>
        </w:rPr>
      </w:pPr>
      <w:bookmarkStart w:id="0" w:name="_GoBack"/>
      <w:bookmarkEnd w:id="0"/>
      <w:r w:rsidRPr="3AFD1D02">
        <w:rPr>
          <w:b/>
          <w:bCs/>
        </w:rPr>
        <w:t>DA 17-</w:t>
      </w:r>
      <w:r w:rsidR="00D756B8">
        <w:rPr>
          <w:b/>
          <w:bCs/>
        </w:rPr>
        <w:t>198</w:t>
      </w:r>
    </w:p>
    <w:p w14:paraId="6F4CAC63" w14:textId="5E2CBE0C" w:rsidR="00D47505" w:rsidRPr="00D10885" w:rsidRDefault="3AFD1D02" w:rsidP="3AFD1D02">
      <w:pPr>
        <w:spacing w:before="60"/>
        <w:ind w:left="720" w:hanging="720"/>
        <w:jc w:val="right"/>
        <w:rPr>
          <w:b/>
          <w:bCs/>
        </w:rPr>
      </w:pPr>
      <w:r w:rsidRPr="3AFD1D02">
        <w:rPr>
          <w:b/>
          <w:bCs/>
        </w:rPr>
        <w:t xml:space="preserve">Released:  February </w:t>
      </w:r>
      <w:r w:rsidR="001D37B0">
        <w:rPr>
          <w:b/>
          <w:bCs/>
        </w:rPr>
        <w:t>27</w:t>
      </w:r>
      <w:r w:rsidRPr="3AFD1D02">
        <w:rPr>
          <w:b/>
          <w:bCs/>
        </w:rPr>
        <w:t>, 2017</w:t>
      </w:r>
    </w:p>
    <w:p w14:paraId="6B7E479A" w14:textId="77777777" w:rsidR="00D47505" w:rsidRPr="00D10885" w:rsidRDefault="00D47505" w:rsidP="00421CFB">
      <w:pPr>
        <w:ind w:left="720" w:hanging="720"/>
        <w:jc w:val="right"/>
        <w:rPr>
          <w:szCs w:val="22"/>
        </w:rPr>
      </w:pPr>
    </w:p>
    <w:p w14:paraId="668DBFAD" w14:textId="77777777" w:rsidR="00C6213C" w:rsidRPr="00D10885" w:rsidRDefault="3AFD1D02" w:rsidP="3AFD1D02">
      <w:pPr>
        <w:ind w:left="720" w:hanging="720"/>
        <w:jc w:val="center"/>
        <w:rPr>
          <w:b/>
          <w:bCs/>
        </w:rPr>
      </w:pPr>
      <w:r w:rsidRPr="3AFD1D02">
        <w:rPr>
          <w:b/>
          <w:bCs/>
        </w:rPr>
        <w:t xml:space="preserve">STREAMLINED RESOLUTION OF REQUESTS RELATED TO </w:t>
      </w:r>
    </w:p>
    <w:p w14:paraId="66FF3CDE" w14:textId="77777777" w:rsidR="00C6213C" w:rsidRPr="00D10885" w:rsidRDefault="3AFD1D02" w:rsidP="3AFD1D02">
      <w:pPr>
        <w:ind w:left="720" w:hanging="720"/>
        <w:jc w:val="center"/>
        <w:rPr>
          <w:b/>
          <w:bCs/>
        </w:rPr>
      </w:pPr>
      <w:r w:rsidRPr="3AFD1D02">
        <w:rPr>
          <w:b/>
          <w:bCs/>
        </w:rPr>
        <w:t>ACTIONS BY THE UNIVERSAL SERVICE ADMINISTRATIVE COMPANY</w:t>
      </w:r>
    </w:p>
    <w:p w14:paraId="68CEF580" w14:textId="77777777" w:rsidR="00C6213C" w:rsidRPr="00D10885" w:rsidRDefault="00C6213C" w:rsidP="00421CFB">
      <w:pPr>
        <w:ind w:left="720" w:hanging="720"/>
        <w:jc w:val="center"/>
        <w:rPr>
          <w:b/>
          <w:szCs w:val="22"/>
        </w:rPr>
      </w:pPr>
    </w:p>
    <w:p w14:paraId="66AD1C12" w14:textId="2877893C" w:rsidR="00D47505" w:rsidRPr="00D10885" w:rsidRDefault="3AFD1D02" w:rsidP="3AFD1D02">
      <w:pPr>
        <w:ind w:left="720" w:hanging="720"/>
        <w:jc w:val="center"/>
        <w:rPr>
          <w:b/>
          <w:bCs/>
          <w:lang w:val="en"/>
        </w:rPr>
      </w:pPr>
      <w:r w:rsidRPr="3AFD1D02">
        <w:rPr>
          <w:b/>
          <w:bCs/>
        </w:rPr>
        <w:t xml:space="preserve">CC Docket No. </w:t>
      </w:r>
      <w:r w:rsidRPr="3AFD1D02">
        <w:rPr>
          <w:b/>
          <w:bCs/>
          <w:lang w:val="en"/>
        </w:rPr>
        <w:t>02-6</w:t>
      </w:r>
    </w:p>
    <w:p w14:paraId="0615B4FF" w14:textId="5188FA19" w:rsidR="00C6213C" w:rsidRPr="00D10885" w:rsidRDefault="00C6213C" w:rsidP="00421CFB">
      <w:pPr>
        <w:ind w:left="720" w:hanging="720"/>
        <w:jc w:val="center"/>
        <w:rPr>
          <w:b/>
          <w:szCs w:val="22"/>
          <w:lang w:val="en"/>
        </w:rPr>
      </w:pPr>
    </w:p>
    <w:p w14:paraId="09CD41FA" w14:textId="77777777" w:rsidR="00C6213C" w:rsidRPr="00D10885" w:rsidRDefault="00C6213C" w:rsidP="00421CFB">
      <w:pPr>
        <w:pStyle w:val="ParaNum"/>
        <w:numPr>
          <w:ilvl w:val="0"/>
          <w:numId w:val="0"/>
        </w:numPr>
        <w:spacing w:after="0"/>
        <w:ind w:firstLine="720"/>
        <w:rPr>
          <w:szCs w:val="22"/>
        </w:rPr>
      </w:pPr>
      <w:r w:rsidRPr="375B8490">
        <w:t>Pursuant to our procedure for resolving requests for review, request</w:t>
      </w:r>
      <w:r w:rsidR="004E388A" w:rsidRPr="375B8490">
        <w:t xml:space="preserve">s for waiver, and petitions for </w:t>
      </w:r>
      <w:r w:rsidRPr="375B8490">
        <w:t>reconsideration of decisions related to actions taken by the Universal Service Administrative Company (USAC) that are consistent with precedent (collectively, Requests), the Wireline Competition Bureau (Bureau) grants, dismisses, or denies the following Requests.</w:t>
      </w:r>
      <w:r w:rsidRPr="00D10885">
        <w:rPr>
          <w:rStyle w:val="FootnoteReference"/>
          <w:sz w:val="22"/>
          <w:szCs w:val="22"/>
        </w:rPr>
        <w:footnoteReference w:id="2"/>
      </w:r>
      <w:r w:rsidRPr="375B8490">
        <w:t xml:space="preserve">  The deadline for filing petitions for reconsideration or applications for review concerning the disposition of any of these Requests is 30 days from release of this Public Notice.</w:t>
      </w:r>
      <w:r w:rsidRPr="00D10885">
        <w:rPr>
          <w:rStyle w:val="FootnoteReference"/>
          <w:sz w:val="22"/>
          <w:szCs w:val="22"/>
        </w:rPr>
        <w:footnoteReference w:id="3"/>
      </w:r>
    </w:p>
    <w:p w14:paraId="2268D529" w14:textId="77777777" w:rsidR="00C6213C" w:rsidRPr="00D10885" w:rsidRDefault="3AFD1D02" w:rsidP="00421CFB">
      <w:pPr>
        <w:pStyle w:val="ParaNum"/>
        <w:numPr>
          <w:ilvl w:val="0"/>
          <w:numId w:val="0"/>
        </w:numPr>
        <w:spacing w:after="0"/>
        <w:ind w:left="720" w:hanging="720"/>
        <w:rPr>
          <w:szCs w:val="22"/>
        </w:rPr>
      </w:pPr>
      <w:r>
        <w:t>_________________________________________________________________________________</w:t>
      </w:r>
    </w:p>
    <w:p w14:paraId="4CDDC532" w14:textId="77777777" w:rsidR="007702DB" w:rsidRDefault="007702DB" w:rsidP="00421CFB">
      <w:pPr>
        <w:pStyle w:val="ParaNum"/>
        <w:numPr>
          <w:ilvl w:val="0"/>
          <w:numId w:val="0"/>
        </w:numPr>
        <w:spacing w:after="0"/>
        <w:ind w:left="720" w:hanging="720"/>
        <w:rPr>
          <w:b/>
          <w:bCs/>
          <w:u w:val="single"/>
        </w:rPr>
      </w:pPr>
    </w:p>
    <w:p w14:paraId="2AC6485C" w14:textId="77777777" w:rsidR="00C6213C" w:rsidRPr="00D10885" w:rsidRDefault="3AFD1D02" w:rsidP="3AFD1D02">
      <w:pPr>
        <w:pStyle w:val="ParaNum"/>
        <w:numPr>
          <w:ilvl w:val="0"/>
          <w:numId w:val="0"/>
        </w:numPr>
        <w:spacing w:after="0"/>
        <w:ind w:left="720" w:hanging="720"/>
        <w:rPr>
          <w:b/>
          <w:bCs/>
          <w:u w:val="single"/>
        </w:rPr>
      </w:pPr>
      <w:r w:rsidRPr="3AFD1D02">
        <w:rPr>
          <w:b/>
          <w:bCs/>
          <w:u w:val="single"/>
        </w:rPr>
        <w:t>Schools and Libraries (E-rate)</w:t>
      </w:r>
    </w:p>
    <w:p w14:paraId="51B3AAD0" w14:textId="64C47163" w:rsidR="00AF1D08" w:rsidRDefault="3AFD1D02" w:rsidP="3AFD1D02">
      <w:pPr>
        <w:ind w:left="720" w:hanging="720"/>
        <w:rPr>
          <w:b/>
          <w:bCs/>
        </w:rPr>
      </w:pPr>
      <w:r w:rsidRPr="3AFD1D02">
        <w:rPr>
          <w:b/>
          <w:bCs/>
        </w:rPr>
        <w:t>CC Docket No. 02-6</w:t>
      </w:r>
    </w:p>
    <w:p w14:paraId="13B67599" w14:textId="77777777" w:rsidR="00846D0E" w:rsidRPr="00D10885" w:rsidRDefault="009C0AC7" w:rsidP="00421CFB">
      <w:pPr>
        <w:pStyle w:val="ParaNum"/>
        <w:numPr>
          <w:ilvl w:val="0"/>
          <w:numId w:val="0"/>
        </w:numPr>
        <w:tabs>
          <w:tab w:val="left" w:pos="1320"/>
        </w:tabs>
        <w:spacing w:after="0"/>
        <w:rPr>
          <w:b/>
          <w:szCs w:val="22"/>
        </w:rPr>
      </w:pPr>
      <w:r w:rsidRPr="00D10885">
        <w:rPr>
          <w:b/>
          <w:szCs w:val="22"/>
        </w:rPr>
        <w:tab/>
      </w:r>
    </w:p>
    <w:p w14:paraId="1CF8AAF9" w14:textId="30431BFD" w:rsidR="7CE79EED" w:rsidRDefault="7CE79EED" w:rsidP="3AFD1D02">
      <w:pPr>
        <w:tabs>
          <w:tab w:val="left" w:pos="360"/>
        </w:tabs>
        <w:ind w:left="720" w:hanging="720"/>
        <w:rPr>
          <w:u w:val="single"/>
        </w:rPr>
      </w:pPr>
      <w:r w:rsidRPr="5D172FE6">
        <w:rPr>
          <w:u w:val="single"/>
        </w:rPr>
        <w:t>Dismiss</w:t>
      </w:r>
      <w:r w:rsidR="007702DB">
        <w:rPr>
          <w:u w:val="single"/>
        </w:rPr>
        <w:t>ed</w:t>
      </w:r>
      <w:r w:rsidRPr="5D172FE6">
        <w:rPr>
          <w:vertAlign w:val="superscript"/>
        </w:rPr>
        <w:footnoteReference w:id="4"/>
      </w:r>
    </w:p>
    <w:p w14:paraId="63E45CD1" w14:textId="09B45A4D" w:rsidR="493D20A8" w:rsidRDefault="493D20A8" w:rsidP="493D20A8">
      <w:pPr>
        <w:ind w:left="720" w:hanging="720"/>
        <w:rPr>
          <w:u w:val="single"/>
        </w:rPr>
      </w:pPr>
    </w:p>
    <w:p w14:paraId="3EA22FF8" w14:textId="4AA66E90" w:rsidR="493D20A8" w:rsidRDefault="3AFD1D02" w:rsidP="493D20A8">
      <w:pPr>
        <w:ind w:left="720"/>
      </w:pPr>
      <w:r>
        <w:t xml:space="preserve">Cox Georgia Telecom, LLC (Bibb County School District), GA, Application No. 941778, Request for </w:t>
      </w:r>
      <w:r w:rsidR="00F25CDF">
        <w:t>Review</w:t>
      </w:r>
      <w:r>
        <w:t>, CC Docket No. 02-6 (filed Jan. 6, 2017)</w:t>
      </w:r>
    </w:p>
    <w:p w14:paraId="29F1F9DD" w14:textId="629D5E90" w:rsidR="00501D5E" w:rsidRDefault="00501D5E" w:rsidP="15D864D6">
      <w:pPr>
        <w:tabs>
          <w:tab w:val="left" w:pos="360"/>
        </w:tabs>
        <w:ind w:left="720"/>
        <w:rPr>
          <w:u w:val="single"/>
        </w:rPr>
      </w:pPr>
    </w:p>
    <w:p w14:paraId="05DB5B30" w14:textId="63DFFB35" w:rsidR="4E3CB0F6" w:rsidRDefault="3AFD1D02" w:rsidP="4E3CB0F6">
      <w:pPr>
        <w:ind w:left="720"/>
      </w:pPr>
      <w:r>
        <w:t xml:space="preserve">Newaygo County RESA, MI, Application No. 996695, Request for </w:t>
      </w:r>
      <w:r w:rsidR="00F25CDF">
        <w:t>Review</w:t>
      </w:r>
      <w:r>
        <w:t>, CC Docket No. 02-6 (filed Jan. 27, 2017)</w:t>
      </w:r>
    </w:p>
    <w:p w14:paraId="78161683" w14:textId="77777777" w:rsidR="005E4AE5" w:rsidRDefault="005E4AE5" w:rsidP="4E3CB0F6">
      <w:pPr>
        <w:ind w:left="720"/>
      </w:pPr>
    </w:p>
    <w:p w14:paraId="6AB7C410" w14:textId="6DEC6247" w:rsidR="7C14459D" w:rsidRDefault="3AFD1D02" w:rsidP="7C14459D">
      <w:pPr>
        <w:ind w:left="720"/>
      </w:pPr>
      <w:r>
        <w:t>Putnam County School District, TN, Application Nos. 1051032</w:t>
      </w:r>
      <w:r w:rsidR="00C6548A">
        <w:t>,</w:t>
      </w:r>
      <w:r>
        <w:t xml:space="preserve"> 1051183, Request for Review, </w:t>
      </w:r>
      <w:r>
        <w:lastRenderedPageBreak/>
        <w:t>CC Docket No. 02-6 (filed Jan. 6, 2017)</w:t>
      </w:r>
    </w:p>
    <w:p w14:paraId="1C68017D" w14:textId="3B6202E2" w:rsidR="7C14459D" w:rsidRDefault="7C14459D" w:rsidP="00C97A3B">
      <w:pPr>
        <w:tabs>
          <w:tab w:val="left" w:pos="3765"/>
        </w:tabs>
        <w:ind w:left="720"/>
      </w:pPr>
    </w:p>
    <w:p w14:paraId="1A1ADA0B" w14:textId="20832113" w:rsidR="7C14459D" w:rsidRDefault="3AFD1D02" w:rsidP="7C14459D">
      <w:pPr>
        <w:ind w:left="720"/>
      </w:pPr>
      <w:r>
        <w:t>Rio Bravo-Greeley Union School District, CA, Application No. 1012910, Request for Review, CC Docket No. 02-6 (Jan. 6, 2017)</w:t>
      </w:r>
    </w:p>
    <w:p w14:paraId="2DF35983" w14:textId="7D0A934A" w:rsidR="00B7788A" w:rsidRDefault="00B7788A" w:rsidP="4E3CB0F6">
      <w:pPr>
        <w:ind w:left="720"/>
        <w:rPr>
          <w:u w:val="single"/>
        </w:rPr>
      </w:pPr>
    </w:p>
    <w:p w14:paraId="27D56E4E" w14:textId="77777777" w:rsidR="00263EE9" w:rsidRDefault="00263EE9" w:rsidP="3AFD1D02">
      <w:pPr>
        <w:rPr>
          <w:u w:val="single"/>
        </w:rPr>
      </w:pPr>
      <w:r w:rsidRPr="1D38F572">
        <w:rPr>
          <w:u w:val="single"/>
        </w:rPr>
        <w:t>Dismissed as Moot</w:t>
      </w:r>
      <w:r>
        <w:rPr>
          <w:rStyle w:val="FootnoteReference"/>
        </w:rPr>
        <w:footnoteReference w:id="5"/>
      </w:r>
    </w:p>
    <w:p w14:paraId="399CE016" w14:textId="77777777" w:rsidR="00022F62" w:rsidRPr="007770CA" w:rsidRDefault="00022F62" w:rsidP="0E6AC75F">
      <w:pPr>
        <w:rPr>
          <w:u w:val="single"/>
        </w:rPr>
      </w:pPr>
    </w:p>
    <w:p w14:paraId="49A2016F" w14:textId="77777777" w:rsidR="00F141AD" w:rsidRDefault="3AFD1D02" w:rsidP="008263FA">
      <w:pPr>
        <w:ind w:left="720"/>
      </w:pPr>
      <w:r>
        <w:t>A-H-S-T Community Schools, IA, Application No. 1034359, Request for Waiver, CC Docket No. 02-6 (filed Nov. 16, 2015)</w:t>
      </w:r>
    </w:p>
    <w:p w14:paraId="0200D0D4" w14:textId="77777777" w:rsidR="00F141AD" w:rsidRDefault="00F141AD" w:rsidP="008263FA">
      <w:pPr>
        <w:ind w:left="720"/>
      </w:pPr>
    </w:p>
    <w:p w14:paraId="3C3F51C5" w14:textId="1315CFE6" w:rsidR="008263FA" w:rsidRDefault="3AFD1D02" w:rsidP="008263FA">
      <w:pPr>
        <w:ind w:left="720"/>
      </w:pPr>
      <w:r>
        <w:t xml:space="preserve">West Iron County Public Schools, MI, Application No. 1033023, Request for Review, CC Docket No. 02-6 (filed Nov. </w:t>
      </w:r>
      <w:r w:rsidR="00674E7C">
        <w:t>2</w:t>
      </w:r>
      <w:r>
        <w:t>, 2016)</w:t>
      </w:r>
    </w:p>
    <w:p w14:paraId="153177C3" w14:textId="77777777" w:rsidR="00263EE9" w:rsidRDefault="00263EE9" w:rsidP="00263EE9">
      <w:pPr>
        <w:tabs>
          <w:tab w:val="left" w:pos="360"/>
        </w:tabs>
      </w:pPr>
    </w:p>
    <w:p w14:paraId="25F73D6B" w14:textId="77777777" w:rsidR="00263EE9" w:rsidRDefault="00263EE9" w:rsidP="3AFD1D02">
      <w:pPr>
        <w:keepNext/>
        <w:widowControl/>
        <w:tabs>
          <w:tab w:val="left" w:pos="360"/>
        </w:tabs>
        <w:ind w:left="720" w:hanging="720"/>
        <w:rPr>
          <w:u w:val="single"/>
        </w:rPr>
      </w:pPr>
      <w:r w:rsidRPr="375B8490">
        <w:rPr>
          <w:u w:val="single"/>
        </w:rPr>
        <w:t>Dismiss</w:t>
      </w:r>
      <w:r>
        <w:rPr>
          <w:u w:val="single"/>
        </w:rPr>
        <w:t>ed</w:t>
      </w:r>
      <w:r w:rsidRPr="375B8490">
        <w:rPr>
          <w:u w:val="single"/>
        </w:rPr>
        <w:t xml:space="preserve"> on Reconsideration</w:t>
      </w:r>
      <w:r w:rsidRPr="375B8490">
        <w:rPr>
          <w:rStyle w:val="Hyperlink"/>
          <w:color w:val="auto"/>
          <w:u w:val="none"/>
          <w:vertAlign w:val="superscript"/>
        </w:rPr>
        <w:footnoteReference w:id="6"/>
      </w:r>
    </w:p>
    <w:p w14:paraId="18FBFE27" w14:textId="77777777" w:rsidR="00263EE9" w:rsidRDefault="00263EE9" w:rsidP="00263EE9">
      <w:pPr>
        <w:tabs>
          <w:tab w:val="left" w:pos="360"/>
        </w:tabs>
        <w:ind w:left="720" w:hanging="720"/>
        <w:rPr>
          <w:szCs w:val="22"/>
        </w:rPr>
      </w:pPr>
    </w:p>
    <w:p w14:paraId="404B0A2C" w14:textId="1B9C9783" w:rsidR="001254C3" w:rsidRDefault="3AFD1D02" w:rsidP="3AFD1D02">
      <w:pPr>
        <w:tabs>
          <w:tab w:val="left" w:pos="360"/>
        </w:tabs>
        <w:ind w:left="720"/>
        <w:rPr>
          <w:u w:val="single"/>
        </w:rPr>
      </w:pPr>
      <w:r>
        <w:t xml:space="preserve">Chabad of Southern Nevada, NV, Application No. 915203, Petition for Reconsideration, CC Docket No. 02-6 (filed Dec. 29, 2016) </w:t>
      </w:r>
    </w:p>
    <w:p w14:paraId="69435F5A" w14:textId="5CD969CF" w:rsidR="03F42026" w:rsidRDefault="03F42026" w:rsidP="03F42026">
      <w:pPr>
        <w:ind w:left="720"/>
      </w:pPr>
    </w:p>
    <w:p w14:paraId="1A87A6AF" w14:textId="21F571E0" w:rsidR="03F42026" w:rsidRDefault="3AFD1D02" w:rsidP="03F42026">
      <w:pPr>
        <w:ind w:left="720"/>
      </w:pPr>
      <w:r>
        <w:t>Malverne Public Library, NY, Application No. 966927, Petition for Reconsideration, CC Docket No. 02-6 (filed Jan. 12, 2017)</w:t>
      </w:r>
    </w:p>
    <w:p w14:paraId="7EB43591" w14:textId="1A034716" w:rsidR="03F42026" w:rsidRDefault="03F42026" w:rsidP="03F42026">
      <w:pPr>
        <w:ind w:left="720"/>
      </w:pPr>
    </w:p>
    <w:p w14:paraId="06CD8167" w14:textId="1C1C1E13" w:rsidR="001254C3" w:rsidRDefault="3AFD1D02" w:rsidP="3AFD1D02">
      <w:pPr>
        <w:tabs>
          <w:tab w:val="left" w:pos="360"/>
        </w:tabs>
        <w:ind w:left="720"/>
        <w:rPr>
          <w:u w:val="single"/>
        </w:rPr>
      </w:pPr>
      <w:r>
        <w:t xml:space="preserve">NextEra FiberNet, LLC (Harlandale Independent School District), TX, </w:t>
      </w:r>
      <w:r w:rsidR="001009D9" w:rsidRPr="001009D9">
        <w:t>Application No. 957585</w:t>
      </w:r>
      <w:r w:rsidR="001009D9">
        <w:t xml:space="preserve">, </w:t>
      </w:r>
      <w:r>
        <w:t>Petition for Reconsideration, CC Docket No. 02-6 (filed Dec. 30, 2016)</w:t>
      </w:r>
    </w:p>
    <w:p w14:paraId="6E0DFCC0" w14:textId="77777777" w:rsidR="001254C3" w:rsidRDefault="001254C3" w:rsidP="001254C3">
      <w:pPr>
        <w:tabs>
          <w:tab w:val="left" w:pos="360"/>
        </w:tabs>
        <w:rPr>
          <w:u w:val="single"/>
        </w:rPr>
      </w:pPr>
    </w:p>
    <w:p w14:paraId="386E9F30" w14:textId="7E5B366F" w:rsidR="493D20A8" w:rsidRDefault="3AFD1D02" w:rsidP="493D20A8">
      <w:pPr>
        <w:ind w:left="720"/>
      </w:pPr>
      <w:r>
        <w:t xml:space="preserve">Oskaloosa </w:t>
      </w:r>
      <w:r w:rsidR="001009D9">
        <w:t>Christian</w:t>
      </w:r>
      <w:r>
        <w:t xml:space="preserve"> School, IA, Application No. 161034412, Petition for Reconsideration, CC Docket No. 02-6 (filed Jan. 25, 2017)</w:t>
      </w:r>
    </w:p>
    <w:p w14:paraId="69459563" w14:textId="2A8F1FA6" w:rsidR="493D20A8" w:rsidRDefault="493D20A8" w:rsidP="493D20A8">
      <w:pPr>
        <w:ind w:left="720"/>
      </w:pPr>
    </w:p>
    <w:p w14:paraId="5B13E0A3" w14:textId="73321C9A" w:rsidR="00FB556A" w:rsidRDefault="3AFD1D02" w:rsidP="493D20A8">
      <w:pPr>
        <w:ind w:left="720"/>
      </w:pPr>
      <w:r>
        <w:t xml:space="preserve">San Diego Independent School District, TX, Application No. 815356, Petition for Reconsideration, CC Docket No. 02-6 (filed Nov. </w:t>
      </w:r>
      <w:r w:rsidR="00C959C5">
        <w:t>21</w:t>
      </w:r>
      <w:r>
        <w:t>, 2016)</w:t>
      </w:r>
    </w:p>
    <w:p w14:paraId="417AC100" w14:textId="77777777" w:rsidR="00FB556A" w:rsidRDefault="00FB556A" w:rsidP="493D20A8">
      <w:pPr>
        <w:ind w:left="720"/>
      </w:pPr>
    </w:p>
    <w:p w14:paraId="4E9A7559" w14:textId="765130CB" w:rsidR="321F30B9" w:rsidRDefault="3AFD1D02" w:rsidP="321F30B9">
      <w:pPr>
        <w:ind w:left="720"/>
      </w:pPr>
      <w:r>
        <w:t>School Administrative Unit 58, NH, Application No. 937372, Petition for Reconsideration, CC Docket No. 02-6 (filed Aug. 1, 2016)</w:t>
      </w:r>
    </w:p>
    <w:p w14:paraId="0E2C6E72" w14:textId="797B1DB0" w:rsidR="321F30B9" w:rsidRDefault="321F30B9" w:rsidP="321F30B9">
      <w:pPr>
        <w:ind w:left="720"/>
      </w:pPr>
    </w:p>
    <w:p w14:paraId="164886F4" w14:textId="6D061D0E" w:rsidR="22E14BEF" w:rsidRDefault="3AFD1D02" w:rsidP="22E14BEF">
      <w:pPr>
        <w:ind w:left="720"/>
      </w:pPr>
      <w:r>
        <w:t>Southwest Chicago Christian School Association, IL, Application No. 997698, Petition for Reconsideration, CC Docket No. 02-6 (filed Feb. 2, 2017)</w:t>
      </w:r>
    </w:p>
    <w:p w14:paraId="500A22F1" w14:textId="3EE54867" w:rsidR="22E14BEF" w:rsidRDefault="22E14BEF" w:rsidP="22E14BEF">
      <w:pPr>
        <w:ind w:left="720"/>
      </w:pPr>
    </w:p>
    <w:p w14:paraId="7BFF9D56" w14:textId="595A2A05" w:rsidR="03F42026" w:rsidRDefault="3AFD1D02" w:rsidP="3AFD1D02">
      <w:pPr>
        <w:ind w:left="720"/>
        <w:rPr>
          <w:u w:val="single"/>
        </w:rPr>
      </w:pPr>
      <w:r>
        <w:t xml:space="preserve">St. Rose School, OH, Application No. 1036310, Petition for Reconsideration, CC Docket No. 02-6 (filed Jan. 24, 2017) </w:t>
      </w:r>
    </w:p>
    <w:p w14:paraId="67572169" w14:textId="7E15BA3D" w:rsidR="03F42026" w:rsidRDefault="03F42026" w:rsidP="03F42026">
      <w:pPr>
        <w:rPr>
          <w:szCs w:val="22"/>
          <w:u w:val="single"/>
        </w:rPr>
      </w:pPr>
    </w:p>
    <w:p w14:paraId="3D21F27E" w14:textId="5A2B4DD7" w:rsidR="00C84438" w:rsidRDefault="00C84438" w:rsidP="03F42026">
      <w:pPr>
        <w:rPr>
          <w:szCs w:val="22"/>
          <w:u w:val="single"/>
        </w:rPr>
      </w:pPr>
    </w:p>
    <w:p w14:paraId="66A4C520" w14:textId="77777777" w:rsidR="00C84438" w:rsidRDefault="00C84438" w:rsidP="03F42026">
      <w:pPr>
        <w:rPr>
          <w:szCs w:val="22"/>
          <w:u w:val="single"/>
        </w:rPr>
      </w:pPr>
    </w:p>
    <w:p w14:paraId="2E8E1B64" w14:textId="77777777" w:rsidR="005E4AE5" w:rsidRDefault="005E4AE5" w:rsidP="03F42026">
      <w:pPr>
        <w:rPr>
          <w:szCs w:val="22"/>
          <w:u w:val="single"/>
        </w:rPr>
      </w:pPr>
    </w:p>
    <w:p w14:paraId="05DB356C" w14:textId="325E5BFB" w:rsidR="03F42026" w:rsidRDefault="03F42026" w:rsidP="3AFD1D02">
      <w:pPr>
        <w:rPr>
          <w:vertAlign w:val="superscript"/>
        </w:rPr>
      </w:pPr>
      <w:r w:rsidRPr="493D20A8">
        <w:rPr>
          <w:u w:val="single"/>
        </w:rPr>
        <w:lastRenderedPageBreak/>
        <w:t>Dismissed on Reconsideration – Untimely</w:t>
      </w:r>
      <w:r w:rsidRPr="493D20A8">
        <w:rPr>
          <w:vertAlign w:val="superscript"/>
        </w:rPr>
        <w:footnoteReference w:id="7"/>
      </w:r>
    </w:p>
    <w:p w14:paraId="5C1EB475" w14:textId="77777777" w:rsidR="00CA325C" w:rsidRDefault="00CA325C" w:rsidP="03F42026">
      <w:pPr>
        <w:ind w:left="720"/>
        <w:rPr>
          <w:szCs w:val="22"/>
        </w:rPr>
      </w:pPr>
    </w:p>
    <w:p w14:paraId="40E37F4C" w14:textId="4B238613" w:rsidR="7C14459D" w:rsidRDefault="3AFD1D02" w:rsidP="7C14459D">
      <w:pPr>
        <w:ind w:left="720"/>
      </w:pPr>
      <w:r>
        <w:t>School District U-46, IL, Application No. 955619, Petition for Reconsideration, CC Docket No. 02-6 (filed July 26, 2016)</w:t>
      </w:r>
    </w:p>
    <w:p w14:paraId="41615721" w14:textId="473D16D5" w:rsidR="7C14459D" w:rsidRDefault="7C14459D" w:rsidP="7C14459D">
      <w:pPr>
        <w:ind w:left="720"/>
      </w:pPr>
    </w:p>
    <w:p w14:paraId="07DAB830" w14:textId="77777777" w:rsidR="00C6213C" w:rsidRDefault="00C6213C" w:rsidP="3AFD1D02">
      <w:pPr>
        <w:tabs>
          <w:tab w:val="left" w:pos="360"/>
        </w:tabs>
        <w:ind w:left="720" w:hanging="720"/>
        <w:rPr>
          <w:u w:val="single"/>
        </w:rPr>
      </w:pPr>
      <w:r w:rsidRPr="375B8490">
        <w:rPr>
          <w:u w:val="single"/>
        </w:rPr>
        <w:t>Granted</w:t>
      </w:r>
      <w:bookmarkStart w:id="1" w:name="_Ref433877836"/>
      <w:r w:rsidRPr="00D10885">
        <w:rPr>
          <w:rStyle w:val="FootnoteReference"/>
          <w:sz w:val="22"/>
          <w:szCs w:val="22"/>
        </w:rPr>
        <w:footnoteReference w:id="8"/>
      </w:r>
      <w:bookmarkEnd w:id="1"/>
    </w:p>
    <w:p w14:paraId="0743BE70" w14:textId="77777777" w:rsidR="00690AF6" w:rsidRPr="00D10885" w:rsidRDefault="00690AF6" w:rsidP="00421CFB">
      <w:pPr>
        <w:tabs>
          <w:tab w:val="left" w:pos="360"/>
        </w:tabs>
        <w:ind w:left="720" w:hanging="720"/>
        <w:rPr>
          <w:u w:val="single"/>
        </w:rPr>
      </w:pPr>
    </w:p>
    <w:p w14:paraId="2DBA8E94" w14:textId="72D31B4B" w:rsidR="003B089B" w:rsidRDefault="003B089B" w:rsidP="3AFD1D02">
      <w:pPr>
        <w:tabs>
          <w:tab w:val="left" w:pos="360"/>
        </w:tabs>
        <w:ind w:left="360"/>
        <w:rPr>
          <w:i/>
          <w:iCs/>
        </w:rPr>
      </w:pPr>
      <w:r w:rsidRPr="3AFD1D02">
        <w:rPr>
          <w:i/>
          <w:iCs/>
        </w:rPr>
        <w:t xml:space="preserve">Granted on Reconsideration – </w:t>
      </w:r>
      <w:r w:rsidR="00C664D2" w:rsidRPr="3AFD1D02">
        <w:rPr>
          <w:i/>
          <w:iCs/>
        </w:rPr>
        <w:t>Waiver of Price as Primary Factor Requirement: Applicant Selected Lowest-Price Solution</w:t>
      </w:r>
      <w:r w:rsidR="00C664D2" w:rsidRPr="22E14BEF">
        <w:rPr>
          <w:rStyle w:val="FootnoteReference"/>
        </w:rPr>
        <w:footnoteReference w:id="9"/>
      </w:r>
    </w:p>
    <w:p w14:paraId="68FC7E48" w14:textId="77777777" w:rsidR="003B089B" w:rsidRPr="00AE74A7" w:rsidRDefault="003B089B" w:rsidP="00E15B89"/>
    <w:p w14:paraId="39858B0A" w14:textId="7CAF5C62" w:rsidR="003B089B" w:rsidRDefault="3AFD1D02" w:rsidP="003B089B">
      <w:pPr>
        <w:ind w:left="720"/>
      </w:pPr>
      <w:r>
        <w:t>Wheeling School District 21, IL, Application No. 908809, Petition for Reconsideration, CC Docket No. 02-6 (filed Jan. 27, 2017)</w:t>
      </w:r>
    </w:p>
    <w:p w14:paraId="57EF49F8" w14:textId="679679FA" w:rsidR="00381B11" w:rsidRDefault="00381B11" w:rsidP="003B089B">
      <w:pPr>
        <w:ind w:left="720"/>
      </w:pPr>
    </w:p>
    <w:p w14:paraId="4D74B96F" w14:textId="37694024" w:rsidR="00381B11" w:rsidRPr="00FB7DEA" w:rsidRDefault="00AE309B" w:rsidP="3AFD1D02">
      <w:pPr>
        <w:ind w:left="360"/>
        <w:rPr>
          <w:iCs/>
        </w:rPr>
      </w:pPr>
      <w:r>
        <w:rPr>
          <w:i/>
          <w:iCs/>
        </w:rPr>
        <w:t xml:space="preserve">No </w:t>
      </w:r>
      <w:r w:rsidR="00CA325C" w:rsidRPr="3AFD1D02">
        <w:rPr>
          <w:i/>
          <w:iCs/>
        </w:rPr>
        <w:t>Service Provider Involvement</w:t>
      </w:r>
      <w:r>
        <w:rPr>
          <w:i/>
          <w:iCs/>
        </w:rPr>
        <w:t xml:space="preserve"> in </w:t>
      </w:r>
      <w:r w:rsidRPr="00AE309B">
        <w:rPr>
          <w:i/>
          <w:iCs/>
        </w:rPr>
        <w:t>Competitiv</w:t>
      </w:r>
      <w:r>
        <w:rPr>
          <w:i/>
          <w:iCs/>
        </w:rPr>
        <w:t>e Bidding Process</w:t>
      </w:r>
      <w:r w:rsidR="00CA325C" w:rsidRPr="00FB7DEA">
        <w:rPr>
          <w:rStyle w:val="FootnoteReference"/>
        </w:rPr>
        <w:footnoteReference w:id="10"/>
      </w:r>
    </w:p>
    <w:p w14:paraId="19BB9BDB" w14:textId="77777777" w:rsidR="00CA325C" w:rsidRDefault="00CA325C" w:rsidP="00CA325C">
      <w:pPr>
        <w:ind w:left="360"/>
      </w:pPr>
    </w:p>
    <w:p w14:paraId="58C0A104" w14:textId="5A6E7F83" w:rsidR="00CA325C" w:rsidRDefault="3AFD1D02" w:rsidP="00CA325C">
      <w:pPr>
        <w:ind w:left="720"/>
      </w:pPr>
      <w:r>
        <w:t>Education Service Center Region 12, TX, Application No. 558544, Request for Review, CC Docket No. 02-6 (filed Jan. 11, 2011)</w:t>
      </w:r>
    </w:p>
    <w:p w14:paraId="15B0EB24" w14:textId="77777777" w:rsidR="005E4AE5" w:rsidRDefault="005E4AE5" w:rsidP="00CA325C">
      <w:pPr>
        <w:ind w:left="720"/>
      </w:pPr>
    </w:p>
    <w:p w14:paraId="101DC94B" w14:textId="75E93BEB" w:rsidR="008A2A65" w:rsidRDefault="008A2A65" w:rsidP="008A2A65">
      <w:r w:rsidRPr="3AFD1D02">
        <w:rPr>
          <w:i/>
          <w:iCs/>
        </w:rPr>
        <w:t xml:space="preserve">      Waiver of Appeal Filing Deadline</w:t>
      </w:r>
      <w:r w:rsidRPr="20460B52">
        <w:rPr>
          <w:vertAlign w:val="superscript"/>
        </w:rPr>
        <w:footnoteReference w:id="11"/>
      </w:r>
    </w:p>
    <w:p w14:paraId="5658729C" w14:textId="77777777" w:rsidR="003B089B" w:rsidRDefault="003B089B" w:rsidP="1D38F572">
      <w:pPr>
        <w:tabs>
          <w:tab w:val="left" w:pos="360"/>
        </w:tabs>
        <w:ind w:left="360"/>
        <w:rPr>
          <w:rStyle w:val="normaltextrun"/>
          <w:i/>
          <w:iCs/>
        </w:rPr>
      </w:pPr>
    </w:p>
    <w:p w14:paraId="46C7EB35" w14:textId="7B2228B5" w:rsidR="008A2A65" w:rsidRDefault="3AFD1D02" w:rsidP="22E14BEF">
      <w:pPr>
        <w:tabs>
          <w:tab w:val="left" w:pos="360"/>
        </w:tabs>
        <w:ind w:left="720"/>
      </w:pPr>
      <w:r>
        <w:t>Barton County Library, IA, Application No. 1011192, Request for Waiver, CC Docket No. 02-6 (filed Jan. 23, 2017)</w:t>
      </w:r>
    </w:p>
    <w:p w14:paraId="369B6BC7" w14:textId="33B6C702" w:rsidR="00E15B89" w:rsidRDefault="00E15B89" w:rsidP="32F0D139">
      <w:pPr>
        <w:tabs>
          <w:tab w:val="left" w:pos="360"/>
        </w:tabs>
        <w:ind w:left="720"/>
        <w:rPr>
          <w:rStyle w:val="normaltextrun"/>
          <w:i/>
          <w:iCs/>
        </w:rPr>
      </w:pPr>
    </w:p>
    <w:p w14:paraId="7ABCAFF2" w14:textId="1E9E915D" w:rsidR="00E15B89" w:rsidRPr="00E15B89" w:rsidRDefault="00E15B89" w:rsidP="3AFD1D02">
      <w:pPr>
        <w:tabs>
          <w:tab w:val="left" w:pos="360"/>
        </w:tabs>
        <w:rPr>
          <w:rStyle w:val="normaltextrun"/>
        </w:rPr>
      </w:pPr>
      <w:r w:rsidRPr="00E15B89">
        <w:rPr>
          <w:rStyle w:val="normaltextrun"/>
          <w:i/>
          <w:iCs/>
        </w:rPr>
        <w:tab/>
      </w:r>
      <w:r w:rsidRPr="3AFD1D02">
        <w:rPr>
          <w:rStyle w:val="normaltextrun"/>
          <w:i/>
          <w:iCs/>
        </w:rPr>
        <w:t>Waiver of Price as Primary Factor Requirement: Applicant Selected Lowest-price Solution</w:t>
      </w:r>
      <w:r w:rsidRPr="3AFD1D02">
        <w:rPr>
          <w:rStyle w:val="FootnoteReference"/>
        </w:rPr>
        <w:footnoteReference w:id="12"/>
      </w:r>
    </w:p>
    <w:p w14:paraId="2634397A" w14:textId="77777777" w:rsidR="00E15B89" w:rsidRDefault="00E15B89" w:rsidP="00E15B89">
      <w:pPr>
        <w:tabs>
          <w:tab w:val="left" w:pos="360"/>
        </w:tabs>
        <w:rPr>
          <w:rStyle w:val="normaltextrun"/>
          <w:iCs/>
        </w:rPr>
      </w:pPr>
    </w:p>
    <w:p w14:paraId="227E7B25" w14:textId="620537D3" w:rsidR="00E15B89" w:rsidRDefault="3AFD1D02" w:rsidP="00E15B89">
      <w:pPr>
        <w:ind w:left="720"/>
      </w:pPr>
      <w:r>
        <w:t>Xenia City School District, OH, Application No. 837863, FRN 2363844, Request for Review and/or Waiver, CC Docket No. 02-6 (filed Sept. 8, 2013)</w:t>
      </w:r>
    </w:p>
    <w:p w14:paraId="2E72D45E" w14:textId="641E11BE" w:rsidR="00F26749" w:rsidRDefault="00F26749" w:rsidP="00F26749">
      <w:pPr>
        <w:tabs>
          <w:tab w:val="left" w:pos="5660"/>
        </w:tabs>
        <w:ind w:left="720"/>
      </w:pPr>
      <w:r>
        <w:tab/>
      </w:r>
    </w:p>
    <w:p w14:paraId="7E1568B2" w14:textId="3402E918" w:rsidR="00F26749" w:rsidRDefault="3AFD1D02" w:rsidP="00F26749">
      <w:pPr>
        <w:ind w:left="720"/>
      </w:pPr>
      <w:r>
        <w:t>Xenia City School District, OH, Application No. 897551, FRN 2452253, Request for Review and/or Waiver, CC Docket No. 02-6 (filed Dec. 9, 2013)</w:t>
      </w:r>
    </w:p>
    <w:p w14:paraId="1AF2714D" w14:textId="4678C731" w:rsidR="00E15B89" w:rsidRDefault="00E15B89" w:rsidP="00E15B89">
      <w:pPr>
        <w:tabs>
          <w:tab w:val="left" w:pos="360"/>
        </w:tabs>
        <w:rPr>
          <w:rStyle w:val="normaltextrun"/>
          <w:i/>
          <w:iCs/>
        </w:rPr>
      </w:pPr>
    </w:p>
    <w:p w14:paraId="55D08BCD" w14:textId="3B310BE8" w:rsidR="00EA4F9D" w:rsidRDefault="3AFD1D02" w:rsidP="3AFD1D02">
      <w:pPr>
        <w:keepNext/>
        <w:widowControl/>
        <w:tabs>
          <w:tab w:val="left" w:pos="360"/>
        </w:tabs>
        <w:ind w:left="720" w:hanging="720"/>
        <w:rPr>
          <w:u w:val="single"/>
        </w:rPr>
      </w:pPr>
      <w:r w:rsidRPr="3AFD1D02">
        <w:rPr>
          <w:u w:val="single"/>
        </w:rPr>
        <w:t>Denied</w:t>
      </w:r>
    </w:p>
    <w:p w14:paraId="363BB751" w14:textId="77777777" w:rsidR="00A43526" w:rsidRPr="00D10885" w:rsidRDefault="00A43526" w:rsidP="001254C3">
      <w:pPr>
        <w:keepNext/>
        <w:widowControl/>
        <w:tabs>
          <w:tab w:val="left" w:pos="360"/>
        </w:tabs>
        <w:ind w:left="720" w:hanging="720"/>
        <w:rPr>
          <w:u w:val="single"/>
        </w:rPr>
      </w:pPr>
    </w:p>
    <w:p w14:paraId="2F027F03" w14:textId="4CF5D5B3" w:rsidR="0032644A" w:rsidRDefault="00FF1D6C" w:rsidP="3AFD1D02">
      <w:pPr>
        <w:tabs>
          <w:tab w:val="left" w:pos="360"/>
        </w:tabs>
        <w:ind w:firstLine="360"/>
        <w:rPr>
          <w:i/>
          <w:iCs/>
        </w:rPr>
      </w:pPr>
      <w:r w:rsidRPr="3AFD1D02">
        <w:rPr>
          <w:i/>
          <w:iCs/>
        </w:rPr>
        <w:t>Failure to Conduct a Fair and Open Competitive Bidding Process</w:t>
      </w:r>
      <w:r w:rsidRPr="3AFD1D02">
        <w:rPr>
          <w:rStyle w:val="FootnoteReference"/>
        </w:rPr>
        <w:footnoteReference w:id="13"/>
      </w:r>
    </w:p>
    <w:p w14:paraId="486C727E" w14:textId="0510661A" w:rsidR="00131351" w:rsidRDefault="00131351" w:rsidP="00FF1D6C">
      <w:pPr>
        <w:tabs>
          <w:tab w:val="left" w:pos="360"/>
        </w:tabs>
        <w:ind w:firstLine="360"/>
        <w:rPr>
          <w:i/>
          <w:iCs/>
        </w:rPr>
      </w:pPr>
    </w:p>
    <w:p w14:paraId="45F33A25" w14:textId="18E6636D" w:rsidR="00131351" w:rsidRDefault="3AFD1D02" w:rsidP="00131351">
      <w:pPr>
        <w:ind w:left="720"/>
      </w:pPr>
      <w:r>
        <w:t>Xenia City School District, OH, Application No. 837863, FRN 2363822, Request for Review and/or Waiver, CC Docket No. 02-6 (filed Sept. 8, 2013)</w:t>
      </w:r>
    </w:p>
    <w:p w14:paraId="1F0A77BB" w14:textId="77777777" w:rsidR="00131351" w:rsidRDefault="00131351" w:rsidP="00131351">
      <w:pPr>
        <w:tabs>
          <w:tab w:val="left" w:pos="5660"/>
        </w:tabs>
        <w:ind w:left="720"/>
      </w:pPr>
      <w:r>
        <w:tab/>
      </w:r>
    </w:p>
    <w:p w14:paraId="6530328E" w14:textId="541CEE7C" w:rsidR="00131351" w:rsidRPr="00131351" w:rsidRDefault="3AFD1D02" w:rsidP="00131351">
      <w:pPr>
        <w:ind w:left="720"/>
      </w:pPr>
      <w:r>
        <w:t>Xenia City School District, OH, Application No. 897551, FRN 2452251, Request for Review and/or Waiver, CC Docket No. 02-6 (filed Dec. 9, 2013)</w:t>
      </w:r>
    </w:p>
    <w:p w14:paraId="6280F9BE" w14:textId="77777777" w:rsidR="005E4AE5" w:rsidRDefault="005E4AE5" w:rsidP="0032644A">
      <w:pPr>
        <w:tabs>
          <w:tab w:val="left" w:pos="360"/>
        </w:tabs>
        <w:ind w:left="720"/>
        <w:rPr>
          <w:i/>
          <w:iCs/>
        </w:rPr>
      </w:pPr>
    </w:p>
    <w:p w14:paraId="4F8F6D11" w14:textId="631CD370" w:rsidR="001254C3" w:rsidRPr="000A5D3B" w:rsidRDefault="000A5D3B" w:rsidP="000A5D3B">
      <w:pPr>
        <w:tabs>
          <w:tab w:val="left" w:pos="360"/>
        </w:tabs>
        <w:ind w:firstLine="360"/>
        <w:rPr>
          <w:i/>
          <w:iCs/>
        </w:rPr>
      </w:pPr>
      <w:r w:rsidRPr="000A5D3B">
        <w:rPr>
          <w:i/>
          <w:iCs/>
          <w:snapToGrid/>
          <w:kern w:val="0"/>
          <w:szCs w:val="22"/>
        </w:rPr>
        <w:t>Violation of the Competitive Bidding 28-Day Rule</w:t>
      </w:r>
      <w:r w:rsidRPr="00295AE6">
        <w:rPr>
          <w:rStyle w:val="FootnoteReference"/>
          <w:snapToGrid/>
          <w:kern w:val="0"/>
          <w:szCs w:val="22"/>
        </w:rPr>
        <w:footnoteReference w:id="14"/>
      </w:r>
    </w:p>
    <w:p w14:paraId="71C1F3EF" w14:textId="4ACDB209" w:rsidR="000A5D3B" w:rsidRDefault="000A5D3B" w:rsidP="3D237EE0">
      <w:pPr>
        <w:tabs>
          <w:tab w:val="left" w:pos="360"/>
        </w:tabs>
        <w:rPr>
          <w:i/>
          <w:iCs/>
        </w:rPr>
      </w:pPr>
    </w:p>
    <w:p w14:paraId="1E93F8E2" w14:textId="188A6278" w:rsidR="000A5D3B" w:rsidRDefault="00287177" w:rsidP="00287177">
      <w:pPr>
        <w:tabs>
          <w:tab w:val="left" w:pos="360"/>
        </w:tabs>
        <w:ind w:left="720"/>
        <w:rPr>
          <w:i/>
          <w:iCs/>
        </w:rPr>
      </w:pPr>
      <w:r>
        <w:rPr>
          <w:iCs/>
        </w:rPr>
        <w:t>Horatio Public Schools, AR, Application No. 161047360, Request for Waiver, CC Docket No. 02-6 (</w:t>
      </w:r>
      <w:r w:rsidR="0082267D">
        <w:rPr>
          <w:iCs/>
        </w:rPr>
        <w:t xml:space="preserve">filed </w:t>
      </w:r>
      <w:r>
        <w:rPr>
          <w:iCs/>
        </w:rPr>
        <w:t>Dec. 13, 2016)</w:t>
      </w:r>
      <w:r>
        <w:rPr>
          <w:rStyle w:val="FootnoteReference"/>
          <w:iCs/>
        </w:rPr>
        <w:footnoteReference w:id="15"/>
      </w:r>
    </w:p>
    <w:p w14:paraId="3DA70092" w14:textId="77777777" w:rsidR="000A5D3B" w:rsidRDefault="000A5D3B" w:rsidP="3D237EE0">
      <w:pPr>
        <w:tabs>
          <w:tab w:val="left" w:pos="360"/>
        </w:tabs>
        <w:rPr>
          <w:i/>
          <w:iCs/>
        </w:rPr>
      </w:pPr>
    </w:p>
    <w:p w14:paraId="3CA212D3" w14:textId="0B64FEB8" w:rsidR="001009A8" w:rsidRDefault="00417D28" w:rsidP="3AFD1D02">
      <w:pPr>
        <w:tabs>
          <w:tab w:val="left" w:pos="360"/>
        </w:tabs>
        <w:ind w:left="360"/>
        <w:rPr>
          <w:i/>
          <w:iCs/>
        </w:rPr>
      </w:pPr>
      <w:r w:rsidRPr="3AFD1D02">
        <w:rPr>
          <w:i/>
          <w:iCs/>
        </w:rPr>
        <w:t>Invoice Deadline Extension Requests</w:t>
      </w:r>
      <w:bookmarkStart w:id="2" w:name="_Ref471739172"/>
      <w:r w:rsidRPr="375B8490">
        <w:rPr>
          <w:vertAlign w:val="superscript"/>
        </w:rPr>
        <w:footnoteReference w:id="16"/>
      </w:r>
      <w:bookmarkEnd w:id="2"/>
    </w:p>
    <w:p w14:paraId="116E039B" w14:textId="77777777" w:rsidR="00A43526" w:rsidRDefault="00A43526" w:rsidP="00421CFB">
      <w:pPr>
        <w:tabs>
          <w:tab w:val="left" w:pos="360"/>
        </w:tabs>
        <w:rPr>
          <w:i/>
          <w:iCs/>
        </w:rPr>
      </w:pPr>
    </w:p>
    <w:p w14:paraId="2C4895FF" w14:textId="3C37CA01" w:rsidR="32F0D139" w:rsidRDefault="3AFD1D02" w:rsidP="32F0D139">
      <w:pPr>
        <w:ind w:left="720"/>
      </w:pPr>
      <w:r>
        <w:t>Cashmere School District, WA, Application No. 1029359, Request for Waiver, CC Docket No. 02-6 (filed Jan. 30, 2017)</w:t>
      </w:r>
    </w:p>
    <w:p w14:paraId="506F469E" w14:textId="3FF72F53" w:rsidR="32F0D139" w:rsidRDefault="32F0D139" w:rsidP="32F0D139">
      <w:pPr>
        <w:ind w:left="720"/>
      </w:pPr>
    </w:p>
    <w:p w14:paraId="690075ED" w14:textId="381D9022" w:rsidR="453578C8" w:rsidRDefault="3AFD1D02" w:rsidP="453578C8">
      <w:pPr>
        <w:ind w:left="720"/>
      </w:pPr>
      <w:r>
        <w:t>Charter Communications (Gwinnett County Public Schools), GA, Application No. 987797, Request for Waiver, CC Docket No. 02-6 (filed Dec. 9, 2016)</w:t>
      </w:r>
    </w:p>
    <w:p w14:paraId="4FEF214F" w14:textId="7578269C" w:rsidR="453578C8" w:rsidRDefault="453578C8" w:rsidP="453578C8">
      <w:pPr>
        <w:ind w:left="720"/>
      </w:pPr>
    </w:p>
    <w:p w14:paraId="7C1346AD" w14:textId="4690C983" w:rsidR="22E14BEF" w:rsidRDefault="3AFD1D02" w:rsidP="22E14BEF">
      <w:pPr>
        <w:ind w:left="720"/>
      </w:pPr>
      <w:r>
        <w:t xml:space="preserve">Crenshaw Arts and Technology Charter High School, CA, Application No. 986556, Request for Waiver, CC Docket No. </w:t>
      </w:r>
      <w:r w:rsidR="00DC06DD">
        <w:t>0</w:t>
      </w:r>
      <w:r>
        <w:t>2-6 (filed Feb. 1, 2017)</w:t>
      </w:r>
    </w:p>
    <w:p w14:paraId="7CE5F3AD" w14:textId="45690061" w:rsidR="22E14BEF" w:rsidRDefault="22E14BEF" w:rsidP="22E14BEF">
      <w:pPr>
        <w:ind w:left="720"/>
      </w:pPr>
    </w:p>
    <w:p w14:paraId="44190DF3" w14:textId="70D4AFF9" w:rsidR="453578C8" w:rsidRDefault="3AFD1D02" w:rsidP="453578C8">
      <w:pPr>
        <w:ind w:left="720"/>
      </w:pPr>
      <w:r>
        <w:t xml:space="preserve">Dillon County School District Four, SC, Application No. 964925, Request for </w:t>
      </w:r>
      <w:r w:rsidR="00994F0D">
        <w:t>Waiver</w:t>
      </w:r>
      <w:r>
        <w:t>, CC Docket No. 02-6 (filed June 6, 2016)</w:t>
      </w:r>
    </w:p>
    <w:p w14:paraId="6C05FEFD" w14:textId="1AF01C5B" w:rsidR="453578C8" w:rsidRDefault="453578C8" w:rsidP="453578C8">
      <w:pPr>
        <w:ind w:left="720"/>
      </w:pPr>
    </w:p>
    <w:p w14:paraId="1F1DFEF7" w14:textId="031EF9FD" w:rsidR="03F42026" w:rsidRDefault="3AFD1D02" w:rsidP="03F42026">
      <w:pPr>
        <w:ind w:left="720"/>
      </w:pPr>
      <w:r>
        <w:t>Pojoaque Valley Public Schools, NM, Application Nos. 758272</w:t>
      </w:r>
      <w:r w:rsidR="00EC5273">
        <w:t>,</w:t>
      </w:r>
      <w:r>
        <w:t xml:space="preserve"> 758277, Request for Waiver, CC Docket No. 02-6 (filed Jan. 23, 2017)</w:t>
      </w:r>
    </w:p>
    <w:p w14:paraId="527EE865" w14:textId="3F991ED6" w:rsidR="03F42026" w:rsidRDefault="493D20A8" w:rsidP="03F42026">
      <w:pPr>
        <w:ind w:left="720"/>
      </w:pPr>
      <w:r>
        <w:t xml:space="preserve"> </w:t>
      </w:r>
    </w:p>
    <w:p w14:paraId="7CC090D7" w14:textId="613EBD54" w:rsidR="24908FF5" w:rsidRDefault="3AFD1D02" w:rsidP="24908FF5">
      <w:pPr>
        <w:ind w:left="720"/>
      </w:pPr>
      <w:r>
        <w:t xml:space="preserve">Questa Independent School District, NM, Application No. 1020724, Request for Waiver, CC Docket No. 02-6 (filed Jan. 3, 2017)                                                  </w:t>
      </w:r>
    </w:p>
    <w:p w14:paraId="42E1EAB1" w14:textId="56368C16" w:rsidR="03F42026" w:rsidRDefault="03F42026" w:rsidP="03F42026">
      <w:pPr>
        <w:ind w:left="720"/>
      </w:pPr>
    </w:p>
    <w:p w14:paraId="6FBC77A9" w14:textId="12A10AEB" w:rsidR="453578C8" w:rsidRDefault="3AFD1D02" w:rsidP="453578C8">
      <w:pPr>
        <w:ind w:left="720"/>
      </w:pPr>
      <w:r>
        <w:t>Ralls County R-II School District, MO, Application No. 1028426, Request for Waiver, CC Docket No. 02-6 (filed Dec. 30, 2016)</w:t>
      </w:r>
    </w:p>
    <w:p w14:paraId="0B522398" w14:textId="77777777" w:rsidR="00C84438" w:rsidRDefault="00C84438" w:rsidP="453578C8">
      <w:pPr>
        <w:ind w:left="720"/>
      </w:pPr>
    </w:p>
    <w:p w14:paraId="69CD0412" w14:textId="34DD73CF" w:rsidR="32F0D139" w:rsidRDefault="3AFD1D02" w:rsidP="32F0D139">
      <w:pPr>
        <w:ind w:left="720"/>
      </w:pPr>
      <w:r>
        <w:t>RISE Academy School of Science and Technology, FL, Application Nos. 1031182</w:t>
      </w:r>
      <w:r w:rsidR="00EC5273">
        <w:t>,</w:t>
      </w:r>
      <w:r>
        <w:t xml:space="preserve"> 1043281, Request for Waiver, CC Docket No. 02-6 (filed Jan. 31, 2017)</w:t>
      </w:r>
    </w:p>
    <w:p w14:paraId="128FBDA0" w14:textId="7F7C2C1E" w:rsidR="32F0D139" w:rsidRDefault="32F0D139" w:rsidP="32F0D139">
      <w:pPr>
        <w:ind w:left="720"/>
      </w:pPr>
    </w:p>
    <w:p w14:paraId="02D96769" w14:textId="0BEB569B" w:rsidR="00420A9B" w:rsidRDefault="3AFD1D02" w:rsidP="00585E3E">
      <w:pPr>
        <w:ind w:left="720"/>
      </w:pPr>
      <w:r>
        <w:t>The Office of Education of the Department of Children and Families, NJ, Application No. 1038377, Request for Waiver, CC Docket No. 02-6 (filed Jan. 9, 2017)</w:t>
      </w:r>
    </w:p>
    <w:p w14:paraId="3F3CF2C7" w14:textId="27EB0777" w:rsidR="22E14BEF" w:rsidRDefault="22E14BEF" w:rsidP="00585E3E"/>
    <w:p w14:paraId="71EE6B72" w14:textId="6AF3D60C" w:rsidR="00050B04" w:rsidRDefault="00D27F6C" w:rsidP="3AFD1D02">
      <w:pPr>
        <w:tabs>
          <w:tab w:val="left" w:pos="360"/>
        </w:tabs>
        <w:rPr>
          <w:i/>
          <w:iCs/>
        </w:rPr>
      </w:pPr>
      <w:r w:rsidRPr="3AFD1D02">
        <w:rPr>
          <w:i/>
          <w:iCs/>
        </w:rPr>
        <w:t xml:space="preserve">        </w:t>
      </w:r>
      <w:r w:rsidR="008913C7" w:rsidRPr="3AFD1D02">
        <w:rPr>
          <w:i/>
          <w:iCs/>
        </w:rPr>
        <w:t>Late-Filed FCC Form 471 Applications</w:t>
      </w:r>
      <w:r w:rsidR="008913C7" w:rsidRPr="00D10885">
        <w:rPr>
          <w:rStyle w:val="FootnoteReference"/>
          <w:sz w:val="22"/>
          <w:szCs w:val="22"/>
        </w:rPr>
        <w:footnoteReference w:id="17"/>
      </w:r>
    </w:p>
    <w:p w14:paraId="7AE62A5B" w14:textId="4C3FFC71" w:rsidR="00D27F6C" w:rsidRPr="00F25872" w:rsidRDefault="00D27F6C" w:rsidP="00421CFB">
      <w:pPr>
        <w:tabs>
          <w:tab w:val="left" w:pos="360"/>
        </w:tabs>
        <w:rPr>
          <w:i/>
          <w:iCs/>
        </w:rPr>
      </w:pPr>
    </w:p>
    <w:p w14:paraId="73FEEA39" w14:textId="1F86BAC1" w:rsidR="00F6763D" w:rsidRDefault="3AFD1D02" w:rsidP="00D04FB5">
      <w:pPr>
        <w:tabs>
          <w:tab w:val="left" w:pos="360"/>
        </w:tabs>
        <w:ind w:left="720"/>
        <w:rPr>
          <w:iCs/>
        </w:rPr>
      </w:pPr>
      <w:r>
        <w:t>City Charter High School, PA, Application Number 161062179, Request for Waiver, CC Docket No. 02-6 (filed Nov. 29, 2016)</w:t>
      </w:r>
    </w:p>
    <w:p w14:paraId="285B4D8F" w14:textId="77777777" w:rsidR="00FC015F" w:rsidRDefault="00FC015F" w:rsidP="00D04FB5">
      <w:pPr>
        <w:tabs>
          <w:tab w:val="left" w:pos="360"/>
        </w:tabs>
        <w:ind w:left="720"/>
        <w:rPr>
          <w:iCs/>
        </w:rPr>
      </w:pPr>
    </w:p>
    <w:p w14:paraId="68DA3CAB" w14:textId="77777777" w:rsidR="00303FD1" w:rsidRDefault="00303FD1" w:rsidP="00303FD1">
      <w:pPr>
        <w:tabs>
          <w:tab w:val="left" w:pos="360"/>
        </w:tabs>
        <w:ind w:left="720"/>
        <w:rPr>
          <w:iCs/>
        </w:rPr>
      </w:pPr>
      <w:r>
        <w:t xml:space="preserve">Congregation Beth Mikroh, NY, Application Number 161062148, Request for Waiver, CC Docket No. 02-6 (filed Dec. 6, 2016) </w:t>
      </w:r>
    </w:p>
    <w:p w14:paraId="23511B50" w14:textId="77777777" w:rsidR="00303FD1" w:rsidRDefault="00303FD1" w:rsidP="00D04FB5">
      <w:pPr>
        <w:tabs>
          <w:tab w:val="left" w:pos="360"/>
        </w:tabs>
        <w:ind w:left="720"/>
      </w:pPr>
    </w:p>
    <w:p w14:paraId="51BB1F25" w14:textId="4F18A481" w:rsidR="00FC015F" w:rsidRDefault="3AFD1D02" w:rsidP="00D04FB5">
      <w:pPr>
        <w:tabs>
          <w:tab w:val="left" w:pos="360"/>
        </w:tabs>
        <w:ind w:left="720"/>
        <w:rPr>
          <w:iCs/>
        </w:rPr>
      </w:pPr>
      <w:r>
        <w:t>El Puente High School, WI, Application Numbers 161062235, 161062236, Request for Waiver, CC Docket 02-6 (filed Dec. 12, 2016)</w:t>
      </w:r>
    </w:p>
    <w:p w14:paraId="1171AEFE" w14:textId="77777777" w:rsidR="00D36980" w:rsidRDefault="00D36980" w:rsidP="00D04FB5">
      <w:pPr>
        <w:tabs>
          <w:tab w:val="left" w:pos="360"/>
        </w:tabs>
        <w:ind w:left="720"/>
        <w:rPr>
          <w:iCs/>
        </w:rPr>
      </w:pPr>
    </w:p>
    <w:p w14:paraId="5152F7CD" w14:textId="56C85732" w:rsidR="00D36980" w:rsidRDefault="3AFD1D02" w:rsidP="00D04FB5">
      <w:pPr>
        <w:tabs>
          <w:tab w:val="left" w:pos="360"/>
        </w:tabs>
        <w:ind w:left="720"/>
        <w:rPr>
          <w:iCs/>
        </w:rPr>
      </w:pPr>
      <w:r>
        <w:t>New Braunfels Public Library, TX, Application Number 161062243, Request for Waiver, CC Docket No. 02-6 (filed Oct</w:t>
      </w:r>
      <w:r w:rsidR="00BF46D3">
        <w:t>.</w:t>
      </w:r>
      <w:r>
        <w:t xml:space="preserve"> 20, 2016)</w:t>
      </w:r>
    </w:p>
    <w:p w14:paraId="1732E550" w14:textId="77777777" w:rsidR="00FC015F" w:rsidRDefault="00FC015F" w:rsidP="00D04FB5">
      <w:pPr>
        <w:tabs>
          <w:tab w:val="left" w:pos="360"/>
        </w:tabs>
        <w:ind w:left="720"/>
        <w:rPr>
          <w:iCs/>
        </w:rPr>
      </w:pPr>
    </w:p>
    <w:p w14:paraId="25C10F1C" w14:textId="55C962D1" w:rsidR="00C6213C" w:rsidRDefault="00A05F52" w:rsidP="3AFD1D02">
      <w:pPr>
        <w:tabs>
          <w:tab w:val="left" w:pos="360"/>
        </w:tabs>
        <w:rPr>
          <w:i/>
          <w:iCs/>
        </w:rPr>
      </w:pPr>
      <w:r>
        <w:rPr>
          <w:i/>
          <w:iCs/>
        </w:rPr>
        <w:tab/>
      </w:r>
      <w:r w:rsidR="00C6213C" w:rsidRPr="3AFD1D02">
        <w:rPr>
          <w:i/>
          <w:iCs/>
        </w:rPr>
        <w:t>Untimely</w:t>
      </w:r>
      <w:r w:rsidR="009B0B0E" w:rsidRPr="3AFD1D02">
        <w:rPr>
          <w:i/>
          <w:iCs/>
        </w:rPr>
        <w:t xml:space="preserve"> </w:t>
      </w:r>
      <w:r w:rsidR="00C6213C" w:rsidRPr="3AFD1D02">
        <w:rPr>
          <w:i/>
          <w:iCs/>
        </w:rPr>
        <w:t>Filed Request</w:t>
      </w:r>
      <w:r w:rsidR="009B0B0E" w:rsidRPr="3AFD1D02">
        <w:rPr>
          <w:i/>
          <w:iCs/>
        </w:rPr>
        <w:t>s</w:t>
      </w:r>
      <w:r w:rsidR="00C6213C" w:rsidRPr="3AFD1D02">
        <w:rPr>
          <w:i/>
          <w:iCs/>
        </w:rPr>
        <w:t xml:space="preserve"> for Review</w:t>
      </w:r>
      <w:bookmarkStart w:id="3" w:name="_Ref449684974"/>
      <w:r w:rsidR="00C6213C" w:rsidRPr="375B8490">
        <w:rPr>
          <w:vertAlign w:val="superscript"/>
        </w:rPr>
        <w:footnoteReference w:id="18"/>
      </w:r>
      <w:bookmarkEnd w:id="3"/>
    </w:p>
    <w:p w14:paraId="5E71D0F0" w14:textId="14F210ED" w:rsidR="3AFD1D02" w:rsidRDefault="3AFD1D02" w:rsidP="3AFD1D02">
      <w:pPr>
        <w:ind w:left="720"/>
      </w:pPr>
    </w:p>
    <w:p w14:paraId="31265907" w14:textId="77777777" w:rsidR="00585E3E" w:rsidRDefault="00585E3E" w:rsidP="00585E3E">
      <w:pPr>
        <w:tabs>
          <w:tab w:val="left" w:pos="360"/>
        </w:tabs>
        <w:ind w:left="720"/>
        <w:rPr>
          <w:iCs/>
        </w:rPr>
      </w:pPr>
      <w:r>
        <w:t>Acton School District, ME, Application Number 161019439, Request for Waiver, CC Docket No. 02-6 (filed Dec. 1, 2016)</w:t>
      </w:r>
    </w:p>
    <w:p w14:paraId="33C271F6" w14:textId="77777777" w:rsidR="00585E3E" w:rsidRDefault="00585E3E" w:rsidP="00643797">
      <w:pPr>
        <w:ind w:left="720"/>
      </w:pPr>
    </w:p>
    <w:p w14:paraId="57F1BF2A" w14:textId="18EDCF6B" w:rsidR="00643797" w:rsidRDefault="00643797" w:rsidP="00643797">
      <w:pPr>
        <w:ind w:left="720"/>
      </w:pPr>
      <w:r>
        <w:t>Cathedral High School, NY, Application Nos. 161057785, 161057790, 161061271, 161061313, Request for Waiver, CC Docket No. 02-6 (filed Oct. 12, 2016, supplemented Dec. 19, 2016)</w:t>
      </w:r>
    </w:p>
    <w:p w14:paraId="48FA4072" w14:textId="77777777" w:rsidR="00643797" w:rsidRDefault="00643797" w:rsidP="453578C8">
      <w:pPr>
        <w:ind w:left="720"/>
      </w:pPr>
    </w:p>
    <w:p w14:paraId="2D0D2135" w14:textId="1E4D3CAB" w:rsidR="00B533C3" w:rsidRDefault="00B533C3" w:rsidP="453578C8">
      <w:pPr>
        <w:ind w:left="720"/>
      </w:pPr>
      <w:r>
        <w:t xml:space="preserve">Clifton Public Library, NJ, Application No. 161061588, Request for Waiver, CC Docket No. 02-6 (filed Oct. </w:t>
      </w:r>
      <w:r w:rsidR="00592416">
        <w:t>20</w:t>
      </w:r>
      <w:r>
        <w:t>, 2016)</w:t>
      </w:r>
    </w:p>
    <w:p w14:paraId="36D6991E" w14:textId="77777777" w:rsidR="00B533C3" w:rsidRDefault="00B533C3" w:rsidP="453578C8">
      <w:pPr>
        <w:ind w:left="720"/>
      </w:pPr>
    </w:p>
    <w:p w14:paraId="402164A0" w14:textId="6BBFC432" w:rsidR="453578C8" w:rsidRDefault="3AFD1D02" w:rsidP="453578C8">
      <w:pPr>
        <w:ind w:left="720"/>
      </w:pPr>
      <w:r>
        <w:t>Community Renewal Team Inc., CT, Application No. 972121, Request for Waiver, CC Docket No. 02-6 (filed Dec. 30, 2016)</w:t>
      </w:r>
    </w:p>
    <w:p w14:paraId="3E24687C" w14:textId="6C6C5B6F" w:rsidR="453578C8" w:rsidRDefault="453578C8" w:rsidP="453578C8">
      <w:pPr>
        <w:ind w:left="720"/>
      </w:pPr>
    </w:p>
    <w:p w14:paraId="0DB6D0AC" w14:textId="284E431E" w:rsidR="11F7C2A8" w:rsidRDefault="3AFD1D02" w:rsidP="11F7C2A8">
      <w:pPr>
        <w:ind w:left="720"/>
      </w:pPr>
      <w:r>
        <w:t xml:space="preserve">Green Pastures Academy, Inc., GA, Application No. 852264, Request for Review, CC Docket No. 02-6 (filed Nov. 28, </w:t>
      </w:r>
      <w:r w:rsidR="00586BE8">
        <w:t>2016</w:t>
      </w:r>
      <w:r>
        <w:t>)</w:t>
      </w:r>
    </w:p>
    <w:p w14:paraId="4F519608" w14:textId="7AF01C9B" w:rsidR="453578C8" w:rsidRDefault="453578C8" w:rsidP="453578C8">
      <w:pPr>
        <w:ind w:left="720"/>
      </w:pPr>
    </w:p>
    <w:p w14:paraId="2A401FCE" w14:textId="5C54B257" w:rsidR="453578C8" w:rsidRDefault="3AFD1D02" w:rsidP="453578C8">
      <w:pPr>
        <w:ind w:left="720"/>
      </w:pPr>
      <w:r>
        <w:t xml:space="preserve">Heritage Collegiate Leadership Academy, NC, Application No. 1028418, Request for </w:t>
      </w:r>
      <w:r w:rsidR="00AC3167">
        <w:t>Waiver</w:t>
      </w:r>
      <w:r>
        <w:t>, CC Docket No. 02-6 (filed Jan. 18, 2017)</w:t>
      </w:r>
    </w:p>
    <w:p w14:paraId="14191666" w14:textId="77777777" w:rsidR="00C84438" w:rsidRDefault="00C84438" w:rsidP="453578C8">
      <w:pPr>
        <w:ind w:left="720"/>
      </w:pPr>
    </w:p>
    <w:p w14:paraId="77C380BB" w14:textId="1A531187" w:rsidR="32F0D139" w:rsidRDefault="3AFD1D02" w:rsidP="32F0D139">
      <w:pPr>
        <w:ind w:left="720"/>
      </w:pPr>
      <w:r>
        <w:t xml:space="preserve">South Education Center, TX, Application No. 161054099, Request for Waiver, CC </w:t>
      </w:r>
      <w:r w:rsidR="004E07D9">
        <w:t>D</w:t>
      </w:r>
      <w:r>
        <w:t>ocket No. 02-6 (filed Nov. 30, 2016)</w:t>
      </w:r>
    </w:p>
    <w:p w14:paraId="58E7AFE3" w14:textId="77777777" w:rsidR="00FB7DEA" w:rsidRDefault="00FB7DEA" w:rsidP="32F0D139">
      <w:pPr>
        <w:ind w:left="720"/>
      </w:pPr>
    </w:p>
    <w:p w14:paraId="2B626C0D" w14:textId="407EBB64" w:rsidR="00FB7DEA" w:rsidRDefault="00FB7DEA" w:rsidP="32F0D139">
      <w:pPr>
        <w:ind w:left="720"/>
      </w:pPr>
      <w:r>
        <w:t>West Milford Township Library, NJ, Application No. 161061590, Request for Waiver, CC Docket No. 02-6 (filed Oct. 20, 2016)</w:t>
      </w:r>
    </w:p>
    <w:p w14:paraId="1582B00F" w14:textId="6748FB10" w:rsidR="32F0D139" w:rsidRDefault="32F0D139" w:rsidP="32F0D139">
      <w:pPr>
        <w:ind w:left="720"/>
      </w:pPr>
    </w:p>
    <w:p w14:paraId="3520D8A1" w14:textId="77777777" w:rsidR="001671D3" w:rsidRDefault="001671D3" w:rsidP="00421CFB">
      <w:pPr>
        <w:ind w:firstLine="720"/>
        <w:outlineLvl w:val="0"/>
      </w:pPr>
    </w:p>
    <w:p w14:paraId="18E8E34A" w14:textId="01E5DF9C" w:rsidR="00C6213C" w:rsidRDefault="3AFD1D02" w:rsidP="00421CFB">
      <w:pPr>
        <w:ind w:firstLine="720"/>
        <w:outlineLvl w:val="0"/>
      </w:pPr>
      <w:r>
        <w:t xml:space="preserve">For additional information concerning this Public Notice, please contact James Bachtell in the Telecommunications Access Policy Division, Wireline Competition Bureau, at </w:t>
      </w:r>
      <w:hyperlink r:id="rId8">
        <w:r w:rsidRPr="3AFD1D02">
          <w:rPr>
            <w:rStyle w:val="Hyperlink"/>
          </w:rPr>
          <w:t>james.bachtell@fcc.gov</w:t>
        </w:r>
      </w:hyperlink>
      <w:r>
        <w:t xml:space="preserve"> or at (202) 418-7400.</w:t>
      </w:r>
    </w:p>
    <w:p w14:paraId="17EF35E8" w14:textId="77777777" w:rsidR="00F637FD" w:rsidRPr="00D10885" w:rsidRDefault="00F637FD" w:rsidP="00421CFB">
      <w:pPr>
        <w:ind w:firstLine="720"/>
        <w:outlineLvl w:val="0"/>
        <w:rPr>
          <w:szCs w:val="22"/>
        </w:rPr>
      </w:pPr>
    </w:p>
    <w:p w14:paraId="553AC2F5" w14:textId="77777777" w:rsidR="006A1F49" w:rsidRPr="00D10885" w:rsidRDefault="3AFD1D02" w:rsidP="00421CFB">
      <w:pPr>
        <w:ind w:left="720" w:hanging="720"/>
        <w:jc w:val="center"/>
        <w:rPr>
          <w:szCs w:val="22"/>
        </w:rPr>
      </w:pPr>
      <w:r w:rsidRPr="3AFD1D02">
        <w:rPr>
          <w:b/>
          <w:bCs/>
        </w:rPr>
        <w:t>- FCC -</w:t>
      </w:r>
    </w:p>
    <w:sectPr w:rsidR="006A1F49" w:rsidRPr="00D10885" w:rsidSect="007702D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6FC37" w14:textId="77777777" w:rsidR="00187451" w:rsidRDefault="00187451">
      <w:pPr>
        <w:spacing w:line="20" w:lineRule="exact"/>
      </w:pPr>
    </w:p>
  </w:endnote>
  <w:endnote w:type="continuationSeparator" w:id="0">
    <w:p w14:paraId="4FCDF971" w14:textId="77777777" w:rsidR="00187451" w:rsidRDefault="00187451">
      <w:r>
        <w:t xml:space="preserve"> </w:t>
      </w:r>
    </w:p>
  </w:endnote>
  <w:endnote w:type="continuationNotice" w:id="1">
    <w:p w14:paraId="638B6AFC" w14:textId="77777777" w:rsidR="00187451" w:rsidRDefault="001874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5F8A" w14:textId="77777777" w:rsidR="0003740B" w:rsidRDefault="0003740B" w:rsidP="0055614C">
    <w:pPr>
      <w:pStyle w:val="Footer"/>
      <w:framePr w:wrap="around" w:vAnchor="text" w:hAnchor="margin" w:xAlign="center" w:y="1"/>
    </w:pPr>
    <w:r>
      <w:fldChar w:fldCharType="begin"/>
    </w:r>
    <w:r>
      <w:instrText xml:space="preserve">PAGE  </w:instrText>
    </w:r>
    <w:r>
      <w:fldChar w:fldCharType="end"/>
    </w:r>
  </w:p>
  <w:p w14:paraId="4EF02BA4" w14:textId="77777777" w:rsidR="0003740B" w:rsidRDefault="0003740B">
    <w:pPr>
      <w:pStyle w:val="Footer"/>
    </w:pPr>
  </w:p>
  <w:p w14:paraId="6EC70BD1" w14:textId="77777777" w:rsidR="0003740B" w:rsidRDefault="000374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9FCE9" w14:textId="77777777" w:rsidR="0003740B" w:rsidRDefault="0003740B" w:rsidP="00C84438">
    <w:pPr>
      <w:pStyle w:val="Footer"/>
      <w:framePr w:wrap="around" w:vAnchor="text" w:hAnchor="page" w:x="6263" w:y="-28"/>
    </w:pPr>
    <w:r>
      <w:fldChar w:fldCharType="begin"/>
    </w:r>
    <w:r>
      <w:instrText xml:space="preserve">PAGE  </w:instrText>
    </w:r>
    <w:r>
      <w:fldChar w:fldCharType="separate"/>
    </w:r>
    <w:r w:rsidR="005043F5">
      <w:rPr>
        <w:noProof/>
      </w:rPr>
      <w:t>2</w:t>
    </w:r>
    <w:r>
      <w:fldChar w:fldCharType="end"/>
    </w:r>
  </w:p>
  <w:p w14:paraId="27984FD0" w14:textId="77777777" w:rsidR="0003740B" w:rsidRDefault="0003740B"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3DFA" w14:textId="77777777" w:rsidR="005D3B81" w:rsidRDefault="005D3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1DA38" w14:textId="77777777" w:rsidR="00187451" w:rsidRDefault="00187451">
      <w:r>
        <w:separator/>
      </w:r>
    </w:p>
  </w:footnote>
  <w:footnote w:type="continuationSeparator" w:id="0">
    <w:p w14:paraId="71CDB621" w14:textId="77777777" w:rsidR="00187451" w:rsidRDefault="00187451" w:rsidP="00C721AC">
      <w:pPr>
        <w:spacing w:before="120"/>
        <w:rPr>
          <w:sz w:val="20"/>
        </w:rPr>
      </w:pPr>
      <w:r>
        <w:rPr>
          <w:sz w:val="20"/>
        </w:rPr>
        <w:t xml:space="preserve">(Continued from previous page)  </w:t>
      </w:r>
      <w:r>
        <w:rPr>
          <w:sz w:val="20"/>
        </w:rPr>
        <w:separator/>
      </w:r>
    </w:p>
  </w:footnote>
  <w:footnote w:type="continuationNotice" w:id="1">
    <w:p w14:paraId="1ABDE3B6" w14:textId="77777777" w:rsidR="00187451" w:rsidRDefault="00187451" w:rsidP="00C721AC">
      <w:pPr>
        <w:jc w:val="right"/>
        <w:rPr>
          <w:sz w:val="20"/>
        </w:rPr>
      </w:pPr>
      <w:r>
        <w:rPr>
          <w:sz w:val="20"/>
        </w:rPr>
        <w:t>(continued….)</w:t>
      </w:r>
    </w:p>
  </w:footnote>
  <w:footnote w:id="2">
    <w:p w14:paraId="13C2E306" w14:textId="2A465259" w:rsidR="0003740B" w:rsidRPr="003E46B0" w:rsidRDefault="0003740B" w:rsidP="00FB7DEA">
      <w:pPr>
        <w:spacing w:after="120"/>
        <w:rPr>
          <w:sz w:val="20"/>
        </w:rPr>
      </w:pPr>
      <w:r w:rsidRPr="003E46B0">
        <w:rPr>
          <w:rStyle w:val="FootnoteReference"/>
        </w:rPr>
        <w:footnoteRef/>
      </w:r>
      <w:r w:rsidRPr="3AFD1D02">
        <w:rPr>
          <w:sz w:val="20"/>
        </w:rPr>
        <w:t xml:space="preserve"> </w:t>
      </w:r>
      <w:r w:rsidRPr="3AFD1D02">
        <w:rPr>
          <w:i/>
          <w:iCs/>
          <w:sz w:val="20"/>
        </w:rPr>
        <w:t>See</w:t>
      </w:r>
      <w:r w:rsidRPr="3AFD1D02">
        <w:rPr>
          <w:sz w:val="20"/>
        </w:rPr>
        <w:t xml:space="preserve"> </w:t>
      </w:r>
      <w:r w:rsidRPr="3AFD1D02">
        <w:rPr>
          <w:i/>
          <w:iCs/>
          <w:sz w:val="20"/>
        </w:rPr>
        <w:t>Streamlined Process for Resolving Requests for Review of Decisions by the Universal Service Administrative Company</w:t>
      </w:r>
      <w:r w:rsidRPr="3AFD1D02">
        <w:rPr>
          <w:sz w:val="20"/>
        </w:rPr>
        <w:t xml:space="preserve">, CC Docket Nos. 96-45 and 02-6, WC Docket Nos. 02-60, </w:t>
      </w:r>
      <w:r w:rsidRPr="3AFD1D02">
        <w:rPr>
          <w:sz w:val="20"/>
          <w:lang w:val="en"/>
        </w:rPr>
        <w:t xml:space="preserve">06-122, 08-71, 10-90, </w:t>
      </w:r>
      <w:r w:rsidRPr="3AFD1D02">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14:paraId="368C23FD" w14:textId="77777777" w:rsidR="0003740B" w:rsidRPr="003E46B0" w:rsidRDefault="0003740B" w:rsidP="00FB7DEA">
      <w:pPr>
        <w:pStyle w:val="FootnoteText"/>
      </w:pPr>
      <w:r w:rsidRPr="003E46B0">
        <w:rPr>
          <w:rStyle w:val="FootnoteReference"/>
        </w:rPr>
        <w:footnoteRef/>
      </w:r>
      <w:r w:rsidRPr="003E46B0">
        <w:t xml:space="preserve"> </w:t>
      </w:r>
      <w:r w:rsidRPr="3AFD1D02">
        <w:rPr>
          <w:i/>
          <w:iCs/>
        </w:rPr>
        <w:t>See</w:t>
      </w:r>
      <w:r w:rsidRPr="003E46B0">
        <w:t xml:space="preserve"> 47 CFR §§ 1.106(f), 1.115(d);</w:t>
      </w:r>
      <w:r w:rsidRPr="3AFD1D02">
        <w:rPr>
          <w:i/>
          <w:iCs/>
        </w:rPr>
        <w:t xml:space="preserve"> see also</w:t>
      </w:r>
      <w:r w:rsidRPr="003E46B0">
        <w:t xml:space="preserve"> 47 CFR § 1.4(b)(2) (setting forth the method for computing the amount of time within which persons or entities must act in response to deadlines established by the Commission).</w:t>
      </w:r>
    </w:p>
  </w:footnote>
  <w:footnote w:id="4">
    <w:p w14:paraId="603BBF26" w14:textId="312ECD71" w:rsidR="0003740B" w:rsidRPr="003E46B0" w:rsidRDefault="0003740B" w:rsidP="00FB7DEA">
      <w:pPr>
        <w:spacing w:after="120"/>
      </w:pPr>
      <w:r w:rsidRPr="3AFD1D02">
        <w:rPr>
          <w:sz w:val="20"/>
          <w:vertAlign w:val="superscript"/>
        </w:rPr>
        <w:footnoteRef/>
      </w:r>
      <w:r w:rsidRPr="3AFD1D02">
        <w:rPr>
          <w:sz w:val="20"/>
        </w:rPr>
        <w:t xml:space="preserve"> </w:t>
      </w:r>
      <w:r w:rsidRPr="3AFD1D02">
        <w:rPr>
          <w:i/>
          <w:iCs/>
          <w:sz w:val="20"/>
        </w:rPr>
        <w:t>See, e.g</w:t>
      </w:r>
      <w:r w:rsidRPr="3AFD1D02">
        <w:rPr>
          <w:sz w:val="20"/>
        </w:rPr>
        <w:t xml:space="preserve">., </w:t>
      </w:r>
      <w:r w:rsidRPr="3AFD1D02">
        <w:rPr>
          <w:i/>
          <w:iCs/>
          <w:sz w:val="20"/>
        </w:rPr>
        <w:t>Request for Review of a Decision of the Universal Service Administrator by La Canada Unified School District</w:t>
      </w:r>
      <w:r w:rsidRPr="3AFD1D02">
        <w:rPr>
          <w:sz w:val="20"/>
        </w:rPr>
        <w:t xml:space="preserve">; </w:t>
      </w:r>
      <w:r w:rsidRPr="3AFD1D02">
        <w:rPr>
          <w:i/>
          <w:iCs/>
          <w:sz w:val="20"/>
        </w:rPr>
        <w:t>Schools and Libraries Universal Service Support Mechanism</w:t>
      </w:r>
      <w:r w:rsidRPr="3AFD1D02">
        <w:rPr>
          <w:sz w:val="20"/>
        </w:rPr>
        <w:t xml:space="preserve">, CC Docket No. 02-6, Order, 30 FCC Rcd 4729, 4729, para. 2 (WCB 2015) </w:t>
      </w:r>
      <w:r w:rsidR="00C84438">
        <w:rPr>
          <w:sz w:val="20"/>
        </w:rPr>
        <w:t>(</w:t>
      </w:r>
      <w:r w:rsidR="00C84438">
        <w:rPr>
          <w:i/>
          <w:sz w:val="20"/>
        </w:rPr>
        <w:t>La Canada Unified School District Order</w:t>
      </w:r>
      <w:r w:rsidR="00C84438">
        <w:rPr>
          <w:sz w:val="20"/>
        </w:rPr>
        <w:t xml:space="preserve">) </w:t>
      </w:r>
      <w:r w:rsidRPr="3AFD1D02">
        <w:rPr>
          <w:sz w:val="20"/>
        </w:rPr>
        <w:t xml:space="preserve">(dismissing an appeal that properly belongs before USAC pursuant to Commission rules). </w:t>
      </w:r>
    </w:p>
  </w:footnote>
  <w:footnote w:id="5">
    <w:p w14:paraId="3B394E92" w14:textId="00563DE2" w:rsidR="0003740B" w:rsidRPr="003E46B0" w:rsidRDefault="0003740B" w:rsidP="00FB7DEA">
      <w:pPr>
        <w:spacing w:after="120"/>
      </w:pPr>
      <w:r w:rsidRPr="003E46B0">
        <w:rPr>
          <w:rStyle w:val="FootnoteReference"/>
        </w:rPr>
        <w:footnoteRef/>
      </w:r>
      <w:r w:rsidRPr="3AFD1D02">
        <w:rPr>
          <w:sz w:val="20"/>
        </w:rPr>
        <w:t xml:space="preserve"> </w:t>
      </w:r>
      <w:r w:rsidRPr="3AFD1D02">
        <w:rPr>
          <w:i/>
          <w:iCs/>
          <w:sz w:val="20"/>
        </w:rPr>
        <w:t>See, e.g.</w:t>
      </w:r>
      <w:r w:rsidRPr="3AFD1D02">
        <w:rPr>
          <w:sz w:val="20"/>
        </w:rPr>
        <w:t>,</w:t>
      </w:r>
      <w:r w:rsidRPr="3AFD1D02">
        <w:rPr>
          <w:i/>
          <w:iCs/>
          <w:sz w:val="20"/>
        </w:rPr>
        <w:t xml:space="preserve"> Requests for Review of Decision of the Universal Service Administrator by Diversified Computer Solutions, Inc.</w:t>
      </w:r>
      <w:r w:rsidRPr="3AFD1D02">
        <w:rPr>
          <w:sz w:val="20"/>
        </w:rPr>
        <w:t xml:space="preserve">; </w:t>
      </w:r>
      <w:r w:rsidRPr="3AFD1D02">
        <w:rPr>
          <w:i/>
          <w:iCs/>
          <w:sz w:val="20"/>
        </w:rPr>
        <w:t>Schools and Libraries Universal Service Support Mechanism</w:t>
      </w:r>
      <w:r w:rsidRPr="3AFD1D02">
        <w:rPr>
          <w:sz w:val="20"/>
        </w:rPr>
        <w:t>, CC Docket No. 02-6, Order, 27 FCC Rcd 5250, 5251, para. 3 (WCB 2012) (dismissing appeals as moot where invoicing records demonstrate that the entity was fully compensated for the funding it requested and all submitted invoices funded).</w:t>
      </w:r>
    </w:p>
  </w:footnote>
  <w:footnote w:id="6">
    <w:p w14:paraId="5B603E90" w14:textId="1E38F28D" w:rsidR="0003740B" w:rsidRPr="003E46B0" w:rsidRDefault="0003740B" w:rsidP="00FB7DEA">
      <w:pPr>
        <w:spacing w:after="120"/>
        <w:rPr>
          <w:sz w:val="20"/>
        </w:rPr>
      </w:pPr>
      <w:r w:rsidRPr="003E46B0">
        <w:rPr>
          <w:rStyle w:val="FootnoteReference"/>
          <w:snapToGrid/>
          <w:kern w:val="0"/>
        </w:rPr>
        <w:footnoteRef/>
      </w:r>
      <w:r w:rsidRPr="3AFD1D02">
        <w:rPr>
          <w:sz w:val="20"/>
        </w:rPr>
        <w:t xml:space="preserve"> </w:t>
      </w:r>
      <w:r w:rsidRPr="3AFD1D02">
        <w:rPr>
          <w:i/>
          <w:iCs/>
          <w:sz w:val="20"/>
        </w:rPr>
        <w:t>See, e.g.</w:t>
      </w:r>
      <w:r w:rsidRPr="3AFD1D02">
        <w:rPr>
          <w:sz w:val="20"/>
        </w:rPr>
        <w:t>,</w:t>
      </w:r>
      <w:r w:rsidRPr="3AFD1D02">
        <w:rPr>
          <w:i/>
          <w:iCs/>
          <w:sz w:val="20"/>
        </w:rPr>
        <w:t xml:space="preserve"> Requests for Waiver and Review of Decisions of the Universal Service Administrator by Allan Shivers Library et al.</w:t>
      </w:r>
      <w:r w:rsidRPr="3AFD1D02">
        <w:rPr>
          <w:sz w:val="20"/>
        </w:rPr>
        <w:t>;</w:t>
      </w:r>
      <w:r w:rsidRPr="3AFD1D02">
        <w:rPr>
          <w:i/>
          <w:iCs/>
          <w:sz w:val="20"/>
        </w:rPr>
        <w:t xml:space="preserve"> Schools and Libraries Universal Service Support Mechanism</w:t>
      </w:r>
      <w:r w:rsidRPr="3AFD1D02">
        <w:rPr>
          <w:sz w:val="20"/>
        </w:rPr>
        <w:t>,</w:t>
      </w:r>
      <w:r w:rsidRPr="3AFD1D02">
        <w:rPr>
          <w:i/>
          <w:iCs/>
          <w:sz w:val="20"/>
        </w:rPr>
        <w:t xml:space="preserve"> </w:t>
      </w:r>
      <w:r w:rsidRPr="3AFD1D02">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7">
    <w:p w14:paraId="792982EE" w14:textId="20D33785" w:rsidR="0003740B" w:rsidRDefault="0003740B" w:rsidP="00FB7DEA">
      <w:pPr>
        <w:spacing w:after="120"/>
      </w:pPr>
      <w:r w:rsidRPr="00FB7DEA">
        <w:rPr>
          <w:rStyle w:val="FootnoteReference"/>
          <w:snapToGrid/>
          <w:kern w:val="0"/>
        </w:rPr>
        <w:footnoteRef/>
      </w:r>
      <w:r w:rsidRPr="00FB7DEA">
        <w:rPr>
          <w:rStyle w:val="FootnoteReference"/>
          <w:snapToGrid/>
          <w:kern w:val="0"/>
        </w:rPr>
        <w:t xml:space="preserve"> </w:t>
      </w:r>
      <w:r w:rsidRPr="3AFD1D02">
        <w:rPr>
          <w:i/>
          <w:iCs/>
          <w:sz w:val="20"/>
        </w:rPr>
        <w:t>See, e.g.</w:t>
      </w:r>
      <w:r w:rsidRPr="3AFD1D02">
        <w:rPr>
          <w:sz w:val="20"/>
        </w:rPr>
        <w:t xml:space="preserve">, </w:t>
      </w:r>
      <w:r w:rsidRPr="3AFD1D02">
        <w:rPr>
          <w:i/>
          <w:iCs/>
          <w:sz w:val="20"/>
        </w:rPr>
        <w:t>Petitions for Reconsideration by Rockwood School District and Yakutat School District</w:t>
      </w:r>
      <w:r w:rsidRPr="3AFD1D02">
        <w:rPr>
          <w:sz w:val="20"/>
        </w:rPr>
        <w:t xml:space="preserve">; </w:t>
      </w:r>
      <w:r w:rsidRPr="3AFD1D02">
        <w:rPr>
          <w:i/>
          <w:iCs/>
          <w:sz w:val="20"/>
        </w:rPr>
        <w:t>Schools and Libraries Universal Service Support Mechanism</w:t>
      </w:r>
      <w:r w:rsidRPr="3AFD1D02">
        <w:rPr>
          <w:sz w:val="20"/>
        </w:rPr>
        <w:t>, CC Docket 02-6, Order, 26 FCC Rcd 13004, 13004, para. 2 (WCB 2011) (dismissing two petitions for reconsideration because they were filed more than 30 days after the Bureau’s decisions).</w:t>
      </w:r>
    </w:p>
  </w:footnote>
  <w:footnote w:id="8">
    <w:p w14:paraId="5A7A8D0E" w14:textId="04293CC0" w:rsidR="0003740B" w:rsidRPr="00F11F98" w:rsidRDefault="0003740B" w:rsidP="00FB7DEA">
      <w:pPr>
        <w:spacing w:after="120"/>
        <w:rPr>
          <w:sz w:val="20"/>
        </w:rPr>
      </w:pPr>
      <w:r w:rsidRPr="003E46B0">
        <w:rPr>
          <w:rStyle w:val="FootnoteReference"/>
        </w:rPr>
        <w:footnoteRef/>
      </w:r>
      <w:r w:rsidRPr="3AFD1D0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3AFD1D02">
        <w:rPr>
          <w:i/>
          <w:iCs/>
          <w:sz w:val="20"/>
        </w:rPr>
        <w:t>See</w:t>
      </w:r>
      <w:r w:rsidRPr="3AFD1D02">
        <w:rPr>
          <w:sz w:val="20"/>
        </w:rPr>
        <w:t xml:space="preserve"> 47 CFR § 54.507(d) (requiring non-recurring services to be implemented by September 30 following the close of the funding year); 47 CFR § 54.514(a) (codifying the invoice filing deadline).</w:t>
      </w:r>
    </w:p>
  </w:footnote>
  <w:footnote w:id="9">
    <w:p w14:paraId="747C3E20" w14:textId="6F2A6080" w:rsidR="0003740B" w:rsidRPr="00F11F98" w:rsidRDefault="0003740B" w:rsidP="00FB7DEA">
      <w:pPr>
        <w:pStyle w:val="FootnoteText"/>
      </w:pPr>
      <w:r w:rsidRPr="00F11F98">
        <w:rPr>
          <w:rStyle w:val="FootnoteReference"/>
        </w:rPr>
        <w:footnoteRef/>
      </w:r>
      <w:r w:rsidRPr="00F11F98">
        <w:t xml:space="preserve"> </w:t>
      </w:r>
      <w:r w:rsidRPr="3AFD1D02">
        <w:rPr>
          <w:i/>
          <w:iCs/>
          <w:shd w:val="clear" w:color="auto" w:fill="FFFFFF"/>
        </w:rPr>
        <w:t>See Requests for Review of Decisions of the Universal Service Administrator by Net56, Inc</w:t>
      </w:r>
      <w:r w:rsidRPr="00F11F98">
        <w:rPr>
          <w:shd w:val="clear" w:color="auto" w:fill="FFFFFF"/>
        </w:rPr>
        <w:t xml:space="preserve">., </w:t>
      </w:r>
      <w:r w:rsidRPr="3AFD1D02">
        <w:rPr>
          <w:i/>
          <w:iCs/>
          <w:shd w:val="clear" w:color="auto" w:fill="FFFFFF"/>
        </w:rPr>
        <w:t>Wheeling School District 21</w:t>
      </w:r>
      <w:r w:rsidR="00364D15">
        <w:rPr>
          <w:shd w:val="clear" w:color="auto" w:fill="FFFFFF"/>
        </w:rPr>
        <w:t>;</w:t>
      </w:r>
      <w:r w:rsidRPr="00F11F98">
        <w:rPr>
          <w:shd w:val="clear" w:color="auto" w:fill="FFFFFF"/>
        </w:rPr>
        <w:t xml:space="preserve"> </w:t>
      </w:r>
      <w:r w:rsidRPr="3AFD1D02">
        <w:rPr>
          <w:i/>
          <w:iCs/>
          <w:shd w:val="clear" w:color="auto" w:fill="FFFFFF"/>
        </w:rPr>
        <w:t>Schools and Libraries Universal Service Support Mechanism</w:t>
      </w:r>
      <w:r w:rsidRPr="00F11F98">
        <w:rPr>
          <w:shd w:val="clear" w:color="auto" w:fill="FFFFFF"/>
        </w:rPr>
        <w:t xml:space="preserve">, CC Docket No. 02-6, Order, 28 FCC Rcd 13122, 13126-27, paras. 8-10 (WCB 2013) (granting a waiver of </w:t>
      </w:r>
      <w:r>
        <w:rPr>
          <w:shd w:val="clear" w:color="auto" w:fill="FFFFFF"/>
        </w:rPr>
        <w:t xml:space="preserve">the </w:t>
      </w:r>
      <w:r w:rsidRPr="00F11F98">
        <w:rPr>
          <w:shd w:val="clear" w:color="auto" w:fill="FFFFFF"/>
        </w:rPr>
        <w:t xml:space="preserve">requirement that the applicant demonstrate that it used price as the primary factor where Wheeling demonstrated that they selected the lowest price vendor for Internet access, Wide Area Network, and web hosting services and denying a waiver with respect to email hosting service). On reconsideration, </w:t>
      </w:r>
      <w:r>
        <w:rPr>
          <w:shd w:val="clear" w:color="auto" w:fill="FFFFFF"/>
        </w:rPr>
        <w:t xml:space="preserve">we reaffirm our decisions with respect to funding year 2012, and </w:t>
      </w:r>
      <w:r w:rsidRPr="00F11F98">
        <w:rPr>
          <w:shd w:val="clear" w:color="auto" w:fill="FFFFFF"/>
        </w:rPr>
        <w:t>we also grant a waiver with respect to FRNs 2474743, 2474744, and 2474746, the corresponding funding requests for funding year 2013.</w:t>
      </w:r>
    </w:p>
  </w:footnote>
  <w:footnote w:id="10">
    <w:p w14:paraId="0CCE2E82" w14:textId="1A5B94C3" w:rsidR="0003740B" w:rsidRPr="00F11F98" w:rsidRDefault="0003740B" w:rsidP="00FB7DEA">
      <w:pPr>
        <w:pStyle w:val="FootnoteText"/>
      </w:pPr>
      <w:r w:rsidRPr="00F11F98">
        <w:rPr>
          <w:rStyle w:val="FootnoteReference"/>
        </w:rPr>
        <w:footnoteRef/>
      </w:r>
      <w:r w:rsidRPr="00F11F98">
        <w:t xml:space="preserve"> </w:t>
      </w:r>
      <w:r w:rsidRPr="3AFD1D02">
        <w:rPr>
          <w:i/>
          <w:iCs/>
          <w:shd w:val="clear" w:color="auto" w:fill="FFFFFF"/>
        </w:rPr>
        <w:t>See, e.g</w:t>
      </w:r>
      <w:r w:rsidRPr="00F11F98">
        <w:rPr>
          <w:shd w:val="clear" w:color="auto" w:fill="FFFFFF"/>
        </w:rPr>
        <w:t xml:space="preserve">., </w:t>
      </w:r>
      <w:r w:rsidRPr="3AFD1D02">
        <w:rPr>
          <w:i/>
          <w:iCs/>
          <w:shd w:val="clear" w:color="auto" w:fill="FFFFFF"/>
        </w:rPr>
        <w:t>Requests for Review of Decisions of the Universal Service Administrator by Greeley Public School District et al</w:t>
      </w:r>
      <w:r w:rsidRPr="00F11F98">
        <w:rPr>
          <w:shd w:val="clear" w:color="auto" w:fill="FFFFFF"/>
        </w:rPr>
        <w:t xml:space="preserve">.; </w:t>
      </w:r>
      <w:r w:rsidRPr="3AFD1D02">
        <w:rPr>
          <w:i/>
          <w:iCs/>
          <w:shd w:val="clear" w:color="auto" w:fill="FFFFFF"/>
        </w:rPr>
        <w:t>Schools and Libraries Universal Service Support Mechanism</w:t>
      </w:r>
      <w:r w:rsidRPr="00F11F98">
        <w:rPr>
          <w:shd w:val="clear" w:color="auto" w:fill="FFFFFF"/>
        </w:rPr>
        <w:t>, CC Docket No. 02-6, Order, 28 FCC Rcd 6898, 6900-01, para. 5 (WCB 2013) (finding that when an applicant seeks bids on multiple funding requests as part of an application, improper service provider involvement during the competitive bidding process does not indicate a violation on the part of every vendor selected to provide services arising from the same FCC Form 470).</w:t>
      </w:r>
    </w:p>
  </w:footnote>
  <w:footnote w:id="11">
    <w:p w14:paraId="6215B5B8" w14:textId="1B1CF5CE" w:rsidR="0003740B" w:rsidRPr="00794059" w:rsidRDefault="0003740B" w:rsidP="00FB7DEA">
      <w:pPr>
        <w:spacing w:after="120"/>
        <w:rPr>
          <w:i/>
          <w:sz w:val="20"/>
        </w:rPr>
      </w:pPr>
      <w:r w:rsidRPr="3AFD1D02">
        <w:rPr>
          <w:sz w:val="20"/>
          <w:vertAlign w:val="superscript"/>
        </w:rPr>
        <w:footnoteRef/>
      </w:r>
      <w:r w:rsidRPr="3AFD1D02">
        <w:rPr>
          <w:sz w:val="20"/>
        </w:rPr>
        <w:t xml:space="preserve"> </w:t>
      </w:r>
      <w:r w:rsidRPr="3AFD1D02">
        <w:rPr>
          <w:i/>
          <w:iCs/>
          <w:sz w:val="20"/>
        </w:rPr>
        <w:t>See, e.g</w:t>
      </w:r>
      <w:r w:rsidRPr="3AFD1D02">
        <w:rPr>
          <w:sz w:val="20"/>
        </w:rPr>
        <w:t>.,</w:t>
      </w:r>
      <w:r w:rsidRPr="3AFD1D02">
        <w:rPr>
          <w:i/>
          <w:iCs/>
          <w:sz w:val="20"/>
        </w:rPr>
        <w:t xml:space="preserve"> </w:t>
      </w:r>
      <w:r w:rsidR="00794059" w:rsidRPr="00794059">
        <w:rPr>
          <w:i/>
          <w:iCs/>
          <w:sz w:val="20"/>
        </w:rPr>
        <w:t xml:space="preserve">Requests for Review &amp;/or Waiver of Decisions of the Universal </w:t>
      </w:r>
      <w:r w:rsidR="00794059">
        <w:rPr>
          <w:i/>
          <w:iCs/>
          <w:sz w:val="20"/>
        </w:rPr>
        <w:t>Service Administrator</w:t>
      </w:r>
      <w:r w:rsidR="00794059" w:rsidRPr="00794059">
        <w:rPr>
          <w:i/>
          <w:iCs/>
          <w:sz w:val="20"/>
        </w:rPr>
        <w:t xml:space="preserve"> by </w:t>
      </w:r>
      <w:r w:rsidRPr="3AFD1D02">
        <w:rPr>
          <w:i/>
          <w:iCs/>
          <w:sz w:val="20"/>
        </w:rPr>
        <w:t xml:space="preserve">ABC Unified School District </w:t>
      </w:r>
      <w:r w:rsidR="00794059">
        <w:rPr>
          <w:i/>
          <w:iCs/>
          <w:sz w:val="20"/>
        </w:rPr>
        <w:t>et al.</w:t>
      </w:r>
      <w:r w:rsidR="00794059" w:rsidRPr="0085487D">
        <w:rPr>
          <w:iCs/>
          <w:sz w:val="20"/>
        </w:rPr>
        <w:t>;</w:t>
      </w:r>
      <w:r w:rsidR="00794059">
        <w:rPr>
          <w:i/>
          <w:iCs/>
          <w:sz w:val="20"/>
        </w:rPr>
        <w:t xml:space="preserve"> Schools and </w:t>
      </w:r>
      <w:r w:rsidR="00794059" w:rsidRPr="00794059">
        <w:rPr>
          <w:i/>
          <w:iCs/>
          <w:sz w:val="20"/>
        </w:rPr>
        <w:t>Libraries Universal Serv</w:t>
      </w:r>
      <w:r w:rsidR="00794059">
        <w:rPr>
          <w:i/>
          <w:iCs/>
          <w:sz w:val="20"/>
        </w:rPr>
        <w:t>ice</w:t>
      </w:r>
      <w:r w:rsidR="00794059" w:rsidRPr="00794059">
        <w:rPr>
          <w:i/>
          <w:iCs/>
          <w:sz w:val="20"/>
        </w:rPr>
        <w:t xml:space="preserve"> Support Mechanism</w:t>
      </w:r>
      <w:r w:rsidR="00794059">
        <w:rPr>
          <w:iCs/>
          <w:sz w:val="20"/>
        </w:rPr>
        <w:t xml:space="preserve">, CC Docket No. 02-6, </w:t>
      </w:r>
      <w:r>
        <w:rPr>
          <w:sz w:val="20"/>
        </w:rPr>
        <w:t>Order</w:t>
      </w:r>
      <w:r w:rsidRPr="3AFD1D02">
        <w:rPr>
          <w:sz w:val="20"/>
        </w:rPr>
        <w:t xml:space="preserve">, 26 FCC Rcd </w:t>
      </w:r>
      <w:r w:rsidR="00794059">
        <w:rPr>
          <w:iCs/>
          <w:sz w:val="20"/>
        </w:rPr>
        <w:t xml:space="preserve">11019, </w:t>
      </w:r>
      <w:r w:rsidRPr="3AFD1D02">
        <w:rPr>
          <w:sz w:val="20"/>
        </w:rPr>
        <w:t xml:space="preserve">11019, para. </w:t>
      </w:r>
      <w:r w:rsidRPr="00794059">
        <w:rPr>
          <w:sz w:val="20"/>
        </w:rPr>
        <w:t>2</w:t>
      </w:r>
      <w:r w:rsidR="00794059">
        <w:rPr>
          <w:sz w:val="20"/>
        </w:rPr>
        <w:t xml:space="preserve"> (WCB 2011)</w:t>
      </w:r>
      <w:r w:rsidRPr="3AFD1D02">
        <w:rPr>
          <w:sz w:val="20"/>
        </w:rPr>
        <w:t xml:space="preserve"> (waiving the filing deadline for petitioners that submitted their appeals to the Commission or USAC only a few days late).  We make no finding on the underlying issues in </w:t>
      </w:r>
      <w:r w:rsidR="00C227E5">
        <w:rPr>
          <w:sz w:val="20"/>
        </w:rPr>
        <w:t>this appeal</w:t>
      </w:r>
      <w:r w:rsidRPr="3AFD1D02">
        <w:rPr>
          <w:sz w:val="20"/>
        </w:rPr>
        <w:t xml:space="preserve"> and remand </w:t>
      </w:r>
      <w:r w:rsidR="00C227E5">
        <w:rPr>
          <w:sz w:val="20"/>
        </w:rPr>
        <w:t>this application</w:t>
      </w:r>
      <w:r w:rsidRPr="3AFD1D02">
        <w:rPr>
          <w:sz w:val="20"/>
        </w:rPr>
        <w:t xml:space="preserve"> back to USAC to make a determination on the merits. </w:t>
      </w:r>
      <w:r w:rsidRPr="3AFD1D02">
        <w:rPr>
          <w:i/>
          <w:iCs/>
          <w:sz w:val="20"/>
        </w:rPr>
        <w:t>See supra</w:t>
      </w:r>
      <w:r w:rsidRPr="3AFD1D02">
        <w:rPr>
          <w:sz w:val="20"/>
        </w:rPr>
        <w:t xml:space="preserve"> note 7.</w:t>
      </w:r>
    </w:p>
  </w:footnote>
  <w:footnote w:id="12">
    <w:p w14:paraId="443B6C6F" w14:textId="641D88DD" w:rsidR="0003740B" w:rsidRDefault="0003740B" w:rsidP="00FB7DEA">
      <w:pPr>
        <w:pStyle w:val="FootnoteText"/>
      </w:pPr>
      <w:r>
        <w:rPr>
          <w:rStyle w:val="FootnoteReference"/>
        </w:rPr>
        <w:footnoteRef/>
      </w:r>
      <w:r>
        <w:t xml:space="preserve"> </w:t>
      </w:r>
      <w:r w:rsidRPr="3AFD1D02">
        <w:rPr>
          <w:i/>
          <w:iCs/>
        </w:rPr>
        <w:t>See, e.g</w:t>
      </w:r>
      <w:r w:rsidRPr="000F1756">
        <w:t xml:space="preserve">., </w:t>
      </w:r>
      <w:r w:rsidRPr="3AFD1D02">
        <w:rPr>
          <w:i/>
          <w:iCs/>
        </w:rPr>
        <w:t>Requests for Review of Decisions of the Universal Service Administrator by Allendale County School District et al.</w:t>
      </w:r>
      <w:r w:rsidRPr="000F1756">
        <w:t xml:space="preserve">; </w:t>
      </w:r>
      <w:r w:rsidRPr="3AFD1D02">
        <w:rPr>
          <w:i/>
          <w:iCs/>
        </w:rPr>
        <w:t>Schools and Libraries Universal Service Support Mechanism</w:t>
      </w:r>
      <w:r w:rsidRPr="00E15B89">
        <w:t>, CC Docket No. 02-6, Order, 26 FCC Rcd 6109, 6115-17, paras. 10-12 (WCB 2011) (waiving the requirement that an applicant be able to demonstrate that it used price as the primary factor in vendor selection when the applicant selected the lowest priced option and there was no evidence of waste, fraud or abuse).</w:t>
      </w:r>
    </w:p>
  </w:footnote>
  <w:footnote w:id="13">
    <w:p w14:paraId="0E140F38" w14:textId="48813A0C" w:rsidR="0003740B" w:rsidRDefault="0003740B" w:rsidP="00FB7DEA">
      <w:pPr>
        <w:pStyle w:val="FootnoteText"/>
      </w:pPr>
      <w:r>
        <w:rPr>
          <w:rStyle w:val="FootnoteReference"/>
        </w:rPr>
        <w:footnoteRef/>
      </w:r>
      <w:r>
        <w:t xml:space="preserve"> </w:t>
      </w:r>
      <w:r w:rsidRPr="3AFD1D02">
        <w:rPr>
          <w:i/>
          <w:iCs/>
        </w:rPr>
        <w:t>See, e.g.</w:t>
      </w:r>
      <w:r w:rsidRPr="000F1756">
        <w:t>,</w:t>
      </w:r>
      <w:r w:rsidRPr="3AFD1D02">
        <w:rPr>
          <w:i/>
          <w:iCs/>
        </w:rPr>
        <w:t xml:space="preserve"> Petitions for Reconsideration by Bloomfield Public School District</w:t>
      </w:r>
      <w:r w:rsidRPr="000F1756">
        <w:t>;</w:t>
      </w:r>
      <w:r w:rsidRPr="3AFD1D02">
        <w:rPr>
          <w:i/>
          <w:iCs/>
        </w:rPr>
        <w:t xml:space="preserve"> Schools and Libraries Universal Service Support Mechanism</w:t>
      </w:r>
      <w:r w:rsidRPr="00FF1D6C">
        <w:t xml:space="preserve">, CC Docket No. 02-6, Order and Order on Reconsideration, 28 FCC Rcd 9973, 9975-77, paras. 5-7 (WCB 2013) (finding that the competitive bidding process was not fair and open where applicant provided detailed information to a service provider about its needs and worked with that service provider on a proposal prior to beginning the competitive bidding process); </w:t>
      </w:r>
      <w:r w:rsidRPr="3AFD1D02">
        <w:rPr>
          <w:i/>
          <w:iCs/>
        </w:rPr>
        <w:t>see also</w:t>
      </w:r>
      <w:r w:rsidRPr="00FF1D6C">
        <w:t xml:space="preserve"> 47 </w:t>
      </w:r>
      <w:r w:rsidR="000F1756">
        <w:t>CFR</w:t>
      </w:r>
      <w:r w:rsidRPr="00FF1D6C">
        <w:t xml:space="preserve"> § 54.503 (2011) (requiring a fair and open competitive bidding process); </w:t>
      </w:r>
      <w:r w:rsidRPr="3AFD1D02">
        <w:rPr>
          <w:i/>
          <w:iCs/>
        </w:rPr>
        <w:t>Schools and Libraries Universal Service Support Mechanism; A National Broadband Plan for Our Future</w:t>
      </w:r>
      <w:r w:rsidRPr="00FF1D6C">
        <w:t xml:space="preserve">, CC Docket No. 02-6, GN Docket No. 09-51, Sixth Report and Order, 25 FCC Rcd 18762, 18798-800, paras. </w:t>
      </w:r>
      <w:r w:rsidR="00585397">
        <w:t>85-86 (2010</w:t>
      </w:r>
      <w:r w:rsidRPr="00FF1D6C">
        <w:t xml:space="preserve">) (codifying the existing requirement that the E-rate competitive bidding process be fair and open and stating that “all potential bidders and service providers must have access to the same information and must be treated in the same manner throughout the procurement process”); </w:t>
      </w:r>
      <w:r w:rsidRPr="3AFD1D02">
        <w:rPr>
          <w:i/>
          <w:iCs/>
        </w:rPr>
        <w:t>Request for Review by Mastermind Internet Services, Inc., Federal-State Joint Board on Universal Service, Changes to the Board of Directors of the National Exchange Carrier Association, Inc</w:t>
      </w:r>
      <w:r w:rsidRPr="00FF1D6C">
        <w:t>., CC Docket No. 96-45, Order, 16 FCC Rcd 4028, 4033 (2000) (stating that a service provider participating in the competitive bidding process cannot be involved in the preparation of the entity’s technology plan, FCC Form 470 or RFP).</w:t>
      </w:r>
    </w:p>
  </w:footnote>
  <w:footnote w:id="14">
    <w:p w14:paraId="63E85417" w14:textId="29497B08" w:rsidR="0003740B" w:rsidRPr="000A5D3B" w:rsidRDefault="0003740B" w:rsidP="00FB7DEA">
      <w:pPr>
        <w:widowControl/>
        <w:autoSpaceDE w:val="0"/>
        <w:autoSpaceDN w:val="0"/>
        <w:adjustRightInd w:val="0"/>
        <w:spacing w:after="120"/>
        <w:rPr>
          <w:rFonts w:ascii="TimesNewRoman" w:hAnsi="TimesNewRoman" w:cs="TimesNewRoman"/>
          <w:snapToGrid/>
          <w:kern w:val="0"/>
          <w:sz w:val="20"/>
        </w:rPr>
      </w:pPr>
      <w:r>
        <w:rPr>
          <w:rStyle w:val="FootnoteReference"/>
        </w:rPr>
        <w:footnoteRef/>
      </w:r>
      <w:r>
        <w:t xml:space="preserve"> </w:t>
      </w:r>
      <w:r w:rsidRPr="000A5D3B">
        <w:rPr>
          <w:i/>
          <w:iCs/>
          <w:snapToGrid/>
          <w:kern w:val="0"/>
          <w:sz w:val="20"/>
        </w:rPr>
        <w:t>See, e.g.</w:t>
      </w:r>
      <w:r w:rsidRPr="00906FF4">
        <w:rPr>
          <w:snapToGrid/>
          <w:kern w:val="0"/>
          <w:sz w:val="20"/>
        </w:rPr>
        <w:t>,</w:t>
      </w:r>
      <w:r w:rsidRPr="000A5D3B">
        <w:rPr>
          <w:i/>
          <w:iCs/>
          <w:snapToGrid/>
          <w:kern w:val="0"/>
          <w:sz w:val="20"/>
        </w:rPr>
        <w:t xml:space="preserve"> Requests for Review and/or Waiver of Decisions of the Universal Service Administrator by Al-Ihsan Academy et al.</w:t>
      </w:r>
      <w:r w:rsidRPr="00906FF4">
        <w:rPr>
          <w:snapToGrid/>
          <w:kern w:val="0"/>
          <w:sz w:val="20"/>
        </w:rPr>
        <w:t>;</w:t>
      </w:r>
      <w:r w:rsidRPr="000A5D3B">
        <w:rPr>
          <w:i/>
          <w:iCs/>
          <w:snapToGrid/>
          <w:kern w:val="0"/>
          <w:sz w:val="20"/>
        </w:rPr>
        <w:t xml:space="preserve"> Schools and Libraries Universal Service Support Mechanism</w:t>
      </w:r>
      <w:r w:rsidRPr="000A5D3B">
        <w:rPr>
          <w:snapToGrid/>
          <w:kern w:val="0"/>
          <w:sz w:val="20"/>
        </w:rPr>
        <w:t>, CC Docket No. 02-6, Order, 26 FCC</w:t>
      </w:r>
      <w:r w:rsidRPr="000A5D3B">
        <w:rPr>
          <w:i/>
          <w:iCs/>
          <w:snapToGrid/>
          <w:kern w:val="0"/>
          <w:sz w:val="20"/>
        </w:rPr>
        <w:t xml:space="preserve"> </w:t>
      </w:r>
      <w:r w:rsidRPr="000A5D3B">
        <w:rPr>
          <w:snapToGrid/>
          <w:kern w:val="0"/>
          <w:sz w:val="20"/>
        </w:rPr>
        <w:t>Rcd 16415, 16418, para. 9 (</w:t>
      </w:r>
      <w:r>
        <w:rPr>
          <w:snapToGrid/>
          <w:kern w:val="0"/>
          <w:sz w:val="20"/>
        </w:rPr>
        <w:t>WCB</w:t>
      </w:r>
      <w:r w:rsidRPr="000A5D3B">
        <w:rPr>
          <w:snapToGrid/>
          <w:kern w:val="0"/>
          <w:sz w:val="20"/>
        </w:rPr>
        <w:t xml:space="preserve"> 2011) (denying appeals where the applicant violated the 28-day</w:t>
      </w:r>
      <w:r w:rsidRPr="000A5D3B">
        <w:rPr>
          <w:i/>
          <w:iCs/>
          <w:snapToGrid/>
          <w:kern w:val="0"/>
          <w:sz w:val="20"/>
        </w:rPr>
        <w:t xml:space="preserve"> </w:t>
      </w:r>
      <w:r w:rsidRPr="000A5D3B">
        <w:rPr>
          <w:snapToGrid/>
          <w:kern w:val="0"/>
          <w:sz w:val="20"/>
        </w:rPr>
        <w:t>rule by missing the deadline by more than three days, thereby preventing their requests for services to be</w:t>
      </w:r>
      <w:r w:rsidRPr="000A5D3B">
        <w:rPr>
          <w:i/>
          <w:iCs/>
          <w:snapToGrid/>
          <w:kern w:val="0"/>
          <w:sz w:val="20"/>
        </w:rPr>
        <w:t xml:space="preserve"> </w:t>
      </w:r>
      <w:r w:rsidRPr="000A5D3B">
        <w:rPr>
          <w:snapToGrid/>
          <w:kern w:val="0"/>
          <w:sz w:val="20"/>
        </w:rPr>
        <w:t xml:space="preserve">competitively bid for a meaningful period of time). </w:t>
      </w:r>
    </w:p>
  </w:footnote>
  <w:footnote w:id="15">
    <w:p w14:paraId="359F1389" w14:textId="2CC5B9AC" w:rsidR="0003740B" w:rsidRDefault="0003740B" w:rsidP="00FB7DEA">
      <w:pPr>
        <w:pStyle w:val="FootnoteText"/>
      </w:pPr>
      <w:r>
        <w:rPr>
          <w:rStyle w:val="FootnoteReference"/>
        </w:rPr>
        <w:footnoteRef/>
      </w:r>
      <w:r>
        <w:t xml:space="preserve"> </w:t>
      </w:r>
      <w:r w:rsidR="00CD1C6B">
        <w:t xml:space="preserve">The petitioner states </w:t>
      </w:r>
      <w:r w:rsidR="00CD1C6B" w:rsidRPr="00CD1C6B">
        <w:t xml:space="preserve">that </w:t>
      </w:r>
      <w:r w:rsidR="00A676AA">
        <w:t>a</w:t>
      </w:r>
      <w:r w:rsidR="00EB30C5">
        <w:t>n</w:t>
      </w:r>
      <w:r w:rsidR="00A676AA">
        <w:t xml:space="preserve"> ill </w:t>
      </w:r>
      <w:r w:rsidR="00CD1C6B" w:rsidRPr="00CD1C6B">
        <w:t xml:space="preserve">E-rate consultant and mistakes by its IT specialist </w:t>
      </w:r>
      <w:r w:rsidR="00A676AA">
        <w:t xml:space="preserve">led to </w:t>
      </w:r>
      <w:r w:rsidR="00CD1C6B" w:rsidRPr="00CD1C6B">
        <w:t>the failure to comply with the 28-day posting requirement.</w:t>
      </w:r>
      <w:r w:rsidR="00CD1C6B">
        <w:t xml:space="preserve">  Consistent with precedent, we find these reasons to be unavailing.</w:t>
      </w:r>
      <w:r w:rsidR="00CD1C6B" w:rsidRPr="00CD1C6B">
        <w:t xml:space="preserve"> </w:t>
      </w:r>
      <w:r w:rsidR="00CD1C6B">
        <w:t xml:space="preserve"> </w:t>
      </w:r>
      <w:r w:rsidRPr="000A1925">
        <w:rPr>
          <w:i/>
        </w:rPr>
        <w:t>See</w:t>
      </w:r>
      <w:r w:rsidR="00CD1C6B">
        <w:rPr>
          <w:i/>
        </w:rPr>
        <w:t>, e.g.</w:t>
      </w:r>
      <w:r w:rsidR="00CD1C6B" w:rsidRPr="00906FF4">
        <w:t>,</w:t>
      </w:r>
      <w:r w:rsidRPr="00906FF4">
        <w:t xml:space="preserve"> </w:t>
      </w:r>
      <w:r w:rsidRPr="000A1925">
        <w:rPr>
          <w:i/>
        </w:rPr>
        <w:t>Requests for Waiver by E-rate Ce</w:t>
      </w:r>
      <w:r w:rsidR="00CD1C6B">
        <w:rPr>
          <w:i/>
        </w:rPr>
        <w:t>ntral Seaford, New York et al.</w:t>
      </w:r>
      <w:r w:rsidR="00CD1C6B" w:rsidRPr="00906FF4">
        <w:t xml:space="preserve">; </w:t>
      </w:r>
      <w:r w:rsidRPr="000A1925">
        <w:rPr>
          <w:i/>
        </w:rPr>
        <w:t>Schools and Libraries Universal Service Support Mechanism</w:t>
      </w:r>
      <w:r>
        <w:t xml:space="preserve">, CC Docket 02-6, </w:t>
      </w:r>
      <w:r w:rsidR="00906FF4">
        <w:t xml:space="preserve">Order, </w:t>
      </w:r>
      <w:r>
        <w:t>20 FCC Rcd 3638, 3639-40, para. 3 (WCB 2005) (</w:t>
      </w:r>
      <w:r w:rsidR="005F0720">
        <w:t>“</w:t>
      </w:r>
      <w:r>
        <w:t>[E]mployee illness, staff failure to perform a job properly, inclement weather, or misunderstanding of the rules does not relieve applicants of their responsibility to comply with the Commission</w:t>
      </w:r>
      <w:r w:rsidR="005F0720">
        <w:t>’</w:t>
      </w:r>
      <w:r>
        <w:t>s rules and procedures</w:t>
      </w:r>
      <w:r w:rsidR="005F0720" w:rsidRPr="00B47265">
        <w:t>”</w:t>
      </w:r>
      <w:r w:rsidRPr="00B47265">
        <w:t xml:space="preserve">). </w:t>
      </w:r>
      <w:r w:rsidR="00321DBC" w:rsidRPr="00321DBC">
        <w:t>To the extent the petitioner disputes that USAC correctly denied its funding request based on the other reasons listed in USAC’s Funding Commitment Decision Letter, the petition is dismissed for failing to appeal to USAC in the first instance</w:t>
      </w:r>
      <w:r w:rsidR="00321DBC">
        <w:t>.</w:t>
      </w:r>
      <w:r>
        <w:t xml:space="preserve"> </w:t>
      </w:r>
      <w:r w:rsidR="00B47265">
        <w:t xml:space="preserve"> </w:t>
      </w:r>
      <w:r w:rsidRPr="000A1925">
        <w:rPr>
          <w:i/>
        </w:rPr>
        <w:t>See, e.g.</w:t>
      </w:r>
      <w:r w:rsidRPr="00906FF4">
        <w:t>,</w:t>
      </w:r>
      <w:r w:rsidRPr="000A1925">
        <w:rPr>
          <w:i/>
        </w:rPr>
        <w:t xml:space="preserve"> </w:t>
      </w:r>
      <w:r w:rsidR="00C84438">
        <w:rPr>
          <w:i/>
        </w:rPr>
        <w:t>La Canada Unified School District Order</w:t>
      </w:r>
      <w:r w:rsidR="00C84438">
        <w:t xml:space="preserve">, </w:t>
      </w:r>
      <w:r>
        <w:t xml:space="preserve">30 FCC Rcd </w:t>
      </w:r>
      <w:r w:rsidR="00C84438">
        <w:t xml:space="preserve">at </w:t>
      </w:r>
      <w:r>
        <w:t>4729, para. 2 (dismissing an appeal that properly belongs before USAC pursuant to Commission rules).</w:t>
      </w:r>
    </w:p>
  </w:footnote>
  <w:footnote w:id="16">
    <w:p w14:paraId="104E1162" w14:textId="4F2A1EA6" w:rsidR="0003740B" w:rsidRPr="003E46B0" w:rsidRDefault="0003740B" w:rsidP="00FB7DEA">
      <w:pPr>
        <w:spacing w:after="120"/>
        <w:rPr>
          <w:sz w:val="20"/>
        </w:rPr>
      </w:pPr>
      <w:r w:rsidRPr="003E46B0">
        <w:rPr>
          <w:rStyle w:val="FootnoteReference"/>
          <w:snapToGrid/>
          <w:kern w:val="0"/>
        </w:rPr>
        <w:footnoteRef/>
      </w:r>
      <w:r w:rsidRPr="003E46B0">
        <w:rPr>
          <w:rStyle w:val="FootnoteReference"/>
          <w:snapToGrid/>
          <w:kern w:val="0"/>
        </w:rPr>
        <w:t xml:space="preserve"> </w:t>
      </w:r>
      <w:r w:rsidRPr="3AFD1D02">
        <w:rPr>
          <w:i/>
          <w:iCs/>
          <w:sz w:val="20"/>
        </w:rPr>
        <w:t>See, e.g.</w:t>
      </w:r>
      <w:r w:rsidRPr="3AFD1D02">
        <w:rPr>
          <w:sz w:val="20"/>
        </w:rPr>
        <w:t>,</w:t>
      </w:r>
      <w:r w:rsidRPr="3AFD1D02">
        <w:rPr>
          <w:i/>
          <w:iCs/>
          <w:sz w:val="20"/>
        </w:rPr>
        <w:t xml:space="preserve"> Requests for Waiver of Decisions of the Universal Service Administrator by Ada School District et al.</w:t>
      </w:r>
      <w:r w:rsidRPr="3AFD1D02">
        <w:rPr>
          <w:sz w:val="20"/>
        </w:rPr>
        <w:t>;</w:t>
      </w:r>
      <w:r w:rsidRPr="3AFD1D02">
        <w:rPr>
          <w:i/>
          <w:iCs/>
          <w:sz w:val="20"/>
        </w:rPr>
        <w:t xml:space="preserve"> Schools and Libraries Universal Service Support Mechanism</w:t>
      </w:r>
      <w:r w:rsidRPr="3AFD1D02">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3AFD1D02">
        <w:rPr>
          <w:i/>
          <w:iCs/>
          <w:sz w:val="20"/>
        </w:rPr>
        <w:t>see also Modernizing the E-rate Program for Schools and Libraries</w:t>
      </w:r>
      <w:r w:rsidRPr="3AFD1D02">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7">
    <w:p w14:paraId="1DFD8584" w14:textId="3F626A79" w:rsidR="0003740B" w:rsidRPr="003E46B0" w:rsidRDefault="0003740B" w:rsidP="00FB7DEA">
      <w:pPr>
        <w:pStyle w:val="FootnoteText"/>
      </w:pPr>
      <w:r w:rsidRPr="003E46B0">
        <w:rPr>
          <w:rStyle w:val="FootnoteReference"/>
        </w:rPr>
        <w:footnoteRef/>
      </w:r>
      <w:r w:rsidRPr="321F30B9">
        <w:t xml:space="preserve"> </w:t>
      </w:r>
      <w:r w:rsidRPr="3AFD1D02">
        <w:rPr>
          <w:i/>
          <w:iCs/>
        </w:rPr>
        <w:t>See, e.g.</w:t>
      </w:r>
      <w:r w:rsidRPr="00906FF4">
        <w:t>,</w:t>
      </w:r>
      <w:r w:rsidRPr="3AFD1D02">
        <w:rPr>
          <w:i/>
          <w:iCs/>
        </w:rPr>
        <w:t xml:space="preserve"> </w:t>
      </w:r>
      <w:r w:rsidRPr="007B0C19">
        <w:rPr>
          <w:i/>
          <w:iCs/>
        </w:rPr>
        <w:t>Request for Waiver and Review of Decisions of the Universal Service Administrator by Academy of Math and Science et al.</w:t>
      </w:r>
      <w:r w:rsidRPr="00906FF4">
        <w:t>;</w:t>
      </w:r>
      <w:r w:rsidRPr="007B0C19">
        <w:rPr>
          <w:i/>
          <w:iCs/>
        </w:rPr>
        <w:t xml:space="preserve"> Schools and Libraries Universal Service Support Mechanism</w:t>
      </w:r>
      <w:r w:rsidRPr="007B0C19">
        <w:t>, CC Docket No. 02-6, Order, 25 FCC Rcd 9256,</w:t>
      </w:r>
      <w:r w:rsidRPr="003E46B0">
        <w:t xml:space="preserve"> 9259, para. 8 </w:t>
      </w:r>
      <w:r w:rsidR="00906FF4">
        <w:t>(2010)</w:t>
      </w:r>
      <w:r w:rsidRPr="003E46B0">
        <w:t xml:space="preserve"> (denying requests for waiver of the FCC Form 471 filing window deadline where petitioners failed to present special circumstances justifying waiver of our rules).</w:t>
      </w:r>
    </w:p>
  </w:footnote>
  <w:footnote w:id="18">
    <w:p w14:paraId="3B6D1DFE" w14:textId="323EACC3" w:rsidR="0003740B" w:rsidRPr="003E46B0" w:rsidRDefault="0003740B" w:rsidP="00FB7DEA">
      <w:pPr>
        <w:pStyle w:val="FootnoteText"/>
      </w:pPr>
      <w:r w:rsidRPr="003E46B0">
        <w:rPr>
          <w:rStyle w:val="FootnoteReference"/>
        </w:rPr>
        <w:footnoteRef/>
      </w:r>
      <w:r w:rsidRPr="3AFD1D02">
        <w:rPr>
          <w:i/>
          <w:iCs/>
        </w:rPr>
        <w:t xml:space="preserve"> See, e.g.</w:t>
      </w:r>
      <w:r w:rsidRPr="321F30B9">
        <w:t>,</w:t>
      </w:r>
      <w:r w:rsidRPr="3AFD1D02">
        <w:rPr>
          <w:i/>
          <w:iCs/>
        </w:rPr>
        <w:t xml:space="preserve"> Requests for Review of Decisions of the Universal Service Administrator by Agra Public Schools I-134 et al.</w:t>
      </w:r>
      <w:r w:rsidRPr="321F30B9">
        <w:t xml:space="preserve">; </w:t>
      </w:r>
      <w:r w:rsidRPr="3AFD1D02">
        <w:rPr>
          <w:i/>
          <w:iCs/>
        </w:rPr>
        <w:t>Schools and Libraries Universal Service Support Mechanism</w:t>
      </w:r>
      <w:r w:rsidRPr="003E46B0">
        <w:t xml:space="preserve">, CC Docket No. 02-6, Order, 25 FCC Rcd 5684 (WCB 2010); </w:t>
      </w:r>
      <w:r w:rsidRPr="3AFD1D02">
        <w:rPr>
          <w:i/>
          <w:iCs/>
        </w:rPr>
        <w:t>Requests for Waiver or Review of Decisions of the Universal Service Administrator by Bound Brook School District et al.</w:t>
      </w:r>
      <w:r w:rsidRPr="321F30B9">
        <w:t>;</w:t>
      </w:r>
      <w:r w:rsidRPr="3AFD1D02">
        <w:rPr>
          <w:i/>
          <w:iCs/>
        </w:rPr>
        <w:t xml:space="preserve"> Schools and Libraries Universal Service Support Mechanism</w:t>
      </w:r>
      <w:r w:rsidRPr="003E46B0">
        <w:t>, CC Docket No. 02-6, Order, 29 FCC Rcd 5823 (WCB 2014) (denying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D825" w14:textId="77777777" w:rsidR="005D3B81" w:rsidRDefault="005D3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4F60" w14:textId="49AA92C9" w:rsidR="0003740B" w:rsidRPr="007702DB" w:rsidRDefault="0003740B" w:rsidP="00F365FC">
    <w:pPr>
      <w:pStyle w:val="Header"/>
      <w:jc w:val="lef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9137" w14:textId="39C38264" w:rsidR="0003740B" w:rsidRPr="00B338A9" w:rsidRDefault="005323D7" w:rsidP="00260BE5">
    <w:pPr>
      <w:pStyle w:val="Header"/>
      <w:jc w:val="left"/>
    </w:pPr>
    <w:r w:rsidRPr="00B338A9">
      <w:rPr>
        <w:noProof/>
        <w:sz w:val="24"/>
      </w:rPr>
      <w:drawing>
        <wp:anchor distT="0" distB="0" distL="114300" distR="114300" simplePos="0" relativeHeight="251658243" behindDoc="1" locked="0" layoutInCell="0" allowOverlap="1" wp14:anchorId="43AA4F88" wp14:editId="489805FC">
          <wp:simplePos x="0" y="0"/>
          <wp:positionH relativeFrom="column">
            <wp:posOffset>24603</wp:posOffset>
          </wp:positionH>
          <wp:positionV relativeFrom="paragraph">
            <wp:posOffset>137795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40B">
      <w:rPr>
        <w:noProof/>
      </w:rPr>
      <mc:AlternateContent>
        <mc:Choice Requires="wps">
          <w:drawing>
            <wp:anchor distT="0" distB="0" distL="114300" distR="114300" simplePos="0" relativeHeight="251658240" behindDoc="0" locked="0" layoutInCell="0" allowOverlap="1" wp14:anchorId="5FC39960" wp14:editId="1C6E032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BC7A" w14:textId="77777777" w:rsidR="0003740B" w:rsidRDefault="0003740B" w:rsidP="00D47505">
                          <w:pPr>
                            <w:rPr>
                              <w:rFonts w:ascii="Arial" w:hAnsi="Arial"/>
                              <w:b/>
                            </w:rPr>
                          </w:pPr>
                          <w:r>
                            <w:rPr>
                              <w:rFonts w:ascii="Arial" w:hAnsi="Arial"/>
                              <w:b/>
                            </w:rPr>
                            <w:t>Federal Communications Commission</w:t>
                          </w:r>
                        </w:p>
                        <w:p w14:paraId="0D006B77" w14:textId="77777777" w:rsidR="0003740B" w:rsidRDefault="0003740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03740B" w:rsidRDefault="0003740B"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C3996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739BC7A" w14:textId="77777777" w:rsidR="0003740B" w:rsidRDefault="0003740B" w:rsidP="00D47505">
                    <w:pPr>
                      <w:rPr>
                        <w:rFonts w:ascii="Arial" w:hAnsi="Arial"/>
                        <w:b/>
                      </w:rPr>
                    </w:pPr>
                    <w:r>
                      <w:rPr>
                        <w:rFonts w:ascii="Arial" w:hAnsi="Arial"/>
                        <w:b/>
                      </w:rPr>
                      <w:t>Federal Communications Commission</w:t>
                    </w:r>
                  </w:p>
                  <w:p w14:paraId="0D006B77" w14:textId="77777777" w:rsidR="0003740B" w:rsidRDefault="0003740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03740B" w:rsidRDefault="0003740B" w:rsidP="00D47505">
                    <w:pPr>
                      <w:rPr>
                        <w:rFonts w:ascii="Arial" w:hAnsi="Arial"/>
                        <w:sz w:val="24"/>
                      </w:rPr>
                    </w:pPr>
                    <w:r>
                      <w:rPr>
                        <w:rFonts w:ascii="Arial" w:hAnsi="Arial"/>
                        <w:b/>
                      </w:rPr>
                      <w:t>Washington, D.C. 20554</w:t>
                    </w:r>
                  </w:p>
                </w:txbxContent>
              </v:textbox>
              <w10:wrap anchorx="margin"/>
            </v:shape>
          </w:pict>
        </mc:Fallback>
      </mc:AlternateContent>
    </w:r>
    <w:r w:rsidR="0003740B" w:rsidRPr="00B338A9">
      <w:t>PUBLIC NOTICE</w:t>
    </w:r>
  </w:p>
  <w:p w14:paraId="238CDC33" w14:textId="77777777" w:rsidR="0003740B" w:rsidRDefault="0003740B" w:rsidP="003541E6">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1DB366"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F231A" w14:textId="77777777" w:rsidR="0003740B" w:rsidRDefault="0003740B" w:rsidP="00D47505">
                          <w:pPr>
                            <w:spacing w:before="40"/>
                            <w:jc w:val="right"/>
                            <w:rPr>
                              <w:rFonts w:ascii="Arial" w:hAnsi="Arial"/>
                              <w:b/>
                              <w:sz w:val="16"/>
                            </w:rPr>
                          </w:pPr>
                          <w:r>
                            <w:rPr>
                              <w:rFonts w:ascii="Arial" w:hAnsi="Arial"/>
                              <w:b/>
                              <w:sz w:val="16"/>
                            </w:rPr>
                            <w:t>News Media Information 202 / 418-0500</w:t>
                          </w:r>
                        </w:p>
                        <w:p w14:paraId="2D0273E3" w14:textId="64D9C4BE" w:rsidR="0003740B" w:rsidRDefault="0003740B"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5043F5">
                            <w:rPr>
                              <w:rFonts w:ascii="Arial" w:hAnsi="Arial"/>
                              <w:b/>
                              <w:sz w:val="16"/>
                            </w:rPr>
                            <w:instrText>HYPERLINK "https://www.fcc.gov/"</w:instrText>
                          </w:r>
                          <w:r w:rsidR="005043F5">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5224A454" w14:textId="77777777" w:rsidR="0003740B" w:rsidRDefault="0003740B"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E4F231A" w14:textId="77777777" w:rsidR="0003740B" w:rsidRDefault="0003740B" w:rsidP="00D47505">
                    <w:pPr>
                      <w:spacing w:before="40"/>
                      <w:jc w:val="right"/>
                      <w:rPr>
                        <w:rFonts w:ascii="Arial" w:hAnsi="Arial"/>
                        <w:b/>
                        <w:sz w:val="16"/>
                      </w:rPr>
                    </w:pPr>
                    <w:r>
                      <w:rPr>
                        <w:rFonts w:ascii="Arial" w:hAnsi="Arial"/>
                        <w:b/>
                        <w:sz w:val="16"/>
                      </w:rPr>
                      <w:t>News Media Information 202 / 418-0500</w:t>
                    </w:r>
                  </w:p>
                  <w:p w14:paraId="2D0273E3" w14:textId="64D9C4BE" w:rsidR="0003740B" w:rsidRDefault="0003740B"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5043F5">
                      <w:rPr>
                        <w:rFonts w:ascii="Arial" w:hAnsi="Arial"/>
                        <w:b/>
                        <w:sz w:val="16"/>
                      </w:rPr>
                      <w:instrText>HYPERLINK "https://www.fcc.gov/"</w:instrText>
                    </w:r>
                    <w:r w:rsidR="005043F5">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5224A454" w14:textId="77777777" w:rsidR="0003740B" w:rsidRDefault="0003740B"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1298"/>
    <w:rsid w:val="000014A2"/>
    <w:rsid w:val="00003A9D"/>
    <w:rsid w:val="00003FE5"/>
    <w:rsid w:val="00004582"/>
    <w:rsid w:val="00004AB0"/>
    <w:rsid w:val="00005617"/>
    <w:rsid w:val="0000585A"/>
    <w:rsid w:val="0000616D"/>
    <w:rsid w:val="00010ECD"/>
    <w:rsid w:val="000114A8"/>
    <w:rsid w:val="00011733"/>
    <w:rsid w:val="00011CEC"/>
    <w:rsid w:val="00012645"/>
    <w:rsid w:val="000137DD"/>
    <w:rsid w:val="000142BA"/>
    <w:rsid w:val="00014356"/>
    <w:rsid w:val="00016034"/>
    <w:rsid w:val="00016694"/>
    <w:rsid w:val="000179F5"/>
    <w:rsid w:val="00017E50"/>
    <w:rsid w:val="00021438"/>
    <w:rsid w:val="00021EBC"/>
    <w:rsid w:val="000228F7"/>
    <w:rsid w:val="00022F62"/>
    <w:rsid w:val="0002561B"/>
    <w:rsid w:val="00025A02"/>
    <w:rsid w:val="000260BC"/>
    <w:rsid w:val="0002661B"/>
    <w:rsid w:val="0003106B"/>
    <w:rsid w:val="000313B0"/>
    <w:rsid w:val="00031979"/>
    <w:rsid w:val="00031F5F"/>
    <w:rsid w:val="00032809"/>
    <w:rsid w:val="00033361"/>
    <w:rsid w:val="00036039"/>
    <w:rsid w:val="00036406"/>
    <w:rsid w:val="0003641B"/>
    <w:rsid w:val="00036837"/>
    <w:rsid w:val="00036E89"/>
    <w:rsid w:val="000371B7"/>
    <w:rsid w:val="0003740B"/>
    <w:rsid w:val="00037F90"/>
    <w:rsid w:val="00040A14"/>
    <w:rsid w:val="00040AE4"/>
    <w:rsid w:val="00040CE7"/>
    <w:rsid w:val="00042C41"/>
    <w:rsid w:val="00043F79"/>
    <w:rsid w:val="00044BB9"/>
    <w:rsid w:val="00050B04"/>
    <w:rsid w:val="00050E14"/>
    <w:rsid w:val="0005540D"/>
    <w:rsid w:val="00055B07"/>
    <w:rsid w:val="00056417"/>
    <w:rsid w:val="00056C0E"/>
    <w:rsid w:val="000573F4"/>
    <w:rsid w:val="000577E6"/>
    <w:rsid w:val="00057F1D"/>
    <w:rsid w:val="000606B4"/>
    <w:rsid w:val="000609EE"/>
    <w:rsid w:val="000612FF"/>
    <w:rsid w:val="0006155C"/>
    <w:rsid w:val="0006158B"/>
    <w:rsid w:val="00061DB2"/>
    <w:rsid w:val="000642D7"/>
    <w:rsid w:val="00065E5B"/>
    <w:rsid w:val="00066844"/>
    <w:rsid w:val="00070A94"/>
    <w:rsid w:val="000713FC"/>
    <w:rsid w:val="00071524"/>
    <w:rsid w:val="00071979"/>
    <w:rsid w:val="00071F3F"/>
    <w:rsid w:val="00071F67"/>
    <w:rsid w:val="0007306F"/>
    <w:rsid w:val="000732F1"/>
    <w:rsid w:val="000736A7"/>
    <w:rsid w:val="00074C04"/>
    <w:rsid w:val="000761BF"/>
    <w:rsid w:val="000762A0"/>
    <w:rsid w:val="000763FF"/>
    <w:rsid w:val="0007659F"/>
    <w:rsid w:val="00077D7A"/>
    <w:rsid w:val="00081B43"/>
    <w:rsid w:val="00082E29"/>
    <w:rsid w:val="00083254"/>
    <w:rsid w:val="00083651"/>
    <w:rsid w:val="00084741"/>
    <w:rsid w:val="000861C7"/>
    <w:rsid w:val="00087312"/>
    <w:rsid w:val="00087508"/>
    <w:rsid w:val="000875BF"/>
    <w:rsid w:val="00087EC5"/>
    <w:rsid w:val="00090311"/>
    <w:rsid w:val="00090CE3"/>
    <w:rsid w:val="00090E64"/>
    <w:rsid w:val="00094C2F"/>
    <w:rsid w:val="00094C9E"/>
    <w:rsid w:val="000955C9"/>
    <w:rsid w:val="00095D08"/>
    <w:rsid w:val="000968D9"/>
    <w:rsid w:val="00096CD6"/>
    <w:rsid w:val="00096D8C"/>
    <w:rsid w:val="00096F95"/>
    <w:rsid w:val="00097102"/>
    <w:rsid w:val="000A1925"/>
    <w:rsid w:val="000A22C5"/>
    <w:rsid w:val="000A394D"/>
    <w:rsid w:val="000A41C7"/>
    <w:rsid w:val="000A4D1B"/>
    <w:rsid w:val="000A4D49"/>
    <w:rsid w:val="000A4F45"/>
    <w:rsid w:val="000A5AB3"/>
    <w:rsid w:val="000A5D3B"/>
    <w:rsid w:val="000A6597"/>
    <w:rsid w:val="000A6660"/>
    <w:rsid w:val="000A6851"/>
    <w:rsid w:val="000A740D"/>
    <w:rsid w:val="000A79EA"/>
    <w:rsid w:val="000B128F"/>
    <w:rsid w:val="000B1686"/>
    <w:rsid w:val="000B2D5F"/>
    <w:rsid w:val="000B30D2"/>
    <w:rsid w:val="000B4F3B"/>
    <w:rsid w:val="000B666A"/>
    <w:rsid w:val="000B7E26"/>
    <w:rsid w:val="000C0B65"/>
    <w:rsid w:val="000C1363"/>
    <w:rsid w:val="000C212D"/>
    <w:rsid w:val="000C4D67"/>
    <w:rsid w:val="000C54C1"/>
    <w:rsid w:val="000C56AE"/>
    <w:rsid w:val="000C5995"/>
    <w:rsid w:val="000C6F1E"/>
    <w:rsid w:val="000C6F68"/>
    <w:rsid w:val="000D05A8"/>
    <w:rsid w:val="000D05E8"/>
    <w:rsid w:val="000D11B8"/>
    <w:rsid w:val="000D1EB3"/>
    <w:rsid w:val="000D26F6"/>
    <w:rsid w:val="000D6B19"/>
    <w:rsid w:val="000D6B29"/>
    <w:rsid w:val="000E05FE"/>
    <w:rsid w:val="000E0BEB"/>
    <w:rsid w:val="000E1275"/>
    <w:rsid w:val="000E1663"/>
    <w:rsid w:val="000E30CE"/>
    <w:rsid w:val="000E3D42"/>
    <w:rsid w:val="000E4AE2"/>
    <w:rsid w:val="000E4E85"/>
    <w:rsid w:val="000E6707"/>
    <w:rsid w:val="000E7E80"/>
    <w:rsid w:val="000F012E"/>
    <w:rsid w:val="000F0352"/>
    <w:rsid w:val="000F1350"/>
    <w:rsid w:val="000F1756"/>
    <w:rsid w:val="000F39ED"/>
    <w:rsid w:val="000F419D"/>
    <w:rsid w:val="000F4930"/>
    <w:rsid w:val="000F53FC"/>
    <w:rsid w:val="000F5897"/>
    <w:rsid w:val="000F66CF"/>
    <w:rsid w:val="001002BD"/>
    <w:rsid w:val="001004F4"/>
    <w:rsid w:val="001009A8"/>
    <w:rsid w:val="001009D9"/>
    <w:rsid w:val="001022C3"/>
    <w:rsid w:val="00103A30"/>
    <w:rsid w:val="00105AA5"/>
    <w:rsid w:val="00105D43"/>
    <w:rsid w:val="00107ED3"/>
    <w:rsid w:val="001117ED"/>
    <w:rsid w:val="00111B95"/>
    <w:rsid w:val="00111D37"/>
    <w:rsid w:val="00112D8E"/>
    <w:rsid w:val="00113788"/>
    <w:rsid w:val="00114610"/>
    <w:rsid w:val="00115531"/>
    <w:rsid w:val="0011585D"/>
    <w:rsid w:val="00115EF9"/>
    <w:rsid w:val="001169CA"/>
    <w:rsid w:val="001179D3"/>
    <w:rsid w:val="001215E6"/>
    <w:rsid w:val="001229A8"/>
    <w:rsid w:val="00122AA1"/>
    <w:rsid w:val="00122BD5"/>
    <w:rsid w:val="001235D4"/>
    <w:rsid w:val="00124194"/>
    <w:rsid w:val="00124404"/>
    <w:rsid w:val="00124F1D"/>
    <w:rsid w:val="001254C3"/>
    <w:rsid w:val="00125844"/>
    <w:rsid w:val="00125BCF"/>
    <w:rsid w:val="00126004"/>
    <w:rsid w:val="001262B1"/>
    <w:rsid w:val="00126D20"/>
    <w:rsid w:val="00127160"/>
    <w:rsid w:val="001279D1"/>
    <w:rsid w:val="00131351"/>
    <w:rsid w:val="00131B2E"/>
    <w:rsid w:val="001332D6"/>
    <w:rsid w:val="00133EB8"/>
    <w:rsid w:val="00133F79"/>
    <w:rsid w:val="00134678"/>
    <w:rsid w:val="00134BAA"/>
    <w:rsid w:val="001359B1"/>
    <w:rsid w:val="00135E8D"/>
    <w:rsid w:val="001360C8"/>
    <w:rsid w:val="0013716D"/>
    <w:rsid w:val="001372A0"/>
    <w:rsid w:val="00141E26"/>
    <w:rsid w:val="001426D3"/>
    <w:rsid w:val="00143039"/>
    <w:rsid w:val="00145E33"/>
    <w:rsid w:val="00146311"/>
    <w:rsid w:val="00146BA8"/>
    <w:rsid w:val="00147EB2"/>
    <w:rsid w:val="00150975"/>
    <w:rsid w:val="001516EB"/>
    <w:rsid w:val="00151919"/>
    <w:rsid w:val="00154EBC"/>
    <w:rsid w:val="00155511"/>
    <w:rsid w:val="00155A6F"/>
    <w:rsid w:val="00156027"/>
    <w:rsid w:val="00156288"/>
    <w:rsid w:val="0015673A"/>
    <w:rsid w:val="00156E4C"/>
    <w:rsid w:val="00156FCC"/>
    <w:rsid w:val="00161C4C"/>
    <w:rsid w:val="00161D6A"/>
    <w:rsid w:val="001620AC"/>
    <w:rsid w:val="00162879"/>
    <w:rsid w:val="001636AA"/>
    <w:rsid w:val="00163C89"/>
    <w:rsid w:val="001643D4"/>
    <w:rsid w:val="0016472B"/>
    <w:rsid w:val="001650B1"/>
    <w:rsid w:val="001657C3"/>
    <w:rsid w:val="00166072"/>
    <w:rsid w:val="001671D3"/>
    <w:rsid w:val="001675ED"/>
    <w:rsid w:val="001703B0"/>
    <w:rsid w:val="001704A8"/>
    <w:rsid w:val="001708B6"/>
    <w:rsid w:val="00170C42"/>
    <w:rsid w:val="00171014"/>
    <w:rsid w:val="001714E7"/>
    <w:rsid w:val="00171776"/>
    <w:rsid w:val="00171EDD"/>
    <w:rsid w:val="00171F1F"/>
    <w:rsid w:val="00172F3F"/>
    <w:rsid w:val="00174DE4"/>
    <w:rsid w:val="00180091"/>
    <w:rsid w:val="00183007"/>
    <w:rsid w:val="00183D46"/>
    <w:rsid w:val="001867EA"/>
    <w:rsid w:val="0018726D"/>
    <w:rsid w:val="00187451"/>
    <w:rsid w:val="001906D4"/>
    <w:rsid w:val="00190B34"/>
    <w:rsid w:val="00190E6F"/>
    <w:rsid w:val="00191E05"/>
    <w:rsid w:val="0019271C"/>
    <w:rsid w:val="00192CBC"/>
    <w:rsid w:val="0019393E"/>
    <w:rsid w:val="00193BEC"/>
    <w:rsid w:val="00194A66"/>
    <w:rsid w:val="001951C3"/>
    <w:rsid w:val="001955EC"/>
    <w:rsid w:val="00196539"/>
    <w:rsid w:val="00197317"/>
    <w:rsid w:val="00197363"/>
    <w:rsid w:val="001A05D8"/>
    <w:rsid w:val="001A1687"/>
    <w:rsid w:val="001A16A6"/>
    <w:rsid w:val="001A1EB4"/>
    <w:rsid w:val="001A40CA"/>
    <w:rsid w:val="001A43A0"/>
    <w:rsid w:val="001A72DF"/>
    <w:rsid w:val="001A7397"/>
    <w:rsid w:val="001A7603"/>
    <w:rsid w:val="001A7668"/>
    <w:rsid w:val="001A7B2F"/>
    <w:rsid w:val="001B0178"/>
    <w:rsid w:val="001B0206"/>
    <w:rsid w:val="001B0847"/>
    <w:rsid w:val="001B113F"/>
    <w:rsid w:val="001B260B"/>
    <w:rsid w:val="001B29E8"/>
    <w:rsid w:val="001B3724"/>
    <w:rsid w:val="001B4BF6"/>
    <w:rsid w:val="001B5CA1"/>
    <w:rsid w:val="001B5DA3"/>
    <w:rsid w:val="001B6606"/>
    <w:rsid w:val="001B7876"/>
    <w:rsid w:val="001C003E"/>
    <w:rsid w:val="001C045D"/>
    <w:rsid w:val="001C0C0E"/>
    <w:rsid w:val="001C0CFA"/>
    <w:rsid w:val="001C0EB5"/>
    <w:rsid w:val="001C1A36"/>
    <w:rsid w:val="001C1FDE"/>
    <w:rsid w:val="001C21B0"/>
    <w:rsid w:val="001C3244"/>
    <w:rsid w:val="001C3AD0"/>
    <w:rsid w:val="001C4387"/>
    <w:rsid w:val="001C4D58"/>
    <w:rsid w:val="001C51AA"/>
    <w:rsid w:val="001C5CB7"/>
    <w:rsid w:val="001D1A88"/>
    <w:rsid w:val="001D24D1"/>
    <w:rsid w:val="001D37B0"/>
    <w:rsid w:val="001D399B"/>
    <w:rsid w:val="001D4102"/>
    <w:rsid w:val="001D44CB"/>
    <w:rsid w:val="001D6BCF"/>
    <w:rsid w:val="001D7ED6"/>
    <w:rsid w:val="001E01CA"/>
    <w:rsid w:val="001E04F2"/>
    <w:rsid w:val="001E1DE3"/>
    <w:rsid w:val="001E2158"/>
    <w:rsid w:val="001E357B"/>
    <w:rsid w:val="001E428D"/>
    <w:rsid w:val="001E4706"/>
    <w:rsid w:val="001E6CFD"/>
    <w:rsid w:val="001E73B0"/>
    <w:rsid w:val="001F4C01"/>
    <w:rsid w:val="001F54E0"/>
    <w:rsid w:val="001F5971"/>
    <w:rsid w:val="001F63B8"/>
    <w:rsid w:val="001F6C6E"/>
    <w:rsid w:val="001F7651"/>
    <w:rsid w:val="00200633"/>
    <w:rsid w:val="00200C9C"/>
    <w:rsid w:val="00201E12"/>
    <w:rsid w:val="002028A1"/>
    <w:rsid w:val="002038EC"/>
    <w:rsid w:val="00203FC9"/>
    <w:rsid w:val="00204AEB"/>
    <w:rsid w:val="002053C0"/>
    <w:rsid w:val="00205D26"/>
    <w:rsid w:val="00205F63"/>
    <w:rsid w:val="00207327"/>
    <w:rsid w:val="00207375"/>
    <w:rsid w:val="002104B0"/>
    <w:rsid w:val="0021094C"/>
    <w:rsid w:val="00210E8D"/>
    <w:rsid w:val="002112B0"/>
    <w:rsid w:val="002125DC"/>
    <w:rsid w:val="002132DC"/>
    <w:rsid w:val="002138D3"/>
    <w:rsid w:val="002142A6"/>
    <w:rsid w:val="00215476"/>
    <w:rsid w:val="00217DAB"/>
    <w:rsid w:val="00220CD2"/>
    <w:rsid w:val="002214C5"/>
    <w:rsid w:val="00221AA3"/>
    <w:rsid w:val="00221C33"/>
    <w:rsid w:val="0022204D"/>
    <w:rsid w:val="00222DED"/>
    <w:rsid w:val="002234F7"/>
    <w:rsid w:val="00224AD6"/>
    <w:rsid w:val="00226492"/>
    <w:rsid w:val="00227106"/>
    <w:rsid w:val="00227C3C"/>
    <w:rsid w:val="00230ABD"/>
    <w:rsid w:val="00230E1B"/>
    <w:rsid w:val="002315A4"/>
    <w:rsid w:val="00233D3E"/>
    <w:rsid w:val="002350B9"/>
    <w:rsid w:val="00235B37"/>
    <w:rsid w:val="00236F50"/>
    <w:rsid w:val="00237D13"/>
    <w:rsid w:val="0024127F"/>
    <w:rsid w:val="00242D8A"/>
    <w:rsid w:val="0024723A"/>
    <w:rsid w:val="00247522"/>
    <w:rsid w:val="00247F3B"/>
    <w:rsid w:val="0025000D"/>
    <w:rsid w:val="00250D27"/>
    <w:rsid w:val="002512E4"/>
    <w:rsid w:val="002525E8"/>
    <w:rsid w:val="002541F9"/>
    <w:rsid w:val="0025437B"/>
    <w:rsid w:val="00254C32"/>
    <w:rsid w:val="00255337"/>
    <w:rsid w:val="0025586B"/>
    <w:rsid w:val="00255EE0"/>
    <w:rsid w:val="002601F2"/>
    <w:rsid w:val="00260BE5"/>
    <w:rsid w:val="00261B9F"/>
    <w:rsid w:val="00263490"/>
    <w:rsid w:val="002635DF"/>
    <w:rsid w:val="00263798"/>
    <w:rsid w:val="00263EE9"/>
    <w:rsid w:val="00264E8A"/>
    <w:rsid w:val="00264F6C"/>
    <w:rsid w:val="00266100"/>
    <w:rsid w:val="00267DB6"/>
    <w:rsid w:val="00270D73"/>
    <w:rsid w:val="0027112A"/>
    <w:rsid w:val="00272A7C"/>
    <w:rsid w:val="00273A4F"/>
    <w:rsid w:val="002755FE"/>
    <w:rsid w:val="00275CF5"/>
    <w:rsid w:val="002767D4"/>
    <w:rsid w:val="00276C05"/>
    <w:rsid w:val="00276D7B"/>
    <w:rsid w:val="0027706C"/>
    <w:rsid w:val="00277FAF"/>
    <w:rsid w:val="002817CC"/>
    <w:rsid w:val="00281B4D"/>
    <w:rsid w:val="00281DD1"/>
    <w:rsid w:val="002828E0"/>
    <w:rsid w:val="00282A83"/>
    <w:rsid w:val="0028301F"/>
    <w:rsid w:val="00285017"/>
    <w:rsid w:val="00285A1B"/>
    <w:rsid w:val="002862C5"/>
    <w:rsid w:val="00286E1A"/>
    <w:rsid w:val="00287177"/>
    <w:rsid w:val="00290256"/>
    <w:rsid w:val="002903B7"/>
    <w:rsid w:val="0029096D"/>
    <w:rsid w:val="00290C4B"/>
    <w:rsid w:val="002924BE"/>
    <w:rsid w:val="00294FED"/>
    <w:rsid w:val="00295AE6"/>
    <w:rsid w:val="00295DFE"/>
    <w:rsid w:val="002961B3"/>
    <w:rsid w:val="0029627B"/>
    <w:rsid w:val="00296A5E"/>
    <w:rsid w:val="002A0981"/>
    <w:rsid w:val="002A0EF9"/>
    <w:rsid w:val="002A19AB"/>
    <w:rsid w:val="002A1A9C"/>
    <w:rsid w:val="002A1DC4"/>
    <w:rsid w:val="002A1FFE"/>
    <w:rsid w:val="002A28A3"/>
    <w:rsid w:val="002A2D2E"/>
    <w:rsid w:val="002A659C"/>
    <w:rsid w:val="002A66A5"/>
    <w:rsid w:val="002B0366"/>
    <w:rsid w:val="002B0431"/>
    <w:rsid w:val="002B12AC"/>
    <w:rsid w:val="002B1C80"/>
    <w:rsid w:val="002B345A"/>
    <w:rsid w:val="002B43BD"/>
    <w:rsid w:val="002B64CD"/>
    <w:rsid w:val="002B72B8"/>
    <w:rsid w:val="002B74D1"/>
    <w:rsid w:val="002B7CB0"/>
    <w:rsid w:val="002C00E8"/>
    <w:rsid w:val="002C03E6"/>
    <w:rsid w:val="002C2773"/>
    <w:rsid w:val="002C3E31"/>
    <w:rsid w:val="002C4C17"/>
    <w:rsid w:val="002C5858"/>
    <w:rsid w:val="002C73FC"/>
    <w:rsid w:val="002C7730"/>
    <w:rsid w:val="002C7835"/>
    <w:rsid w:val="002D0F17"/>
    <w:rsid w:val="002D1D7B"/>
    <w:rsid w:val="002D3402"/>
    <w:rsid w:val="002D4457"/>
    <w:rsid w:val="002D45F8"/>
    <w:rsid w:val="002D584C"/>
    <w:rsid w:val="002D6BBB"/>
    <w:rsid w:val="002D755B"/>
    <w:rsid w:val="002E0FDF"/>
    <w:rsid w:val="002E255A"/>
    <w:rsid w:val="002E4AEF"/>
    <w:rsid w:val="002E4BD4"/>
    <w:rsid w:val="002E4D4C"/>
    <w:rsid w:val="002E5508"/>
    <w:rsid w:val="002F0104"/>
    <w:rsid w:val="002F0F5D"/>
    <w:rsid w:val="002F0F7A"/>
    <w:rsid w:val="002F2179"/>
    <w:rsid w:val="002F315C"/>
    <w:rsid w:val="002F333D"/>
    <w:rsid w:val="002F3800"/>
    <w:rsid w:val="002F3BE2"/>
    <w:rsid w:val="002F4DA5"/>
    <w:rsid w:val="002F7019"/>
    <w:rsid w:val="002F7765"/>
    <w:rsid w:val="002F7FEC"/>
    <w:rsid w:val="0030063C"/>
    <w:rsid w:val="003017F6"/>
    <w:rsid w:val="00302151"/>
    <w:rsid w:val="003025C2"/>
    <w:rsid w:val="00303FD1"/>
    <w:rsid w:val="003054EF"/>
    <w:rsid w:val="00305DBB"/>
    <w:rsid w:val="00306345"/>
    <w:rsid w:val="00306AAF"/>
    <w:rsid w:val="00310328"/>
    <w:rsid w:val="00310A5F"/>
    <w:rsid w:val="003130CD"/>
    <w:rsid w:val="003137A6"/>
    <w:rsid w:val="003138F2"/>
    <w:rsid w:val="00314C92"/>
    <w:rsid w:val="00315474"/>
    <w:rsid w:val="003154FC"/>
    <w:rsid w:val="003161B7"/>
    <w:rsid w:val="00316949"/>
    <w:rsid w:val="003170CA"/>
    <w:rsid w:val="003206C3"/>
    <w:rsid w:val="00320FA7"/>
    <w:rsid w:val="00321DBC"/>
    <w:rsid w:val="003250DE"/>
    <w:rsid w:val="0032549E"/>
    <w:rsid w:val="00326015"/>
    <w:rsid w:val="0032644A"/>
    <w:rsid w:val="0032685F"/>
    <w:rsid w:val="003272F7"/>
    <w:rsid w:val="00327E7F"/>
    <w:rsid w:val="00327F47"/>
    <w:rsid w:val="00330A8C"/>
    <w:rsid w:val="00331D3B"/>
    <w:rsid w:val="00332654"/>
    <w:rsid w:val="00334181"/>
    <w:rsid w:val="003359FB"/>
    <w:rsid w:val="003370CD"/>
    <w:rsid w:val="00337161"/>
    <w:rsid w:val="0033735D"/>
    <w:rsid w:val="00340D70"/>
    <w:rsid w:val="0034178A"/>
    <w:rsid w:val="00343418"/>
    <w:rsid w:val="00343749"/>
    <w:rsid w:val="00345698"/>
    <w:rsid w:val="003468FC"/>
    <w:rsid w:val="00346E69"/>
    <w:rsid w:val="00347AC9"/>
    <w:rsid w:val="00347B9C"/>
    <w:rsid w:val="00347CF0"/>
    <w:rsid w:val="00351FDA"/>
    <w:rsid w:val="00353AEA"/>
    <w:rsid w:val="003541E6"/>
    <w:rsid w:val="00355128"/>
    <w:rsid w:val="00355562"/>
    <w:rsid w:val="00355578"/>
    <w:rsid w:val="00356BF9"/>
    <w:rsid w:val="00356DFB"/>
    <w:rsid w:val="00357643"/>
    <w:rsid w:val="00357B77"/>
    <w:rsid w:val="00357CD9"/>
    <w:rsid w:val="00361803"/>
    <w:rsid w:val="0036219B"/>
    <w:rsid w:val="0036246F"/>
    <w:rsid w:val="003624E2"/>
    <w:rsid w:val="00362C0F"/>
    <w:rsid w:val="003633F0"/>
    <w:rsid w:val="00364153"/>
    <w:rsid w:val="0036415C"/>
    <w:rsid w:val="00364D15"/>
    <w:rsid w:val="00365096"/>
    <w:rsid w:val="0036527D"/>
    <w:rsid w:val="003657AF"/>
    <w:rsid w:val="003660ED"/>
    <w:rsid w:val="003661C7"/>
    <w:rsid w:val="00366F7A"/>
    <w:rsid w:val="00367425"/>
    <w:rsid w:val="0036779B"/>
    <w:rsid w:val="00370210"/>
    <w:rsid w:val="0037171F"/>
    <w:rsid w:val="0037254A"/>
    <w:rsid w:val="003727A7"/>
    <w:rsid w:val="0037479E"/>
    <w:rsid w:val="003753F1"/>
    <w:rsid w:val="00375BED"/>
    <w:rsid w:val="003773BB"/>
    <w:rsid w:val="00377F08"/>
    <w:rsid w:val="00381B11"/>
    <w:rsid w:val="003829B5"/>
    <w:rsid w:val="00383869"/>
    <w:rsid w:val="00383DE0"/>
    <w:rsid w:val="00385169"/>
    <w:rsid w:val="0038596A"/>
    <w:rsid w:val="00386013"/>
    <w:rsid w:val="00386CBD"/>
    <w:rsid w:val="00386E32"/>
    <w:rsid w:val="0038F56B"/>
    <w:rsid w:val="003902B7"/>
    <w:rsid w:val="00390E11"/>
    <w:rsid w:val="00391374"/>
    <w:rsid w:val="00391D93"/>
    <w:rsid w:val="00392A54"/>
    <w:rsid w:val="003930E5"/>
    <w:rsid w:val="00395052"/>
    <w:rsid w:val="00395964"/>
    <w:rsid w:val="00395B49"/>
    <w:rsid w:val="00396542"/>
    <w:rsid w:val="003A04A2"/>
    <w:rsid w:val="003A108B"/>
    <w:rsid w:val="003A12D6"/>
    <w:rsid w:val="003A1F8C"/>
    <w:rsid w:val="003A21A2"/>
    <w:rsid w:val="003A2763"/>
    <w:rsid w:val="003A45EB"/>
    <w:rsid w:val="003A6584"/>
    <w:rsid w:val="003A65C3"/>
    <w:rsid w:val="003A6B97"/>
    <w:rsid w:val="003A7F72"/>
    <w:rsid w:val="003B0550"/>
    <w:rsid w:val="003B089B"/>
    <w:rsid w:val="003B19B3"/>
    <w:rsid w:val="003B2376"/>
    <w:rsid w:val="003B2743"/>
    <w:rsid w:val="003B2E3D"/>
    <w:rsid w:val="003B32F7"/>
    <w:rsid w:val="003B3595"/>
    <w:rsid w:val="003B4A6A"/>
    <w:rsid w:val="003B537F"/>
    <w:rsid w:val="003B636E"/>
    <w:rsid w:val="003B6893"/>
    <w:rsid w:val="003B694F"/>
    <w:rsid w:val="003B7645"/>
    <w:rsid w:val="003C301C"/>
    <w:rsid w:val="003C3472"/>
    <w:rsid w:val="003C36DB"/>
    <w:rsid w:val="003C3F6E"/>
    <w:rsid w:val="003C436C"/>
    <w:rsid w:val="003C4574"/>
    <w:rsid w:val="003C553A"/>
    <w:rsid w:val="003C56C6"/>
    <w:rsid w:val="003C60BC"/>
    <w:rsid w:val="003C6345"/>
    <w:rsid w:val="003C63F3"/>
    <w:rsid w:val="003C6E68"/>
    <w:rsid w:val="003C7185"/>
    <w:rsid w:val="003C75D7"/>
    <w:rsid w:val="003C786D"/>
    <w:rsid w:val="003D07D9"/>
    <w:rsid w:val="003D1164"/>
    <w:rsid w:val="003D2210"/>
    <w:rsid w:val="003D2881"/>
    <w:rsid w:val="003D2AB1"/>
    <w:rsid w:val="003D39A1"/>
    <w:rsid w:val="003D5F50"/>
    <w:rsid w:val="003D6253"/>
    <w:rsid w:val="003D7CDF"/>
    <w:rsid w:val="003E151A"/>
    <w:rsid w:val="003E1F0E"/>
    <w:rsid w:val="003E1FAE"/>
    <w:rsid w:val="003E46B0"/>
    <w:rsid w:val="003E59EB"/>
    <w:rsid w:val="003E665C"/>
    <w:rsid w:val="003E6BA5"/>
    <w:rsid w:val="003E736B"/>
    <w:rsid w:val="003E7EE7"/>
    <w:rsid w:val="003F0A83"/>
    <w:rsid w:val="003F0F51"/>
    <w:rsid w:val="003F171C"/>
    <w:rsid w:val="003F4C02"/>
    <w:rsid w:val="003F6130"/>
    <w:rsid w:val="003F740D"/>
    <w:rsid w:val="0040094D"/>
    <w:rsid w:val="00400E5C"/>
    <w:rsid w:val="0040156D"/>
    <w:rsid w:val="004019C0"/>
    <w:rsid w:val="004020DD"/>
    <w:rsid w:val="00403CE1"/>
    <w:rsid w:val="00403EAE"/>
    <w:rsid w:val="0040459B"/>
    <w:rsid w:val="004049DD"/>
    <w:rsid w:val="004052C2"/>
    <w:rsid w:val="0040542D"/>
    <w:rsid w:val="00406EA9"/>
    <w:rsid w:val="004106A9"/>
    <w:rsid w:val="00410B4E"/>
    <w:rsid w:val="00412951"/>
    <w:rsid w:val="00412DB8"/>
    <w:rsid w:val="00412FC5"/>
    <w:rsid w:val="00413AFD"/>
    <w:rsid w:val="004145EE"/>
    <w:rsid w:val="00416000"/>
    <w:rsid w:val="0041604A"/>
    <w:rsid w:val="004163FA"/>
    <w:rsid w:val="00417D28"/>
    <w:rsid w:val="00420A1B"/>
    <w:rsid w:val="00420A9B"/>
    <w:rsid w:val="00420D90"/>
    <w:rsid w:val="0042146F"/>
    <w:rsid w:val="004217B4"/>
    <w:rsid w:val="004218E8"/>
    <w:rsid w:val="00421CFB"/>
    <w:rsid w:val="00422276"/>
    <w:rsid w:val="00423AA0"/>
    <w:rsid w:val="004242F1"/>
    <w:rsid w:val="00424EA3"/>
    <w:rsid w:val="00424FE1"/>
    <w:rsid w:val="004251C8"/>
    <w:rsid w:val="00426571"/>
    <w:rsid w:val="00430058"/>
    <w:rsid w:val="00430C58"/>
    <w:rsid w:val="00430DAF"/>
    <w:rsid w:val="00431911"/>
    <w:rsid w:val="004322F9"/>
    <w:rsid w:val="004329A1"/>
    <w:rsid w:val="00432D2D"/>
    <w:rsid w:val="00432ECE"/>
    <w:rsid w:val="00433B06"/>
    <w:rsid w:val="0043445A"/>
    <w:rsid w:val="004345AF"/>
    <w:rsid w:val="004358B2"/>
    <w:rsid w:val="00435A97"/>
    <w:rsid w:val="00436683"/>
    <w:rsid w:val="0043755B"/>
    <w:rsid w:val="0043770B"/>
    <w:rsid w:val="004379B1"/>
    <w:rsid w:val="00440AF6"/>
    <w:rsid w:val="00440BC0"/>
    <w:rsid w:val="00441700"/>
    <w:rsid w:val="00441D74"/>
    <w:rsid w:val="00441E0C"/>
    <w:rsid w:val="00444867"/>
    <w:rsid w:val="00445A00"/>
    <w:rsid w:val="00445F18"/>
    <w:rsid w:val="00446341"/>
    <w:rsid w:val="00446453"/>
    <w:rsid w:val="00446485"/>
    <w:rsid w:val="00446594"/>
    <w:rsid w:val="0044687D"/>
    <w:rsid w:val="00446A2E"/>
    <w:rsid w:val="00446FE4"/>
    <w:rsid w:val="00450237"/>
    <w:rsid w:val="0045182F"/>
    <w:rsid w:val="00451B0F"/>
    <w:rsid w:val="004524C9"/>
    <w:rsid w:val="00452FFB"/>
    <w:rsid w:val="00453FD3"/>
    <w:rsid w:val="00455567"/>
    <w:rsid w:val="0045772A"/>
    <w:rsid w:val="00462764"/>
    <w:rsid w:val="00463473"/>
    <w:rsid w:val="004634E5"/>
    <w:rsid w:val="00463625"/>
    <w:rsid w:val="00463DCC"/>
    <w:rsid w:val="00464287"/>
    <w:rsid w:val="00464B07"/>
    <w:rsid w:val="00466A80"/>
    <w:rsid w:val="00466CAE"/>
    <w:rsid w:val="00475FE2"/>
    <w:rsid w:val="004772AC"/>
    <w:rsid w:val="004774E3"/>
    <w:rsid w:val="00480036"/>
    <w:rsid w:val="004815A4"/>
    <w:rsid w:val="0048191F"/>
    <w:rsid w:val="00481D56"/>
    <w:rsid w:val="00482D4B"/>
    <w:rsid w:val="00482F07"/>
    <w:rsid w:val="00483F10"/>
    <w:rsid w:val="0048459E"/>
    <w:rsid w:val="004855EF"/>
    <w:rsid w:val="00485D1D"/>
    <w:rsid w:val="00486E19"/>
    <w:rsid w:val="0048706C"/>
    <w:rsid w:val="00487D2F"/>
    <w:rsid w:val="00487FFE"/>
    <w:rsid w:val="004904E3"/>
    <w:rsid w:val="00490BB8"/>
    <w:rsid w:val="004913F7"/>
    <w:rsid w:val="00491485"/>
    <w:rsid w:val="00492840"/>
    <w:rsid w:val="004949E5"/>
    <w:rsid w:val="0049590B"/>
    <w:rsid w:val="00495A52"/>
    <w:rsid w:val="004974B9"/>
    <w:rsid w:val="004A023E"/>
    <w:rsid w:val="004A05FE"/>
    <w:rsid w:val="004A088A"/>
    <w:rsid w:val="004A11C8"/>
    <w:rsid w:val="004A28C0"/>
    <w:rsid w:val="004A2A1A"/>
    <w:rsid w:val="004A46D8"/>
    <w:rsid w:val="004A4A77"/>
    <w:rsid w:val="004A5E8C"/>
    <w:rsid w:val="004A6CB5"/>
    <w:rsid w:val="004B1A7A"/>
    <w:rsid w:val="004B1E67"/>
    <w:rsid w:val="004B2180"/>
    <w:rsid w:val="004B287A"/>
    <w:rsid w:val="004B2B02"/>
    <w:rsid w:val="004B2C0D"/>
    <w:rsid w:val="004B7F6A"/>
    <w:rsid w:val="004C09B5"/>
    <w:rsid w:val="004C2CA7"/>
    <w:rsid w:val="004C2EE3"/>
    <w:rsid w:val="004C448B"/>
    <w:rsid w:val="004C5633"/>
    <w:rsid w:val="004C5B44"/>
    <w:rsid w:val="004C6FC6"/>
    <w:rsid w:val="004C7BB0"/>
    <w:rsid w:val="004D0E57"/>
    <w:rsid w:val="004D1574"/>
    <w:rsid w:val="004D29EA"/>
    <w:rsid w:val="004D3C61"/>
    <w:rsid w:val="004D3F29"/>
    <w:rsid w:val="004D54AB"/>
    <w:rsid w:val="004D58E5"/>
    <w:rsid w:val="004D613C"/>
    <w:rsid w:val="004D644C"/>
    <w:rsid w:val="004D7576"/>
    <w:rsid w:val="004D7C25"/>
    <w:rsid w:val="004E032D"/>
    <w:rsid w:val="004E07D9"/>
    <w:rsid w:val="004E0C87"/>
    <w:rsid w:val="004E1EEE"/>
    <w:rsid w:val="004E240B"/>
    <w:rsid w:val="004E2CD8"/>
    <w:rsid w:val="004E2E90"/>
    <w:rsid w:val="004E3163"/>
    <w:rsid w:val="004E388A"/>
    <w:rsid w:val="004E4A22"/>
    <w:rsid w:val="004E5BEB"/>
    <w:rsid w:val="004E5DAA"/>
    <w:rsid w:val="004E6D2D"/>
    <w:rsid w:val="004F0F5F"/>
    <w:rsid w:val="004F1D0A"/>
    <w:rsid w:val="004F23A2"/>
    <w:rsid w:val="004F25B5"/>
    <w:rsid w:val="004F2F1D"/>
    <w:rsid w:val="004F3459"/>
    <w:rsid w:val="004F644A"/>
    <w:rsid w:val="004F65DD"/>
    <w:rsid w:val="005004B9"/>
    <w:rsid w:val="00501BAA"/>
    <w:rsid w:val="00501D4D"/>
    <w:rsid w:val="00501D5E"/>
    <w:rsid w:val="0050223F"/>
    <w:rsid w:val="00502785"/>
    <w:rsid w:val="0050343B"/>
    <w:rsid w:val="005043AE"/>
    <w:rsid w:val="005043F5"/>
    <w:rsid w:val="0050457C"/>
    <w:rsid w:val="00505097"/>
    <w:rsid w:val="00507210"/>
    <w:rsid w:val="00507431"/>
    <w:rsid w:val="005079A6"/>
    <w:rsid w:val="0051119F"/>
    <w:rsid w:val="00511616"/>
    <w:rsid w:val="005116C0"/>
    <w:rsid w:val="00511968"/>
    <w:rsid w:val="00511DAC"/>
    <w:rsid w:val="00513293"/>
    <w:rsid w:val="005137EE"/>
    <w:rsid w:val="005142ED"/>
    <w:rsid w:val="00514A97"/>
    <w:rsid w:val="0051624D"/>
    <w:rsid w:val="00517694"/>
    <w:rsid w:val="005214E9"/>
    <w:rsid w:val="005215CB"/>
    <w:rsid w:val="005228F2"/>
    <w:rsid w:val="00522B77"/>
    <w:rsid w:val="00524585"/>
    <w:rsid w:val="0052720B"/>
    <w:rsid w:val="0052764F"/>
    <w:rsid w:val="00527BDB"/>
    <w:rsid w:val="00531343"/>
    <w:rsid w:val="005323D7"/>
    <w:rsid w:val="00532F58"/>
    <w:rsid w:val="005333B7"/>
    <w:rsid w:val="005333D2"/>
    <w:rsid w:val="005336D2"/>
    <w:rsid w:val="005366A2"/>
    <w:rsid w:val="005368A4"/>
    <w:rsid w:val="005375C0"/>
    <w:rsid w:val="00537D4B"/>
    <w:rsid w:val="00540BD6"/>
    <w:rsid w:val="00540D25"/>
    <w:rsid w:val="0054212E"/>
    <w:rsid w:val="0054297F"/>
    <w:rsid w:val="00542F46"/>
    <w:rsid w:val="0054313B"/>
    <w:rsid w:val="0054385C"/>
    <w:rsid w:val="00543FA0"/>
    <w:rsid w:val="00545C17"/>
    <w:rsid w:val="00546198"/>
    <w:rsid w:val="0054628B"/>
    <w:rsid w:val="00546FB7"/>
    <w:rsid w:val="0055009C"/>
    <w:rsid w:val="00550E3B"/>
    <w:rsid w:val="00551231"/>
    <w:rsid w:val="0055191A"/>
    <w:rsid w:val="00552CE2"/>
    <w:rsid w:val="005546B1"/>
    <w:rsid w:val="00555C11"/>
    <w:rsid w:val="00555F2B"/>
    <w:rsid w:val="0055614C"/>
    <w:rsid w:val="0055632A"/>
    <w:rsid w:val="00557BEB"/>
    <w:rsid w:val="0056040E"/>
    <w:rsid w:val="0056076C"/>
    <w:rsid w:val="005610CF"/>
    <w:rsid w:val="00565B33"/>
    <w:rsid w:val="00566137"/>
    <w:rsid w:val="00566A99"/>
    <w:rsid w:val="00567EEA"/>
    <w:rsid w:val="005717AC"/>
    <w:rsid w:val="00571F8F"/>
    <w:rsid w:val="0057265E"/>
    <w:rsid w:val="00572755"/>
    <w:rsid w:val="005733A2"/>
    <w:rsid w:val="00573533"/>
    <w:rsid w:val="00573DD5"/>
    <w:rsid w:val="0057448C"/>
    <w:rsid w:val="005748B8"/>
    <w:rsid w:val="00575992"/>
    <w:rsid w:val="00575D0E"/>
    <w:rsid w:val="0057614A"/>
    <w:rsid w:val="005763BA"/>
    <w:rsid w:val="005769AD"/>
    <w:rsid w:val="005809C7"/>
    <w:rsid w:val="00580B2E"/>
    <w:rsid w:val="00580B67"/>
    <w:rsid w:val="005811B0"/>
    <w:rsid w:val="0058134E"/>
    <w:rsid w:val="00581D9A"/>
    <w:rsid w:val="00582900"/>
    <w:rsid w:val="00582A53"/>
    <w:rsid w:val="00583885"/>
    <w:rsid w:val="00584FFA"/>
    <w:rsid w:val="005852A8"/>
    <w:rsid w:val="0058537D"/>
    <w:rsid w:val="00585397"/>
    <w:rsid w:val="00585E3E"/>
    <w:rsid w:val="005860D9"/>
    <w:rsid w:val="00586315"/>
    <w:rsid w:val="00586640"/>
    <w:rsid w:val="00586BE8"/>
    <w:rsid w:val="00587E67"/>
    <w:rsid w:val="005903B8"/>
    <w:rsid w:val="00590E3C"/>
    <w:rsid w:val="00591611"/>
    <w:rsid w:val="0059212B"/>
    <w:rsid w:val="00592416"/>
    <w:rsid w:val="00593DE6"/>
    <w:rsid w:val="005944AE"/>
    <w:rsid w:val="00594C5C"/>
    <w:rsid w:val="00594EE5"/>
    <w:rsid w:val="0059518A"/>
    <w:rsid w:val="00596C1B"/>
    <w:rsid w:val="00597BB2"/>
    <w:rsid w:val="00597EB9"/>
    <w:rsid w:val="005A02AA"/>
    <w:rsid w:val="005A046B"/>
    <w:rsid w:val="005A0FFB"/>
    <w:rsid w:val="005A192B"/>
    <w:rsid w:val="005A20E3"/>
    <w:rsid w:val="005A24E4"/>
    <w:rsid w:val="005A2626"/>
    <w:rsid w:val="005A26A6"/>
    <w:rsid w:val="005A33CC"/>
    <w:rsid w:val="005A3A7F"/>
    <w:rsid w:val="005A46B6"/>
    <w:rsid w:val="005A4D5F"/>
    <w:rsid w:val="005A751D"/>
    <w:rsid w:val="005B21FC"/>
    <w:rsid w:val="005B3185"/>
    <w:rsid w:val="005B57FB"/>
    <w:rsid w:val="005B6222"/>
    <w:rsid w:val="005C0FCC"/>
    <w:rsid w:val="005C3D41"/>
    <w:rsid w:val="005C3F73"/>
    <w:rsid w:val="005C4720"/>
    <w:rsid w:val="005C4C3B"/>
    <w:rsid w:val="005C55E6"/>
    <w:rsid w:val="005C581F"/>
    <w:rsid w:val="005C72B9"/>
    <w:rsid w:val="005C7479"/>
    <w:rsid w:val="005D0024"/>
    <w:rsid w:val="005D3B81"/>
    <w:rsid w:val="005D4B99"/>
    <w:rsid w:val="005D5751"/>
    <w:rsid w:val="005D7138"/>
    <w:rsid w:val="005E14C2"/>
    <w:rsid w:val="005E14FB"/>
    <w:rsid w:val="005E2553"/>
    <w:rsid w:val="005E403C"/>
    <w:rsid w:val="005E4A88"/>
    <w:rsid w:val="005E4AE5"/>
    <w:rsid w:val="005E4D6D"/>
    <w:rsid w:val="005E5160"/>
    <w:rsid w:val="005E66BB"/>
    <w:rsid w:val="005E76A5"/>
    <w:rsid w:val="005E79FC"/>
    <w:rsid w:val="005E7D42"/>
    <w:rsid w:val="005F0720"/>
    <w:rsid w:val="005F2AC4"/>
    <w:rsid w:val="005F2E51"/>
    <w:rsid w:val="005F54B6"/>
    <w:rsid w:val="005F60F9"/>
    <w:rsid w:val="005F7085"/>
    <w:rsid w:val="005F7DD2"/>
    <w:rsid w:val="005F7FF4"/>
    <w:rsid w:val="00600588"/>
    <w:rsid w:val="00600615"/>
    <w:rsid w:val="00600C6C"/>
    <w:rsid w:val="00601098"/>
    <w:rsid w:val="0060138F"/>
    <w:rsid w:val="00601BEE"/>
    <w:rsid w:val="006020BF"/>
    <w:rsid w:val="0060236B"/>
    <w:rsid w:val="00603F10"/>
    <w:rsid w:val="006042AF"/>
    <w:rsid w:val="00604466"/>
    <w:rsid w:val="00605572"/>
    <w:rsid w:val="006062E1"/>
    <w:rsid w:val="00606520"/>
    <w:rsid w:val="006069CF"/>
    <w:rsid w:val="00607BA5"/>
    <w:rsid w:val="00610D7A"/>
    <w:rsid w:val="006116FD"/>
    <w:rsid w:val="0061180A"/>
    <w:rsid w:val="00612AF1"/>
    <w:rsid w:val="00612DA0"/>
    <w:rsid w:val="006176C7"/>
    <w:rsid w:val="006205A8"/>
    <w:rsid w:val="0062287A"/>
    <w:rsid w:val="00624384"/>
    <w:rsid w:val="006266D0"/>
    <w:rsid w:val="00626DCD"/>
    <w:rsid w:val="00626EB6"/>
    <w:rsid w:val="00627756"/>
    <w:rsid w:val="00627977"/>
    <w:rsid w:val="0063035C"/>
    <w:rsid w:val="00630456"/>
    <w:rsid w:val="006322A8"/>
    <w:rsid w:val="006328D9"/>
    <w:rsid w:val="00633FCC"/>
    <w:rsid w:val="006345F6"/>
    <w:rsid w:val="00634696"/>
    <w:rsid w:val="0063593F"/>
    <w:rsid w:val="0063624E"/>
    <w:rsid w:val="00636430"/>
    <w:rsid w:val="00636E89"/>
    <w:rsid w:val="00637342"/>
    <w:rsid w:val="00637BF8"/>
    <w:rsid w:val="00642D9D"/>
    <w:rsid w:val="00643797"/>
    <w:rsid w:val="00644A74"/>
    <w:rsid w:val="00646B24"/>
    <w:rsid w:val="00646C22"/>
    <w:rsid w:val="00647809"/>
    <w:rsid w:val="00647A8E"/>
    <w:rsid w:val="00647D60"/>
    <w:rsid w:val="0065253C"/>
    <w:rsid w:val="006531A2"/>
    <w:rsid w:val="0065452D"/>
    <w:rsid w:val="00654FB1"/>
    <w:rsid w:val="006552FE"/>
    <w:rsid w:val="00655327"/>
    <w:rsid w:val="006554D3"/>
    <w:rsid w:val="00655D03"/>
    <w:rsid w:val="00657E3E"/>
    <w:rsid w:val="0066245B"/>
    <w:rsid w:val="00664496"/>
    <w:rsid w:val="00665E20"/>
    <w:rsid w:val="006663C9"/>
    <w:rsid w:val="006663D5"/>
    <w:rsid w:val="006666A6"/>
    <w:rsid w:val="00666883"/>
    <w:rsid w:val="00666904"/>
    <w:rsid w:val="00667F03"/>
    <w:rsid w:val="00670B7E"/>
    <w:rsid w:val="00670F76"/>
    <w:rsid w:val="00671D44"/>
    <w:rsid w:val="00672EAE"/>
    <w:rsid w:val="00672FEB"/>
    <w:rsid w:val="0067325F"/>
    <w:rsid w:val="00673636"/>
    <w:rsid w:val="00673EC5"/>
    <w:rsid w:val="00674992"/>
    <w:rsid w:val="00674E7C"/>
    <w:rsid w:val="00675435"/>
    <w:rsid w:val="00676455"/>
    <w:rsid w:val="00676FD8"/>
    <w:rsid w:val="006773C8"/>
    <w:rsid w:val="006806E5"/>
    <w:rsid w:val="00681BC5"/>
    <w:rsid w:val="00681CFA"/>
    <w:rsid w:val="00681D26"/>
    <w:rsid w:val="00682A16"/>
    <w:rsid w:val="006830F7"/>
    <w:rsid w:val="00683388"/>
    <w:rsid w:val="00683638"/>
    <w:rsid w:val="00683F84"/>
    <w:rsid w:val="00684C9B"/>
    <w:rsid w:val="00684DBC"/>
    <w:rsid w:val="00685797"/>
    <w:rsid w:val="006859CF"/>
    <w:rsid w:val="0068660E"/>
    <w:rsid w:val="00687059"/>
    <w:rsid w:val="00687577"/>
    <w:rsid w:val="00687ABC"/>
    <w:rsid w:val="00687C46"/>
    <w:rsid w:val="006900C9"/>
    <w:rsid w:val="00690AF6"/>
    <w:rsid w:val="0069331C"/>
    <w:rsid w:val="0069476D"/>
    <w:rsid w:val="0069492A"/>
    <w:rsid w:val="00694B7D"/>
    <w:rsid w:val="00695A3D"/>
    <w:rsid w:val="00697219"/>
    <w:rsid w:val="006A1833"/>
    <w:rsid w:val="006A197B"/>
    <w:rsid w:val="006A1F49"/>
    <w:rsid w:val="006A2663"/>
    <w:rsid w:val="006A3F87"/>
    <w:rsid w:val="006A403B"/>
    <w:rsid w:val="006A51EC"/>
    <w:rsid w:val="006A5C74"/>
    <w:rsid w:val="006A6A81"/>
    <w:rsid w:val="006A7552"/>
    <w:rsid w:val="006A7920"/>
    <w:rsid w:val="006B1456"/>
    <w:rsid w:val="006B1CBB"/>
    <w:rsid w:val="006B1DE2"/>
    <w:rsid w:val="006B3E11"/>
    <w:rsid w:val="006B765D"/>
    <w:rsid w:val="006B76CA"/>
    <w:rsid w:val="006B7C89"/>
    <w:rsid w:val="006C00F5"/>
    <w:rsid w:val="006C04D9"/>
    <w:rsid w:val="006C1431"/>
    <w:rsid w:val="006C15B3"/>
    <w:rsid w:val="006C30BC"/>
    <w:rsid w:val="006C3D27"/>
    <w:rsid w:val="006C4BDE"/>
    <w:rsid w:val="006C4DF7"/>
    <w:rsid w:val="006C581A"/>
    <w:rsid w:val="006C5A23"/>
    <w:rsid w:val="006C5B39"/>
    <w:rsid w:val="006C5F05"/>
    <w:rsid w:val="006C6D7D"/>
    <w:rsid w:val="006C6E56"/>
    <w:rsid w:val="006C7DD3"/>
    <w:rsid w:val="006D003D"/>
    <w:rsid w:val="006D114E"/>
    <w:rsid w:val="006D2E9C"/>
    <w:rsid w:val="006D3562"/>
    <w:rsid w:val="006D40C9"/>
    <w:rsid w:val="006D40E7"/>
    <w:rsid w:val="006D47E6"/>
    <w:rsid w:val="006D4989"/>
    <w:rsid w:val="006D5145"/>
    <w:rsid w:val="006D607E"/>
    <w:rsid w:val="006D6931"/>
    <w:rsid w:val="006E01F4"/>
    <w:rsid w:val="006E081C"/>
    <w:rsid w:val="006E0890"/>
    <w:rsid w:val="006E0F84"/>
    <w:rsid w:val="006E1DCC"/>
    <w:rsid w:val="006E22A4"/>
    <w:rsid w:val="006E3D73"/>
    <w:rsid w:val="006E40D9"/>
    <w:rsid w:val="006E5016"/>
    <w:rsid w:val="006E7276"/>
    <w:rsid w:val="006E7534"/>
    <w:rsid w:val="006F022E"/>
    <w:rsid w:val="006F10ED"/>
    <w:rsid w:val="006F1111"/>
    <w:rsid w:val="006F13E4"/>
    <w:rsid w:val="006F2BEB"/>
    <w:rsid w:val="006F2D11"/>
    <w:rsid w:val="006F425C"/>
    <w:rsid w:val="006F7393"/>
    <w:rsid w:val="006F7C05"/>
    <w:rsid w:val="00702195"/>
    <w:rsid w:val="0070224F"/>
    <w:rsid w:val="00702429"/>
    <w:rsid w:val="007024A2"/>
    <w:rsid w:val="00702EF0"/>
    <w:rsid w:val="00706585"/>
    <w:rsid w:val="0071038D"/>
    <w:rsid w:val="007115F7"/>
    <w:rsid w:val="00711A5D"/>
    <w:rsid w:val="00711D2B"/>
    <w:rsid w:val="0071200D"/>
    <w:rsid w:val="00712AA1"/>
    <w:rsid w:val="00713C6F"/>
    <w:rsid w:val="007157B3"/>
    <w:rsid w:val="0071604F"/>
    <w:rsid w:val="007160F0"/>
    <w:rsid w:val="00716AC0"/>
    <w:rsid w:val="00716EDC"/>
    <w:rsid w:val="00720DB5"/>
    <w:rsid w:val="0072190F"/>
    <w:rsid w:val="00722395"/>
    <w:rsid w:val="007226C0"/>
    <w:rsid w:val="0072347D"/>
    <w:rsid w:val="00723B2D"/>
    <w:rsid w:val="00723EB0"/>
    <w:rsid w:val="007241C3"/>
    <w:rsid w:val="00726027"/>
    <w:rsid w:val="007263C8"/>
    <w:rsid w:val="007266F9"/>
    <w:rsid w:val="0072713D"/>
    <w:rsid w:val="00730343"/>
    <w:rsid w:val="00730411"/>
    <w:rsid w:val="007328FB"/>
    <w:rsid w:val="00732AE8"/>
    <w:rsid w:val="00733446"/>
    <w:rsid w:val="00733A9B"/>
    <w:rsid w:val="00734321"/>
    <w:rsid w:val="00734FBC"/>
    <w:rsid w:val="007353C6"/>
    <w:rsid w:val="00736813"/>
    <w:rsid w:val="007373B2"/>
    <w:rsid w:val="00737FFB"/>
    <w:rsid w:val="00740DD1"/>
    <w:rsid w:val="0074213C"/>
    <w:rsid w:val="007433B8"/>
    <w:rsid w:val="0074341B"/>
    <w:rsid w:val="00743E89"/>
    <w:rsid w:val="00744486"/>
    <w:rsid w:val="00745D19"/>
    <w:rsid w:val="00746405"/>
    <w:rsid w:val="007471E2"/>
    <w:rsid w:val="0074728D"/>
    <w:rsid w:val="00750079"/>
    <w:rsid w:val="007522D1"/>
    <w:rsid w:val="007531FA"/>
    <w:rsid w:val="0075392B"/>
    <w:rsid w:val="00754033"/>
    <w:rsid w:val="007540D1"/>
    <w:rsid w:val="0075533D"/>
    <w:rsid w:val="0075764E"/>
    <w:rsid w:val="00757A19"/>
    <w:rsid w:val="00760002"/>
    <w:rsid w:val="0076181F"/>
    <w:rsid w:val="007618E6"/>
    <w:rsid w:val="00761C68"/>
    <w:rsid w:val="00762DEB"/>
    <w:rsid w:val="007640F7"/>
    <w:rsid w:val="00764933"/>
    <w:rsid w:val="00764D07"/>
    <w:rsid w:val="0076512B"/>
    <w:rsid w:val="00765442"/>
    <w:rsid w:val="007662D9"/>
    <w:rsid w:val="007676A8"/>
    <w:rsid w:val="00767E3F"/>
    <w:rsid w:val="007702DB"/>
    <w:rsid w:val="0077046D"/>
    <w:rsid w:val="00770899"/>
    <w:rsid w:val="00770BDF"/>
    <w:rsid w:val="0077642E"/>
    <w:rsid w:val="0077656E"/>
    <w:rsid w:val="007770CA"/>
    <w:rsid w:val="007800AA"/>
    <w:rsid w:val="00782C2E"/>
    <w:rsid w:val="00783DFC"/>
    <w:rsid w:val="00785689"/>
    <w:rsid w:val="00785946"/>
    <w:rsid w:val="00786E0B"/>
    <w:rsid w:val="00787349"/>
    <w:rsid w:val="00787DE8"/>
    <w:rsid w:val="007920DC"/>
    <w:rsid w:val="00792597"/>
    <w:rsid w:val="00793AB0"/>
    <w:rsid w:val="00794059"/>
    <w:rsid w:val="00795724"/>
    <w:rsid w:val="0079589D"/>
    <w:rsid w:val="0079656C"/>
    <w:rsid w:val="0079754B"/>
    <w:rsid w:val="007975F8"/>
    <w:rsid w:val="007977BE"/>
    <w:rsid w:val="007A0B97"/>
    <w:rsid w:val="007A0E6C"/>
    <w:rsid w:val="007A1C9E"/>
    <w:rsid w:val="007A1E6D"/>
    <w:rsid w:val="007A2A58"/>
    <w:rsid w:val="007A2EBB"/>
    <w:rsid w:val="007A3217"/>
    <w:rsid w:val="007A4032"/>
    <w:rsid w:val="007A6119"/>
    <w:rsid w:val="007A6F83"/>
    <w:rsid w:val="007B02E1"/>
    <w:rsid w:val="007B0C19"/>
    <w:rsid w:val="007B0EB2"/>
    <w:rsid w:val="007B17C5"/>
    <w:rsid w:val="007B1808"/>
    <w:rsid w:val="007B1A7E"/>
    <w:rsid w:val="007B1FEA"/>
    <w:rsid w:val="007B2262"/>
    <w:rsid w:val="007B289F"/>
    <w:rsid w:val="007B2CDA"/>
    <w:rsid w:val="007B384A"/>
    <w:rsid w:val="007B3A3E"/>
    <w:rsid w:val="007B45E2"/>
    <w:rsid w:val="007B4981"/>
    <w:rsid w:val="007B6C1D"/>
    <w:rsid w:val="007C0738"/>
    <w:rsid w:val="007C18D1"/>
    <w:rsid w:val="007C23AA"/>
    <w:rsid w:val="007C3750"/>
    <w:rsid w:val="007C3A11"/>
    <w:rsid w:val="007C3FC5"/>
    <w:rsid w:val="007C411F"/>
    <w:rsid w:val="007C4988"/>
    <w:rsid w:val="007D3870"/>
    <w:rsid w:val="007D4443"/>
    <w:rsid w:val="007D5235"/>
    <w:rsid w:val="007D5A19"/>
    <w:rsid w:val="007D72CA"/>
    <w:rsid w:val="007E0870"/>
    <w:rsid w:val="007E144D"/>
    <w:rsid w:val="007E1801"/>
    <w:rsid w:val="007E2508"/>
    <w:rsid w:val="007E3CB0"/>
    <w:rsid w:val="007E6E18"/>
    <w:rsid w:val="007E7DB6"/>
    <w:rsid w:val="007F086E"/>
    <w:rsid w:val="007F0AA3"/>
    <w:rsid w:val="007F1B3D"/>
    <w:rsid w:val="007F31F3"/>
    <w:rsid w:val="007F33A2"/>
    <w:rsid w:val="007F413A"/>
    <w:rsid w:val="007F4520"/>
    <w:rsid w:val="007F4C56"/>
    <w:rsid w:val="007F5FE4"/>
    <w:rsid w:val="007F6272"/>
    <w:rsid w:val="007F72FD"/>
    <w:rsid w:val="007F7896"/>
    <w:rsid w:val="007F78C7"/>
    <w:rsid w:val="0080052D"/>
    <w:rsid w:val="00800BA6"/>
    <w:rsid w:val="008012D0"/>
    <w:rsid w:val="00801AC0"/>
    <w:rsid w:val="00803640"/>
    <w:rsid w:val="00810B6F"/>
    <w:rsid w:val="00810E8B"/>
    <w:rsid w:val="00811035"/>
    <w:rsid w:val="00812C99"/>
    <w:rsid w:val="00812FD6"/>
    <w:rsid w:val="00813662"/>
    <w:rsid w:val="008145A6"/>
    <w:rsid w:val="0081467C"/>
    <w:rsid w:val="00816914"/>
    <w:rsid w:val="00817361"/>
    <w:rsid w:val="008179F6"/>
    <w:rsid w:val="00817DFE"/>
    <w:rsid w:val="00817EAF"/>
    <w:rsid w:val="0082018A"/>
    <w:rsid w:val="0082267D"/>
    <w:rsid w:val="008226EB"/>
    <w:rsid w:val="00822CE0"/>
    <w:rsid w:val="00822EED"/>
    <w:rsid w:val="00823ACB"/>
    <w:rsid w:val="00826046"/>
    <w:rsid w:val="008263FA"/>
    <w:rsid w:val="00826601"/>
    <w:rsid w:val="0082780A"/>
    <w:rsid w:val="00827FDC"/>
    <w:rsid w:val="00830025"/>
    <w:rsid w:val="00830BF0"/>
    <w:rsid w:val="00830F62"/>
    <w:rsid w:val="00831CDB"/>
    <w:rsid w:val="00832071"/>
    <w:rsid w:val="008332B8"/>
    <w:rsid w:val="008354F6"/>
    <w:rsid w:val="008361AB"/>
    <w:rsid w:val="00836791"/>
    <w:rsid w:val="0083752F"/>
    <w:rsid w:val="008403E8"/>
    <w:rsid w:val="0084043B"/>
    <w:rsid w:val="00840CB1"/>
    <w:rsid w:val="00840E1E"/>
    <w:rsid w:val="00841AB1"/>
    <w:rsid w:val="00841B9E"/>
    <w:rsid w:val="008436D6"/>
    <w:rsid w:val="00843DBA"/>
    <w:rsid w:val="008440E9"/>
    <w:rsid w:val="008445BC"/>
    <w:rsid w:val="00844A31"/>
    <w:rsid w:val="00846D0E"/>
    <w:rsid w:val="00852D93"/>
    <w:rsid w:val="00853168"/>
    <w:rsid w:val="0085335A"/>
    <w:rsid w:val="008533A8"/>
    <w:rsid w:val="00854338"/>
    <w:rsid w:val="0085487D"/>
    <w:rsid w:val="0085575E"/>
    <w:rsid w:val="00855A5F"/>
    <w:rsid w:val="008564BD"/>
    <w:rsid w:val="00856900"/>
    <w:rsid w:val="00857BC4"/>
    <w:rsid w:val="0086055A"/>
    <w:rsid w:val="0086077B"/>
    <w:rsid w:val="008612D2"/>
    <w:rsid w:val="00862BC9"/>
    <w:rsid w:val="008630E4"/>
    <w:rsid w:val="00863789"/>
    <w:rsid w:val="00864003"/>
    <w:rsid w:val="00864357"/>
    <w:rsid w:val="008648FD"/>
    <w:rsid w:val="008653DD"/>
    <w:rsid w:val="008653F2"/>
    <w:rsid w:val="00867458"/>
    <w:rsid w:val="00870564"/>
    <w:rsid w:val="008714BC"/>
    <w:rsid w:val="0087302E"/>
    <w:rsid w:val="008735B3"/>
    <w:rsid w:val="00874AFA"/>
    <w:rsid w:val="008754FB"/>
    <w:rsid w:val="00877722"/>
    <w:rsid w:val="00881192"/>
    <w:rsid w:val="008830E7"/>
    <w:rsid w:val="00884C84"/>
    <w:rsid w:val="00885491"/>
    <w:rsid w:val="00885F1E"/>
    <w:rsid w:val="00887356"/>
    <w:rsid w:val="00887AF4"/>
    <w:rsid w:val="008913C7"/>
    <w:rsid w:val="00893416"/>
    <w:rsid w:val="00894191"/>
    <w:rsid w:val="00894FD6"/>
    <w:rsid w:val="00896BAD"/>
    <w:rsid w:val="008A10D3"/>
    <w:rsid w:val="008A13E4"/>
    <w:rsid w:val="008A2A65"/>
    <w:rsid w:val="008A2F95"/>
    <w:rsid w:val="008A309C"/>
    <w:rsid w:val="008A31D0"/>
    <w:rsid w:val="008A4251"/>
    <w:rsid w:val="008A4F10"/>
    <w:rsid w:val="008A575B"/>
    <w:rsid w:val="008A628A"/>
    <w:rsid w:val="008A695B"/>
    <w:rsid w:val="008A6DE7"/>
    <w:rsid w:val="008B02DB"/>
    <w:rsid w:val="008B0A03"/>
    <w:rsid w:val="008B3C28"/>
    <w:rsid w:val="008B503E"/>
    <w:rsid w:val="008B6819"/>
    <w:rsid w:val="008B68F2"/>
    <w:rsid w:val="008B6998"/>
    <w:rsid w:val="008C068C"/>
    <w:rsid w:val="008C2681"/>
    <w:rsid w:val="008C2D20"/>
    <w:rsid w:val="008C3E72"/>
    <w:rsid w:val="008C467A"/>
    <w:rsid w:val="008C4C24"/>
    <w:rsid w:val="008C6479"/>
    <w:rsid w:val="008C68F1"/>
    <w:rsid w:val="008C6CA9"/>
    <w:rsid w:val="008C6F12"/>
    <w:rsid w:val="008C7135"/>
    <w:rsid w:val="008C782F"/>
    <w:rsid w:val="008D06E5"/>
    <w:rsid w:val="008D1EBC"/>
    <w:rsid w:val="008D2340"/>
    <w:rsid w:val="008D4774"/>
    <w:rsid w:val="008D666E"/>
    <w:rsid w:val="008D7D73"/>
    <w:rsid w:val="008E0219"/>
    <w:rsid w:val="008E05B2"/>
    <w:rsid w:val="008E07A4"/>
    <w:rsid w:val="008E288E"/>
    <w:rsid w:val="008E29AD"/>
    <w:rsid w:val="008E2B89"/>
    <w:rsid w:val="008E6E6C"/>
    <w:rsid w:val="008E744C"/>
    <w:rsid w:val="008F1558"/>
    <w:rsid w:val="008F52D9"/>
    <w:rsid w:val="008F56C6"/>
    <w:rsid w:val="008F592F"/>
    <w:rsid w:val="008F6238"/>
    <w:rsid w:val="008F6D43"/>
    <w:rsid w:val="008F7820"/>
    <w:rsid w:val="008F7C7C"/>
    <w:rsid w:val="0090028A"/>
    <w:rsid w:val="00900C76"/>
    <w:rsid w:val="00901A43"/>
    <w:rsid w:val="00901D7A"/>
    <w:rsid w:val="00902146"/>
    <w:rsid w:val="0090298B"/>
    <w:rsid w:val="009039F7"/>
    <w:rsid w:val="00904218"/>
    <w:rsid w:val="0090562A"/>
    <w:rsid w:val="00906442"/>
    <w:rsid w:val="00906C7A"/>
    <w:rsid w:val="00906FF4"/>
    <w:rsid w:val="00913000"/>
    <w:rsid w:val="009143BC"/>
    <w:rsid w:val="0091558A"/>
    <w:rsid w:val="00915D67"/>
    <w:rsid w:val="0091625D"/>
    <w:rsid w:val="00916AD5"/>
    <w:rsid w:val="009177DA"/>
    <w:rsid w:val="00917999"/>
    <w:rsid w:val="00917DC9"/>
    <w:rsid w:val="00920AF2"/>
    <w:rsid w:val="00920E25"/>
    <w:rsid w:val="009215BE"/>
    <w:rsid w:val="00921803"/>
    <w:rsid w:val="00921979"/>
    <w:rsid w:val="00922000"/>
    <w:rsid w:val="009226AB"/>
    <w:rsid w:val="009233FA"/>
    <w:rsid w:val="00924B91"/>
    <w:rsid w:val="0092516D"/>
    <w:rsid w:val="00926503"/>
    <w:rsid w:val="0092770B"/>
    <w:rsid w:val="00931797"/>
    <w:rsid w:val="009325CD"/>
    <w:rsid w:val="0093292A"/>
    <w:rsid w:val="00932D82"/>
    <w:rsid w:val="00935B89"/>
    <w:rsid w:val="00936EFE"/>
    <w:rsid w:val="0093732E"/>
    <w:rsid w:val="00940127"/>
    <w:rsid w:val="00940F49"/>
    <w:rsid w:val="00944DE3"/>
    <w:rsid w:val="00946164"/>
    <w:rsid w:val="00946283"/>
    <w:rsid w:val="0094752E"/>
    <w:rsid w:val="00947AD2"/>
    <w:rsid w:val="00947F32"/>
    <w:rsid w:val="00950359"/>
    <w:rsid w:val="00951628"/>
    <w:rsid w:val="0095197A"/>
    <w:rsid w:val="00953A66"/>
    <w:rsid w:val="0095428A"/>
    <w:rsid w:val="009544D7"/>
    <w:rsid w:val="00954FC3"/>
    <w:rsid w:val="0095505F"/>
    <w:rsid w:val="00955410"/>
    <w:rsid w:val="009578A6"/>
    <w:rsid w:val="00957EB6"/>
    <w:rsid w:val="009602C8"/>
    <w:rsid w:val="009665F2"/>
    <w:rsid w:val="00966706"/>
    <w:rsid w:val="00970092"/>
    <w:rsid w:val="00970602"/>
    <w:rsid w:val="00970EB3"/>
    <w:rsid w:val="00970F87"/>
    <w:rsid w:val="009713D1"/>
    <w:rsid w:val="00971863"/>
    <w:rsid w:val="009726D8"/>
    <w:rsid w:val="0097332E"/>
    <w:rsid w:val="00973452"/>
    <w:rsid w:val="00973FD9"/>
    <w:rsid w:val="00974DD5"/>
    <w:rsid w:val="009773F4"/>
    <w:rsid w:val="00977666"/>
    <w:rsid w:val="00983162"/>
    <w:rsid w:val="00983DF3"/>
    <w:rsid w:val="009847BB"/>
    <w:rsid w:val="0098491E"/>
    <w:rsid w:val="00984E06"/>
    <w:rsid w:val="00985D2C"/>
    <w:rsid w:val="00986849"/>
    <w:rsid w:val="009870AA"/>
    <w:rsid w:val="0098737E"/>
    <w:rsid w:val="00990839"/>
    <w:rsid w:val="00990B66"/>
    <w:rsid w:val="009913C4"/>
    <w:rsid w:val="00991EC8"/>
    <w:rsid w:val="00992285"/>
    <w:rsid w:val="00992B00"/>
    <w:rsid w:val="00992D9B"/>
    <w:rsid w:val="00993336"/>
    <w:rsid w:val="009934BE"/>
    <w:rsid w:val="00993B28"/>
    <w:rsid w:val="00994F0D"/>
    <w:rsid w:val="00996C50"/>
    <w:rsid w:val="009A12AA"/>
    <w:rsid w:val="009A2187"/>
    <w:rsid w:val="009A23D8"/>
    <w:rsid w:val="009A3560"/>
    <w:rsid w:val="009A491F"/>
    <w:rsid w:val="009A5C44"/>
    <w:rsid w:val="009A5E33"/>
    <w:rsid w:val="009A65CB"/>
    <w:rsid w:val="009A6C5A"/>
    <w:rsid w:val="009A7D81"/>
    <w:rsid w:val="009B0B0E"/>
    <w:rsid w:val="009B0D13"/>
    <w:rsid w:val="009B33BA"/>
    <w:rsid w:val="009B3724"/>
    <w:rsid w:val="009B4FE1"/>
    <w:rsid w:val="009C0AC7"/>
    <w:rsid w:val="009C1987"/>
    <w:rsid w:val="009C1DBB"/>
    <w:rsid w:val="009C1FEB"/>
    <w:rsid w:val="009C2D0D"/>
    <w:rsid w:val="009C2F76"/>
    <w:rsid w:val="009C44B0"/>
    <w:rsid w:val="009C564B"/>
    <w:rsid w:val="009C6222"/>
    <w:rsid w:val="009D0237"/>
    <w:rsid w:val="009D0365"/>
    <w:rsid w:val="009D0A26"/>
    <w:rsid w:val="009D15CF"/>
    <w:rsid w:val="009D1DEF"/>
    <w:rsid w:val="009D653D"/>
    <w:rsid w:val="009D670D"/>
    <w:rsid w:val="009D74F9"/>
    <w:rsid w:val="009D78A3"/>
    <w:rsid w:val="009E0250"/>
    <w:rsid w:val="009E06DC"/>
    <w:rsid w:val="009E09A7"/>
    <w:rsid w:val="009E14CB"/>
    <w:rsid w:val="009E14F2"/>
    <w:rsid w:val="009E1FCD"/>
    <w:rsid w:val="009E32AC"/>
    <w:rsid w:val="009E41C3"/>
    <w:rsid w:val="009E488C"/>
    <w:rsid w:val="009E4B91"/>
    <w:rsid w:val="009E4E11"/>
    <w:rsid w:val="009E4E92"/>
    <w:rsid w:val="009E5164"/>
    <w:rsid w:val="009E57C7"/>
    <w:rsid w:val="009E67CD"/>
    <w:rsid w:val="009E6A07"/>
    <w:rsid w:val="009E6FBC"/>
    <w:rsid w:val="009E7AB7"/>
    <w:rsid w:val="009E7BB1"/>
    <w:rsid w:val="009F079C"/>
    <w:rsid w:val="009F1ADC"/>
    <w:rsid w:val="009F2734"/>
    <w:rsid w:val="009F2A56"/>
    <w:rsid w:val="009F4350"/>
    <w:rsid w:val="009F45D8"/>
    <w:rsid w:val="009F59E2"/>
    <w:rsid w:val="009F64BB"/>
    <w:rsid w:val="009F76D7"/>
    <w:rsid w:val="009F76DB"/>
    <w:rsid w:val="00A0106C"/>
    <w:rsid w:val="00A013B7"/>
    <w:rsid w:val="00A01EF7"/>
    <w:rsid w:val="00A03456"/>
    <w:rsid w:val="00A03C7B"/>
    <w:rsid w:val="00A0468B"/>
    <w:rsid w:val="00A04848"/>
    <w:rsid w:val="00A05F52"/>
    <w:rsid w:val="00A0744D"/>
    <w:rsid w:val="00A10B00"/>
    <w:rsid w:val="00A114AC"/>
    <w:rsid w:val="00A121E6"/>
    <w:rsid w:val="00A13881"/>
    <w:rsid w:val="00A1509B"/>
    <w:rsid w:val="00A15938"/>
    <w:rsid w:val="00A162E1"/>
    <w:rsid w:val="00A175B8"/>
    <w:rsid w:val="00A17706"/>
    <w:rsid w:val="00A20B6F"/>
    <w:rsid w:val="00A20E03"/>
    <w:rsid w:val="00A21423"/>
    <w:rsid w:val="00A21C79"/>
    <w:rsid w:val="00A21E42"/>
    <w:rsid w:val="00A23FBA"/>
    <w:rsid w:val="00A24E47"/>
    <w:rsid w:val="00A2503B"/>
    <w:rsid w:val="00A2503F"/>
    <w:rsid w:val="00A25A81"/>
    <w:rsid w:val="00A26677"/>
    <w:rsid w:val="00A26856"/>
    <w:rsid w:val="00A27E22"/>
    <w:rsid w:val="00A30889"/>
    <w:rsid w:val="00A30DF6"/>
    <w:rsid w:val="00A312D0"/>
    <w:rsid w:val="00A31718"/>
    <w:rsid w:val="00A31C7D"/>
    <w:rsid w:val="00A32119"/>
    <w:rsid w:val="00A32933"/>
    <w:rsid w:val="00A32C3B"/>
    <w:rsid w:val="00A32DF6"/>
    <w:rsid w:val="00A351DE"/>
    <w:rsid w:val="00A3646D"/>
    <w:rsid w:val="00A36A74"/>
    <w:rsid w:val="00A36DE3"/>
    <w:rsid w:val="00A40E66"/>
    <w:rsid w:val="00A418BA"/>
    <w:rsid w:val="00A41D66"/>
    <w:rsid w:val="00A43526"/>
    <w:rsid w:val="00A4390D"/>
    <w:rsid w:val="00A4421D"/>
    <w:rsid w:val="00A45640"/>
    <w:rsid w:val="00A45F4F"/>
    <w:rsid w:val="00A46BB0"/>
    <w:rsid w:val="00A46CD8"/>
    <w:rsid w:val="00A470C9"/>
    <w:rsid w:val="00A50A14"/>
    <w:rsid w:val="00A52C92"/>
    <w:rsid w:val="00A539ED"/>
    <w:rsid w:val="00A545AF"/>
    <w:rsid w:val="00A55738"/>
    <w:rsid w:val="00A567AA"/>
    <w:rsid w:val="00A600A9"/>
    <w:rsid w:val="00A6020C"/>
    <w:rsid w:val="00A607BC"/>
    <w:rsid w:val="00A61E24"/>
    <w:rsid w:val="00A622FE"/>
    <w:rsid w:val="00A63690"/>
    <w:rsid w:val="00A65269"/>
    <w:rsid w:val="00A676AA"/>
    <w:rsid w:val="00A67753"/>
    <w:rsid w:val="00A67A0D"/>
    <w:rsid w:val="00A67C88"/>
    <w:rsid w:val="00A703F4"/>
    <w:rsid w:val="00A70FC8"/>
    <w:rsid w:val="00A71BFF"/>
    <w:rsid w:val="00A73C65"/>
    <w:rsid w:val="00A73F3E"/>
    <w:rsid w:val="00A74424"/>
    <w:rsid w:val="00A754FE"/>
    <w:rsid w:val="00A76218"/>
    <w:rsid w:val="00A77250"/>
    <w:rsid w:val="00A77920"/>
    <w:rsid w:val="00A8098E"/>
    <w:rsid w:val="00A814F7"/>
    <w:rsid w:val="00A84105"/>
    <w:rsid w:val="00A86CBA"/>
    <w:rsid w:val="00A86F80"/>
    <w:rsid w:val="00A8713F"/>
    <w:rsid w:val="00A878A9"/>
    <w:rsid w:val="00A8791B"/>
    <w:rsid w:val="00A87D6B"/>
    <w:rsid w:val="00A90C91"/>
    <w:rsid w:val="00A913D0"/>
    <w:rsid w:val="00A91B40"/>
    <w:rsid w:val="00A93483"/>
    <w:rsid w:val="00A96A6A"/>
    <w:rsid w:val="00A96AD8"/>
    <w:rsid w:val="00A96FC6"/>
    <w:rsid w:val="00A978D2"/>
    <w:rsid w:val="00AA058E"/>
    <w:rsid w:val="00AA10C6"/>
    <w:rsid w:val="00AA13DD"/>
    <w:rsid w:val="00AA1B1C"/>
    <w:rsid w:val="00AA2906"/>
    <w:rsid w:val="00AA3EF5"/>
    <w:rsid w:val="00AA549E"/>
    <w:rsid w:val="00AA55B7"/>
    <w:rsid w:val="00AA5B9E"/>
    <w:rsid w:val="00AA5BB2"/>
    <w:rsid w:val="00AA5EF3"/>
    <w:rsid w:val="00AA6DA2"/>
    <w:rsid w:val="00AA6FD3"/>
    <w:rsid w:val="00AA7F80"/>
    <w:rsid w:val="00AB0AEA"/>
    <w:rsid w:val="00AB13F1"/>
    <w:rsid w:val="00AB2407"/>
    <w:rsid w:val="00AB2FBF"/>
    <w:rsid w:val="00AB3432"/>
    <w:rsid w:val="00AB3CF7"/>
    <w:rsid w:val="00AB3EF0"/>
    <w:rsid w:val="00AB49CF"/>
    <w:rsid w:val="00AB4B91"/>
    <w:rsid w:val="00AB53DF"/>
    <w:rsid w:val="00AB5A34"/>
    <w:rsid w:val="00AB6311"/>
    <w:rsid w:val="00AB65FF"/>
    <w:rsid w:val="00AB7606"/>
    <w:rsid w:val="00AC3167"/>
    <w:rsid w:val="00AC424B"/>
    <w:rsid w:val="00AC5BE9"/>
    <w:rsid w:val="00AC5C71"/>
    <w:rsid w:val="00AC6501"/>
    <w:rsid w:val="00AC6B61"/>
    <w:rsid w:val="00AC723E"/>
    <w:rsid w:val="00AD227E"/>
    <w:rsid w:val="00AD2A0A"/>
    <w:rsid w:val="00AD4921"/>
    <w:rsid w:val="00AD49D1"/>
    <w:rsid w:val="00AD5140"/>
    <w:rsid w:val="00AD579F"/>
    <w:rsid w:val="00AD5F4D"/>
    <w:rsid w:val="00AD6894"/>
    <w:rsid w:val="00AD6BB0"/>
    <w:rsid w:val="00AD6BD9"/>
    <w:rsid w:val="00AD6CE6"/>
    <w:rsid w:val="00AD77C8"/>
    <w:rsid w:val="00AE0555"/>
    <w:rsid w:val="00AE0906"/>
    <w:rsid w:val="00AE1088"/>
    <w:rsid w:val="00AE13BB"/>
    <w:rsid w:val="00AE1921"/>
    <w:rsid w:val="00AE2177"/>
    <w:rsid w:val="00AE24B5"/>
    <w:rsid w:val="00AE309B"/>
    <w:rsid w:val="00AE3E43"/>
    <w:rsid w:val="00AE496B"/>
    <w:rsid w:val="00AE49D2"/>
    <w:rsid w:val="00AE4D27"/>
    <w:rsid w:val="00AE4E8E"/>
    <w:rsid w:val="00AE5758"/>
    <w:rsid w:val="00AE622F"/>
    <w:rsid w:val="00AE74A7"/>
    <w:rsid w:val="00AE7C84"/>
    <w:rsid w:val="00AE7D00"/>
    <w:rsid w:val="00AF1D08"/>
    <w:rsid w:val="00AF1EFD"/>
    <w:rsid w:val="00AF37B7"/>
    <w:rsid w:val="00AF46DC"/>
    <w:rsid w:val="00AF4CB8"/>
    <w:rsid w:val="00AF65AB"/>
    <w:rsid w:val="00AF7BB2"/>
    <w:rsid w:val="00AF7E43"/>
    <w:rsid w:val="00B00A05"/>
    <w:rsid w:val="00B01E50"/>
    <w:rsid w:val="00B0398D"/>
    <w:rsid w:val="00B04308"/>
    <w:rsid w:val="00B044AB"/>
    <w:rsid w:val="00B04DE0"/>
    <w:rsid w:val="00B04DF1"/>
    <w:rsid w:val="00B052E1"/>
    <w:rsid w:val="00B05CF8"/>
    <w:rsid w:val="00B06C09"/>
    <w:rsid w:val="00B07358"/>
    <w:rsid w:val="00B07453"/>
    <w:rsid w:val="00B07E5C"/>
    <w:rsid w:val="00B101D7"/>
    <w:rsid w:val="00B10353"/>
    <w:rsid w:val="00B11FD7"/>
    <w:rsid w:val="00B136CF"/>
    <w:rsid w:val="00B13705"/>
    <w:rsid w:val="00B14D13"/>
    <w:rsid w:val="00B14EC3"/>
    <w:rsid w:val="00B16345"/>
    <w:rsid w:val="00B16BE3"/>
    <w:rsid w:val="00B170CB"/>
    <w:rsid w:val="00B176F3"/>
    <w:rsid w:val="00B17A4C"/>
    <w:rsid w:val="00B201F9"/>
    <w:rsid w:val="00B20363"/>
    <w:rsid w:val="00B205EC"/>
    <w:rsid w:val="00B215D9"/>
    <w:rsid w:val="00B24B5B"/>
    <w:rsid w:val="00B24D81"/>
    <w:rsid w:val="00B2548A"/>
    <w:rsid w:val="00B27E67"/>
    <w:rsid w:val="00B31815"/>
    <w:rsid w:val="00B31CEF"/>
    <w:rsid w:val="00B321CC"/>
    <w:rsid w:val="00B325D5"/>
    <w:rsid w:val="00B338A9"/>
    <w:rsid w:val="00B33FD9"/>
    <w:rsid w:val="00B35077"/>
    <w:rsid w:val="00B350E5"/>
    <w:rsid w:val="00B35A90"/>
    <w:rsid w:val="00B361C7"/>
    <w:rsid w:val="00B409A1"/>
    <w:rsid w:val="00B41391"/>
    <w:rsid w:val="00B41499"/>
    <w:rsid w:val="00B41D01"/>
    <w:rsid w:val="00B41F79"/>
    <w:rsid w:val="00B421CC"/>
    <w:rsid w:val="00B4495C"/>
    <w:rsid w:val="00B46C1D"/>
    <w:rsid w:val="00B47265"/>
    <w:rsid w:val="00B47401"/>
    <w:rsid w:val="00B47ABD"/>
    <w:rsid w:val="00B50199"/>
    <w:rsid w:val="00B533C3"/>
    <w:rsid w:val="00B5668B"/>
    <w:rsid w:val="00B57E25"/>
    <w:rsid w:val="00B63CD7"/>
    <w:rsid w:val="00B645C1"/>
    <w:rsid w:val="00B64C2A"/>
    <w:rsid w:val="00B65FF8"/>
    <w:rsid w:val="00B66DD9"/>
    <w:rsid w:val="00B679AB"/>
    <w:rsid w:val="00B70688"/>
    <w:rsid w:val="00B708B2"/>
    <w:rsid w:val="00B71309"/>
    <w:rsid w:val="00B714D4"/>
    <w:rsid w:val="00B75C9E"/>
    <w:rsid w:val="00B76DB8"/>
    <w:rsid w:val="00B7788A"/>
    <w:rsid w:val="00B811F7"/>
    <w:rsid w:val="00B815B5"/>
    <w:rsid w:val="00B81C58"/>
    <w:rsid w:val="00B81D58"/>
    <w:rsid w:val="00B84EEE"/>
    <w:rsid w:val="00B858F4"/>
    <w:rsid w:val="00B85CAE"/>
    <w:rsid w:val="00B86B41"/>
    <w:rsid w:val="00B86D7D"/>
    <w:rsid w:val="00B872AD"/>
    <w:rsid w:val="00B90C9E"/>
    <w:rsid w:val="00B90D52"/>
    <w:rsid w:val="00B92D66"/>
    <w:rsid w:val="00B932F7"/>
    <w:rsid w:val="00B93B4D"/>
    <w:rsid w:val="00B94CD8"/>
    <w:rsid w:val="00B95120"/>
    <w:rsid w:val="00B957B0"/>
    <w:rsid w:val="00B9675A"/>
    <w:rsid w:val="00BA04F1"/>
    <w:rsid w:val="00BA07F5"/>
    <w:rsid w:val="00BA11C9"/>
    <w:rsid w:val="00BA1FB0"/>
    <w:rsid w:val="00BA2A7D"/>
    <w:rsid w:val="00BA36D2"/>
    <w:rsid w:val="00BA3D4F"/>
    <w:rsid w:val="00BA3E11"/>
    <w:rsid w:val="00BA574B"/>
    <w:rsid w:val="00BA5855"/>
    <w:rsid w:val="00BA5DC6"/>
    <w:rsid w:val="00BA6196"/>
    <w:rsid w:val="00BA70FD"/>
    <w:rsid w:val="00BA727E"/>
    <w:rsid w:val="00BA76F9"/>
    <w:rsid w:val="00BB268A"/>
    <w:rsid w:val="00BB2DC3"/>
    <w:rsid w:val="00BB32F0"/>
    <w:rsid w:val="00BB3A68"/>
    <w:rsid w:val="00BB410B"/>
    <w:rsid w:val="00BB46E5"/>
    <w:rsid w:val="00BB4C9E"/>
    <w:rsid w:val="00BB4F93"/>
    <w:rsid w:val="00BB534F"/>
    <w:rsid w:val="00BB6436"/>
    <w:rsid w:val="00BC3F1D"/>
    <w:rsid w:val="00BC5761"/>
    <w:rsid w:val="00BC6D8C"/>
    <w:rsid w:val="00BC782C"/>
    <w:rsid w:val="00BD0322"/>
    <w:rsid w:val="00BD12C9"/>
    <w:rsid w:val="00BD1C5B"/>
    <w:rsid w:val="00BD25B3"/>
    <w:rsid w:val="00BD4FA0"/>
    <w:rsid w:val="00BD6946"/>
    <w:rsid w:val="00BD7A55"/>
    <w:rsid w:val="00BE0D03"/>
    <w:rsid w:val="00BE11CB"/>
    <w:rsid w:val="00BE1AE2"/>
    <w:rsid w:val="00BE2EFF"/>
    <w:rsid w:val="00BE463B"/>
    <w:rsid w:val="00BE4EDE"/>
    <w:rsid w:val="00BE5C18"/>
    <w:rsid w:val="00BE656E"/>
    <w:rsid w:val="00BE7006"/>
    <w:rsid w:val="00BE768A"/>
    <w:rsid w:val="00BE7854"/>
    <w:rsid w:val="00BE7DAB"/>
    <w:rsid w:val="00BF174F"/>
    <w:rsid w:val="00BF2A22"/>
    <w:rsid w:val="00BF3006"/>
    <w:rsid w:val="00BF3B05"/>
    <w:rsid w:val="00BF46D3"/>
    <w:rsid w:val="00BF4DC2"/>
    <w:rsid w:val="00BF4E2B"/>
    <w:rsid w:val="00BF51F9"/>
    <w:rsid w:val="00BF5335"/>
    <w:rsid w:val="00BF737F"/>
    <w:rsid w:val="00C01A87"/>
    <w:rsid w:val="00C02D9F"/>
    <w:rsid w:val="00C03F92"/>
    <w:rsid w:val="00C04E09"/>
    <w:rsid w:val="00C05C8F"/>
    <w:rsid w:val="00C10602"/>
    <w:rsid w:val="00C111A3"/>
    <w:rsid w:val="00C146E4"/>
    <w:rsid w:val="00C15445"/>
    <w:rsid w:val="00C16D26"/>
    <w:rsid w:val="00C17FFB"/>
    <w:rsid w:val="00C20FF3"/>
    <w:rsid w:val="00C227E5"/>
    <w:rsid w:val="00C24786"/>
    <w:rsid w:val="00C24BCA"/>
    <w:rsid w:val="00C24D9E"/>
    <w:rsid w:val="00C24E28"/>
    <w:rsid w:val="00C25A5F"/>
    <w:rsid w:val="00C2640E"/>
    <w:rsid w:val="00C265A7"/>
    <w:rsid w:val="00C302E3"/>
    <w:rsid w:val="00C3202F"/>
    <w:rsid w:val="00C32D3B"/>
    <w:rsid w:val="00C33E16"/>
    <w:rsid w:val="00C34006"/>
    <w:rsid w:val="00C34443"/>
    <w:rsid w:val="00C36C37"/>
    <w:rsid w:val="00C36FD7"/>
    <w:rsid w:val="00C372F5"/>
    <w:rsid w:val="00C426B1"/>
    <w:rsid w:val="00C4332F"/>
    <w:rsid w:val="00C44A50"/>
    <w:rsid w:val="00C44A7A"/>
    <w:rsid w:val="00C44C74"/>
    <w:rsid w:val="00C45607"/>
    <w:rsid w:val="00C469CF"/>
    <w:rsid w:val="00C47465"/>
    <w:rsid w:val="00C5001A"/>
    <w:rsid w:val="00C5026D"/>
    <w:rsid w:val="00C50829"/>
    <w:rsid w:val="00C51B36"/>
    <w:rsid w:val="00C54AB4"/>
    <w:rsid w:val="00C603C7"/>
    <w:rsid w:val="00C6058A"/>
    <w:rsid w:val="00C6213C"/>
    <w:rsid w:val="00C62480"/>
    <w:rsid w:val="00C62EC1"/>
    <w:rsid w:val="00C63C12"/>
    <w:rsid w:val="00C63C43"/>
    <w:rsid w:val="00C6548A"/>
    <w:rsid w:val="00C66160"/>
    <w:rsid w:val="00C664D2"/>
    <w:rsid w:val="00C66507"/>
    <w:rsid w:val="00C665BD"/>
    <w:rsid w:val="00C71269"/>
    <w:rsid w:val="00C717C6"/>
    <w:rsid w:val="00C71D14"/>
    <w:rsid w:val="00C721AC"/>
    <w:rsid w:val="00C72E03"/>
    <w:rsid w:val="00C748BB"/>
    <w:rsid w:val="00C75011"/>
    <w:rsid w:val="00C772E0"/>
    <w:rsid w:val="00C803C4"/>
    <w:rsid w:val="00C82046"/>
    <w:rsid w:val="00C82128"/>
    <w:rsid w:val="00C8278B"/>
    <w:rsid w:val="00C83AA3"/>
    <w:rsid w:val="00C84438"/>
    <w:rsid w:val="00C85689"/>
    <w:rsid w:val="00C86396"/>
    <w:rsid w:val="00C86779"/>
    <w:rsid w:val="00C867DC"/>
    <w:rsid w:val="00C900C9"/>
    <w:rsid w:val="00C90191"/>
    <w:rsid w:val="00C90C3A"/>
    <w:rsid w:val="00C90D6A"/>
    <w:rsid w:val="00C91713"/>
    <w:rsid w:val="00C9254D"/>
    <w:rsid w:val="00C92963"/>
    <w:rsid w:val="00C92B10"/>
    <w:rsid w:val="00C93AFB"/>
    <w:rsid w:val="00C93DCA"/>
    <w:rsid w:val="00C948BA"/>
    <w:rsid w:val="00C94FBD"/>
    <w:rsid w:val="00C95238"/>
    <w:rsid w:val="00C959C5"/>
    <w:rsid w:val="00C9716F"/>
    <w:rsid w:val="00C9747C"/>
    <w:rsid w:val="00C97A3B"/>
    <w:rsid w:val="00C97F69"/>
    <w:rsid w:val="00CA0193"/>
    <w:rsid w:val="00CA148F"/>
    <w:rsid w:val="00CA2337"/>
    <w:rsid w:val="00CA247E"/>
    <w:rsid w:val="00CA26B2"/>
    <w:rsid w:val="00CA325C"/>
    <w:rsid w:val="00CA368F"/>
    <w:rsid w:val="00CA4551"/>
    <w:rsid w:val="00CA4A34"/>
    <w:rsid w:val="00CA533A"/>
    <w:rsid w:val="00CA6913"/>
    <w:rsid w:val="00CA7838"/>
    <w:rsid w:val="00CA78F5"/>
    <w:rsid w:val="00CB0518"/>
    <w:rsid w:val="00CB21A3"/>
    <w:rsid w:val="00CB3191"/>
    <w:rsid w:val="00CB4B0B"/>
    <w:rsid w:val="00CB5419"/>
    <w:rsid w:val="00CB5577"/>
    <w:rsid w:val="00CB7148"/>
    <w:rsid w:val="00CC0453"/>
    <w:rsid w:val="00CC1218"/>
    <w:rsid w:val="00CC1F9C"/>
    <w:rsid w:val="00CC39ED"/>
    <w:rsid w:val="00CC461B"/>
    <w:rsid w:val="00CC4D95"/>
    <w:rsid w:val="00CC552E"/>
    <w:rsid w:val="00CC611B"/>
    <w:rsid w:val="00CC6F24"/>
    <w:rsid w:val="00CC72B6"/>
    <w:rsid w:val="00CC776F"/>
    <w:rsid w:val="00CD066B"/>
    <w:rsid w:val="00CD18EF"/>
    <w:rsid w:val="00CD1C6B"/>
    <w:rsid w:val="00CD2DB2"/>
    <w:rsid w:val="00CD3994"/>
    <w:rsid w:val="00CD4061"/>
    <w:rsid w:val="00CD4EB3"/>
    <w:rsid w:val="00CD557B"/>
    <w:rsid w:val="00CD55E7"/>
    <w:rsid w:val="00CD5942"/>
    <w:rsid w:val="00CD6175"/>
    <w:rsid w:val="00CD6B2B"/>
    <w:rsid w:val="00CD7181"/>
    <w:rsid w:val="00CD71E6"/>
    <w:rsid w:val="00CE4BEA"/>
    <w:rsid w:val="00CE5E17"/>
    <w:rsid w:val="00CE6F77"/>
    <w:rsid w:val="00CF2AB7"/>
    <w:rsid w:val="00CF34E9"/>
    <w:rsid w:val="00CF4B2B"/>
    <w:rsid w:val="00CF6459"/>
    <w:rsid w:val="00CF6738"/>
    <w:rsid w:val="00D003D5"/>
    <w:rsid w:val="00D00D45"/>
    <w:rsid w:val="00D01262"/>
    <w:rsid w:val="00D01EA9"/>
    <w:rsid w:val="00D0218D"/>
    <w:rsid w:val="00D024E0"/>
    <w:rsid w:val="00D03E7B"/>
    <w:rsid w:val="00D04FB5"/>
    <w:rsid w:val="00D05634"/>
    <w:rsid w:val="00D05C87"/>
    <w:rsid w:val="00D06CFB"/>
    <w:rsid w:val="00D07865"/>
    <w:rsid w:val="00D1056D"/>
    <w:rsid w:val="00D10885"/>
    <w:rsid w:val="00D10A37"/>
    <w:rsid w:val="00D11CEA"/>
    <w:rsid w:val="00D12127"/>
    <w:rsid w:val="00D12B58"/>
    <w:rsid w:val="00D12F30"/>
    <w:rsid w:val="00D13AF0"/>
    <w:rsid w:val="00D14E5E"/>
    <w:rsid w:val="00D1502E"/>
    <w:rsid w:val="00D15CCA"/>
    <w:rsid w:val="00D175A6"/>
    <w:rsid w:val="00D1793F"/>
    <w:rsid w:val="00D20313"/>
    <w:rsid w:val="00D2056D"/>
    <w:rsid w:val="00D21497"/>
    <w:rsid w:val="00D21F7F"/>
    <w:rsid w:val="00D2254E"/>
    <w:rsid w:val="00D226FD"/>
    <w:rsid w:val="00D227D2"/>
    <w:rsid w:val="00D24A06"/>
    <w:rsid w:val="00D2561A"/>
    <w:rsid w:val="00D25FB5"/>
    <w:rsid w:val="00D271E2"/>
    <w:rsid w:val="00D27C38"/>
    <w:rsid w:val="00D27F2B"/>
    <w:rsid w:val="00D27F6C"/>
    <w:rsid w:val="00D317BD"/>
    <w:rsid w:val="00D32D17"/>
    <w:rsid w:val="00D34138"/>
    <w:rsid w:val="00D36980"/>
    <w:rsid w:val="00D37B89"/>
    <w:rsid w:val="00D41024"/>
    <w:rsid w:val="00D42AF3"/>
    <w:rsid w:val="00D436E3"/>
    <w:rsid w:val="00D44223"/>
    <w:rsid w:val="00D44F51"/>
    <w:rsid w:val="00D456FB"/>
    <w:rsid w:val="00D46367"/>
    <w:rsid w:val="00D46A46"/>
    <w:rsid w:val="00D47505"/>
    <w:rsid w:val="00D47FD8"/>
    <w:rsid w:val="00D50522"/>
    <w:rsid w:val="00D50796"/>
    <w:rsid w:val="00D53EC6"/>
    <w:rsid w:val="00D540C4"/>
    <w:rsid w:val="00D5628C"/>
    <w:rsid w:val="00D568B0"/>
    <w:rsid w:val="00D60B70"/>
    <w:rsid w:val="00D614AF"/>
    <w:rsid w:val="00D62AFD"/>
    <w:rsid w:val="00D63CC9"/>
    <w:rsid w:val="00D644A8"/>
    <w:rsid w:val="00D64543"/>
    <w:rsid w:val="00D67732"/>
    <w:rsid w:val="00D71D5E"/>
    <w:rsid w:val="00D72318"/>
    <w:rsid w:val="00D736F2"/>
    <w:rsid w:val="00D73995"/>
    <w:rsid w:val="00D74ACF"/>
    <w:rsid w:val="00D74D19"/>
    <w:rsid w:val="00D74F7E"/>
    <w:rsid w:val="00D750A1"/>
    <w:rsid w:val="00D756B8"/>
    <w:rsid w:val="00D75DF2"/>
    <w:rsid w:val="00D7616E"/>
    <w:rsid w:val="00D767CF"/>
    <w:rsid w:val="00D809B7"/>
    <w:rsid w:val="00D81966"/>
    <w:rsid w:val="00D81970"/>
    <w:rsid w:val="00D8217E"/>
    <w:rsid w:val="00D828B6"/>
    <w:rsid w:val="00D8307F"/>
    <w:rsid w:val="00D8413D"/>
    <w:rsid w:val="00D84F9C"/>
    <w:rsid w:val="00D8529D"/>
    <w:rsid w:val="00D85885"/>
    <w:rsid w:val="00D85B2A"/>
    <w:rsid w:val="00D90809"/>
    <w:rsid w:val="00D9089B"/>
    <w:rsid w:val="00D911E8"/>
    <w:rsid w:val="00D9281E"/>
    <w:rsid w:val="00D92A85"/>
    <w:rsid w:val="00D93387"/>
    <w:rsid w:val="00D934DF"/>
    <w:rsid w:val="00D95658"/>
    <w:rsid w:val="00D957F4"/>
    <w:rsid w:val="00D95F94"/>
    <w:rsid w:val="00D96267"/>
    <w:rsid w:val="00D97115"/>
    <w:rsid w:val="00D974F0"/>
    <w:rsid w:val="00DA0441"/>
    <w:rsid w:val="00DA08A8"/>
    <w:rsid w:val="00DA234F"/>
    <w:rsid w:val="00DA2529"/>
    <w:rsid w:val="00DA2EB7"/>
    <w:rsid w:val="00DA3F8F"/>
    <w:rsid w:val="00DA465B"/>
    <w:rsid w:val="00DA4D59"/>
    <w:rsid w:val="00DA6711"/>
    <w:rsid w:val="00DA6D5F"/>
    <w:rsid w:val="00DA76DE"/>
    <w:rsid w:val="00DA77D8"/>
    <w:rsid w:val="00DB0FD9"/>
    <w:rsid w:val="00DB123B"/>
    <w:rsid w:val="00DB130A"/>
    <w:rsid w:val="00DB1B15"/>
    <w:rsid w:val="00DB20AF"/>
    <w:rsid w:val="00DB2EBB"/>
    <w:rsid w:val="00DB322A"/>
    <w:rsid w:val="00DB32BC"/>
    <w:rsid w:val="00DB3817"/>
    <w:rsid w:val="00DB3D41"/>
    <w:rsid w:val="00DB47EA"/>
    <w:rsid w:val="00DB4B81"/>
    <w:rsid w:val="00DB5E3D"/>
    <w:rsid w:val="00DC06DD"/>
    <w:rsid w:val="00DC0C77"/>
    <w:rsid w:val="00DC10A1"/>
    <w:rsid w:val="00DC2C35"/>
    <w:rsid w:val="00DC361C"/>
    <w:rsid w:val="00DC4507"/>
    <w:rsid w:val="00DC46A3"/>
    <w:rsid w:val="00DC655F"/>
    <w:rsid w:val="00DC692E"/>
    <w:rsid w:val="00DC76A6"/>
    <w:rsid w:val="00DC7E72"/>
    <w:rsid w:val="00DD0B59"/>
    <w:rsid w:val="00DD4183"/>
    <w:rsid w:val="00DD4ADD"/>
    <w:rsid w:val="00DD4AEA"/>
    <w:rsid w:val="00DD4C58"/>
    <w:rsid w:val="00DD64E3"/>
    <w:rsid w:val="00DD6F26"/>
    <w:rsid w:val="00DD729C"/>
    <w:rsid w:val="00DD7EBD"/>
    <w:rsid w:val="00DE09B4"/>
    <w:rsid w:val="00DE12CE"/>
    <w:rsid w:val="00DE16CD"/>
    <w:rsid w:val="00DE31BF"/>
    <w:rsid w:val="00DE31E4"/>
    <w:rsid w:val="00DE4C8D"/>
    <w:rsid w:val="00DE4D2A"/>
    <w:rsid w:val="00DE5529"/>
    <w:rsid w:val="00DE5DBE"/>
    <w:rsid w:val="00DE6D31"/>
    <w:rsid w:val="00DE771F"/>
    <w:rsid w:val="00DE7D3F"/>
    <w:rsid w:val="00DE7D56"/>
    <w:rsid w:val="00DF0810"/>
    <w:rsid w:val="00DF0946"/>
    <w:rsid w:val="00DF0A54"/>
    <w:rsid w:val="00DF1739"/>
    <w:rsid w:val="00DF2736"/>
    <w:rsid w:val="00DF2D4A"/>
    <w:rsid w:val="00DF3749"/>
    <w:rsid w:val="00DF41F7"/>
    <w:rsid w:val="00DF48FC"/>
    <w:rsid w:val="00DF591C"/>
    <w:rsid w:val="00DF62B6"/>
    <w:rsid w:val="00DF6758"/>
    <w:rsid w:val="00E00EBD"/>
    <w:rsid w:val="00E02018"/>
    <w:rsid w:val="00E039E5"/>
    <w:rsid w:val="00E03E2E"/>
    <w:rsid w:val="00E05607"/>
    <w:rsid w:val="00E059BF"/>
    <w:rsid w:val="00E05EBD"/>
    <w:rsid w:val="00E06288"/>
    <w:rsid w:val="00E07225"/>
    <w:rsid w:val="00E07305"/>
    <w:rsid w:val="00E07477"/>
    <w:rsid w:val="00E108B0"/>
    <w:rsid w:val="00E113E9"/>
    <w:rsid w:val="00E128B5"/>
    <w:rsid w:val="00E13627"/>
    <w:rsid w:val="00E13F11"/>
    <w:rsid w:val="00E142CF"/>
    <w:rsid w:val="00E145B6"/>
    <w:rsid w:val="00E15B89"/>
    <w:rsid w:val="00E16365"/>
    <w:rsid w:val="00E168BE"/>
    <w:rsid w:val="00E2063B"/>
    <w:rsid w:val="00E21A6B"/>
    <w:rsid w:val="00E21B2E"/>
    <w:rsid w:val="00E21D66"/>
    <w:rsid w:val="00E270F0"/>
    <w:rsid w:val="00E27232"/>
    <w:rsid w:val="00E27C48"/>
    <w:rsid w:val="00E31089"/>
    <w:rsid w:val="00E341C4"/>
    <w:rsid w:val="00E3689E"/>
    <w:rsid w:val="00E37849"/>
    <w:rsid w:val="00E37F6B"/>
    <w:rsid w:val="00E40FDF"/>
    <w:rsid w:val="00E41735"/>
    <w:rsid w:val="00E4190A"/>
    <w:rsid w:val="00E41DA0"/>
    <w:rsid w:val="00E42322"/>
    <w:rsid w:val="00E42612"/>
    <w:rsid w:val="00E42903"/>
    <w:rsid w:val="00E43548"/>
    <w:rsid w:val="00E44B36"/>
    <w:rsid w:val="00E4544F"/>
    <w:rsid w:val="00E469E3"/>
    <w:rsid w:val="00E4727E"/>
    <w:rsid w:val="00E47AEC"/>
    <w:rsid w:val="00E50DD2"/>
    <w:rsid w:val="00E52374"/>
    <w:rsid w:val="00E53B32"/>
    <w:rsid w:val="00E5409F"/>
    <w:rsid w:val="00E54633"/>
    <w:rsid w:val="00E56E07"/>
    <w:rsid w:val="00E570BC"/>
    <w:rsid w:val="00E607BF"/>
    <w:rsid w:val="00E60C61"/>
    <w:rsid w:val="00E610CA"/>
    <w:rsid w:val="00E6321D"/>
    <w:rsid w:val="00E643C8"/>
    <w:rsid w:val="00E65054"/>
    <w:rsid w:val="00E65650"/>
    <w:rsid w:val="00E65E64"/>
    <w:rsid w:val="00E67D73"/>
    <w:rsid w:val="00E70402"/>
    <w:rsid w:val="00E70D05"/>
    <w:rsid w:val="00E73DAB"/>
    <w:rsid w:val="00E748E8"/>
    <w:rsid w:val="00E75304"/>
    <w:rsid w:val="00E753A3"/>
    <w:rsid w:val="00E75DD1"/>
    <w:rsid w:val="00E76185"/>
    <w:rsid w:val="00E76A9E"/>
    <w:rsid w:val="00E76EA1"/>
    <w:rsid w:val="00E801F1"/>
    <w:rsid w:val="00E80F82"/>
    <w:rsid w:val="00E81BAB"/>
    <w:rsid w:val="00E83212"/>
    <w:rsid w:val="00E8325F"/>
    <w:rsid w:val="00E83697"/>
    <w:rsid w:val="00E83BFC"/>
    <w:rsid w:val="00E83DEC"/>
    <w:rsid w:val="00E8465A"/>
    <w:rsid w:val="00E855B4"/>
    <w:rsid w:val="00E85915"/>
    <w:rsid w:val="00E869EF"/>
    <w:rsid w:val="00E92046"/>
    <w:rsid w:val="00E920C0"/>
    <w:rsid w:val="00E92C3A"/>
    <w:rsid w:val="00E94D6A"/>
    <w:rsid w:val="00E94D8E"/>
    <w:rsid w:val="00E96838"/>
    <w:rsid w:val="00E972DD"/>
    <w:rsid w:val="00E974F9"/>
    <w:rsid w:val="00EA121F"/>
    <w:rsid w:val="00EA274F"/>
    <w:rsid w:val="00EA441F"/>
    <w:rsid w:val="00EA4F9D"/>
    <w:rsid w:val="00EA77D9"/>
    <w:rsid w:val="00EB0EDC"/>
    <w:rsid w:val="00EB1916"/>
    <w:rsid w:val="00EB30C5"/>
    <w:rsid w:val="00EB334E"/>
    <w:rsid w:val="00EB4765"/>
    <w:rsid w:val="00EB4ACC"/>
    <w:rsid w:val="00EB5B48"/>
    <w:rsid w:val="00EB5D59"/>
    <w:rsid w:val="00EB5F5A"/>
    <w:rsid w:val="00EB6BA0"/>
    <w:rsid w:val="00EB7236"/>
    <w:rsid w:val="00EB7CE7"/>
    <w:rsid w:val="00EC19CB"/>
    <w:rsid w:val="00EC1D34"/>
    <w:rsid w:val="00EC2255"/>
    <w:rsid w:val="00EC3645"/>
    <w:rsid w:val="00EC38E3"/>
    <w:rsid w:val="00EC4E13"/>
    <w:rsid w:val="00EC5273"/>
    <w:rsid w:val="00EC565F"/>
    <w:rsid w:val="00EC7A26"/>
    <w:rsid w:val="00EC7E64"/>
    <w:rsid w:val="00ED04E6"/>
    <w:rsid w:val="00ED190C"/>
    <w:rsid w:val="00ED2421"/>
    <w:rsid w:val="00ED3FEC"/>
    <w:rsid w:val="00ED46F6"/>
    <w:rsid w:val="00ED4C4C"/>
    <w:rsid w:val="00ED5B88"/>
    <w:rsid w:val="00ED676B"/>
    <w:rsid w:val="00ED6975"/>
    <w:rsid w:val="00ED79AE"/>
    <w:rsid w:val="00EE012F"/>
    <w:rsid w:val="00EE06A6"/>
    <w:rsid w:val="00EE1B68"/>
    <w:rsid w:val="00EE1DCE"/>
    <w:rsid w:val="00EE3095"/>
    <w:rsid w:val="00EE4912"/>
    <w:rsid w:val="00EE5FBB"/>
    <w:rsid w:val="00EE6488"/>
    <w:rsid w:val="00EE68BC"/>
    <w:rsid w:val="00EE6DE7"/>
    <w:rsid w:val="00EE7B44"/>
    <w:rsid w:val="00EE7EC6"/>
    <w:rsid w:val="00EF08BB"/>
    <w:rsid w:val="00EF0CC4"/>
    <w:rsid w:val="00EF0D23"/>
    <w:rsid w:val="00EF1FEE"/>
    <w:rsid w:val="00EF2A45"/>
    <w:rsid w:val="00EF41F4"/>
    <w:rsid w:val="00EF7714"/>
    <w:rsid w:val="00EF7D66"/>
    <w:rsid w:val="00EF7EC1"/>
    <w:rsid w:val="00F00F76"/>
    <w:rsid w:val="00F021FA"/>
    <w:rsid w:val="00F028F2"/>
    <w:rsid w:val="00F03510"/>
    <w:rsid w:val="00F04D2E"/>
    <w:rsid w:val="00F05389"/>
    <w:rsid w:val="00F05FC8"/>
    <w:rsid w:val="00F070D8"/>
    <w:rsid w:val="00F0755A"/>
    <w:rsid w:val="00F07946"/>
    <w:rsid w:val="00F07D2B"/>
    <w:rsid w:val="00F114DF"/>
    <w:rsid w:val="00F11F98"/>
    <w:rsid w:val="00F12128"/>
    <w:rsid w:val="00F12784"/>
    <w:rsid w:val="00F13FCE"/>
    <w:rsid w:val="00F141AD"/>
    <w:rsid w:val="00F14F54"/>
    <w:rsid w:val="00F1616C"/>
    <w:rsid w:val="00F200B6"/>
    <w:rsid w:val="00F201E8"/>
    <w:rsid w:val="00F20508"/>
    <w:rsid w:val="00F2163D"/>
    <w:rsid w:val="00F237C6"/>
    <w:rsid w:val="00F23D6D"/>
    <w:rsid w:val="00F25872"/>
    <w:rsid w:val="00F25CDF"/>
    <w:rsid w:val="00F25CF5"/>
    <w:rsid w:val="00F26749"/>
    <w:rsid w:val="00F274D8"/>
    <w:rsid w:val="00F30771"/>
    <w:rsid w:val="00F30ACD"/>
    <w:rsid w:val="00F319BE"/>
    <w:rsid w:val="00F32252"/>
    <w:rsid w:val="00F329F7"/>
    <w:rsid w:val="00F33264"/>
    <w:rsid w:val="00F335F8"/>
    <w:rsid w:val="00F34C22"/>
    <w:rsid w:val="00F35E22"/>
    <w:rsid w:val="00F365FC"/>
    <w:rsid w:val="00F36619"/>
    <w:rsid w:val="00F40C47"/>
    <w:rsid w:val="00F40E97"/>
    <w:rsid w:val="00F43A54"/>
    <w:rsid w:val="00F43DF9"/>
    <w:rsid w:val="00F44AD0"/>
    <w:rsid w:val="00F46952"/>
    <w:rsid w:val="00F47854"/>
    <w:rsid w:val="00F5033B"/>
    <w:rsid w:val="00F51264"/>
    <w:rsid w:val="00F533CB"/>
    <w:rsid w:val="00F53953"/>
    <w:rsid w:val="00F5405C"/>
    <w:rsid w:val="00F54620"/>
    <w:rsid w:val="00F553C7"/>
    <w:rsid w:val="00F55974"/>
    <w:rsid w:val="00F5740A"/>
    <w:rsid w:val="00F57C19"/>
    <w:rsid w:val="00F57EE1"/>
    <w:rsid w:val="00F6046C"/>
    <w:rsid w:val="00F604BC"/>
    <w:rsid w:val="00F6116A"/>
    <w:rsid w:val="00F62E97"/>
    <w:rsid w:val="00F631B0"/>
    <w:rsid w:val="00F637FD"/>
    <w:rsid w:val="00F63A2F"/>
    <w:rsid w:val="00F64209"/>
    <w:rsid w:val="00F643B4"/>
    <w:rsid w:val="00F6538D"/>
    <w:rsid w:val="00F66FB1"/>
    <w:rsid w:val="00F6763D"/>
    <w:rsid w:val="00F70A9C"/>
    <w:rsid w:val="00F70E87"/>
    <w:rsid w:val="00F73928"/>
    <w:rsid w:val="00F745A9"/>
    <w:rsid w:val="00F7512C"/>
    <w:rsid w:val="00F811BE"/>
    <w:rsid w:val="00F82B05"/>
    <w:rsid w:val="00F83768"/>
    <w:rsid w:val="00F837D2"/>
    <w:rsid w:val="00F83FA5"/>
    <w:rsid w:val="00F843A9"/>
    <w:rsid w:val="00F85786"/>
    <w:rsid w:val="00F85826"/>
    <w:rsid w:val="00F8591E"/>
    <w:rsid w:val="00F85C1B"/>
    <w:rsid w:val="00F86ED1"/>
    <w:rsid w:val="00F901E7"/>
    <w:rsid w:val="00F91060"/>
    <w:rsid w:val="00F91567"/>
    <w:rsid w:val="00F92C51"/>
    <w:rsid w:val="00F93847"/>
    <w:rsid w:val="00F93B42"/>
    <w:rsid w:val="00F93BF5"/>
    <w:rsid w:val="00F95170"/>
    <w:rsid w:val="00F954EF"/>
    <w:rsid w:val="00F95CCD"/>
    <w:rsid w:val="00F97CDD"/>
    <w:rsid w:val="00FA2582"/>
    <w:rsid w:val="00FA2B1E"/>
    <w:rsid w:val="00FA3730"/>
    <w:rsid w:val="00FA3C60"/>
    <w:rsid w:val="00FA4150"/>
    <w:rsid w:val="00FA4FC3"/>
    <w:rsid w:val="00FA5A3B"/>
    <w:rsid w:val="00FA5F64"/>
    <w:rsid w:val="00FA6FE4"/>
    <w:rsid w:val="00FA73E0"/>
    <w:rsid w:val="00FA7B27"/>
    <w:rsid w:val="00FB19DC"/>
    <w:rsid w:val="00FB1BEF"/>
    <w:rsid w:val="00FB1D53"/>
    <w:rsid w:val="00FB276C"/>
    <w:rsid w:val="00FB3A8F"/>
    <w:rsid w:val="00FB41DA"/>
    <w:rsid w:val="00FB4C31"/>
    <w:rsid w:val="00FB531C"/>
    <w:rsid w:val="00FB556A"/>
    <w:rsid w:val="00FB595C"/>
    <w:rsid w:val="00FB5BFD"/>
    <w:rsid w:val="00FB5D2C"/>
    <w:rsid w:val="00FB6855"/>
    <w:rsid w:val="00FB757E"/>
    <w:rsid w:val="00FB7DEA"/>
    <w:rsid w:val="00FC015F"/>
    <w:rsid w:val="00FC1A45"/>
    <w:rsid w:val="00FC1DF3"/>
    <w:rsid w:val="00FC209F"/>
    <w:rsid w:val="00FC2BCA"/>
    <w:rsid w:val="00FC2FD0"/>
    <w:rsid w:val="00FC357B"/>
    <w:rsid w:val="00FC4FD2"/>
    <w:rsid w:val="00FC58CE"/>
    <w:rsid w:val="00FC5E19"/>
    <w:rsid w:val="00FC60DE"/>
    <w:rsid w:val="00FC6A2F"/>
    <w:rsid w:val="00FD0F5C"/>
    <w:rsid w:val="00FD2387"/>
    <w:rsid w:val="00FD274F"/>
    <w:rsid w:val="00FD2E41"/>
    <w:rsid w:val="00FD2F96"/>
    <w:rsid w:val="00FD334C"/>
    <w:rsid w:val="00FD35F0"/>
    <w:rsid w:val="00FD3DF5"/>
    <w:rsid w:val="00FD4166"/>
    <w:rsid w:val="00FD599E"/>
    <w:rsid w:val="00FD6DEC"/>
    <w:rsid w:val="00FD72C3"/>
    <w:rsid w:val="00FD7884"/>
    <w:rsid w:val="00FE0ED2"/>
    <w:rsid w:val="00FE1159"/>
    <w:rsid w:val="00FE2517"/>
    <w:rsid w:val="00FE2C64"/>
    <w:rsid w:val="00FE2DE3"/>
    <w:rsid w:val="00FE3A4C"/>
    <w:rsid w:val="00FE5A5E"/>
    <w:rsid w:val="00FE692C"/>
    <w:rsid w:val="00FE6A3D"/>
    <w:rsid w:val="00FE71D0"/>
    <w:rsid w:val="00FE7E3B"/>
    <w:rsid w:val="00FE7EC2"/>
    <w:rsid w:val="00FF0BC8"/>
    <w:rsid w:val="00FF1A69"/>
    <w:rsid w:val="00FF1D6C"/>
    <w:rsid w:val="00FF4597"/>
    <w:rsid w:val="00FF46E7"/>
    <w:rsid w:val="00FF58DC"/>
    <w:rsid w:val="00FF5A7B"/>
    <w:rsid w:val="00FF6D02"/>
    <w:rsid w:val="00FF714F"/>
    <w:rsid w:val="00FF7A60"/>
    <w:rsid w:val="00FF7D94"/>
    <w:rsid w:val="012BD1A1"/>
    <w:rsid w:val="02CD6E19"/>
    <w:rsid w:val="039276AD"/>
    <w:rsid w:val="03F42026"/>
    <w:rsid w:val="08C4F85E"/>
    <w:rsid w:val="0AAA9E01"/>
    <w:rsid w:val="0B423E91"/>
    <w:rsid w:val="0B8D6035"/>
    <w:rsid w:val="0C5811BF"/>
    <w:rsid w:val="0D04D953"/>
    <w:rsid w:val="0D3B5A93"/>
    <w:rsid w:val="0D3DED30"/>
    <w:rsid w:val="0D4F8594"/>
    <w:rsid w:val="0E6AC75F"/>
    <w:rsid w:val="0F7D5554"/>
    <w:rsid w:val="0F944AEE"/>
    <w:rsid w:val="0F966124"/>
    <w:rsid w:val="1194A8A9"/>
    <w:rsid w:val="11F7C2A8"/>
    <w:rsid w:val="12856DC7"/>
    <w:rsid w:val="1320CEE6"/>
    <w:rsid w:val="13A91B12"/>
    <w:rsid w:val="13B60728"/>
    <w:rsid w:val="13D2A2A4"/>
    <w:rsid w:val="1460CF50"/>
    <w:rsid w:val="15D864D6"/>
    <w:rsid w:val="160268FF"/>
    <w:rsid w:val="16642186"/>
    <w:rsid w:val="16A651D1"/>
    <w:rsid w:val="16B33B70"/>
    <w:rsid w:val="171EE82F"/>
    <w:rsid w:val="17903BF6"/>
    <w:rsid w:val="19D91B0F"/>
    <w:rsid w:val="1A451082"/>
    <w:rsid w:val="1C8D5138"/>
    <w:rsid w:val="1CA7D142"/>
    <w:rsid w:val="1CB901EE"/>
    <w:rsid w:val="1D38F572"/>
    <w:rsid w:val="1D4CCD7D"/>
    <w:rsid w:val="20460B52"/>
    <w:rsid w:val="205BD229"/>
    <w:rsid w:val="20BFAC73"/>
    <w:rsid w:val="20DE53E4"/>
    <w:rsid w:val="213E9D1A"/>
    <w:rsid w:val="22E14BEF"/>
    <w:rsid w:val="23C7CCF3"/>
    <w:rsid w:val="24327012"/>
    <w:rsid w:val="2455C178"/>
    <w:rsid w:val="24908FF5"/>
    <w:rsid w:val="254CE80A"/>
    <w:rsid w:val="25E8382C"/>
    <w:rsid w:val="26FDE8D3"/>
    <w:rsid w:val="27169A7B"/>
    <w:rsid w:val="275B785B"/>
    <w:rsid w:val="27831005"/>
    <w:rsid w:val="28617544"/>
    <w:rsid w:val="29AEDE55"/>
    <w:rsid w:val="2A06E9CA"/>
    <w:rsid w:val="2CCFA4EA"/>
    <w:rsid w:val="2D41472F"/>
    <w:rsid w:val="2F4B3C8E"/>
    <w:rsid w:val="2F6DB47E"/>
    <w:rsid w:val="303A5B51"/>
    <w:rsid w:val="30B65134"/>
    <w:rsid w:val="30B8FC81"/>
    <w:rsid w:val="321F30B9"/>
    <w:rsid w:val="32F0D139"/>
    <w:rsid w:val="33E6D170"/>
    <w:rsid w:val="35952CA1"/>
    <w:rsid w:val="3730E059"/>
    <w:rsid w:val="37579F2F"/>
    <w:rsid w:val="375B8490"/>
    <w:rsid w:val="3955C1D7"/>
    <w:rsid w:val="3A762327"/>
    <w:rsid w:val="3AFD1D02"/>
    <w:rsid w:val="3B0042C5"/>
    <w:rsid w:val="3BB607FA"/>
    <w:rsid w:val="3D237EE0"/>
    <w:rsid w:val="3D9838D3"/>
    <w:rsid w:val="3DF6CD93"/>
    <w:rsid w:val="3ED30BCC"/>
    <w:rsid w:val="3F566DCF"/>
    <w:rsid w:val="3FC974F4"/>
    <w:rsid w:val="406F7DFA"/>
    <w:rsid w:val="410E24EF"/>
    <w:rsid w:val="41BE2029"/>
    <w:rsid w:val="41CE75D5"/>
    <w:rsid w:val="42971480"/>
    <w:rsid w:val="43497F2D"/>
    <w:rsid w:val="43B38BA0"/>
    <w:rsid w:val="453578C8"/>
    <w:rsid w:val="453F3451"/>
    <w:rsid w:val="456F62FF"/>
    <w:rsid w:val="4593C43B"/>
    <w:rsid w:val="461DDE29"/>
    <w:rsid w:val="464F919E"/>
    <w:rsid w:val="46875394"/>
    <w:rsid w:val="46C62C81"/>
    <w:rsid w:val="47464F9B"/>
    <w:rsid w:val="477000DD"/>
    <w:rsid w:val="480A23D1"/>
    <w:rsid w:val="480EE92E"/>
    <w:rsid w:val="493D20A8"/>
    <w:rsid w:val="4A69251C"/>
    <w:rsid w:val="4AE8D5C8"/>
    <w:rsid w:val="4B57AE6F"/>
    <w:rsid w:val="4B83DA69"/>
    <w:rsid w:val="4C1D11C8"/>
    <w:rsid w:val="4C55DE68"/>
    <w:rsid w:val="4C836E79"/>
    <w:rsid w:val="4CFDAC25"/>
    <w:rsid w:val="4D13AE4D"/>
    <w:rsid w:val="4D951BE9"/>
    <w:rsid w:val="4DA4D51E"/>
    <w:rsid w:val="4E3CB0F6"/>
    <w:rsid w:val="4E6962B4"/>
    <w:rsid w:val="4F5BF456"/>
    <w:rsid w:val="4FF98001"/>
    <w:rsid w:val="55523F08"/>
    <w:rsid w:val="555AB85D"/>
    <w:rsid w:val="579EC768"/>
    <w:rsid w:val="58417090"/>
    <w:rsid w:val="58CEB990"/>
    <w:rsid w:val="58F51AE7"/>
    <w:rsid w:val="5B3B9C52"/>
    <w:rsid w:val="5B5A1CCB"/>
    <w:rsid w:val="5BC3C20C"/>
    <w:rsid w:val="5D172FE6"/>
    <w:rsid w:val="5D2D5DEC"/>
    <w:rsid w:val="5D33A51A"/>
    <w:rsid w:val="5DC52492"/>
    <w:rsid w:val="5ED5C70F"/>
    <w:rsid w:val="5F00BFB9"/>
    <w:rsid w:val="602EC48F"/>
    <w:rsid w:val="60BF8B35"/>
    <w:rsid w:val="616F13EA"/>
    <w:rsid w:val="62CB857F"/>
    <w:rsid w:val="62DF7D2E"/>
    <w:rsid w:val="630E537A"/>
    <w:rsid w:val="642C4BCF"/>
    <w:rsid w:val="645006EC"/>
    <w:rsid w:val="6488206C"/>
    <w:rsid w:val="65B37CAC"/>
    <w:rsid w:val="66B10147"/>
    <w:rsid w:val="66B902DD"/>
    <w:rsid w:val="67F270F1"/>
    <w:rsid w:val="67F406CA"/>
    <w:rsid w:val="685F71D7"/>
    <w:rsid w:val="69417B2E"/>
    <w:rsid w:val="6A8AAE07"/>
    <w:rsid w:val="6B573D8D"/>
    <w:rsid w:val="6CF72B2D"/>
    <w:rsid w:val="6CFFA70F"/>
    <w:rsid w:val="6D559D6E"/>
    <w:rsid w:val="6F2D742E"/>
    <w:rsid w:val="6FA71D46"/>
    <w:rsid w:val="6FEA9E10"/>
    <w:rsid w:val="70A490FB"/>
    <w:rsid w:val="72D65936"/>
    <w:rsid w:val="7300A08A"/>
    <w:rsid w:val="73DFAD8E"/>
    <w:rsid w:val="740F680C"/>
    <w:rsid w:val="76D995AF"/>
    <w:rsid w:val="775C3C4D"/>
    <w:rsid w:val="78EFDE9D"/>
    <w:rsid w:val="79C88D65"/>
    <w:rsid w:val="7A04110C"/>
    <w:rsid w:val="7C14459D"/>
    <w:rsid w:val="7CDCC937"/>
    <w:rsid w:val="7CE79EED"/>
    <w:rsid w:val="7D0BD601"/>
    <w:rsid w:val="7DBD1518"/>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5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6635">
      <w:bodyDiv w:val="1"/>
      <w:marLeft w:val="0"/>
      <w:marRight w:val="0"/>
      <w:marTop w:val="0"/>
      <w:marBottom w:val="0"/>
      <w:divBdr>
        <w:top w:val="none" w:sz="0" w:space="0" w:color="auto"/>
        <w:left w:val="none" w:sz="0" w:space="0" w:color="auto"/>
        <w:bottom w:val="none" w:sz="0" w:space="0" w:color="auto"/>
        <w:right w:val="none" w:sz="0" w:space="0" w:color="auto"/>
      </w:divBdr>
      <w:divsChild>
        <w:div w:id="1785420179">
          <w:marLeft w:val="0"/>
          <w:marRight w:val="0"/>
          <w:marTop w:val="0"/>
          <w:marBottom w:val="0"/>
          <w:divBdr>
            <w:top w:val="none" w:sz="0" w:space="0" w:color="auto"/>
            <w:left w:val="none" w:sz="0" w:space="0" w:color="auto"/>
            <w:bottom w:val="none" w:sz="0" w:space="0" w:color="auto"/>
            <w:right w:val="none" w:sz="0" w:space="0" w:color="auto"/>
          </w:divBdr>
          <w:divsChild>
            <w:div w:id="2134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565">
      <w:bodyDiv w:val="1"/>
      <w:marLeft w:val="0"/>
      <w:marRight w:val="0"/>
      <w:marTop w:val="0"/>
      <w:marBottom w:val="0"/>
      <w:divBdr>
        <w:top w:val="none" w:sz="0" w:space="0" w:color="auto"/>
        <w:left w:val="none" w:sz="0" w:space="0" w:color="auto"/>
        <w:bottom w:val="none" w:sz="0" w:space="0" w:color="auto"/>
        <w:right w:val="none" w:sz="0" w:space="0" w:color="auto"/>
      </w:divBdr>
    </w:div>
    <w:div w:id="120459772">
      <w:bodyDiv w:val="1"/>
      <w:marLeft w:val="0"/>
      <w:marRight w:val="0"/>
      <w:marTop w:val="0"/>
      <w:marBottom w:val="0"/>
      <w:divBdr>
        <w:top w:val="none" w:sz="0" w:space="0" w:color="auto"/>
        <w:left w:val="none" w:sz="0" w:space="0" w:color="auto"/>
        <w:bottom w:val="none" w:sz="0" w:space="0" w:color="auto"/>
        <w:right w:val="none" w:sz="0" w:space="0" w:color="auto"/>
      </w:divBdr>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553">
      <w:bodyDiv w:val="1"/>
      <w:marLeft w:val="0"/>
      <w:marRight w:val="0"/>
      <w:marTop w:val="0"/>
      <w:marBottom w:val="0"/>
      <w:divBdr>
        <w:top w:val="none" w:sz="0" w:space="0" w:color="auto"/>
        <w:left w:val="none" w:sz="0" w:space="0" w:color="auto"/>
        <w:bottom w:val="none" w:sz="0" w:space="0" w:color="auto"/>
        <w:right w:val="none" w:sz="0" w:space="0" w:color="auto"/>
      </w:divBdr>
      <w:divsChild>
        <w:div w:id="203491569">
          <w:marLeft w:val="0"/>
          <w:marRight w:val="0"/>
          <w:marTop w:val="0"/>
          <w:marBottom w:val="0"/>
          <w:divBdr>
            <w:top w:val="none" w:sz="0" w:space="0" w:color="auto"/>
            <w:left w:val="none" w:sz="0" w:space="0" w:color="auto"/>
            <w:bottom w:val="none" w:sz="0" w:space="0" w:color="auto"/>
            <w:right w:val="none" w:sz="0" w:space="0" w:color="auto"/>
          </w:divBdr>
          <w:divsChild>
            <w:div w:id="1134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616907801">
          <w:marLeft w:val="0"/>
          <w:marRight w:val="0"/>
          <w:marTop w:val="0"/>
          <w:marBottom w:val="0"/>
          <w:divBdr>
            <w:top w:val="none" w:sz="0" w:space="0" w:color="auto"/>
            <w:left w:val="none" w:sz="0" w:space="0" w:color="auto"/>
            <w:bottom w:val="none" w:sz="0" w:space="0" w:color="auto"/>
            <w:right w:val="none" w:sz="0" w:space="0" w:color="auto"/>
          </w:divBdr>
          <w:divsChild>
            <w:div w:id="539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44493644">
      <w:bodyDiv w:val="1"/>
      <w:marLeft w:val="0"/>
      <w:marRight w:val="0"/>
      <w:marTop w:val="0"/>
      <w:marBottom w:val="0"/>
      <w:divBdr>
        <w:top w:val="none" w:sz="0" w:space="0" w:color="auto"/>
        <w:left w:val="none" w:sz="0" w:space="0" w:color="auto"/>
        <w:bottom w:val="none" w:sz="0" w:space="0" w:color="auto"/>
        <w:right w:val="none" w:sz="0" w:space="0" w:color="auto"/>
      </w:divBdr>
    </w:div>
    <w:div w:id="792015558">
      <w:bodyDiv w:val="1"/>
      <w:marLeft w:val="0"/>
      <w:marRight w:val="0"/>
      <w:marTop w:val="0"/>
      <w:marBottom w:val="0"/>
      <w:divBdr>
        <w:top w:val="none" w:sz="0" w:space="0" w:color="auto"/>
        <w:left w:val="none" w:sz="0" w:space="0" w:color="auto"/>
        <w:bottom w:val="none" w:sz="0" w:space="0" w:color="auto"/>
        <w:right w:val="none" w:sz="0" w:space="0" w:color="auto"/>
      </w:divBdr>
      <w:divsChild>
        <w:div w:id="716205922">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17397428">
      <w:bodyDiv w:val="1"/>
      <w:marLeft w:val="0"/>
      <w:marRight w:val="0"/>
      <w:marTop w:val="0"/>
      <w:marBottom w:val="0"/>
      <w:divBdr>
        <w:top w:val="none" w:sz="0" w:space="0" w:color="auto"/>
        <w:left w:val="none" w:sz="0" w:space="0" w:color="auto"/>
        <w:bottom w:val="none" w:sz="0" w:space="0" w:color="auto"/>
        <w:right w:val="none" w:sz="0" w:space="0" w:color="auto"/>
      </w:divBdr>
      <w:divsChild>
        <w:div w:id="1371565061">
          <w:marLeft w:val="0"/>
          <w:marRight w:val="0"/>
          <w:marTop w:val="0"/>
          <w:marBottom w:val="0"/>
          <w:divBdr>
            <w:top w:val="none" w:sz="0" w:space="0" w:color="auto"/>
            <w:left w:val="none" w:sz="0" w:space="0" w:color="auto"/>
            <w:bottom w:val="none" w:sz="0" w:space="0" w:color="auto"/>
            <w:right w:val="none" w:sz="0" w:space="0" w:color="auto"/>
          </w:divBdr>
          <w:divsChild>
            <w:div w:id="201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026366171">
      <w:bodyDiv w:val="1"/>
      <w:marLeft w:val="0"/>
      <w:marRight w:val="0"/>
      <w:marTop w:val="0"/>
      <w:marBottom w:val="0"/>
      <w:divBdr>
        <w:top w:val="none" w:sz="0" w:space="0" w:color="auto"/>
        <w:left w:val="none" w:sz="0" w:space="0" w:color="auto"/>
        <w:bottom w:val="none" w:sz="0" w:space="0" w:color="auto"/>
        <w:right w:val="none" w:sz="0" w:space="0" w:color="auto"/>
      </w:divBdr>
      <w:divsChild>
        <w:div w:id="1535772797">
          <w:marLeft w:val="0"/>
          <w:marRight w:val="0"/>
          <w:marTop w:val="0"/>
          <w:marBottom w:val="0"/>
          <w:divBdr>
            <w:top w:val="none" w:sz="0" w:space="0" w:color="auto"/>
            <w:left w:val="none" w:sz="0" w:space="0" w:color="auto"/>
            <w:bottom w:val="none" w:sz="0" w:space="0" w:color="auto"/>
            <w:right w:val="none" w:sz="0" w:space="0" w:color="auto"/>
          </w:divBdr>
          <w:divsChild>
            <w:div w:id="1693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194996928">
      <w:bodyDiv w:val="1"/>
      <w:marLeft w:val="0"/>
      <w:marRight w:val="0"/>
      <w:marTop w:val="0"/>
      <w:marBottom w:val="0"/>
      <w:divBdr>
        <w:top w:val="none" w:sz="0" w:space="0" w:color="auto"/>
        <w:left w:val="none" w:sz="0" w:space="0" w:color="auto"/>
        <w:bottom w:val="none" w:sz="0" w:space="0" w:color="auto"/>
        <w:right w:val="none" w:sz="0" w:space="0" w:color="auto"/>
      </w:divBdr>
      <w:divsChild>
        <w:div w:id="156727373">
          <w:marLeft w:val="0"/>
          <w:marRight w:val="0"/>
          <w:marTop w:val="0"/>
          <w:marBottom w:val="0"/>
          <w:divBdr>
            <w:top w:val="none" w:sz="0" w:space="0" w:color="auto"/>
            <w:left w:val="none" w:sz="0" w:space="0" w:color="auto"/>
            <w:bottom w:val="none" w:sz="0" w:space="0" w:color="auto"/>
            <w:right w:val="none" w:sz="0" w:space="0" w:color="auto"/>
          </w:divBdr>
          <w:divsChild>
            <w:div w:id="415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939">
      <w:bodyDiv w:val="1"/>
      <w:marLeft w:val="0"/>
      <w:marRight w:val="0"/>
      <w:marTop w:val="0"/>
      <w:marBottom w:val="0"/>
      <w:divBdr>
        <w:top w:val="none" w:sz="0" w:space="0" w:color="auto"/>
        <w:left w:val="none" w:sz="0" w:space="0" w:color="auto"/>
        <w:bottom w:val="none" w:sz="0" w:space="0" w:color="auto"/>
        <w:right w:val="none" w:sz="0" w:space="0" w:color="auto"/>
      </w:divBdr>
      <w:divsChild>
        <w:div w:id="863904336">
          <w:marLeft w:val="0"/>
          <w:marRight w:val="0"/>
          <w:marTop w:val="0"/>
          <w:marBottom w:val="0"/>
          <w:divBdr>
            <w:top w:val="none" w:sz="0" w:space="0" w:color="auto"/>
            <w:left w:val="none" w:sz="0" w:space="0" w:color="auto"/>
            <w:bottom w:val="none" w:sz="0" w:space="0" w:color="auto"/>
            <w:right w:val="none" w:sz="0" w:space="0" w:color="auto"/>
          </w:divBdr>
          <w:divsChild>
            <w:div w:id="950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110">
      <w:bodyDiv w:val="1"/>
      <w:marLeft w:val="0"/>
      <w:marRight w:val="0"/>
      <w:marTop w:val="0"/>
      <w:marBottom w:val="0"/>
      <w:divBdr>
        <w:top w:val="none" w:sz="0" w:space="0" w:color="auto"/>
        <w:left w:val="none" w:sz="0" w:space="0" w:color="auto"/>
        <w:bottom w:val="none" w:sz="0" w:space="0" w:color="auto"/>
        <w:right w:val="none" w:sz="0" w:space="0" w:color="auto"/>
      </w:divBdr>
    </w:div>
    <w:div w:id="19748693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534">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361">
      <w:bodyDiv w:val="1"/>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151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 w:id="2111002994">
      <w:bodyDiv w:val="1"/>
      <w:marLeft w:val="0"/>
      <w:marRight w:val="0"/>
      <w:marTop w:val="0"/>
      <w:marBottom w:val="0"/>
      <w:divBdr>
        <w:top w:val="none" w:sz="0" w:space="0" w:color="auto"/>
        <w:left w:val="none" w:sz="0" w:space="0" w:color="auto"/>
        <w:bottom w:val="none" w:sz="0" w:space="0" w:color="auto"/>
        <w:right w:val="none" w:sz="0" w:space="0" w:color="auto"/>
      </w:divBdr>
      <w:divsChild>
        <w:div w:id="33778095">
          <w:marLeft w:val="0"/>
          <w:marRight w:val="0"/>
          <w:marTop w:val="0"/>
          <w:marBottom w:val="0"/>
          <w:divBdr>
            <w:top w:val="none" w:sz="0" w:space="0" w:color="auto"/>
            <w:left w:val="none" w:sz="0" w:space="0" w:color="auto"/>
            <w:bottom w:val="none" w:sz="0" w:space="0" w:color="auto"/>
            <w:right w:val="none" w:sz="0" w:space="0" w:color="auto"/>
          </w:divBdr>
          <w:divsChild>
            <w:div w:id="46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bachtell@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1095</Words>
  <Characters>6323</Characters>
  <Application>Microsoft Office Word</Application>
  <DocSecurity>0</DocSecurity>
  <Lines>191</Lines>
  <Paragraphs>70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2017-02-27T19:39:00Z</dcterms:created>
  <dcterms:modified xsi:type="dcterms:W3CDTF">2017-02-27T19:39:00Z</dcterms:modified>
  <cp:category> </cp:category>
  <cp:contentStatus> </cp:contentStatus>
</cp:coreProperties>
</file>