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0EC43" w14:textId="4127FD43" w:rsidR="007D15EA" w:rsidRPr="00B2211D" w:rsidRDefault="00B823A8" w:rsidP="00727B3F">
      <w:pPr>
        <w:spacing w:before="120"/>
        <w:jc w:val="right"/>
        <w:rPr>
          <w:b/>
          <w:szCs w:val="22"/>
        </w:rPr>
      </w:pPr>
      <w:bookmarkStart w:id="0" w:name="_GoBack"/>
      <w:bookmarkEnd w:id="0"/>
      <w:r w:rsidRPr="00B2211D">
        <w:rPr>
          <w:b/>
          <w:szCs w:val="22"/>
        </w:rPr>
        <w:t>DA 17-</w:t>
      </w:r>
      <w:r w:rsidR="004C76FD">
        <w:rPr>
          <w:b/>
          <w:szCs w:val="22"/>
        </w:rPr>
        <w:t>316</w:t>
      </w:r>
    </w:p>
    <w:p w14:paraId="7A34CA6F" w14:textId="4A1D675D" w:rsidR="007D15EA" w:rsidRPr="00B2211D" w:rsidRDefault="007D15EA" w:rsidP="007D15EA">
      <w:pPr>
        <w:spacing w:before="60"/>
        <w:jc w:val="right"/>
        <w:rPr>
          <w:b/>
          <w:szCs w:val="22"/>
        </w:rPr>
      </w:pPr>
      <w:r w:rsidRPr="00B2211D">
        <w:rPr>
          <w:b/>
          <w:szCs w:val="22"/>
        </w:rPr>
        <w:t xml:space="preserve">Released:  </w:t>
      </w:r>
      <w:r w:rsidR="005A5876">
        <w:rPr>
          <w:b/>
          <w:szCs w:val="22"/>
        </w:rPr>
        <w:t xml:space="preserve">April </w:t>
      </w:r>
      <w:r w:rsidR="004C76FD">
        <w:rPr>
          <w:b/>
          <w:szCs w:val="22"/>
        </w:rPr>
        <w:t>4</w:t>
      </w:r>
      <w:r w:rsidR="003E3A06" w:rsidRPr="00B2211D">
        <w:rPr>
          <w:b/>
          <w:szCs w:val="22"/>
        </w:rPr>
        <w:t xml:space="preserve">, </w:t>
      </w:r>
      <w:r w:rsidRPr="00B2211D">
        <w:rPr>
          <w:b/>
          <w:szCs w:val="22"/>
        </w:rPr>
        <w:t>2017</w:t>
      </w:r>
    </w:p>
    <w:p w14:paraId="56470D84" w14:textId="77777777" w:rsidR="007D15EA" w:rsidRPr="00B2211D" w:rsidRDefault="007D15EA" w:rsidP="007D15EA">
      <w:pPr>
        <w:jc w:val="right"/>
        <w:rPr>
          <w:szCs w:val="22"/>
        </w:rPr>
      </w:pPr>
    </w:p>
    <w:p w14:paraId="7EDE7144" w14:textId="4EDC17DB" w:rsidR="007D15EA" w:rsidRPr="00B2211D" w:rsidRDefault="007D15EA" w:rsidP="007D15EA">
      <w:pPr>
        <w:jc w:val="center"/>
        <w:rPr>
          <w:b/>
          <w:caps/>
          <w:szCs w:val="22"/>
        </w:rPr>
      </w:pPr>
      <w:r w:rsidRPr="00B2211D">
        <w:rPr>
          <w:b/>
          <w:caps/>
          <w:szCs w:val="22"/>
        </w:rPr>
        <w:t xml:space="preserve">Wireline Competition Bureau Seeks Comment on </w:t>
      </w:r>
      <w:r w:rsidR="00C04FDF" w:rsidRPr="00B2211D">
        <w:rPr>
          <w:b/>
          <w:caps/>
          <w:szCs w:val="22"/>
        </w:rPr>
        <w:t xml:space="preserve">PETITION FOR </w:t>
      </w:r>
      <w:r w:rsidR="005A5876">
        <w:rPr>
          <w:b/>
          <w:caps/>
          <w:szCs w:val="22"/>
        </w:rPr>
        <w:t>limited waiver from fairpoint communications, inc.</w:t>
      </w:r>
    </w:p>
    <w:p w14:paraId="36AC489F" w14:textId="77777777" w:rsidR="007D15EA" w:rsidRPr="00B2211D" w:rsidRDefault="007D15EA" w:rsidP="007D15EA">
      <w:pPr>
        <w:jc w:val="center"/>
        <w:rPr>
          <w:b/>
          <w:caps/>
          <w:szCs w:val="22"/>
        </w:rPr>
      </w:pPr>
    </w:p>
    <w:p w14:paraId="0A6ACC9D" w14:textId="4633C2CF" w:rsidR="007D15EA" w:rsidRPr="00B2211D" w:rsidRDefault="007D15EA" w:rsidP="007D15EA">
      <w:pPr>
        <w:jc w:val="center"/>
        <w:rPr>
          <w:b/>
          <w:szCs w:val="22"/>
        </w:rPr>
      </w:pPr>
      <w:r w:rsidRPr="00B2211D">
        <w:rPr>
          <w:b/>
          <w:szCs w:val="22"/>
        </w:rPr>
        <w:t xml:space="preserve">WC Docket No. </w:t>
      </w:r>
      <w:r w:rsidR="00C04FDF" w:rsidRPr="00B2211D">
        <w:rPr>
          <w:b/>
          <w:szCs w:val="22"/>
        </w:rPr>
        <w:t>10-90</w:t>
      </w:r>
    </w:p>
    <w:p w14:paraId="3E385623" w14:textId="77777777" w:rsidR="007D15EA" w:rsidRPr="00B2211D" w:rsidRDefault="007D15EA" w:rsidP="007D15EA">
      <w:pPr>
        <w:jc w:val="center"/>
        <w:rPr>
          <w:sz w:val="24"/>
        </w:rPr>
      </w:pPr>
    </w:p>
    <w:p w14:paraId="124D51E9" w14:textId="2EB99A12" w:rsidR="007D15EA" w:rsidRPr="00B2211D" w:rsidRDefault="007D15EA" w:rsidP="00B2211D">
      <w:pPr>
        <w:spacing w:after="60"/>
        <w:rPr>
          <w:b/>
          <w:szCs w:val="22"/>
        </w:rPr>
      </w:pPr>
      <w:r w:rsidRPr="00B2211D">
        <w:rPr>
          <w:b/>
          <w:szCs w:val="22"/>
        </w:rPr>
        <w:t xml:space="preserve">Comment Date:  </w:t>
      </w:r>
      <w:r w:rsidR="00965413">
        <w:rPr>
          <w:b/>
          <w:szCs w:val="22"/>
        </w:rPr>
        <w:t>May</w:t>
      </w:r>
      <w:r w:rsidR="00B2211D">
        <w:rPr>
          <w:b/>
          <w:szCs w:val="22"/>
        </w:rPr>
        <w:t xml:space="preserve"> </w:t>
      </w:r>
      <w:r w:rsidR="004C76FD">
        <w:rPr>
          <w:b/>
          <w:szCs w:val="22"/>
        </w:rPr>
        <w:t>4</w:t>
      </w:r>
      <w:r w:rsidR="00B2211D">
        <w:rPr>
          <w:b/>
          <w:szCs w:val="22"/>
        </w:rPr>
        <w:t>, 2017</w:t>
      </w:r>
    </w:p>
    <w:p w14:paraId="3B4C1F47" w14:textId="1CBBFB51" w:rsidR="007D15EA" w:rsidRDefault="007D15EA" w:rsidP="007D15EA">
      <w:pPr>
        <w:rPr>
          <w:b/>
          <w:szCs w:val="22"/>
        </w:rPr>
      </w:pPr>
      <w:r w:rsidRPr="00B2211D">
        <w:rPr>
          <w:b/>
          <w:szCs w:val="22"/>
        </w:rPr>
        <w:t xml:space="preserve">Reply Comment Date:  </w:t>
      </w:r>
      <w:r w:rsidR="000C22EC">
        <w:rPr>
          <w:b/>
          <w:szCs w:val="22"/>
        </w:rPr>
        <w:t>May</w:t>
      </w:r>
      <w:r w:rsidR="00965413">
        <w:rPr>
          <w:b/>
          <w:szCs w:val="22"/>
        </w:rPr>
        <w:t xml:space="preserve"> </w:t>
      </w:r>
      <w:r w:rsidR="004C76FD">
        <w:rPr>
          <w:b/>
          <w:szCs w:val="22"/>
        </w:rPr>
        <w:t>19</w:t>
      </w:r>
      <w:r w:rsidR="00B2211D">
        <w:rPr>
          <w:b/>
          <w:szCs w:val="22"/>
        </w:rPr>
        <w:t>, 2017</w:t>
      </w:r>
    </w:p>
    <w:p w14:paraId="7258B324" w14:textId="77777777" w:rsidR="007D15EA" w:rsidRDefault="007D15EA" w:rsidP="007D15EA">
      <w:pPr>
        <w:rPr>
          <w:szCs w:val="22"/>
        </w:rPr>
      </w:pPr>
    </w:p>
    <w:p w14:paraId="4FDD6FCD" w14:textId="2B756211" w:rsidR="007D15EA" w:rsidRDefault="007D15EA" w:rsidP="007D15EA">
      <w:pPr>
        <w:tabs>
          <w:tab w:val="left" w:pos="720"/>
        </w:tabs>
        <w:autoSpaceDE w:val="0"/>
        <w:autoSpaceDN w:val="0"/>
        <w:adjustRightInd w:val="0"/>
        <w:spacing w:after="120"/>
        <w:rPr>
          <w:szCs w:val="22"/>
        </w:rPr>
      </w:pPr>
      <w:r>
        <w:rPr>
          <w:szCs w:val="22"/>
        </w:rPr>
        <w:tab/>
        <w:t>By this Public Notice, the Wireline Competition Bur</w:t>
      </w:r>
      <w:r w:rsidR="006A3C9B">
        <w:rPr>
          <w:szCs w:val="22"/>
        </w:rPr>
        <w:t xml:space="preserve">eau (Bureau) seeks comment on a </w:t>
      </w:r>
      <w:r w:rsidR="00C04FDF">
        <w:rPr>
          <w:szCs w:val="22"/>
        </w:rPr>
        <w:t>petition filed</w:t>
      </w:r>
      <w:r>
        <w:rPr>
          <w:szCs w:val="22"/>
        </w:rPr>
        <w:t xml:space="preserve"> by </w:t>
      </w:r>
      <w:r w:rsidR="00965413">
        <w:rPr>
          <w:szCs w:val="22"/>
        </w:rPr>
        <w:t>FairPoint Communications, Inc.</w:t>
      </w:r>
      <w:r w:rsidR="00CD2AAB">
        <w:rPr>
          <w:szCs w:val="22"/>
        </w:rPr>
        <w:t xml:space="preserve"> </w:t>
      </w:r>
      <w:r w:rsidR="00425C42">
        <w:rPr>
          <w:szCs w:val="22"/>
        </w:rPr>
        <w:t>(FairPoint)</w:t>
      </w:r>
      <w:r w:rsidR="001D4535">
        <w:rPr>
          <w:szCs w:val="22"/>
        </w:rPr>
        <w:t xml:space="preserve"> seeking waiver of section 54.312(c) of the Commission’s rules</w:t>
      </w:r>
      <w:r>
        <w:rPr>
          <w:szCs w:val="22"/>
        </w:rPr>
        <w:t>.</w:t>
      </w:r>
      <w:r w:rsidR="00C04FDF">
        <w:rPr>
          <w:rStyle w:val="FootnoteReference"/>
          <w:szCs w:val="22"/>
        </w:rPr>
        <w:footnoteReference w:id="2"/>
      </w:r>
      <w:r w:rsidR="001D4535">
        <w:rPr>
          <w:szCs w:val="22"/>
        </w:rPr>
        <w:t xml:space="preserve">  FairPoint </w:t>
      </w:r>
      <w:r w:rsidR="00F16A45">
        <w:rPr>
          <w:szCs w:val="22"/>
        </w:rPr>
        <w:t>asks</w:t>
      </w:r>
      <w:r w:rsidR="001D4535">
        <w:rPr>
          <w:szCs w:val="22"/>
        </w:rPr>
        <w:t xml:space="preserve"> that the Commission </w:t>
      </w:r>
      <w:r w:rsidR="006D3351">
        <w:rPr>
          <w:szCs w:val="22"/>
        </w:rPr>
        <w:t>permit FairPoint to submit the locations and census blocks in which FairPoint deployed broadband</w:t>
      </w:r>
      <w:r w:rsidR="00C029CC">
        <w:rPr>
          <w:szCs w:val="22"/>
        </w:rPr>
        <w:t>, but for which FairPoint was not authorized,</w:t>
      </w:r>
      <w:r w:rsidR="006D3351">
        <w:rPr>
          <w:szCs w:val="22"/>
        </w:rPr>
        <w:t xml:space="preserve"> in </w:t>
      </w:r>
      <w:r w:rsidR="00386794">
        <w:rPr>
          <w:szCs w:val="22"/>
        </w:rPr>
        <w:t>order to meet the requirements for receipt of Connect America Fund Phase I Round 2 support.</w:t>
      </w:r>
      <w:r w:rsidR="00E54ACA">
        <w:rPr>
          <w:rStyle w:val="FootnoteReference"/>
          <w:szCs w:val="22"/>
        </w:rPr>
        <w:footnoteReference w:id="3"/>
      </w:r>
      <w:r w:rsidR="00E54ACA">
        <w:rPr>
          <w:szCs w:val="22"/>
        </w:rPr>
        <w:t xml:space="preserve">  Specifically, FairPoint proposes that the Bureau conduct a challenge process to confirm whether any of the locations in certain previously unidentified census blocks were “served” at the time FairPoint accepted Connect America Fund Phase I Round 2 support.</w:t>
      </w:r>
      <w:r w:rsidR="00E54ACA">
        <w:rPr>
          <w:rStyle w:val="FootnoteReference"/>
          <w:szCs w:val="22"/>
        </w:rPr>
        <w:footnoteReference w:id="4"/>
      </w:r>
    </w:p>
    <w:p w14:paraId="7D16F1E5" w14:textId="77777777" w:rsidR="007D15EA" w:rsidRPr="00C61DC6" w:rsidRDefault="007D15EA" w:rsidP="007D15EA">
      <w:pPr>
        <w:spacing w:after="120"/>
      </w:pPr>
      <w:r>
        <w:rPr>
          <w:sz w:val="24"/>
        </w:rPr>
        <w:tab/>
      </w:r>
      <w:r>
        <w:t>Interested parties may file comments and reply comments on or before the respective dates indicated above.  Comments may be filed using the Commission’s Electronic Comment Filing System (ECFS), or by filing paper copies.</w:t>
      </w:r>
    </w:p>
    <w:p w14:paraId="744AEA01" w14:textId="1E492FEC" w:rsidR="007D15EA" w:rsidRPr="00C61DC6" w:rsidRDefault="007D15EA" w:rsidP="007D15EA">
      <w:pPr>
        <w:widowControl/>
        <w:numPr>
          <w:ilvl w:val="0"/>
          <w:numId w:val="8"/>
        </w:numPr>
        <w:spacing w:after="120"/>
        <w:rPr>
          <w:szCs w:val="22"/>
        </w:rPr>
      </w:pPr>
      <w:r>
        <w:rPr>
          <w:szCs w:val="22"/>
        </w:rPr>
        <w:t xml:space="preserve">Electronic Filers:  Comments may be filed electronically using the Internet by accessing the ECFS:  </w:t>
      </w:r>
      <w:hyperlink r:id="rId8" w:history="1">
        <w:r w:rsidRPr="00D96C8B">
          <w:rPr>
            <w:rStyle w:val="Hyperlink"/>
            <w:szCs w:val="22"/>
          </w:rPr>
          <w:t>https://www.fcc.gov/ecfs/</w:t>
        </w:r>
      </w:hyperlink>
    </w:p>
    <w:p w14:paraId="79002677" w14:textId="77777777" w:rsidR="007D15EA" w:rsidRPr="00C61DC6" w:rsidRDefault="007D15EA" w:rsidP="007D15EA">
      <w:pPr>
        <w:widowControl/>
        <w:numPr>
          <w:ilvl w:val="0"/>
          <w:numId w:val="9"/>
        </w:numPr>
        <w:spacing w:after="1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15D0980C" w14:textId="77777777" w:rsidR="007D15EA" w:rsidRPr="00C61DC6" w:rsidRDefault="007D15EA" w:rsidP="007D15EA">
      <w:pPr>
        <w:widowControl/>
        <w:numPr>
          <w:ilvl w:val="1"/>
          <w:numId w:val="9"/>
        </w:numPr>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7E65BEBA" w14:textId="0A822C1F" w:rsidR="007D15EA" w:rsidRPr="00C61DC6" w:rsidRDefault="007D15EA" w:rsidP="007D15EA">
      <w:pPr>
        <w:widowControl/>
        <w:numPr>
          <w:ilvl w:val="1"/>
          <w:numId w:val="9"/>
        </w:numPr>
        <w:spacing w:after="120"/>
        <w:rPr>
          <w:szCs w:val="22"/>
        </w:rPr>
      </w:pPr>
      <w:r>
        <w:rPr>
          <w:szCs w:val="22"/>
        </w:rPr>
        <w:t>Commercial overnight mail (other than U.S. Postal Service Express Mail and Priority Mail) must be sent to 9300 East Hampton Drive, Capitol Heights, MD 20743.</w:t>
      </w:r>
    </w:p>
    <w:p w14:paraId="2052D285" w14:textId="1A27F8D8" w:rsidR="007D15EA" w:rsidRPr="00C61DC6" w:rsidRDefault="007D15EA" w:rsidP="007D15EA">
      <w:pPr>
        <w:widowControl/>
        <w:numPr>
          <w:ilvl w:val="1"/>
          <w:numId w:val="9"/>
        </w:numPr>
        <w:spacing w:after="120"/>
        <w:rPr>
          <w:szCs w:val="22"/>
        </w:rPr>
      </w:pPr>
      <w:r>
        <w:rPr>
          <w:szCs w:val="22"/>
        </w:rPr>
        <w:lastRenderedPageBreak/>
        <w:t>U.S. Postal Service first-class, Express, and Priority mail must be addressed to 445 12</w:t>
      </w:r>
      <w:r>
        <w:rPr>
          <w:szCs w:val="22"/>
          <w:vertAlign w:val="superscript"/>
        </w:rPr>
        <w:t>th</w:t>
      </w:r>
      <w:r>
        <w:rPr>
          <w:szCs w:val="22"/>
        </w:rPr>
        <w:t xml:space="preserve"> Street, SW, Washington</w:t>
      </w:r>
      <w:r w:rsidR="00E54ACA">
        <w:rPr>
          <w:szCs w:val="22"/>
        </w:rPr>
        <w:t>,</w:t>
      </w:r>
      <w:r>
        <w:rPr>
          <w:szCs w:val="22"/>
        </w:rPr>
        <w:t xml:space="preserve"> DC 20554.</w:t>
      </w:r>
    </w:p>
    <w:p w14:paraId="2462EFFD" w14:textId="2B149A14" w:rsidR="007D15EA" w:rsidRDefault="007D15EA" w:rsidP="00727B3F">
      <w:pPr>
        <w:widowControl/>
        <w:spacing w:after="120"/>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Pr>
            <w:rStyle w:val="Hyperlink"/>
            <w:szCs w:val="22"/>
          </w:rPr>
          <w:t>fcc504@fcc.gov</w:t>
        </w:r>
      </w:hyperlink>
      <w:r>
        <w:rPr>
          <w:szCs w:val="22"/>
        </w:rPr>
        <w:t xml:space="preserve"> or call the Consumer &amp; Governmental Affairs Bureau at (202) 418-0530 (voice), (202) 418-0432 (TTY).</w:t>
      </w:r>
    </w:p>
    <w:p w14:paraId="029D952E" w14:textId="77777777" w:rsidR="007D15EA" w:rsidRPr="00C61DC6" w:rsidRDefault="007D15EA" w:rsidP="00B2211D">
      <w:pPr>
        <w:widowControl/>
        <w:tabs>
          <w:tab w:val="left" w:pos="720"/>
        </w:tabs>
        <w:spacing w:after="120"/>
      </w:pPr>
      <w:r>
        <w:tab/>
        <w:t xml:space="preserve">The proceeding this petition initiates shall be treated as a “permit-but-disclose” proceeding in accordance with the Commission’s </w:t>
      </w:r>
      <w:r>
        <w:rPr>
          <w:i/>
          <w:iCs/>
        </w:rPr>
        <w:t xml:space="preserve">ex parte </w:t>
      </w:r>
      <w:r>
        <w:t>rules.</w:t>
      </w:r>
      <w:r>
        <w:rPr>
          <w:rStyle w:val="FootnoteReference"/>
        </w:rPr>
        <w:footnoteReference w:id="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14:paraId="7270B823" w14:textId="248537A7" w:rsidR="007D15EA" w:rsidRDefault="007D15EA" w:rsidP="007D15EA">
      <w:pPr>
        <w:ind w:firstLine="720"/>
        <w:rPr>
          <w:szCs w:val="22"/>
        </w:rPr>
      </w:pPr>
      <w:r>
        <w:rPr>
          <w:szCs w:val="22"/>
        </w:rPr>
        <w:t xml:space="preserve">For further information, please contact </w:t>
      </w:r>
      <w:r w:rsidR="00A22B7A">
        <w:rPr>
          <w:szCs w:val="22"/>
        </w:rPr>
        <w:t>Stephen Wang</w:t>
      </w:r>
      <w:r>
        <w:rPr>
          <w:szCs w:val="22"/>
        </w:rPr>
        <w:t>, Telecommunications Access Policy Division, Wireline Competition Bureau</w:t>
      </w:r>
      <w:r w:rsidR="00A22B7A">
        <w:rPr>
          <w:szCs w:val="22"/>
        </w:rPr>
        <w:t>,</w:t>
      </w:r>
      <w:r>
        <w:rPr>
          <w:szCs w:val="22"/>
        </w:rPr>
        <w:t xml:space="preserve"> at (202) 418-</w:t>
      </w:r>
      <w:r w:rsidR="00A22B7A">
        <w:rPr>
          <w:szCs w:val="22"/>
        </w:rPr>
        <w:t>7400</w:t>
      </w:r>
      <w:r>
        <w:rPr>
          <w:szCs w:val="22"/>
        </w:rPr>
        <w:t xml:space="preserve"> or via email at </w:t>
      </w:r>
      <w:r w:rsidR="00A22B7A">
        <w:rPr>
          <w:szCs w:val="22"/>
        </w:rPr>
        <w:t>Stephen.Wang@fcc.gov</w:t>
      </w:r>
      <w:r>
        <w:rPr>
          <w:szCs w:val="22"/>
        </w:rPr>
        <w:t>.</w:t>
      </w:r>
    </w:p>
    <w:p w14:paraId="6954F9EC" w14:textId="77777777" w:rsidR="007D15EA" w:rsidRDefault="007D15EA" w:rsidP="007D15EA">
      <w:pPr>
        <w:rPr>
          <w:szCs w:val="22"/>
        </w:rPr>
      </w:pPr>
    </w:p>
    <w:p w14:paraId="7C04B02B" w14:textId="77777777" w:rsidR="007D15EA" w:rsidRDefault="007D15EA" w:rsidP="007D15EA">
      <w:pPr>
        <w:jc w:val="center"/>
        <w:rPr>
          <w:b/>
          <w:szCs w:val="22"/>
        </w:rPr>
      </w:pPr>
      <w:r>
        <w:rPr>
          <w:b/>
          <w:szCs w:val="22"/>
        </w:rPr>
        <w:t>- FCC -</w:t>
      </w:r>
    </w:p>
    <w:p w14:paraId="5AE74EDE" w14:textId="77777777" w:rsidR="006A1F49" w:rsidRPr="007D15EA" w:rsidRDefault="006A1F49" w:rsidP="007D15EA"/>
    <w:sectPr w:rsidR="006A1F49" w:rsidRPr="007D15EA"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D4B88" w14:textId="77777777" w:rsidR="00226875" w:rsidRDefault="00226875">
      <w:pPr>
        <w:spacing w:line="20" w:lineRule="exact"/>
      </w:pPr>
    </w:p>
  </w:endnote>
  <w:endnote w:type="continuationSeparator" w:id="0">
    <w:p w14:paraId="28BF5A74" w14:textId="77777777" w:rsidR="00226875" w:rsidRDefault="00226875">
      <w:r>
        <w:t xml:space="preserve"> </w:t>
      </w:r>
    </w:p>
  </w:endnote>
  <w:endnote w:type="continuationNotice" w:id="1">
    <w:p w14:paraId="58890B6B" w14:textId="77777777" w:rsidR="00226875" w:rsidRDefault="002268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706BC"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B0A31E3" w14:textId="77777777" w:rsidR="00D25FB5" w:rsidRDefault="00D25FB5">
    <w:pPr>
      <w:pStyle w:val="Footer"/>
    </w:pPr>
  </w:p>
  <w:p w14:paraId="6128B844"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33234"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2F1D80">
      <w:rPr>
        <w:noProof/>
      </w:rPr>
      <w:t>2</w:t>
    </w:r>
    <w:r>
      <w:fldChar w:fldCharType="end"/>
    </w:r>
  </w:p>
  <w:p w14:paraId="15A9B75B"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9EEBB"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78326" w14:textId="77777777" w:rsidR="00226875" w:rsidRDefault="00226875">
      <w:r>
        <w:separator/>
      </w:r>
    </w:p>
  </w:footnote>
  <w:footnote w:type="continuationSeparator" w:id="0">
    <w:p w14:paraId="794FF301" w14:textId="77777777" w:rsidR="00226875" w:rsidRDefault="00226875" w:rsidP="00C721AC">
      <w:pPr>
        <w:spacing w:before="120"/>
        <w:rPr>
          <w:sz w:val="20"/>
        </w:rPr>
      </w:pPr>
      <w:r>
        <w:rPr>
          <w:sz w:val="20"/>
        </w:rPr>
        <w:t xml:space="preserve">(Continued from previous page)  </w:t>
      </w:r>
      <w:r>
        <w:rPr>
          <w:sz w:val="20"/>
        </w:rPr>
        <w:separator/>
      </w:r>
    </w:p>
  </w:footnote>
  <w:footnote w:type="continuationNotice" w:id="1">
    <w:p w14:paraId="73F6D9CC" w14:textId="77777777" w:rsidR="00226875" w:rsidRDefault="00226875" w:rsidP="00C721AC">
      <w:pPr>
        <w:jc w:val="right"/>
        <w:rPr>
          <w:sz w:val="20"/>
        </w:rPr>
      </w:pPr>
      <w:r>
        <w:rPr>
          <w:sz w:val="20"/>
        </w:rPr>
        <w:t>(continued….)</w:t>
      </w:r>
    </w:p>
  </w:footnote>
  <w:footnote w:id="2">
    <w:p w14:paraId="7C3C74EE" w14:textId="601FF324" w:rsidR="00C04FDF" w:rsidRPr="00EF627D" w:rsidRDefault="00C04FDF" w:rsidP="00C04FDF">
      <w:pPr>
        <w:pStyle w:val="FootnoteText"/>
      </w:pPr>
      <w:r>
        <w:rPr>
          <w:rStyle w:val="FootnoteReference"/>
        </w:rPr>
        <w:footnoteRef/>
      </w:r>
      <w:r>
        <w:t xml:space="preserve"> </w:t>
      </w:r>
      <w:r>
        <w:rPr>
          <w:i/>
        </w:rPr>
        <w:t xml:space="preserve">See </w:t>
      </w:r>
      <w:r>
        <w:t xml:space="preserve">Petition for </w:t>
      </w:r>
      <w:r w:rsidR="00E54ACA">
        <w:t xml:space="preserve">Limited Waiver to Identify, </w:t>
      </w:r>
      <w:r w:rsidR="00E54ACA">
        <w:rPr>
          <w:i/>
        </w:rPr>
        <w:t>Nunc Pro Tunc</w:t>
      </w:r>
      <w:r w:rsidR="00E54ACA" w:rsidRPr="00E54ACA">
        <w:t xml:space="preserve">, </w:t>
      </w:r>
      <w:r w:rsidR="00E54ACA">
        <w:t>the Census Blocks and Locations in Virginia in which FairPoint Deployed Broadband to Meet the Requirements of CAF Phase I, Round 2</w:t>
      </w:r>
      <w:r>
        <w:t>, W</w:t>
      </w:r>
      <w:r w:rsidR="00E54ACA">
        <w:t>C Docket No.10-90 (filed Mar. 30</w:t>
      </w:r>
      <w:r>
        <w:t>, 2017)</w:t>
      </w:r>
      <w:r w:rsidR="00E54ACA">
        <w:t xml:space="preserve"> (Petition); 47 CFR § 54.312(c).</w:t>
      </w:r>
    </w:p>
  </w:footnote>
  <w:footnote w:id="3">
    <w:p w14:paraId="328724B6" w14:textId="44BF9367" w:rsidR="00E54ACA" w:rsidRPr="00E54ACA" w:rsidRDefault="00E54ACA">
      <w:pPr>
        <w:pStyle w:val="FootnoteText"/>
      </w:pPr>
      <w:r>
        <w:rPr>
          <w:rStyle w:val="FootnoteReference"/>
        </w:rPr>
        <w:footnoteRef/>
      </w:r>
      <w:r>
        <w:t xml:space="preserve"> Petition at 1.</w:t>
      </w:r>
    </w:p>
  </w:footnote>
  <w:footnote w:id="4">
    <w:p w14:paraId="08B1855D" w14:textId="0486C2C5" w:rsidR="00E54ACA" w:rsidRDefault="00E54ACA">
      <w:pPr>
        <w:pStyle w:val="FootnoteText"/>
      </w:pPr>
      <w:r>
        <w:rPr>
          <w:rStyle w:val="FootnoteReference"/>
        </w:rPr>
        <w:footnoteRef/>
      </w:r>
      <w:r>
        <w:t xml:space="preserve"> Petition at 8.</w:t>
      </w:r>
    </w:p>
  </w:footnote>
  <w:footnote w:id="5">
    <w:p w14:paraId="1A2267FF" w14:textId="4CA9282A" w:rsidR="007D15EA" w:rsidRDefault="007D15EA" w:rsidP="007D15EA">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522F5" w14:textId="77777777" w:rsidR="00810FB5" w:rsidRDefault="00810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DB02" w14:textId="77777777" w:rsidR="00810FB5" w:rsidRDefault="00810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ECA3" w14:textId="20F16F3D" w:rsidR="00D47505" w:rsidRPr="00B338A9" w:rsidRDefault="00727B3F" w:rsidP="002A2F52">
    <w:pPr>
      <w:pStyle w:val="Header"/>
    </w:pPr>
    <w:r w:rsidRPr="00B338A9">
      <w:rPr>
        <w:noProof/>
        <w:sz w:val="24"/>
      </w:rPr>
      <w:drawing>
        <wp:anchor distT="0" distB="0" distL="114300" distR="114300" simplePos="0" relativeHeight="251659264" behindDoc="0" locked="0" layoutInCell="0" allowOverlap="1" wp14:anchorId="6ADE430E" wp14:editId="25F00A19">
          <wp:simplePos x="0" y="0"/>
          <wp:positionH relativeFrom="column">
            <wp:posOffset>66675</wp:posOffset>
          </wp:positionH>
          <wp:positionV relativeFrom="paragraph">
            <wp:posOffset>95250</wp:posOffset>
          </wp:positionV>
          <wp:extent cx="530225" cy="530225"/>
          <wp:effectExtent l="0" t="0" r="3175" b="3175"/>
          <wp:wrapThrough wrapText="bothSides">
            <wp:wrapPolygon edited="0">
              <wp:start x="0" y="0"/>
              <wp:lineTo x="0" y="20953"/>
              <wp:lineTo x="20953" y="20953"/>
              <wp:lineTo x="20953" y="0"/>
              <wp:lineTo x="0" y="0"/>
            </wp:wrapPolygon>
          </wp:wrapThrough>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noProof/>
      </w:rPr>
      <mc:AlternateContent>
        <mc:Choice Requires="wps">
          <w:drawing>
            <wp:anchor distT="0" distB="0" distL="114300" distR="114300" simplePos="0" relativeHeight="251656192" behindDoc="0" locked="0" layoutInCell="0" allowOverlap="1" wp14:anchorId="12A63C2B" wp14:editId="694547A2">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A5C13" w14:textId="77777777" w:rsidR="00D47505" w:rsidRDefault="00D47505" w:rsidP="00D47505">
                          <w:pPr>
                            <w:rPr>
                              <w:rFonts w:ascii="Arial" w:hAnsi="Arial"/>
                              <w:b/>
                            </w:rPr>
                          </w:pPr>
                          <w:r>
                            <w:rPr>
                              <w:rFonts w:ascii="Arial" w:hAnsi="Arial"/>
                              <w:b/>
                            </w:rPr>
                            <w:t>Federal Communications Commission</w:t>
                          </w:r>
                        </w:p>
                        <w:p w14:paraId="329B2EDA"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66134E5"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A63C2B"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0AA5C13" w14:textId="77777777" w:rsidR="00D47505" w:rsidRDefault="00D47505" w:rsidP="00D47505">
                    <w:pPr>
                      <w:rPr>
                        <w:rFonts w:ascii="Arial" w:hAnsi="Arial"/>
                        <w:b/>
                      </w:rPr>
                    </w:pPr>
                    <w:r>
                      <w:rPr>
                        <w:rFonts w:ascii="Arial" w:hAnsi="Arial"/>
                        <w:b/>
                      </w:rPr>
                      <w:t>Federal Communications Commission</w:t>
                    </w:r>
                  </w:p>
                  <w:p w14:paraId="329B2EDA"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66134E5"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D47505" w:rsidRPr="00B338A9">
      <w:t>PUBLIC NOTICE</w:t>
    </w:r>
  </w:p>
  <w:p w14:paraId="1131F622" w14:textId="77777777" w:rsidR="00D47505" w:rsidRDefault="00B338A9" w:rsidP="002A2F52">
    <w:pPr>
      <w:pStyle w:val="Header"/>
    </w:pPr>
    <w:r>
      <w:rPr>
        <w:noProof/>
      </w:rPr>
      <mc:AlternateContent>
        <mc:Choice Requires="wps">
          <w:drawing>
            <wp:anchor distT="0" distB="0" distL="114300" distR="114300" simplePos="0" relativeHeight="251657216" behindDoc="0" locked="0" layoutInCell="0" allowOverlap="1" wp14:anchorId="26C5A0C7" wp14:editId="06B5B50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3CBE3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14:anchorId="03EFADDC" wp14:editId="1CED873F">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AA0E9"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22BBA25" w14:textId="0D21A6AB"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2F1D80">
                            <w:rPr>
                              <w:rFonts w:ascii="Arial" w:hAnsi="Arial"/>
                              <w:b/>
                              <w:sz w:val="16"/>
                            </w:rPr>
                            <w:instrText>HYPERLINK "https://www.fcc.gov/"</w:instrText>
                          </w:r>
                          <w:r w:rsidR="002F1D8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129123CA"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6EAA0E9"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22BBA25" w14:textId="0D21A6AB"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2F1D80">
                      <w:rPr>
                        <w:rFonts w:ascii="Arial" w:hAnsi="Arial"/>
                        <w:b/>
                        <w:sz w:val="16"/>
                      </w:rPr>
                      <w:instrText>HYPERLINK "https://www.fcc.gov/"</w:instrText>
                    </w:r>
                    <w:r w:rsidR="002F1D8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129123CA"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0EA2C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4730694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EA"/>
    <w:rsid w:val="00036039"/>
    <w:rsid w:val="00037F90"/>
    <w:rsid w:val="000875BF"/>
    <w:rsid w:val="000961FB"/>
    <w:rsid w:val="00096D8C"/>
    <w:rsid w:val="000C0B65"/>
    <w:rsid w:val="000C22EC"/>
    <w:rsid w:val="000E05FE"/>
    <w:rsid w:val="000E3D42"/>
    <w:rsid w:val="00122BD5"/>
    <w:rsid w:val="00133F79"/>
    <w:rsid w:val="00194A66"/>
    <w:rsid w:val="001D4535"/>
    <w:rsid w:val="001D5EC9"/>
    <w:rsid w:val="001D6197"/>
    <w:rsid w:val="001D6BCF"/>
    <w:rsid w:val="001E01CA"/>
    <w:rsid w:val="001F3D3B"/>
    <w:rsid w:val="001F4D80"/>
    <w:rsid w:val="00226875"/>
    <w:rsid w:val="00275CF5"/>
    <w:rsid w:val="0028301F"/>
    <w:rsid w:val="00285017"/>
    <w:rsid w:val="002A2D2E"/>
    <w:rsid w:val="002A2F52"/>
    <w:rsid w:val="002C00E8"/>
    <w:rsid w:val="002F1D80"/>
    <w:rsid w:val="003013A6"/>
    <w:rsid w:val="00343749"/>
    <w:rsid w:val="00361F33"/>
    <w:rsid w:val="003660ED"/>
    <w:rsid w:val="00386794"/>
    <w:rsid w:val="003B0550"/>
    <w:rsid w:val="003B694F"/>
    <w:rsid w:val="003E3A06"/>
    <w:rsid w:val="003E5AB6"/>
    <w:rsid w:val="003F171C"/>
    <w:rsid w:val="00412FC5"/>
    <w:rsid w:val="00422276"/>
    <w:rsid w:val="004242F1"/>
    <w:rsid w:val="00425C42"/>
    <w:rsid w:val="00445A00"/>
    <w:rsid w:val="00451B0F"/>
    <w:rsid w:val="004C2EE3"/>
    <w:rsid w:val="004C76FD"/>
    <w:rsid w:val="004D7397"/>
    <w:rsid w:val="004E4A22"/>
    <w:rsid w:val="00511968"/>
    <w:rsid w:val="00540C36"/>
    <w:rsid w:val="0055614C"/>
    <w:rsid w:val="00586A95"/>
    <w:rsid w:val="005A5876"/>
    <w:rsid w:val="005E14C2"/>
    <w:rsid w:val="00607BA5"/>
    <w:rsid w:val="0061180A"/>
    <w:rsid w:val="00626EB6"/>
    <w:rsid w:val="00655D03"/>
    <w:rsid w:val="00683388"/>
    <w:rsid w:val="00683F84"/>
    <w:rsid w:val="00685A14"/>
    <w:rsid w:val="006A1F49"/>
    <w:rsid w:val="006A3C9B"/>
    <w:rsid w:val="006A6A81"/>
    <w:rsid w:val="006B1456"/>
    <w:rsid w:val="006D3351"/>
    <w:rsid w:val="006F7393"/>
    <w:rsid w:val="0070224F"/>
    <w:rsid w:val="007115F7"/>
    <w:rsid w:val="00727B3F"/>
    <w:rsid w:val="00785689"/>
    <w:rsid w:val="00790937"/>
    <w:rsid w:val="0079754B"/>
    <w:rsid w:val="007A1E6D"/>
    <w:rsid w:val="007B0EB2"/>
    <w:rsid w:val="007D15EA"/>
    <w:rsid w:val="007F413A"/>
    <w:rsid w:val="008007A8"/>
    <w:rsid w:val="00810B6F"/>
    <w:rsid w:val="00810FB5"/>
    <w:rsid w:val="00822CE0"/>
    <w:rsid w:val="00841AB1"/>
    <w:rsid w:val="00884278"/>
    <w:rsid w:val="008C68F1"/>
    <w:rsid w:val="008F0A30"/>
    <w:rsid w:val="00921803"/>
    <w:rsid w:val="00926503"/>
    <w:rsid w:val="009266F2"/>
    <w:rsid w:val="00965413"/>
    <w:rsid w:val="00972091"/>
    <w:rsid w:val="009726D8"/>
    <w:rsid w:val="009C6FEF"/>
    <w:rsid w:val="009F76DB"/>
    <w:rsid w:val="00A0184B"/>
    <w:rsid w:val="00A22B7A"/>
    <w:rsid w:val="00A32C3B"/>
    <w:rsid w:val="00A45F4F"/>
    <w:rsid w:val="00A600A9"/>
    <w:rsid w:val="00AA55B7"/>
    <w:rsid w:val="00AA5B9E"/>
    <w:rsid w:val="00AB2407"/>
    <w:rsid w:val="00AB53DF"/>
    <w:rsid w:val="00AC424B"/>
    <w:rsid w:val="00AE6287"/>
    <w:rsid w:val="00AF46DC"/>
    <w:rsid w:val="00B07E5C"/>
    <w:rsid w:val="00B20363"/>
    <w:rsid w:val="00B2211D"/>
    <w:rsid w:val="00B338A9"/>
    <w:rsid w:val="00B679AB"/>
    <w:rsid w:val="00B76DB8"/>
    <w:rsid w:val="00B811F7"/>
    <w:rsid w:val="00B823A8"/>
    <w:rsid w:val="00BA5DC6"/>
    <w:rsid w:val="00BA6196"/>
    <w:rsid w:val="00BC6D8C"/>
    <w:rsid w:val="00C029CC"/>
    <w:rsid w:val="00C04FDF"/>
    <w:rsid w:val="00C34006"/>
    <w:rsid w:val="00C426B1"/>
    <w:rsid w:val="00C66160"/>
    <w:rsid w:val="00C721AC"/>
    <w:rsid w:val="00C86818"/>
    <w:rsid w:val="00C90D6A"/>
    <w:rsid w:val="00C94736"/>
    <w:rsid w:val="00CA247E"/>
    <w:rsid w:val="00CB58A9"/>
    <w:rsid w:val="00CC72B6"/>
    <w:rsid w:val="00CC776F"/>
    <w:rsid w:val="00CD2AAB"/>
    <w:rsid w:val="00D0218D"/>
    <w:rsid w:val="00D16C65"/>
    <w:rsid w:val="00D25FB5"/>
    <w:rsid w:val="00D44223"/>
    <w:rsid w:val="00D47505"/>
    <w:rsid w:val="00D5741D"/>
    <w:rsid w:val="00D70444"/>
    <w:rsid w:val="00DA2529"/>
    <w:rsid w:val="00DA3F9E"/>
    <w:rsid w:val="00DB130A"/>
    <w:rsid w:val="00DB2EBB"/>
    <w:rsid w:val="00DC10A1"/>
    <w:rsid w:val="00DC655F"/>
    <w:rsid w:val="00DD0B59"/>
    <w:rsid w:val="00DD7EBD"/>
    <w:rsid w:val="00DE4C8D"/>
    <w:rsid w:val="00DF0810"/>
    <w:rsid w:val="00DF08A4"/>
    <w:rsid w:val="00DF62B6"/>
    <w:rsid w:val="00E009AE"/>
    <w:rsid w:val="00E07225"/>
    <w:rsid w:val="00E47F69"/>
    <w:rsid w:val="00E5409F"/>
    <w:rsid w:val="00E54ACA"/>
    <w:rsid w:val="00EB4ACC"/>
    <w:rsid w:val="00EB6092"/>
    <w:rsid w:val="00EC1C02"/>
    <w:rsid w:val="00EE6488"/>
    <w:rsid w:val="00F021FA"/>
    <w:rsid w:val="00F16A45"/>
    <w:rsid w:val="00F20FDE"/>
    <w:rsid w:val="00F62E97"/>
    <w:rsid w:val="00F64209"/>
    <w:rsid w:val="00F8591E"/>
    <w:rsid w:val="00F93BF5"/>
    <w:rsid w:val="00FE2C64"/>
    <w:rsid w:val="00FE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F4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E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A2F52"/>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7D15EA"/>
  </w:style>
  <w:style w:type="character" w:styleId="CommentReference">
    <w:name w:val="annotation reference"/>
    <w:basedOn w:val="DefaultParagraphFont"/>
    <w:semiHidden/>
    <w:unhideWhenUsed/>
    <w:rsid w:val="001F3D3B"/>
    <w:rPr>
      <w:sz w:val="16"/>
      <w:szCs w:val="16"/>
    </w:rPr>
  </w:style>
  <w:style w:type="paragraph" w:styleId="CommentText">
    <w:name w:val="annotation text"/>
    <w:basedOn w:val="Normal"/>
    <w:link w:val="CommentTextChar"/>
    <w:semiHidden/>
    <w:unhideWhenUsed/>
    <w:rsid w:val="001F3D3B"/>
    <w:rPr>
      <w:sz w:val="20"/>
    </w:rPr>
  </w:style>
  <w:style w:type="character" w:customStyle="1" w:styleId="CommentTextChar">
    <w:name w:val="Comment Text Char"/>
    <w:basedOn w:val="DefaultParagraphFont"/>
    <w:link w:val="CommentText"/>
    <w:semiHidden/>
    <w:rsid w:val="001F3D3B"/>
    <w:rPr>
      <w:snapToGrid w:val="0"/>
      <w:kern w:val="28"/>
    </w:rPr>
  </w:style>
  <w:style w:type="paragraph" w:styleId="CommentSubject">
    <w:name w:val="annotation subject"/>
    <w:basedOn w:val="CommentText"/>
    <w:next w:val="CommentText"/>
    <w:link w:val="CommentSubjectChar"/>
    <w:semiHidden/>
    <w:unhideWhenUsed/>
    <w:rsid w:val="001F3D3B"/>
    <w:rPr>
      <w:b/>
      <w:bCs/>
    </w:rPr>
  </w:style>
  <w:style w:type="character" w:customStyle="1" w:styleId="CommentSubjectChar">
    <w:name w:val="Comment Subject Char"/>
    <w:basedOn w:val="CommentTextChar"/>
    <w:link w:val="CommentSubject"/>
    <w:semiHidden/>
    <w:rsid w:val="001F3D3B"/>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E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A2F52"/>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7D15EA"/>
  </w:style>
  <w:style w:type="character" w:styleId="CommentReference">
    <w:name w:val="annotation reference"/>
    <w:basedOn w:val="DefaultParagraphFont"/>
    <w:semiHidden/>
    <w:unhideWhenUsed/>
    <w:rsid w:val="001F3D3B"/>
    <w:rPr>
      <w:sz w:val="16"/>
      <w:szCs w:val="16"/>
    </w:rPr>
  </w:style>
  <w:style w:type="paragraph" w:styleId="CommentText">
    <w:name w:val="annotation text"/>
    <w:basedOn w:val="Normal"/>
    <w:link w:val="CommentTextChar"/>
    <w:semiHidden/>
    <w:unhideWhenUsed/>
    <w:rsid w:val="001F3D3B"/>
    <w:rPr>
      <w:sz w:val="20"/>
    </w:rPr>
  </w:style>
  <w:style w:type="character" w:customStyle="1" w:styleId="CommentTextChar">
    <w:name w:val="Comment Text Char"/>
    <w:basedOn w:val="DefaultParagraphFont"/>
    <w:link w:val="CommentText"/>
    <w:semiHidden/>
    <w:rsid w:val="001F3D3B"/>
    <w:rPr>
      <w:snapToGrid w:val="0"/>
      <w:kern w:val="28"/>
    </w:rPr>
  </w:style>
  <w:style w:type="paragraph" w:styleId="CommentSubject">
    <w:name w:val="annotation subject"/>
    <w:basedOn w:val="CommentText"/>
    <w:next w:val="CommentText"/>
    <w:link w:val="CommentSubjectChar"/>
    <w:semiHidden/>
    <w:unhideWhenUsed/>
    <w:rsid w:val="001F3D3B"/>
    <w:rPr>
      <w:b/>
      <w:bCs/>
    </w:rPr>
  </w:style>
  <w:style w:type="character" w:customStyle="1" w:styleId="CommentSubjectChar">
    <w:name w:val="Comment Subject Char"/>
    <w:basedOn w:val="CommentTextChar"/>
    <w:link w:val="CommentSubject"/>
    <w:semiHidden/>
    <w:rsid w:val="001F3D3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697</Words>
  <Characters>3949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2017-03-02T14:28:00Z</cp:lastPrinted>
  <dcterms:created xsi:type="dcterms:W3CDTF">2017-04-04T14:01:00Z</dcterms:created>
  <dcterms:modified xsi:type="dcterms:W3CDTF">2017-04-04T14:01:00Z</dcterms:modified>
  <cp:category> </cp:category>
  <cp:contentStatus> </cp:contentStatus>
</cp:coreProperties>
</file>