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36321C" w:rsidRDefault="00602577">
      <w:pPr>
        <w:pStyle w:val="Header"/>
        <w:tabs>
          <w:tab w:val="clear" w:pos="4320"/>
          <w:tab w:val="clear" w:pos="8640"/>
        </w:tabs>
        <w:rPr>
          <w:b/>
          <w:szCs w:val="22"/>
        </w:rPr>
        <w:sectPr w:rsidR="00602577" w:rsidRPr="0036321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36321C" w:rsidRDefault="003964B1">
      <w:pPr>
        <w:jc w:val="right"/>
        <w:rPr>
          <w:b/>
          <w:szCs w:val="22"/>
        </w:rPr>
      </w:pPr>
      <w:r w:rsidRPr="0036321C">
        <w:rPr>
          <w:b/>
          <w:szCs w:val="22"/>
        </w:rPr>
        <w:lastRenderedPageBreak/>
        <w:t>DA 17-</w:t>
      </w:r>
      <w:r w:rsidR="008F20E2">
        <w:rPr>
          <w:b/>
          <w:szCs w:val="22"/>
        </w:rPr>
        <w:t>327</w:t>
      </w:r>
    </w:p>
    <w:p w:rsidR="00602577" w:rsidRPr="0036321C" w:rsidRDefault="003964B1">
      <w:pPr>
        <w:spacing w:before="60"/>
        <w:jc w:val="right"/>
        <w:rPr>
          <w:b/>
          <w:szCs w:val="22"/>
        </w:rPr>
      </w:pPr>
      <w:r w:rsidRPr="0036321C">
        <w:rPr>
          <w:b/>
          <w:szCs w:val="22"/>
        </w:rPr>
        <w:t>Released: April 6, 2017</w:t>
      </w:r>
    </w:p>
    <w:p w:rsidR="00602577" w:rsidRPr="0036321C" w:rsidRDefault="00602577">
      <w:pPr>
        <w:jc w:val="right"/>
        <w:rPr>
          <w:szCs w:val="22"/>
        </w:rPr>
      </w:pPr>
    </w:p>
    <w:p w:rsidR="003964B1" w:rsidRPr="0036321C" w:rsidRDefault="003964B1" w:rsidP="003964B1">
      <w:pPr>
        <w:spacing w:after="240"/>
        <w:jc w:val="center"/>
        <w:rPr>
          <w:rFonts w:ascii="Times New Roman Bold" w:hAnsi="Times New Roman Bold"/>
          <w:b/>
          <w:caps/>
          <w:szCs w:val="22"/>
        </w:rPr>
      </w:pPr>
      <w:r w:rsidRPr="0036321C">
        <w:rPr>
          <w:rFonts w:ascii="Times New Roman Bold" w:hAnsi="Times New Roman Bold"/>
          <w:b/>
          <w:caps/>
          <w:szCs w:val="22"/>
        </w:rPr>
        <w:t xml:space="preserve">New DOCKET ESTABLISHED FOR </w:t>
      </w:r>
      <w:r w:rsidR="0036321C">
        <w:rPr>
          <w:rFonts w:ascii="Times New Roman Bold" w:hAnsi="Times New Roman Bold"/>
          <w:b/>
          <w:caps/>
          <w:szCs w:val="22"/>
        </w:rPr>
        <w:br/>
      </w:r>
      <w:r w:rsidRPr="0036321C">
        <w:rPr>
          <w:rFonts w:ascii="Times New Roman Bold" w:hAnsi="Times New Roman Bold"/>
          <w:b/>
          <w:caps/>
          <w:szCs w:val="22"/>
        </w:rPr>
        <w:t>BROADBAND DEPLOYMENT ADVISORY COMMITTEE</w:t>
      </w:r>
    </w:p>
    <w:p w:rsidR="003964B1" w:rsidRPr="0036321C" w:rsidRDefault="003964B1" w:rsidP="003964B1">
      <w:pPr>
        <w:spacing w:after="240"/>
        <w:jc w:val="center"/>
        <w:rPr>
          <w:b/>
          <w:szCs w:val="22"/>
        </w:rPr>
      </w:pPr>
      <w:r w:rsidRPr="0036321C">
        <w:rPr>
          <w:b/>
          <w:szCs w:val="22"/>
        </w:rPr>
        <w:t>ACCELERATING BROADBAND DEPLOYMENT</w:t>
      </w:r>
    </w:p>
    <w:p w:rsidR="003964B1" w:rsidRPr="0036321C" w:rsidRDefault="003964B1" w:rsidP="003964B1">
      <w:pPr>
        <w:jc w:val="center"/>
        <w:rPr>
          <w:b/>
          <w:szCs w:val="22"/>
        </w:rPr>
      </w:pPr>
      <w:r w:rsidRPr="0036321C">
        <w:rPr>
          <w:b/>
          <w:szCs w:val="22"/>
        </w:rPr>
        <w:t>GN Docket No. 17-83</w:t>
      </w:r>
    </w:p>
    <w:p w:rsidR="003964B1" w:rsidRPr="0036321C" w:rsidRDefault="003964B1" w:rsidP="003964B1">
      <w:pPr>
        <w:jc w:val="center"/>
        <w:rPr>
          <w:szCs w:val="22"/>
        </w:rPr>
      </w:pPr>
    </w:p>
    <w:p w:rsidR="003964B1" w:rsidRPr="0036321C" w:rsidRDefault="003964B1" w:rsidP="003964B1">
      <w:pPr>
        <w:spacing w:before="120" w:after="240"/>
        <w:ind w:firstLine="720"/>
        <w:rPr>
          <w:szCs w:val="22"/>
        </w:rPr>
      </w:pPr>
      <w:r w:rsidRPr="0036321C">
        <w:rPr>
          <w:szCs w:val="22"/>
        </w:rPr>
        <w:t xml:space="preserve">This Public Notice establishes a docket number for the Broadband Deployment Advisory Committee (BDAC), which was announced by the Commission on January 31, 2017.  The BDAC’s mission will be to make recommendations to the Commission on how to accelerate the deployment of high-speed Internet access by reducing and/or removing regulatory barriers to infrastructure investment.   </w:t>
      </w:r>
    </w:p>
    <w:p w:rsidR="003964B1" w:rsidRPr="0036321C" w:rsidRDefault="003964B1" w:rsidP="003964B1">
      <w:pPr>
        <w:spacing w:before="120" w:after="240"/>
        <w:ind w:firstLine="720"/>
        <w:rPr>
          <w:szCs w:val="22"/>
        </w:rPr>
      </w:pPr>
      <w:r w:rsidRPr="0036321C">
        <w:rPr>
          <w:szCs w:val="22"/>
        </w:rPr>
        <w:t xml:space="preserve">This docket is being created to enable members of the public to submit comments or other documents to the BDAC in the FCC’s Electronic Comment Filing System, ECFS, at </w:t>
      </w:r>
      <w:hyperlink r:id="rId14" w:history="1">
        <w:r w:rsidRPr="0036321C">
          <w:rPr>
            <w:rStyle w:val="Hyperlink"/>
            <w:szCs w:val="22"/>
          </w:rPr>
          <w:t>www.fcc.gov/ecfs</w:t>
        </w:r>
      </w:hyperlink>
      <w:r w:rsidRPr="0036321C">
        <w:rPr>
          <w:szCs w:val="22"/>
        </w:rPr>
        <w:t xml:space="preserve">. </w:t>
      </w:r>
    </w:p>
    <w:p w:rsidR="003964B1" w:rsidRPr="0036321C" w:rsidRDefault="003964B1" w:rsidP="003964B1">
      <w:pPr>
        <w:spacing w:before="120" w:after="240"/>
        <w:ind w:firstLine="720"/>
        <w:rPr>
          <w:szCs w:val="22"/>
        </w:rPr>
      </w:pPr>
      <w:r w:rsidRPr="0036321C">
        <w:rPr>
          <w:szCs w:val="22"/>
        </w:rPr>
        <w:t xml:space="preserve">More information about the BDAC is available at </w:t>
      </w:r>
      <w:hyperlink r:id="rId15" w:history="1">
        <w:r w:rsidRPr="0036321C">
          <w:rPr>
            <w:rStyle w:val="Hyperlink"/>
            <w:szCs w:val="22"/>
          </w:rPr>
          <w:t>https://www.fcc.gov/broadband-deployment-advisory-committee</w:t>
        </w:r>
      </w:hyperlink>
      <w:r w:rsidRPr="0036321C">
        <w:rPr>
          <w:szCs w:val="22"/>
        </w:rPr>
        <w:t xml:space="preserve">. You may also contact Brian Hurley, Designated Federal Officer (DFO) of the BDAC, at </w:t>
      </w:r>
      <w:hyperlink r:id="rId16" w:history="1">
        <w:r w:rsidRPr="0036321C">
          <w:rPr>
            <w:rStyle w:val="Hyperlink"/>
            <w:szCs w:val="22"/>
          </w:rPr>
          <w:t>brian.hurley@fcc.gov</w:t>
        </w:r>
      </w:hyperlink>
      <w:r w:rsidRPr="0036321C">
        <w:rPr>
          <w:szCs w:val="22"/>
        </w:rPr>
        <w:t xml:space="preserve"> or 202-418-2220; or Paul D’Ari, Deputy DFO, at </w:t>
      </w:r>
      <w:hyperlink r:id="rId17" w:history="1">
        <w:r w:rsidRPr="0036321C">
          <w:rPr>
            <w:rStyle w:val="Hyperlink"/>
            <w:szCs w:val="22"/>
          </w:rPr>
          <w:t>paul.dari@fcc.gov</w:t>
        </w:r>
      </w:hyperlink>
      <w:r w:rsidRPr="0036321C">
        <w:rPr>
          <w:szCs w:val="22"/>
        </w:rPr>
        <w:t xml:space="preserve"> or 202-418-1550. </w:t>
      </w:r>
    </w:p>
    <w:p w:rsidR="00F7705D" w:rsidRDefault="00F7705D" w:rsidP="00F7705D">
      <w:pPr>
        <w:jc w:val="center"/>
        <w:rPr>
          <w:rFonts w:eastAsia="TimesNewRoman"/>
          <w:color w:val="000000"/>
          <w:szCs w:val="22"/>
        </w:rPr>
      </w:pPr>
      <w:r>
        <w:rPr>
          <w:b/>
          <w:szCs w:val="22"/>
        </w:rPr>
        <w:t>- FCC -</w:t>
      </w:r>
    </w:p>
    <w:p w:rsidR="00602577" w:rsidRPr="0036321C" w:rsidRDefault="00602577">
      <w:pPr>
        <w:spacing w:before="120" w:after="240"/>
        <w:rPr>
          <w:szCs w:val="22"/>
        </w:rPr>
      </w:pPr>
    </w:p>
    <w:sectPr w:rsidR="00602577" w:rsidRPr="0036321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F4" w:rsidRDefault="00B851F4">
      <w:r>
        <w:separator/>
      </w:r>
    </w:p>
  </w:endnote>
  <w:endnote w:type="continuationSeparator" w:id="0">
    <w:p w:rsidR="00B851F4" w:rsidRDefault="00B8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47" w:rsidRDefault="002B1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47" w:rsidRDefault="002B1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47" w:rsidRDefault="002B1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F4" w:rsidRDefault="00B851F4">
      <w:r>
        <w:separator/>
      </w:r>
    </w:p>
  </w:footnote>
  <w:footnote w:type="continuationSeparator" w:id="0">
    <w:p w:rsidR="00B851F4" w:rsidRDefault="00B85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47" w:rsidRDefault="002B1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47" w:rsidRDefault="002B1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B5ED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B5ED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4B1"/>
    <w:rsid w:val="000265AE"/>
    <w:rsid w:val="002B1147"/>
    <w:rsid w:val="0036321C"/>
    <w:rsid w:val="003964B1"/>
    <w:rsid w:val="003F3179"/>
    <w:rsid w:val="004E09EF"/>
    <w:rsid w:val="00602577"/>
    <w:rsid w:val="00876680"/>
    <w:rsid w:val="008E55D3"/>
    <w:rsid w:val="008F20E2"/>
    <w:rsid w:val="00B851F4"/>
    <w:rsid w:val="00BB5ED3"/>
    <w:rsid w:val="00D17DC0"/>
    <w:rsid w:val="00D60EFF"/>
    <w:rsid w:val="00F7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aul.dari@fcc.gov" TargetMode="External"/><Relationship Id="rId2" Type="http://schemas.openxmlformats.org/officeDocument/2006/relationships/styles" Target="styles.xml"/><Relationship Id="rId16" Type="http://schemas.openxmlformats.org/officeDocument/2006/relationships/hyperlink" Target="mailto:brian.hurley@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cc.gov/broadband-deployment-advisory-committe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143</Words>
  <Characters>876</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1016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2017-04-06T14:58:00Z</dcterms:created>
  <dcterms:modified xsi:type="dcterms:W3CDTF">2017-04-06T14:58:00Z</dcterms:modified>
  <cp:category> </cp:category>
  <cp:contentStatus> </cp:contentStatus>
</cp:coreProperties>
</file>