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0486E" w:rsidRDefault="00D20B7D">
      <w:pPr>
        <w:jc w:val="right"/>
        <w:rPr>
          <w:b/>
          <w:szCs w:val="22"/>
        </w:rPr>
      </w:pPr>
      <w:r>
        <w:rPr>
          <w:b/>
          <w:szCs w:val="22"/>
        </w:rPr>
        <w:lastRenderedPageBreak/>
        <w:t>DA 17-379</w:t>
      </w:r>
    </w:p>
    <w:p w:rsidR="00602577" w:rsidRPr="0090486E" w:rsidRDefault="00A556EB">
      <w:pPr>
        <w:spacing w:before="60"/>
        <w:jc w:val="right"/>
        <w:rPr>
          <w:b/>
          <w:szCs w:val="22"/>
        </w:rPr>
      </w:pPr>
      <w:r w:rsidRPr="0090486E">
        <w:rPr>
          <w:b/>
          <w:szCs w:val="22"/>
        </w:rPr>
        <w:t xml:space="preserve">Released: </w:t>
      </w:r>
      <w:r w:rsidR="00110AAE">
        <w:rPr>
          <w:b/>
          <w:szCs w:val="22"/>
        </w:rPr>
        <w:t>April 20</w:t>
      </w:r>
      <w:r w:rsidR="00984CE5">
        <w:rPr>
          <w:b/>
          <w:szCs w:val="22"/>
        </w:rPr>
        <w:t>,</w:t>
      </w:r>
      <w:r w:rsidR="00461A8D">
        <w:rPr>
          <w:b/>
          <w:szCs w:val="22"/>
        </w:rPr>
        <w:t xml:space="preserve"> 2017</w:t>
      </w:r>
    </w:p>
    <w:p w:rsidR="00602577" w:rsidRPr="0090486E" w:rsidRDefault="00602577">
      <w:pPr>
        <w:jc w:val="right"/>
        <w:rPr>
          <w:szCs w:val="22"/>
        </w:rPr>
      </w:pPr>
    </w:p>
    <w:p w:rsidR="00A556EB" w:rsidRPr="0090486E" w:rsidRDefault="00D20B7D" w:rsidP="00A556EB">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RDefault="00A556EB" w:rsidP="00A556EB">
      <w:pPr>
        <w:pStyle w:val="BodyTextIndent"/>
        <w:rPr>
          <w:color w:val="000000"/>
          <w:sz w:val="22"/>
          <w:szCs w:val="22"/>
        </w:rPr>
      </w:pPr>
      <w:r w:rsidRPr="0090486E">
        <w:rPr>
          <w:color w:val="000000"/>
          <w:sz w:val="22"/>
          <w:szCs w:val="22"/>
        </w:rPr>
        <w:br/>
        <w:t>WC Docket No. 16-</w:t>
      </w:r>
      <w:r w:rsidR="00110AAE">
        <w:rPr>
          <w:color w:val="000000"/>
          <w:sz w:val="22"/>
          <w:szCs w:val="22"/>
        </w:rPr>
        <w:t>297</w:t>
      </w:r>
    </w:p>
    <w:p w:rsidR="00602577" w:rsidRDefault="00602577">
      <w:pPr>
        <w:jc w:val="center"/>
        <w:rPr>
          <w:sz w:val="24"/>
        </w:rPr>
      </w:pPr>
    </w:p>
    <w:p w:rsidR="00A556EB" w:rsidRDefault="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1"/>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RDefault="00461A8D" w:rsidP="00461A8D">
      <w:pPr>
        <w:autoSpaceDE w:val="0"/>
        <w:autoSpaceDN w:val="0"/>
        <w:adjustRightInd w:val="0"/>
        <w:ind w:left="720"/>
        <w:rPr>
          <w:szCs w:val="22"/>
        </w:rPr>
      </w:pPr>
      <w:r>
        <w:rPr>
          <w:szCs w:val="22"/>
        </w:rPr>
        <w:t>Interconnected VoIP</w:t>
      </w:r>
      <w:r w:rsidRPr="00461A8D">
        <w:rPr>
          <w:szCs w:val="22"/>
        </w:rPr>
        <w:t xml:space="preserve"> Numbering Authori</w:t>
      </w:r>
      <w:r w:rsidR="00601F8F">
        <w:rPr>
          <w:szCs w:val="22"/>
        </w:rPr>
        <w:t>zation Application Filed b</w:t>
      </w:r>
      <w:r>
        <w:rPr>
          <w:szCs w:val="22"/>
        </w:rPr>
        <w:t xml:space="preserve">y </w:t>
      </w:r>
      <w:r w:rsidR="00110AAE" w:rsidRPr="00110AAE">
        <w:rPr>
          <w:szCs w:val="22"/>
        </w:rPr>
        <w:t>Telengy, LLC</w:t>
      </w:r>
      <w:r w:rsidR="00601F8F">
        <w:rPr>
          <w:szCs w:val="22"/>
        </w:rPr>
        <w:t xml:space="preserve"> Pursuant t</w:t>
      </w:r>
      <w:r>
        <w:rPr>
          <w:szCs w:val="22"/>
        </w:rPr>
        <w:t>o Section 52.15(g</w:t>
      </w:r>
      <w:r w:rsidR="00601F8F">
        <w:rPr>
          <w:szCs w:val="22"/>
        </w:rPr>
        <w:t>)(3) of t</w:t>
      </w:r>
      <w:r w:rsidRPr="00461A8D">
        <w:rPr>
          <w:szCs w:val="22"/>
        </w:rPr>
        <w:t>he Commission’s Rules</w:t>
      </w:r>
      <w:r w:rsidR="00283FE0" w:rsidRPr="00461A8D">
        <w:rPr>
          <w:szCs w:val="22"/>
        </w:rPr>
        <w:t>,</w:t>
      </w:r>
      <w:r w:rsidR="00E538CF" w:rsidRPr="00461A8D">
        <w:rPr>
          <w:szCs w:val="22"/>
        </w:rPr>
        <w:t xml:space="preserve"> </w:t>
      </w:r>
      <w:r w:rsidR="00A556EB" w:rsidRPr="00461A8D">
        <w:rPr>
          <w:szCs w:val="22"/>
        </w:rPr>
        <w:t>WC</w:t>
      </w:r>
      <w:r w:rsidRPr="00461A8D">
        <w:rPr>
          <w:szCs w:val="22"/>
        </w:rPr>
        <w:t xml:space="preserve"> Docket No. </w:t>
      </w:r>
      <w:r>
        <w:rPr>
          <w:szCs w:val="22"/>
        </w:rPr>
        <w:t>16-</w:t>
      </w:r>
      <w:r w:rsidR="00110AAE">
        <w:rPr>
          <w:szCs w:val="22"/>
        </w:rPr>
        <w:t>297</w:t>
      </w:r>
      <w:r w:rsidR="00A556EB" w:rsidRPr="00461A8D">
        <w:rPr>
          <w:szCs w:val="22"/>
        </w:rPr>
        <w:t xml:space="preserve"> (</w:t>
      </w:r>
      <w:r w:rsidR="00110AAE">
        <w:rPr>
          <w:szCs w:val="22"/>
        </w:rPr>
        <w:t>September 21</w:t>
      </w:r>
      <w:r>
        <w:rPr>
          <w:szCs w:val="22"/>
        </w:rPr>
        <w:t>, 20</w:t>
      </w:r>
      <w:r w:rsidR="00A556EB" w:rsidRPr="00461A8D">
        <w:rPr>
          <w:szCs w:val="22"/>
        </w:rPr>
        <w:t>1</w:t>
      </w:r>
      <w:r w:rsidR="00110AAE">
        <w:rPr>
          <w:szCs w:val="22"/>
        </w:rPr>
        <w:t>6</w:t>
      </w:r>
      <w:r w:rsidR="00A556EB" w:rsidRPr="00461A8D">
        <w:rPr>
          <w:szCs w:val="22"/>
        </w:rPr>
        <w:t>), Public Notice, DA 1</w:t>
      </w:r>
      <w:r w:rsidR="00110AAE">
        <w:rPr>
          <w:szCs w:val="22"/>
        </w:rPr>
        <w:t>7</w:t>
      </w:r>
      <w:r w:rsidR="00A556EB" w:rsidRPr="00461A8D">
        <w:rPr>
          <w:szCs w:val="22"/>
        </w:rPr>
        <w:t>-</w:t>
      </w:r>
      <w:r w:rsidR="00110AAE">
        <w:rPr>
          <w:szCs w:val="22"/>
        </w:rPr>
        <w:t>266</w:t>
      </w:r>
      <w:r w:rsidRPr="00461A8D">
        <w:rPr>
          <w:szCs w:val="22"/>
        </w:rPr>
        <w:t xml:space="preserve"> (WCB </w:t>
      </w:r>
      <w:r w:rsidR="00110AAE">
        <w:rPr>
          <w:szCs w:val="22"/>
        </w:rPr>
        <w:t>March</w:t>
      </w:r>
      <w:r>
        <w:rPr>
          <w:szCs w:val="22"/>
        </w:rPr>
        <w:t xml:space="preserve"> 2</w:t>
      </w:r>
      <w:r w:rsidR="00110AAE">
        <w:rPr>
          <w:szCs w:val="22"/>
        </w:rPr>
        <w:t>0</w:t>
      </w:r>
      <w:r>
        <w:rPr>
          <w:szCs w:val="22"/>
        </w:rPr>
        <w:t>,</w:t>
      </w:r>
      <w:r w:rsidR="00A556EB" w:rsidRPr="00461A8D">
        <w:rPr>
          <w:szCs w:val="22"/>
        </w:rPr>
        <w:t xml:space="preserve"> 201</w:t>
      </w:r>
      <w:r w:rsidRPr="00461A8D">
        <w:rPr>
          <w:szCs w:val="22"/>
        </w:rPr>
        <w:t>7</w:t>
      </w:r>
      <w:r w:rsidR="00A556EB" w:rsidRPr="00461A8D">
        <w:rPr>
          <w:szCs w:val="22"/>
        </w:rPr>
        <w:t xml:space="preserve">).  </w:t>
      </w:r>
    </w:p>
    <w:p w:rsidR="00A556EB" w:rsidRDefault="00A556EB" w:rsidP="00A556EB">
      <w:pPr>
        <w:ind w:right="720"/>
        <w:rPr>
          <w:szCs w:val="22"/>
        </w:rPr>
      </w:pPr>
    </w:p>
    <w:p w:rsidR="00A556EB" w:rsidRDefault="00A556EB" w:rsidP="00A556EB">
      <w:pPr>
        <w:rPr>
          <w:b/>
          <w:szCs w:val="22"/>
        </w:rPr>
      </w:pPr>
      <w:r>
        <w:rPr>
          <w:b/>
          <w:bCs/>
          <w:color w:val="000000"/>
          <w:szCs w:val="22"/>
          <w:lang w:eastAsia="ja-JP"/>
        </w:rPr>
        <w:t xml:space="preserve">Effective Grant Date:  </w:t>
      </w:r>
      <w:r w:rsidR="00110AAE">
        <w:rPr>
          <w:b/>
          <w:bCs/>
          <w:color w:val="000000"/>
          <w:szCs w:val="22"/>
          <w:lang w:eastAsia="ja-JP"/>
        </w:rPr>
        <w:t>April</w:t>
      </w:r>
      <w:r w:rsidR="00461A8D">
        <w:rPr>
          <w:b/>
          <w:bCs/>
          <w:color w:val="000000"/>
          <w:szCs w:val="22"/>
          <w:lang w:eastAsia="ja-JP"/>
        </w:rPr>
        <w:t xml:space="preserve"> 2</w:t>
      </w:r>
      <w:r w:rsidR="00110AAE">
        <w:rPr>
          <w:b/>
          <w:bCs/>
          <w:color w:val="000000"/>
          <w:szCs w:val="22"/>
          <w:lang w:eastAsia="ja-JP"/>
        </w:rPr>
        <w:t>0</w:t>
      </w:r>
      <w:r w:rsidR="00110AAE">
        <w:rPr>
          <w:b/>
          <w:szCs w:val="22"/>
        </w:rPr>
        <w:t>, 2017</w:t>
      </w:r>
    </w:p>
    <w:p w:rsidR="00A556EB" w:rsidRDefault="00A556EB" w:rsidP="00A556EB">
      <w:pPr>
        <w:rPr>
          <w:b/>
          <w:bCs/>
          <w:color w:val="000000"/>
          <w:szCs w:val="22"/>
          <w:lang w:eastAsia="ja-JP"/>
        </w:rPr>
      </w:pPr>
    </w:p>
    <w:p w:rsidR="00A556EB" w:rsidRDefault="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RDefault="00A556EB" w:rsidP="00A556EB">
      <w:pPr>
        <w:ind w:firstLine="720"/>
      </w:pP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RDefault="00A556EB" w:rsidP="00A556EB">
      <w:pPr>
        <w:jc w:val="center"/>
        <w:rPr>
          <w:b/>
          <w:color w:val="000000"/>
          <w:szCs w:val="22"/>
        </w:rPr>
      </w:pPr>
      <w:r w:rsidRPr="006155CE">
        <w:rPr>
          <w:b/>
          <w:color w:val="000000"/>
          <w:szCs w:val="22"/>
        </w:rPr>
        <w:t>-FCC-</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5E" w:rsidRDefault="00413C5E">
      <w:r>
        <w:separator/>
      </w:r>
    </w:p>
  </w:endnote>
  <w:endnote w:type="continuationSeparator" w:id="0">
    <w:p w:rsidR="00413C5E" w:rsidRDefault="0041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5FD" w:rsidRDefault="00982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5FD" w:rsidRDefault="00982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5FD" w:rsidRDefault="00982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5E" w:rsidRDefault="00413C5E">
      <w:r>
        <w:separator/>
      </w:r>
    </w:p>
  </w:footnote>
  <w:footnote w:type="continuationSeparator" w:id="0">
    <w:p w:rsidR="00413C5E" w:rsidRDefault="00413C5E">
      <w:r>
        <w:continuationSeparator/>
      </w:r>
    </w:p>
  </w:footnote>
  <w:footnote w:id="1">
    <w:p w:rsidR="00A556EB" w:rsidRPr="00373C6A" w:rsidRDefault="00A556EB"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5FD" w:rsidRDefault="00982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5FD" w:rsidRDefault="00982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63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63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17A13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EB"/>
    <w:rsid w:val="000265AE"/>
    <w:rsid w:val="00046A05"/>
    <w:rsid w:val="00093E66"/>
    <w:rsid w:val="000D3A61"/>
    <w:rsid w:val="000D53AE"/>
    <w:rsid w:val="00110AAE"/>
    <w:rsid w:val="001350AC"/>
    <w:rsid w:val="0014642F"/>
    <w:rsid w:val="00217280"/>
    <w:rsid w:val="00283FE0"/>
    <w:rsid w:val="002C6628"/>
    <w:rsid w:val="00413C5E"/>
    <w:rsid w:val="004419B1"/>
    <w:rsid w:val="00461A8D"/>
    <w:rsid w:val="004F7DC3"/>
    <w:rsid w:val="0052787F"/>
    <w:rsid w:val="00561BED"/>
    <w:rsid w:val="005A760A"/>
    <w:rsid w:val="00601F8F"/>
    <w:rsid w:val="00602577"/>
    <w:rsid w:val="006155A1"/>
    <w:rsid w:val="00693855"/>
    <w:rsid w:val="006D7DC0"/>
    <w:rsid w:val="007B512B"/>
    <w:rsid w:val="007E392E"/>
    <w:rsid w:val="007F40F7"/>
    <w:rsid w:val="00832A42"/>
    <w:rsid w:val="0090486E"/>
    <w:rsid w:val="00967EB9"/>
    <w:rsid w:val="009825FD"/>
    <w:rsid w:val="00984CE5"/>
    <w:rsid w:val="009C6339"/>
    <w:rsid w:val="00A556EB"/>
    <w:rsid w:val="00AD373E"/>
    <w:rsid w:val="00B42507"/>
    <w:rsid w:val="00BB19E0"/>
    <w:rsid w:val="00CE70A8"/>
    <w:rsid w:val="00CE71A0"/>
    <w:rsid w:val="00D17DC0"/>
    <w:rsid w:val="00D20B7D"/>
    <w:rsid w:val="00D60EFF"/>
    <w:rsid w:val="00E538CF"/>
    <w:rsid w:val="00EC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8962">
      <w:bodyDiv w:val="1"/>
      <w:marLeft w:val="0"/>
      <w:marRight w:val="0"/>
      <w:marTop w:val="0"/>
      <w:marBottom w:val="0"/>
      <w:divBdr>
        <w:top w:val="none" w:sz="0" w:space="0" w:color="auto"/>
        <w:left w:val="none" w:sz="0" w:space="0" w:color="auto"/>
        <w:bottom w:val="none" w:sz="0" w:space="0" w:color="auto"/>
        <w:right w:val="none" w:sz="0" w:space="0" w:color="auto"/>
      </w:divBdr>
    </w:div>
    <w:div w:id="19847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151</Words>
  <Characters>873</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2017-04-20T20:25:00Z</dcterms:created>
  <dcterms:modified xsi:type="dcterms:W3CDTF">2017-04-20T20:25:00Z</dcterms:modified>
  <cp:category> </cp:category>
  <cp:contentStatus> </cp:contentStatus>
</cp:coreProperties>
</file>