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47395B" w:rsidRDefault="0047395B" w:rsidP="0047395B">
      <w:pPr>
        <w:jc w:val="right"/>
        <w:rPr>
          <w:sz w:val="24"/>
        </w:rPr>
      </w:pPr>
      <w:r>
        <w:rPr>
          <w:sz w:val="24"/>
        </w:rPr>
        <w:lastRenderedPageBreak/>
        <w:t>DA 17-</w:t>
      </w:r>
      <w:r w:rsidR="003E7441">
        <w:rPr>
          <w:sz w:val="24"/>
        </w:rPr>
        <w:t>428</w:t>
      </w:r>
    </w:p>
    <w:p w:rsidR="0047395B" w:rsidRDefault="003E7441" w:rsidP="0047395B">
      <w:pPr>
        <w:spacing w:before="60"/>
        <w:jc w:val="right"/>
        <w:rPr>
          <w:sz w:val="24"/>
        </w:rPr>
      </w:pPr>
      <w:r>
        <w:rPr>
          <w:sz w:val="24"/>
        </w:rPr>
        <w:t>May 5</w:t>
      </w:r>
      <w:r w:rsidR="0047395B">
        <w:rPr>
          <w:sz w:val="24"/>
        </w:rPr>
        <w:t>, 2017</w:t>
      </w:r>
    </w:p>
    <w:p w:rsidR="0047395B" w:rsidRDefault="0047395B" w:rsidP="0047395B">
      <w:pPr>
        <w:jc w:val="right"/>
        <w:rPr>
          <w:sz w:val="24"/>
        </w:rPr>
      </w:pPr>
    </w:p>
    <w:p w:rsidR="0047395B" w:rsidRDefault="0047395B" w:rsidP="00BE0688">
      <w:pPr>
        <w:tabs>
          <w:tab w:val="center" w:pos="4680"/>
          <w:tab w:val="left" w:pos="77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WORLD RADIOCOMMUNICATION CONFERENCE</w:t>
      </w:r>
      <w:r w:rsidR="00F93D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ADVISORY COMMITTEE</w:t>
      </w:r>
    </w:p>
    <w:p w:rsidR="0047395B" w:rsidRPr="0096764D" w:rsidRDefault="0047395B" w:rsidP="0047395B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 OF INFORMAL WORKING GROUP</w:t>
      </w:r>
      <w:r>
        <w:rPr>
          <w:b/>
          <w:sz w:val="24"/>
          <w:szCs w:val="24"/>
        </w:rPr>
        <w:t xml:space="preserve"> </w:t>
      </w:r>
      <w:r w:rsidR="00571325">
        <w:rPr>
          <w:b/>
          <w:sz w:val="24"/>
          <w:szCs w:val="24"/>
        </w:rPr>
        <w:t>TWO</w:t>
      </w:r>
      <w:r>
        <w:rPr>
          <w:b/>
          <w:sz w:val="24"/>
          <w:szCs w:val="24"/>
        </w:rPr>
        <w:t xml:space="preserve"> </w:t>
      </w:r>
    </w:p>
    <w:p w:rsidR="0047395B" w:rsidRDefault="0047395B" w:rsidP="0047395B">
      <w:pPr>
        <w:spacing w:after="240"/>
        <w:jc w:val="center"/>
        <w:rPr>
          <w:sz w:val="24"/>
        </w:rPr>
      </w:pPr>
      <w:r>
        <w:rPr>
          <w:sz w:val="24"/>
        </w:rPr>
        <w:t>IB Docket No. 16-185</w:t>
      </w:r>
    </w:p>
    <w:p w:rsidR="00571325" w:rsidRPr="00F5315E" w:rsidRDefault="00571325" w:rsidP="00571325">
      <w:pPr>
        <w:suppressAutoHyphens/>
        <w:spacing w:before="120" w:after="240"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2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>-2</w:t>
      </w:r>
      <w:r w:rsidRPr="00F5315E">
        <w:rPr>
          <w:sz w:val="24"/>
          <w:szCs w:val="24"/>
        </w:rPr>
        <w:t>) of the 20</w:t>
      </w:r>
      <w:r>
        <w:rPr>
          <w:sz w:val="24"/>
          <w:szCs w:val="24"/>
        </w:rPr>
        <w:t>19</w:t>
      </w:r>
      <w:r w:rsidRPr="00F5315E">
        <w:rPr>
          <w:sz w:val="24"/>
          <w:szCs w:val="24"/>
        </w:rPr>
        <w:t xml:space="preserve"> World Radio</w:t>
      </w:r>
      <w:r>
        <w:rPr>
          <w:sz w:val="24"/>
          <w:szCs w:val="24"/>
        </w:rPr>
        <w:t>communication Conference Advisory Committee (WRC-19 Advisory Committee</w:t>
      </w:r>
      <w:r w:rsidRPr="00F5315E">
        <w:rPr>
          <w:sz w:val="24"/>
          <w:szCs w:val="24"/>
        </w:rPr>
        <w:t xml:space="preserve">) </w:t>
      </w:r>
      <w:r>
        <w:rPr>
          <w:sz w:val="24"/>
          <w:szCs w:val="24"/>
        </w:rPr>
        <w:t>has</w:t>
      </w:r>
      <w:r w:rsidRPr="00F5315E">
        <w:rPr>
          <w:sz w:val="24"/>
          <w:szCs w:val="24"/>
        </w:rPr>
        <w:t xml:space="preserve"> scheduled</w:t>
      </w:r>
      <w:r>
        <w:rPr>
          <w:sz w:val="24"/>
          <w:szCs w:val="24"/>
        </w:rPr>
        <w:t xml:space="preserve"> a</w:t>
      </w:r>
      <w:r w:rsidRPr="00F5315E">
        <w:rPr>
          <w:sz w:val="24"/>
          <w:szCs w:val="24"/>
        </w:rPr>
        <w:t xml:space="preserve"> </w:t>
      </w:r>
      <w:r>
        <w:rPr>
          <w:sz w:val="24"/>
          <w:szCs w:val="24"/>
        </w:rPr>
        <w:t>meetin</w:t>
      </w:r>
      <w:r w:rsidRPr="00F5315E">
        <w:rPr>
          <w:sz w:val="24"/>
          <w:szCs w:val="24"/>
        </w:rPr>
        <w:t>g as set forth</w:t>
      </w:r>
      <w:r>
        <w:rPr>
          <w:sz w:val="24"/>
          <w:szCs w:val="24"/>
        </w:rPr>
        <w:t xml:space="preserve"> below</w:t>
      </w:r>
      <w:r w:rsidRPr="00F5315E">
        <w:rPr>
          <w:sz w:val="24"/>
          <w:szCs w:val="24"/>
        </w:rPr>
        <w:t xml:space="preserve">.  </w:t>
      </w:r>
      <w:r>
        <w:rPr>
          <w:sz w:val="24"/>
          <w:szCs w:val="24"/>
        </w:rPr>
        <w:t>The</w:t>
      </w:r>
      <w:r w:rsidRPr="00F5315E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is</w:t>
      </w:r>
      <w:r w:rsidRPr="00F5315E">
        <w:rPr>
          <w:sz w:val="24"/>
          <w:szCs w:val="24"/>
        </w:rPr>
        <w:t xml:space="preserve"> open to the public.</w:t>
      </w:r>
    </w:p>
    <w:p w:rsidR="00571325" w:rsidRDefault="00571325" w:rsidP="00571325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WRC-19 website (</w:t>
      </w:r>
      <w:hyperlink r:id="rId14" w:history="1">
        <w:r w:rsidRPr="005670F2">
          <w:rPr>
            <w:rStyle w:val="Hyperlink"/>
          </w:rPr>
          <w:t>www.fcc.gov/wrc-19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WRC-19 Advisory Committee matters.  Documents of the WRC-19 Advisory Committee and IWGs generally are also available for public inspection and photocopying at the FCC’s Reference Information Center on the Courtyard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</w:t>
      </w:r>
    </w:p>
    <w:p w:rsidR="00571325" w:rsidRDefault="00571325" w:rsidP="00571325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 xml:space="preserve">For further information on the attached meeting schedule, contact Donna Christianson of the International Bureau, </w:t>
      </w:r>
      <w:hyperlink r:id="rId15" w:history="1">
        <w:r w:rsidRPr="003478D3">
          <w:rPr>
            <w:rStyle w:val="Hyperlink"/>
            <w:sz w:val="24"/>
            <w:szCs w:val="24"/>
          </w:rPr>
          <w:t>Donna.Christianson@fcc.gov</w:t>
        </w:r>
      </w:hyperlink>
      <w:r>
        <w:rPr>
          <w:sz w:val="24"/>
          <w:szCs w:val="24"/>
        </w:rPr>
        <w:t xml:space="preserve"> (telephone:  202-418-7326).</w:t>
      </w:r>
    </w:p>
    <w:p w:rsidR="00571325" w:rsidRDefault="00571325" w:rsidP="00571325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47395B" w:rsidRDefault="0047395B" w:rsidP="0047395B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47395B" w:rsidRDefault="0047395B" w:rsidP="0047395B">
      <w:pPr>
        <w:jc w:val="right"/>
        <w:rPr>
          <w:sz w:val="24"/>
        </w:rPr>
      </w:pPr>
    </w:p>
    <w:p w:rsidR="0047395B" w:rsidRDefault="0047395B" w:rsidP="0047395B">
      <w:pPr>
        <w:spacing w:before="60"/>
        <w:jc w:val="right"/>
        <w:rPr>
          <w:sz w:val="24"/>
        </w:rPr>
      </w:pPr>
    </w:p>
    <w:p w:rsidR="0047395B" w:rsidRDefault="0047395B" w:rsidP="0047395B">
      <w:pPr>
        <w:jc w:val="right"/>
        <w:rPr>
          <w:sz w:val="24"/>
        </w:rPr>
      </w:pPr>
    </w:p>
    <w:p w:rsidR="0047395B" w:rsidRDefault="0047395B" w:rsidP="0047395B">
      <w:pPr>
        <w:rPr>
          <w:sz w:val="24"/>
        </w:rPr>
      </w:pPr>
      <w:r>
        <w:rPr>
          <w:sz w:val="24"/>
        </w:rPr>
        <w:br w:type="page"/>
      </w:r>
    </w:p>
    <w:p w:rsidR="0047395B" w:rsidRDefault="0047395B" w:rsidP="0047395B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</w:p>
    <w:p w:rsidR="0047395B" w:rsidRPr="00AD1D5E" w:rsidRDefault="0047395B" w:rsidP="0047395B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WRC-1</w:t>
      </w:r>
      <w:r>
        <w:rPr>
          <w:rFonts w:ascii="Times New Roman" w:hAnsi="Times New Roman"/>
          <w:b/>
          <w:szCs w:val="24"/>
          <w:u w:val="none"/>
        </w:rPr>
        <w:t>9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</w:p>
    <w:p w:rsidR="0047395B" w:rsidRPr="00AD1D5E" w:rsidRDefault="0047395B" w:rsidP="0047395B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MEETING OF INFORMAL WORKING GROUP</w:t>
      </w:r>
      <w:r>
        <w:rPr>
          <w:rFonts w:ascii="Times New Roman" w:hAnsi="Times New Roman"/>
          <w:b/>
          <w:szCs w:val="24"/>
          <w:u w:val="none"/>
        </w:rPr>
        <w:t xml:space="preserve"> </w:t>
      </w:r>
      <w:r w:rsidR="00BE0688">
        <w:rPr>
          <w:rFonts w:ascii="Times New Roman" w:hAnsi="Times New Roman"/>
          <w:b/>
          <w:szCs w:val="24"/>
          <w:u w:val="none"/>
        </w:rPr>
        <w:t>TWO</w:t>
      </w:r>
    </w:p>
    <w:p w:rsidR="0047395B" w:rsidRDefault="0047395B" w:rsidP="0047395B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47395B" w:rsidRDefault="0047395B" w:rsidP="0047395B">
      <w:pPr>
        <w:rPr>
          <w:b/>
          <w:sz w:val="24"/>
          <w:szCs w:val="24"/>
        </w:rPr>
      </w:pPr>
    </w:p>
    <w:p w:rsidR="005B483A" w:rsidRDefault="005B483A" w:rsidP="005B483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5B483A" w:rsidRDefault="005B483A" w:rsidP="005B483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5B483A" w:rsidRDefault="005B483A" w:rsidP="005B483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5B483A" w:rsidRDefault="005B483A" w:rsidP="005B483A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Pr="005E7DD6">
        <w:rPr>
          <w:rFonts w:ascii="Times New Roman" w:hAnsi="Times New Roman"/>
          <w:szCs w:val="24"/>
          <w:u w:val="none"/>
        </w:rPr>
        <w:t xml:space="preserve">Jayne Stancavage, </w:t>
      </w:r>
      <w:hyperlink r:id="rId16" w:history="1">
        <w:r w:rsidRPr="00BE532C">
          <w:rPr>
            <w:rStyle w:val="Hyperlink"/>
            <w:rFonts w:ascii="Times New Roman" w:hAnsi="Times New Roman"/>
            <w:szCs w:val="24"/>
          </w:rPr>
          <w:t>jayne.stancavage@intel.com</w:t>
        </w:r>
      </w:hyperlink>
      <w:r w:rsidRPr="005E7DD6">
        <w:rPr>
          <w:rFonts w:ascii="Times New Roman" w:hAnsi="Times New Roman"/>
          <w:szCs w:val="24"/>
          <w:u w:val="none"/>
          <w:lang w:bidi="he-IL"/>
        </w:rPr>
        <w:t xml:space="preserve">, </w:t>
      </w:r>
      <w:r w:rsidRPr="005E7DD6">
        <w:rPr>
          <w:rFonts w:ascii="Times New Roman" w:hAnsi="Times New Roman"/>
          <w:szCs w:val="24"/>
          <w:u w:val="none"/>
        </w:rPr>
        <w:t>telephone:  408-887-3186</w:t>
      </w:r>
    </w:p>
    <w:p w:rsidR="005B483A" w:rsidRDefault="005B483A" w:rsidP="005B483A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Patricia Paoletta, </w:t>
      </w:r>
      <w:hyperlink r:id="rId17" w:history="1">
        <w:r w:rsidRPr="00BE532C">
          <w:rPr>
            <w:rStyle w:val="Hyperlink"/>
            <w:sz w:val="24"/>
            <w:szCs w:val="24"/>
          </w:rPr>
          <w:t>tpaoletta@hwglaw.com</w:t>
        </w:r>
      </w:hyperlink>
      <w:r>
        <w:rPr>
          <w:sz w:val="24"/>
          <w:szCs w:val="24"/>
        </w:rPr>
        <w:t>, telephone:  202-730-1314</w:t>
      </w:r>
    </w:p>
    <w:p w:rsidR="005B483A" w:rsidRDefault="005B483A" w:rsidP="005B483A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5B483A" w:rsidRDefault="005B483A" w:rsidP="005B483A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5B483A" w:rsidRDefault="005B483A" w:rsidP="005B483A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5B483A" w:rsidRDefault="005B483A" w:rsidP="005B483A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5B483A" w:rsidRDefault="005B483A" w:rsidP="005B483A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5B483A" w:rsidRPr="00C2515A" w:rsidRDefault="005B483A" w:rsidP="005B483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Friday, May 12, 2017</w:t>
      </w:r>
    </w:p>
    <w:p w:rsidR="005B483A" w:rsidRPr="003A7DE7" w:rsidRDefault="005B483A" w:rsidP="005B483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2:30 p.m. – 3:30 p.m. ET</w:t>
      </w:r>
    </w:p>
    <w:p w:rsidR="005B483A" w:rsidRPr="00012830" w:rsidRDefault="005B483A" w:rsidP="005B483A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Only:</w:t>
      </w:r>
      <w:r w:rsidRPr="005B483A">
        <w:rPr>
          <w:rFonts w:ascii="Times New Roman" w:hAnsi="Times New Roman"/>
          <w:u w:val="none"/>
        </w:rPr>
        <w:t xml:space="preserve">  888-858-2144 </w:t>
      </w:r>
      <w:r w:rsidRPr="00973961">
        <w:rPr>
          <w:rFonts w:ascii="Times New Roman" w:hAnsi="Times New Roman"/>
          <w:u w:val="none"/>
        </w:rPr>
        <w:t xml:space="preserve">or </w:t>
      </w:r>
      <w:r w:rsidRPr="005B483A">
        <w:rPr>
          <w:rFonts w:ascii="Times New Roman" w:hAnsi="Times New Roman"/>
          <w:u w:val="none"/>
        </w:rPr>
        <w:t>646-746-3008</w:t>
      </w:r>
    </w:p>
    <w:p w:rsidR="005B483A" w:rsidRPr="009B1F1F" w:rsidRDefault="005B483A" w:rsidP="005B483A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Pr="005B483A">
        <w:rPr>
          <w:rFonts w:ascii="Times New Roman" w:hAnsi="Times New Roman"/>
          <w:u w:val="none"/>
        </w:rPr>
        <w:t>9639001</w:t>
      </w:r>
    </w:p>
    <w:p w:rsidR="005B483A" w:rsidRDefault="005B483A" w:rsidP="005B483A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707ADA" w:rsidRDefault="00707ADA" w:rsidP="005B483A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47395B" w:rsidRDefault="0047395B" w:rsidP="0047395B">
      <w:pPr>
        <w:pStyle w:val="Subtitle"/>
        <w:tabs>
          <w:tab w:val="left" w:pos="1080"/>
        </w:tabs>
        <w:spacing w:before="120"/>
        <w:ind w:left="1080" w:hanging="1080"/>
        <w:jc w:val="center"/>
      </w:pPr>
      <w:r>
        <w:rPr>
          <w:rFonts w:ascii="Times New Roman" w:hAnsi="Times New Roman"/>
          <w:b/>
          <w:snapToGrid w:val="0"/>
          <w:u w:val="none"/>
        </w:rPr>
        <w:t>- FCC -</w:t>
      </w:r>
    </w:p>
    <w:p w:rsidR="00602577" w:rsidRDefault="00602577">
      <w:pPr>
        <w:spacing w:before="120" w:after="240"/>
        <w:rPr>
          <w:sz w:val="24"/>
        </w:rPr>
      </w:pP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5B" w:rsidRDefault="0047395B">
      <w:r>
        <w:separator/>
      </w:r>
    </w:p>
  </w:endnote>
  <w:endnote w:type="continuationSeparator" w:id="0">
    <w:p w:rsidR="0047395B" w:rsidRDefault="0047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36" w:rsidRDefault="00595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36" w:rsidRDefault="00595D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36" w:rsidRDefault="00595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5B" w:rsidRDefault="0047395B">
      <w:r>
        <w:separator/>
      </w:r>
    </w:p>
  </w:footnote>
  <w:footnote w:type="continuationSeparator" w:id="0">
    <w:p w:rsidR="0047395B" w:rsidRDefault="0047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36" w:rsidRDefault="00595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36" w:rsidRDefault="00595D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C621AA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9264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C621AA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7216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6192" o:allowincell="f" stroked="f">
          <v:textbox style="mso-next-textbox:#_x0000_s2050">
            <w:txbxContent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01.5pt;margin-top:10.25pt;width:207.95pt;height:43.2pt;z-index:251658240" o:allowincell="f" stroked="f">
          <v:textbox style="mso-next-textbox:#_x0000_s2053" inset=",0,,0">
            <w:txbxContent>
              <w:p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:rsidRDefault="00602577">
                <w:pPr>
                  <w:jc w:val="right"/>
                </w:pPr>
              </w:p>
            </w:txbxContent>
          </v:textbox>
        </v:shape>
      </w:pic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95B"/>
    <w:rsid w:val="000265AE"/>
    <w:rsid w:val="00373F1B"/>
    <w:rsid w:val="003E7441"/>
    <w:rsid w:val="0047395B"/>
    <w:rsid w:val="00571325"/>
    <w:rsid w:val="00595D36"/>
    <w:rsid w:val="005B483A"/>
    <w:rsid w:val="00602577"/>
    <w:rsid w:val="00674EC2"/>
    <w:rsid w:val="00707ADA"/>
    <w:rsid w:val="00BE0688"/>
    <w:rsid w:val="00C621AA"/>
    <w:rsid w:val="00C92CF1"/>
    <w:rsid w:val="00D17DC0"/>
    <w:rsid w:val="00D60EFF"/>
    <w:rsid w:val="00F9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5B"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47395B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7395B"/>
    <w:rPr>
      <w:rFonts w:ascii="Arial" w:hAnsi="Arial"/>
      <w:sz w:val="24"/>
      <w:u w:val="single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tpaoletta@hwglaw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yne.stancavage@inte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onna.Christianson@fcc.gov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1272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2017-05-05T16:36:00Z</dcterms:created>
  <dcterms:modified xsi:type="dcterms:W3CDTF">2017-05-05T16:36:00Z</dcterms:modified>
  <cp:category> </cp:category>
  <cp:contentStatus> </cp:contentStatus>
</cp:coreProperties>
</file>