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4E855" w14:textId="25AE3DD9" w:rsidR="00131B95" w:rsidRDefault="00131B95" w:rsidP="00B61D0E">
      <w:pPr>
        <w:jc w:val="right"/>
        <w:rPr>
          <w:szCs w:val="22"/>
        </w:rPr>
      </w:pPr>
      <w:bookmarkStart w:id="0" w:name="_GoBack"/>
      <w:bookmarkEnd w:id="0"/>
    </w:p>
    <w:p w14:paraId="03F1F221" w14:textId="746F8512" w:rsidR="00D47505" w:rsidRPr="004C7C7E" w:rsidRDefault="003F2792" w:rsidP="00EE069B">
      <w:pPr>
        <w:spacing w:before="120"/>
        <w:jc w:val="right"/>
        <w:rPr>
          <w:b/>
          <w:szCs w:val="22"/>
        </w:rPr>
      </w:pPr>
      <w:r w:rsidRPr="003F2792">
        <w:rPr>
          <w:b/>
          <w:szCs w:val="22"/>
        </w:rPr>
        <w:t>DA 1</w:t>
      </w:r>
      <w:r w:rsidR="00880F7E">
        <w:rPr>
          <w:b/>
          <w:szCs w:val="22"/>
        </w:rPr>
        <w:t>7</w:t>
      </w:r>
      <w:r w:rsidRPr="003F2792">
        <w:rPr>
          <w:b/>
          <w:szCs w:val="22"/>
        </w:rPr>
        <w:t>-</w:t>
      </w:r>
      <w:r w:rsidR="00A57412">
        <w:rPr>
          <w:b/>
          <w:szCs w:val="22"/>
        </w:rPr>
        <w:t>524</w:t>
      </w:r>
    </w:p>
    <w:p w14:paraId="73E2947B" w14:textId="656E80A5" w:rsidR="00D47505" w:rsidRPr="004C7C7E" w:rsidRDefault="00880F7E" w:rsidP="00D47505">
      <w:pPr>
        <w:spacing w:before="60"/>
        <w:jc w:val="right"/>
        <w:rPr>
          <w:b/>
          <w:szCs w:val="22"/>
        </w:rPr>
      </w:pPr>
      <w:r>
        <w:rPr>
          <w:b/>
          <w:szCs w:val="22"/>
        </w:rPr>
        <w:t>May</w:t>
      </w:r>
      <w:r w:rsidR="009B4EF3" w:rsidRPr="004C7C7E">
        <w:rPr>
          <w:b/>
          <w:szCs w:val="22"/>
        </w:rPr>
        <w:t xml:space="preserve"> </w:t>
      </w:r>
      <w:r>
        <w:rPr>
          <w:b/>
          <w:szCs w:val="22"/>
        </w:rPr>
        <w:t>2</w:t>
      </w:r>
      <w:r w:rsidR="00875A54">
        <w:rPr>
          <w:b/>
          <w:szCs w:val="22"/>
        </w:rPr>
        <w:t>6</w:t>
      </w:r>
      <w:r w:rsidR="009B4EF3" w:rsidRPr="004C7C7E">
        <w:rPr>
          <w:b/>
          <w:szCs w:val="22"/>
        </w:rPr>
        <w:t>, 201</w:t>
      </w:r>
      <w:r>
        <w:rPr>
          <w:b/>
          <w:szCs w:val="22"/>
        </w:rPr>
        <w:t>7</w:t>
      </w:r>
    </w:p>
    <w:p w14:paraId="5667313D" w14:textId="77777777" w:rsidR="00D47505" w:rsidRPr="004C7C7E" w:rsidRDefault="00D47505" w:rsidP="00D47505">
      <w:pPr>
        <w:jc w:val="right"/>
        <w:rPr>
          <w:szCs w:val="22"/>
        </w:rPr>
      </w:pPr>
    </w:p>
    <w:p w14:paraId="2CD89BD2" w14:textId="0CDE91D9" w:rsidR="001F35EF" w:rsidRDefault="001F35EF" w:rsidP="00A57412">
      <w:pPr>
        <w:spacing w:after="240"/>
        <w:jc w:val="center"/>
        <w:rPr>
          <w:b/>
          <w:caps/>
          <w:szCs w:val="22"/>
        </w:rPr>
      </w:pPr>
      <w:r>
        <w:rPr>
          <w:b/>
          <w:caps/>
          <w:szCs w:val="22"/>
        </w:rPr>
        <w:t>SATELLITE POLICY BRANCH INFORMATION</w:t>
      </w:r>
    </w:p>
    <w:p w14:paraId="4FD8C30E" w14:textId="3376BD2F" w:rsidR="00DC1717" w:rsidRDefault="00880F7E" w:rsidP="00A57412">
      <w:pPr>
        <w:jc w:val="center"/>
        <w:rPr>
          <w:b/>
          <w:caps/>
          <w:szCs w:val="22"/>
        </w:rPr>
      </w:pPr>
      <w:r>
        <w:rPr>
          <w:b/>
          <w:caps/>
          <w:szCs w:val="22"/>
        </w:rPr>
        <w:t xml:space="preserve">APPLICATIONS </w:t>
      </w:r>
      <w:r w:rsidR="00243753">
        <w:rPr>
          <w:b/>
          <w:caps/>
          <w:szCs w:val="22"/>
        </w:rPr>
        <w:t>accepted for filing</w:t>
      </w:r>
    </w:p>
    <w:p w14:paraId="03AF16CF" w14:textId="23D04536" w:rsidR="009941DC" w:rsidRDefault="00C34CCC" w:rsidP="00A57412">
      <w:pPr>
        <w:spacing w:before="120"/>
        <w:jc w:val="center"/>
        <w:rPr>
          <w:b/>
          <w:szCs w:val="22"/>
        </w:rPr>
      </w:pPr>
      <w:r w:rsidRPr="00C34CCC">
        <w:rPr>
          <w:b/>
          <w:szCs w:val="22"/>
        </w:rPr>
        <w:t xml:space="preserve">CUT-OFF ESTABLISHED FOR ADDITIONAL NGSO-LIKE SATELLITE APPLICATIONS OR PETITIONS FOR OPERATIONS IN THE </w:t>
      </w:r>
      <w:r w:rsidR="0039572E">
        <w:rPr>
          <w:b/>
          <w:szCs w:val="22"/>
        </w:rPr>
        <w:t xml:space="preserve">12.75-13.25 GHz, 13.85-14.0 GHz, </w:t>
      </w:r>
      <w:r w:rsidR="006F065C">
        <w:rPr>
          <w:b/>
          <w:szCs w:val="22"/>
        </w:rPr>
        <w:t>18.6-18.8 GHz, 19.3-20.2 GHz,</w:t>
      </w:r>
      <w:r w:rsidR="00872EA4">
        <w:rPr>
          <w:b/>
          <w:szCs w:val="22"/>
        </w:rPr>
        <w:t xml:space="preserve"> </w:t>
      </w:r>
      <w:r w:rsidR="003050F2">
        <w:rPr>
          <w:b/>
          <w:szCs w:val="22"/>
        </w:rPr>
        <w:t xml:space="preserve">and </w:t>
      </w:r>
      <w:r w:rsidR="006F065C">
        <w:rPr>
          <w:b/>
          <w:szCs w:val="22"/>
        </w:rPr>
        <w:t xml:space="preserve">29.1-29.5 GHz </w:t>
      </w:r>
      <w:r w:rsidRPr="00C34CCC">
        <w:rPr>
          <w:b/>
          <w:szCs w:val="22"/>
        </w:rPr>
        <w:t>BANDS</w:t>
      </w:r>
    </w:p>
    <w:p w14:paraId="6F0ABF4A" w14:textId="28407D9C" w:rsidR="009941DC" w:rsidRPr="00C34CCC" w:rsidRDefault="009941DC" w:rsidP="009941DC">
      <w:pPr>
        <w:spacing w:before="120"/>
        <w:rPr>
          <w:b/>
          <w:szCs w:val="22"/>
        </w:rPr>
      </w:pPr>
      <w:r>
        <w:rPr>
          <w:b/>
          <w:szCs w:val="22"/>
        </w:rPr>
        <w:t>Report No. SPB-271</w:t>
      </w:r>
    </w:p>
    <w:p w14:paraId="491A1F54" w14:textId="77777777" w:rsidR="000171A3" w:rsidRDefault="000171A3" w:rsidP="000171A3">
      <w:pPr>
        <w:rPr>
          <w:szCs w:val="22"/>
        </w:rPr>
      </w:pPr>
    </w:p>
    <w:p w14:paraId="2B65DC96" w14:textId="0ADFDDB3" w:rsidR="006D5A3F" w:rsidRDefault="00F44322" w:rsidP="00242739">
      <w:pPr>
        <w:spacing w:before="120" w:after="240"/>
        <w:ind w:firstLine="720"/>
        <w:rPr>
          <w:szCs w:val="22"/>
        </w:rPr>
      </w:pPr>
      <w:r>
        <w:rPr>
          <w:szCs w:val="22"/>
        </w:rPr>
        <w:t>The</w:t>
      </w:r>
      <w:r w:rsidR="00880F7E">
        <w:rPr>
          <w:szCs w:val="22"/>
        </w:rPr>
        <w:t xml:space="preserve"> following license applications and petitions for U.S. market access, which were filed in </w:t>
      </w:r>
      <w:r w:rsidR="00880F7E" w:rsidRPr="008D4B6D">
        <w:rPr>
          <w:szCs w:val="22"/>
        </w:rPr>
        <w:t xml:space="preserve">response to </w:t>
      </w:r>
      <w:r w:rsidR="00C678A9" w:rsidRPr="008D4B6D">
        <w:rPr>
          <w:szCs w:val="22"/>
        </w:rPr>
        <w:t xml:space="preserve">the </w:t>
      </w:r>
      <w:r w:rsidR="00880F7E" w:rsidRPr="008D4B6D">
        <w:rPr>
          <w:szCs w:val="22"/>
        </w:rPr>
        <w:t>processing</w:t>
      </w:r>
      <w:r w:rsidR="00880F7E">
        <w:rPr>
          <w:szCs w:val="22"/>
        </w:rPr>
        <w:t xml:space="preserve"> round opened on July 15, 2016</w:t>
      </w:r>
      <w:r w:rsidR="002E4CCC">
        <w:rPr>
          <w:szCs w:val="22"/>
        </w:rPr>
        <w:t xml:space="preserve"> for non-geostationary orbit (NGSO)</w:t>
      </w:r>
      <w:r w:rsidR="003050F2">
        <w:rPr>
          <w:szCs w:val="22"/>
        </w:rPr>
        <w:t>-</w:t>
      </w:r>
      <w:r w:rsidR="002E4CCC">
        <w:rPr>
          <w:szCs w:val="22"/>
        </w:rPr>
        <w:t xml:space="preserve">like </w:t>
      </w:r>
      <w:r w:rsidR="00697B5A">
        <w:rPr>
          <w:szCs w:val="22"/>
        </w:rPr>
        <w:t xml:space="preserve">fixed-satellite service (FSS) </w:t>
      </w:r>
      <w:r w:rsidR="002E4CCC">
        <w:rPr>
          <w:szCs w:val="22"/>
        </w:rPr>
        <w:t>systems</w:t>
      </w:r>
      <w:r>
        <w:rPr>
          <w:szCs w:val="22"/>
        </w:rPr>
        <w:t>,</w:t>
      </w:r>
      <w:r w:rsidR="002E4CCC">
        <w:rPr>
          <w:rStyle w:val="FootnoteReference"/>
          <w:szCs w:val="22"/>
        </w:rPr>
        <w:footnoteReference w:id="2"/>
      </w:r>
      <w:r>
        <w:rPr>
          <w:szCs w:val="22"/>
        </w:rPr>
        <w:t xml:space="preserve"> have</w:t>
      </w:r>
      <w:r w:rsidR="005C0ED4">
        <w:rPr>
          <w:szCs w:val="22"/>
        </w:rPr>
        <w:t>, except as specifically stated below,</w:t>
      </w:r>
      <w:r>
        <w:rPr>
          <w:szCs w:val="22"/>
        </w:rPr>
        <w:t xml:space="preserve"> been accepted for filing:</w:t>
      </w:r>
    </w:p>
    <w:p w14:paraId="0BDA8D2E" w14:textId="4EF25113" w:rsidR="00880F7E" w:rsidRPr="00880F7E" w:rsidRDefault="00880F7E" w:rsidP="009A33D2">
      <w:pPr>
        <w:spacing w:before="120" w:after="240"/>
        <w:ind w:firstLine="720"/>
        <w:rPr>
          <w:b/>
          <w:szCs w:val="22"/>
        </w:rPr>
      </w:pPr>
      <w:r w:rsidRPr="00880F7E">
        <w:rPr>
          <w:b/>
          <w:szCs w:val="22"/>
        </w:rPr>
        <w:t>Telesat Canada (SAT-PDR-20161115-00108)</w:t>
      </w:r>
      <w:r w:rsidR="00242739">
        <w:rPr>
          <w:b/>
          <w:szCs w:val="22"/>
        </w:rPr>
        <w:t xml:space="preserve"> </w:t>
      </w:r>
    </w:p>
    <w:p w14:paraId="54FFA2CA" w14:textId="31B7256B" w:rsidR="00880F7E" w:rsidRDefault="00880F7E" w:rsidP="00880F7E">
      <w:r w:rsidRPr="00465540">
        <w:t xml:space="preserve">Telesat Canada requests U.S. market access </w:t>
      </w:r>
      <w:r w:rsidR="00F44322">
        <w:t xml:space="preserve">for </w:t>
      </w:r>
      <w:r w:rsidR="0039572E">
        <w:t>a</w:t>
      </w:r>
      <w:r w:rsidRPr="00465540">
        <w:t xml:space="preserve"> NGSO </w:t>
      </w:r>
      <w:r w:rsidR="00F44322">
        <w:t>FSS</w:t>
      </w:r>
      <w:r w:rsidR="00697B5A">
        <w:t xml:space="preserve"> </w:t>
      </w:r>
      <w:r w:rsidR="0039572E">
        <w:t>system</w:t>
      </w:r>
      <w:r w:rsidR="002159AA">
        <w:t xml:space="preserve"> (Call Sign S2976), which Telesat states will</w:t>
      </w:r>
      <w:r w:rsidR="00850BFD">
        <w:t xml:space="preserve"> </w:t>
      </w:r>
      <w:r w:rsidR="000C330A">
        <w:t xml:space="preserve">be </w:t>
      </w:r>
      <w:r w:rsidR="0039572E">
        <w:t>licensed by</w:t>
      </w:r>
      <w:r w:rsidRPr="00465540">
        <w:t xml:space="preserve"> Canada.</w:t>
      </w:r>
      <w:r w:rsidR="008D4B6D">
        <w:t xml:space="preserve">  </w:t>
      </w:r>
      <w:r w:rsidRPr="00465540">
        <w:t xml:space="preserve">Telesat </w:t>
      </w:r>
      <w:r w:rsidR="00C51766">
        <w:t xml:space="preserve">seeks market access for </w:t>
      </w:r>
      <w:r w:rsidR="002E4CCC">
        <w:t xml:space="preserve">at least </w:t>
      </w:r>
      <w:r w:rsidRPr="00465540">
        <w:t xml:space="preserve">117 low-Earth orbit (LEO) satellites, operating in a combination of polar </w:t>
      </w:r>
      <w:r w:rsidR="002E4CCC">
        <w:t xml:space="preserve">orbits at 1000 km </w:t>
      </w:r>
      <w:r w:rsidRPr="00465540">
        <w:t>and inclined orbits</w:t>
      </w:r>
      <w:r w:rsidR="002E4CCC">
        <w:t xml:space="preserve"> at </w:t>
      </w:r>
      <w:r w:rsidR="003D13C7">
        <w:t xml:space="preserve">an altitude of </w:t>
      </w:r>
      <w:r w:rsidR="002E4CCC">
        <w:t>1248 km</w:t>
      </w:r>
      <w:r w:rsidR="008D4B6D">
        <w:t xml:space="preserve">. </w:t>
      </w:r>
      <w:r w:rsidRPr="00465540">
        <w:t xml:space="preserve"> </w:t>
      </w:r>
      <w:r w:rsidR="00CA7917">
        <w:t xml:space="preserve">Telesat seeks market access </w:t>
      </w:r>
      <w:r w:rsidRPr="00465540">
        <w:t>in the 17.8-18.</w:t>
      </w:r>
      <w:r w:rsidR="008026C4">
        <w:t xml:space="preserve">6 GHz, </w:t>
      </w:r>
      <w:r w:rsidRPr="00465540">
        <w:t>18.8-19.3 GHz</w:t>
      </w:r>
      <w:r w:rsidR="008026C4">
        <w:t xml:space="preserve">, and </w:t>
      </w:r>
      <w:r w:rsidR="008026C4" w:rsidRPr="008026C4">
        <w:t>19.7-20.2 GHz</w:t>
      </w:r>
      <w:r w:rsidRPr="00465540">
        <w:t xml:space="preserve"> (space-to-Earth) frequency bands and in the 27.5-29.1 GHz and 29.5-30.0 GHz (E</w:t>
      </w:r>
      <w:r w:rsidR="008D4B6D">
        <w:t xml:space="preserve">arth-to-space) frequency bands. </w:t>
      </w:r>
      <w:r w:rsidRPr="00465540">
        <w:t xml:space="preserve"> </w:t>
      </w:r>
      <w:r w:rsidR="00E24C28">
        <w:t xml:space="preserve">The satellites will use inter-satellite links at optical frequencies.  </w:t>
      </w:r>
      <w:r w:rsidRPr="00465540">
        <w:t xml:space="preserve">Telesat requests a waiver of section 2.106 of </w:t>
      </w:r>
      <w:r w:rsidR="000C330A">
        <w:t xml:space="preserve">the Commission's rules and the Commission’s Ka-band Plan </w:t>
      </w:r>
      <w:r w:rsidR="008026C4">
        <w:t>and</w:t>
      </w:r>
      <w:r w:rsidRPr="00465540">
        <w:t xml:space="preserve"> a waiver of </w:t>
      </w:r>
      <w:r w:rsidR="000C330A">
        <w:t>s</w:t>
      </w:r>
      <w:r w:rsidRPr="00465540">
        <w:t>ection 25.157 of the Commission's rules.</w:t>
      </w:r>
    </w:p>
    <w:p w14:paraId="12CC5F4F" w14:textId="77777777" w:rsidR="002E4CCC" w:rsidRDefault="002E4CCC" w:rsidP="00880F7E"/>
    <w:p w14:paraId="1BB8942F" w14:textId="6D5FA8D6" w:rsidR="00880F7E" w:rsidRPr="00F44322" w:rsidRDefault="005F5A12" w:rsidP="009A33D2">
      <w:pPr>
        <w:spacing w:before="120" w:after="240"/>
        <w:ind w:firstLine="720"/>
        <w:rPr>
          <w:b/>
          <w:szCs w:val="22"/>
        </w:rPr>
      </w:pPr>
      <w:r>
        <w:rPr>
          <w:b/>
          <w:szCs w:val="22"/>
        </w:rPr>
        <w:t xml:space="preserve">The </w:t>
      </w:r>
      <w:r w:rsidR="00880F7E" w:rsidRPr="00F44322">
        <w:rPr>
          <w:b/>
          <w:szCs w:val="22"/>
        </w:rPr>
        <w:t xml:space="preserve">Boeing </w:t>
      </w:r>
      <w:r>
        <w:rPr>
          <w:b/>
          <w:szCs w:val="22"/>
        </w:rPr>
        <w:t xml:space="preserve">Company </w:t>
      </w:r>
      <w:r w:rsidR="00880F7E" w:rsidRPr="00F44322">
        <w:rPr>
          <w:b/>
          <w:szCs w:val="22"/>
        </w:rPr>
        <w:t>(SAT-LOA-20161115-00109)</w:t>
      </w:r>
    </w:p>
    <w:p w14:paraId="58E51796" w14:textId="76B95A61" w:rsidR="000C330A" w:rsidRDefault="000C330A" w:rsidP="000C330A">
      <w:pPr>
        <w:spacing w:before="120" w:after="240"/>
        <w:rPr>
          <w:szCs w:val="22"/>
        </w:rPr>
      </w:pPr>
      <w:r w:rsidRPr="000C330A">
        <w:rPr>
          <w:szCs w:val="22"/>
        </w:rPr>
        <w:t xml:space="preserve">The Boeing Company </w:t>
      </w:r>
      <w:r>
        <w:rPr>
          <w:szCs w:val="22"/>
        </w:rPr>
        <w:t>requests</w:t>
      </w:r>
      <w:r w:rsidRPr="000C330A">
        <w:rPr>
          <w:szCs w:val="22"/>
        </w:rPr>
        <w:t xml:space="preserve"> authority to </w:t>
      </w:r>
      <w:r w:rsidR="0039572E">
        <w:rPr>
          <w:szCs w:val="22"/>
        </w:rPr>
        <w:t xml:space="preserve">deploy </w:t>
      </w:r>
      <w:r>
        <w:rPr>
          <w:szCs w:val="22"/>
        </w:rPr>
        <w:t xml:space="preserve">and </w:t>
      </w:r>
      <w:r w:rsidRPr="000C330A">
        <w:rPr>
          <w:szCs w:val="22"/>
        </w:rPr>
        <w:t xml:space="preserve">operate a </w:t>
      </w:r>
      <w:r>
        <w:rPr>
          <w:szCs w:val="22"/>
        </w:rPr>
        <w:t>NGSO system</w:t>
      </w:r>
      <w:r w:rsidRPr="000C330A">
        <w:rPr>
          <w:szCs w:val="22"/>
        </w:rPr>
        <w:t xml:space="preserve"> in the </w:t>
      </w:r>
      <w:r>
        <w:rPr>
          <w:szCs w:val="22"/>
        </w:rPr>
        <w:t>FSS</w:t>
      </w:r>
      <w:r w:rsidRPr="000C330A">
        <w:rPr>
          <w:szCs w:val="22"/>
        </w:rPr>
        <w:t xml:space="preserve"> and mobile-satellite service</w:t>
      </w:r>
      <w:r>
        <w:rPr>
          <w:szCs w:val="22"/>
        </w:rPr>
        <w:t xml:space="preserve"> (Call Sign S2977)</w:t>
      </w:r>
      <w:r w:rsidRPr="000C330A">
        <w:rPr>
          <w:szCs w:val="22"/>
        </w:rPr>
        <w:t xml:space="preserve">. </w:t>
      </w:r>
      <w:r w:rsidR="002833A7">
        <w:rPr>
          <w:szCs w:val="22"/>
        </w:rPr>
        <w:t xml:space="preserve"> </w:t>
      </w:r>
      <w:r w:rsidRPr="000C330A">
        <w:rPr>
          <w:szCs w:val="22"/>
        </w:rPr>
        <w:t xml:space="preserve">Boeing proposes a constellation of 60 satellites in elliptical orbits, with an apogee at </w:t>
      </w:r>
      <w:r w:rsidR="003D13C7">
        <w:rPr>
          <w:szCs w:val="22"/>
        </w:rPr>
        <w:t xml:space="preserve">an altitude of </w:t>
      </w:r>
      <w:r w:rsidRPr="000C330A">
        <w:rPr>
          <w:szCs w:val="22"/>
        </w:rPr>
        <w:t>44,221 km and a perigee at</w:t>
      </w:r>
      <w:r w:rsidR="003D13C7">
        <w:rPr>
          <w:szCs w:val="22"/>
        </w:rPr>
        <w:t xml:space="preserve"> an altitude of</w:t>
      </w:r>
      <w:r w:rsidRPr="000C330A">
        <w:rPr>
          <w:szCs w:val="22"/>
        </w:rPr>
        <w:t xml:space="preserve"> 27,355 km. </w:t>
      </w:r>
      <w:r w:rsidR="002833A7">
        <w:rPr>
          <w:szCs w:val="22"/>
        </w:rPr>
        <w:t xml:space="preserve"> </w:t>
      </w:r>
      <w:r w:rsidRPr="000C330A">
        <w:rPr>
          <w:szCs w:val="22"/>
        </w:rPr>
        <w:t xml:space="preserve">Boeing </w:t>
      </w:r>
      <w:r w:rsidR="008D4B6D">
        <w:rPr>
          <w:szCs w:val="22"/>
        </w:rPr>
        <w:t>seek</w:t>
      </w:r>
      <w:r w:rsidRPr="000C330A">
        <w:rPr>
          <w:szCs w:val="22"/>
        </w:rPr>
        <w:t xml:space="preserve">s </w:t>
      </w:r>
      <w:r w:rsidR="00CA7917">
        <w:rPr>
          <w:szCs w:val="22"/>
        </w:rPr>
        <w:t xml:space="preserve">authority </w:t>
      </w:r>
      <w:r w:rsidRPr="000C330A">
        <w:rPr>
          <w:szCs w:val="22"/>
        </w:rPr>
        <w:t>to operate in the 17.8-</w:t>
      </w:r>
      <w:r w:rsidR="00335D17">
        <w:rPr>
          <w:szCs w:val="22"/>
        </w:rPr>
        <w:t>20.2 GHz</w:t>
      </w:r>
      <w:r w:rsidRPr="000C330A">
        <w:rPr>
          <w:szCs w:val="22"/>
        </w:rPr>
        <w:t xml:space="preserve"> (space-to-Earth) and 27.6-30 GHz (Earth-to-space) </w:t>
      </w:r>
      <w:r w:rsidR="00CA7917">
        <w:rPr>
          <w:szCs w:val="22"/>
        </w:rPr>
        <w:t xml:space="preserve">frequency </w:t>
      </w:r>
      <w:r w:rsidRPr="000C330A">
        <w:rPr>
          <w:szCs w:val="22"/>
        </w:rPr>
        <w:t>bands.</w:t>
      </w:r>
      <w:r w:rsidR="002833A7">
        <w:rPr>
          <w:szCs w:val="22"/>
        </w:rPr>
        <w:t xml:space="preserve"> </w:t>
      </w:r>
      <w:r w:rsidRPr="000C330A">
        <w:rPr>
          <w:szCs w:val="22"/>
        </w:rPr>
        <w:t xml:space="preserve"> Boeing requests waiver</w:t>
      </w:r>
      <w:r w:rsidR="00CA7917">
        <w:rPr>
          <w:szCs w:val="22"/>
        </w:rPr>
        <w:t>s</w:t>
      </w:r>
      <w:r w:rsidRPr="000C330A">
        <w:rPr>
          <w:szCs w:val="22"/>
        </w:rPr>
        <w:t xml:space="preserve"> of sections 2.106, 25.202(a)(1), 25.145(c)(1), 25.156(d)(4), 25.157(e)</w:t>
      </w:r>
      <w:r w:rsidR="00CA7917">
        <w:rPr>
          <w:szCs w:val="22"/>
        </w:rPr>
        <w:t>, 25.164(b), and 25.165</w:t>
      </w:r>
      <w:r w:rsidRPr="000C330A">
        <w:rPr>
          <w:szCs w:val="22"/>
        </w:rPr>
        <w:t xml:space="preserve"> of the Commission's rules.</w:t>
      </w:r>
    </w:p>
    <w:p w14:paraId="60C45757" w14:textId="476C1606" w:rsidR="00880F7E" w:rsidRPr="00666736" w:rsidRDefault="00880F7E" w:rsidP="000C330A">
      <w:pPr>
        <w:spacing w:before="120" w:after="240"/>
        <w:ind w:firstLine="720"/>
        <w:rPr>
          <w:b/>
          <w:szCs w:val="22"/>
        </w:rPr>
      </w:pPr>
      <w:r w:rsidRPr="00666736">
        <w:rPr>
          <w:b/>
          <w:szCs w:val="22"/>
        </w:rPr>
        <w:t xml:space="preserve">Space Norway </w:t>
      </w:r>
      <w:r w:rsidR="00242739">
        <w:rPr>
          <w:b/>
          <w:szCs w:val="22"/>
        </w:rPr>
        <w:t xml:space="preserve">AS </w:t>
      </w:r>
      <w:r w:rsidRPr="00666736">
        <w:rPr>
          <w:b/>
          <w:szCs w:val="22"/>
        </w:rPr>
        <w:t>(SAT-PDR-</w:t>
      </w:r>
      <w:r w:rsidR="00242739">
        <w:rPr>
          <w:b/>
          <w:szCs w:val="22"/>
        </w:rPr>
        <w:t>2</w:t>
      </w:r>
      <w:r w:rsidRPr="00666736">
        <w:rPr>
          <w:b/>
          <w:szCs w:val="22"/>
        </w:rPr>
        <w:t>0161115-00111)</w:t>
      </w:r>
      <w:r w:rsidR="00242739" w:rsidRPr="00242739">
        <w:rPr>
          <w:szCs w:val="22"/>
        </w:rPr>
        <w:t xml:space="preserve"> </w:t>
      </w:r>
    </w:p>
    <w:p w14:paraId="47C919E4" w14:textId="6C4FE428" w:rsidR="00666736" w:rsidRDefault="00666736" w:rsidP="00666736">
      <w:pPr>
        <w:spacing w:before="120" w:after="240"/>
      </w:pPr>
      <w:r w:rsidRPr="0079077B">
        <w:t xml:space="preserve">Space Norway </w:t>
      </w:r>
      <w:r w:rsidR="00242739">
        <w:t xml:space="preserve">AS </w:t>
      </w:r>
      <w:r>
        <w:t>requests U.S. market access</w:t>
      </w:r>
      <w:r w:rsidRPr="0079077B">
        <w:t xml:space="preserve"> </w:t>
      </w:r>
      <w:r w:rsidR="003D13C7">
        <w:t xml:space="preserve">for </w:t>
      </w:r>
      <w:r w:rsidR="0039572E">
        <w:t>a</w:t>
      </w:r>
      <w:r w:rsidR="003D13C7" w:rsidRPr="00465540">
        <w:t xml:space="preserve"> NGSO </w:t>
      </w:r>
      <w:r w:rsidR="003D13C7">
        <w:t xml:space="preserve">FSS system </w:t>
      </w:r>
      <w:r w:rsidRPr="0079077B">
        <w:t>(Call Sign S2978)</w:t>
      </w:r>
      <w:r w:rsidR="003D13C7">
        <w:t xml:space="preserve">, which </w:t>
      </w:r>
      <w:r w:rsidR="00E24C28">
        <w:t xml:space="preserve">Space </w:t>
      </w:r>
      <w:r w:rsidR="00E24C28">
        <w:lastRenderedPageBreak/>
        <w:t>Norway states will be</w:t>
      </w:r>
      <w:r w:rsidR="003D13C7">
        <w:t xml:space="preserve"> licensed by Norway</w:t>
      </w:r>
      <w:r w:rsidRPr="0079077B">
        <w:t xml:space="preserve">.  </w:t>
      </w:r>
      <w:r w:rsidR="003D13C7">
        <w:t xml:space="preserve">Space Norway </w:t>
      </w:r>
      <w:r w:rsidR="00C51766">
        <w:t>seeks market access for</w:t>
      </w:r>
      <w:r w:rsidR="003D13C7">
        <w:t xml:space="preserve"> two satellites in highly elliptical orbits</w:t>
      </w:r>
      <w:r w:rsidR="00A7368C">
        <w:t xml:space="preserve"> with an apogee at an altitude of 43,509 km and a perigee at an altitude of 8</w:t>
      </w:r>
      <w:r w:rsidR="003050F2">
        <w:t>,</w:t>
      </w:r>
      <w:r w:rsidR="00A7368C">
        <w:t>089 km</w:t>
      </w:r>
      <w:r w:rsidR="003D13C7">
        <w:t xml:space="preserve">. </w:t>
      </w:r>
      <w:r w:rsidR="003050F2">
        <w:t xml:space="preserve"> </w:t>
      </w:r>
      <w:r w:rsidR="003D13C7">
        <w:t>Space Norway seeks market access</w:t>
      </w:r>
      <w:r w:rsidRPr="0079077B">
        <w:t xml:space="preserve"> in the 10.7-12.7 GHz (space-to-Earth) and 14.0-14.5 GHz (Earth-to-space) </w:t>
      </w:r>
      <w:r w:rsidR="003D13C7">
        <w:t>frequency bands,</w:t>
      </w:r>
      <w:r w:rsidRPr="0079077B">
        <w:t xml:space="preserve"> and the 19.7-20.2 GHz (space-to-Earth) and 29.5-30.0 GHz (Eart</w:t>
      </w:r>
      <w:r w:rsidR="003D13C7">
        <w:t xml:space="preserve">h-to-space) frequency bands.  </w:t>
      </w:r>
      <w:r w:rsidR="00D37E78">
        <w:t>Space Norway</w:t>
      </w:r>
      <w:r w:rsidR="003050F2">
        <w:t>’s</w:t>
      </w:r>
      <w:r w:rsidRPr="0079077B">
        <w:t xml:space="preserve"> system </w:t>
      </w:r>
      <w:r w:rsidR="00A94CF1">
        <w:t>will</w:t>
      </w:r>
      <w:r w:rsidRPr="0079077B">
        <w:t xml:space="preserve"> also utilize the 18.2-19.2 GHz (space-to-Earth) and 28.0-29.0 GHz (Earth-to-space) </w:t>
      </w:r>
      <w:r w:rsidR="00A7368C">
        <w:t>frequency bands</w:t>
      </w:r>
      <w:r w:rsidRPr="0079077B">
        <w:t xml:space="preserve"> for telemetry, tracking and command operations.  Space Norway requests waiver</w:t>
      </w:r>
      <w:r w:rsidR="003D13C7">
        <w:t>s</w:t>
      </w:r>
      <w:r w:rsidRPr="0079077B">
        <w:t xml:space="preserve"> </w:t>
      </w:r>
      <w:r w:rsidR="003D13C7">
        <w:t>of s</w:t>
      </w:r>
      <w:r w:rsidR="003D13C7" w:rsidRPr="0079077B">
        <w:t>ection</w:t>
      </w:r>
      <w:r w:rsidR="003D13C7">
        <w:t>s</w:t>
      </w:r>
      <w:r w:rsidR="003D13C7" w:rsidRPr="0079077B">
        <w:t xml:space="preserve"> </w:t>
      </w:r>
      <w:r w:rsidR="003D13C7">
        <w:t xml:space="preserve">25.145(c), </w:t>
      </w:r>
      <w:r w:rsidRPr="0079077B">
        <w:t>25.1</w:t>
      </w:r>
      <w:r w:rsidR="003D13C7">
        <w:t>46(i) and 25.202(a) of the Commission's rules</w:t>
      </w:r>
      <w:r w:rsidRPr="0079077B">
        <w:t>.</w:t>
      </w:r>
    </w:p>
    <w:p w14:paraId="6F162DFB" w14:textId="2216911D" w:rsidR="00880F7E" w:rsidRPr="00666736" w:rsidRDefault="00880F7E" w:rsidP="009A33D2">
      <w:pPr>
        <w:spacing w:before="120" w:after="240"/>
        <w:ind w:firstLine="720"/>
        <w:rPr>
          <w:b/>
          <w:szCs w:val="22"/>
        </w:rPr>
      </w:pPr>
      <w:r w:rsidRPr="00666736">
        <w:rPr>
          <w:b/>
          <w:szCs w:val="22"/>
        </w:rPr>
        <w:t xml:space="preserve">LeoSat </w:t>
      </w:r>
      <w:r w:rsidR="00E0262C">
        <w:rPr>
          <w:b/>
          <w:szCs w:val="22"/>
        </w:rPr>
        <w:t xml:space="preserve">MA, Inc. </w:t>
      </w:r>
      <w:r w:rsidRPr="00666736">
        <w:rPr>
          <w:b/>
          <w:szCs w:val="22"/>
        </w:rPr>
        <w:t>(SAT-PDR-20161115-00112)</w:t>
      </w:r>
      <w:r w:rsidR="00E0262C">
        <w:rPr>
          <w:b/>
          <w:szCs w:val="22"/>
        </w:rPr>
        <w:t xml:space="preserve"> </w:t>
      </w:r>
    </w:p>
    <w:p w14:paraId="5F60F4C3" w14:textId="30015575" w:rsidR="00666736" w:rsidRDefault="00666736" w:rsidP="00666736">
      <w:pPr>
        <w:spacing w:before="120" w:after="240"/>
      </w:pPr>
      <w:r w:rsidRPr="0079077B">
        <w:t xml:space="preserve">LeoSat </w:t>
      </w:r>
      <w:r w:rsidR="00E0262C">
        <w:t xml:space="preserve">MA, Inc. </w:t>
      </w:r>
      <w:r>
        <w:t xml:space="preserve">requests </w:t>
      </w:r>
      <w:r w:rsidRPr="0079077B">
        <w:t xml:space="preserve">U.S. market </w:t>
      </w:r>
      <w:r>
        <w:t xml:space="preserve">access </w:t>
      </w:r>
      <w:r w:rsidR="00C51766">
        <w:t xml:space="preserve">for </w:t>
      </w:r>
      <w:r w:rsidR="0039572E">
        <w:t xml:space="preserve">a </w:t>
      </w:r>
      <w:r w:rsidR="00C51766">
        <w:t>NGSO FSS system</w:t>
      </w:r>
      <w:r w:rsidR="002159AA">
        <w:t xml:space="preserve"> (Call Sign S2979)</w:t>
      </w:r>
      <w:r w:rsidR="00C51766">
        <w:t xml:space="preserve">, which </w:t>
      </w:r>
      <w:r w:rsidR="002159AA">
        <w:t xml:space="preserve">LeoSat states </w:t>
      </w:r>
      <w:r w:rsidR="00582E0A">
        <w:t>will be licensed by the Netherlands</w:t>
      </w:r>
      <w:r w:rsidRPr="0079077B">
        <w:t xml:space="preserve">.  </w:t>
      </w:r>
      <w:r w:rsidR="00C51766">
        <w:t>LeoSat seeks market access for approximately</w:t>
      </w:r>
      <w:r w:rsidR="00A94CF1">
        <w:t xml:space="preserve"> 78 </w:t>
      </w:r>
      <w:r w:rsidRPr="0079077B">
        <w:t xml:space="preserve">high-throughput LEO satellites and six in-orbit spare satellites, operating in </w:t>
      </w:r>
      <w:r w:rsidR="00C51766">
        <w:t>six</w:t>
      </w:r>
      <w:r w:rsidRPr="0079077B">
        <w:t xml:space="preserve"> polar circular orbit</w:t>
      </w:r>
      <w:r w:rsidR="00C51766">
        <w:t>al planes</w:t>
      </w:r>
      <w:r w:rsidRPr="0079077B">
        <w:t xml:space="preserve"> at an altitude of approximately 1</w:t>
      </w:r>
      <w:r w:rsidR="008026C4">
        <w:t>,</w:t>
      </w:r>
      <w:r w:rsidRPr="0079077B">
        <w:t>40</w:t>
      </w:r>
      <w:r w:rsidR="00C51766">
        <w:t>0</w:t>
      </w:r>
      <w:r w:rsidRPr="0079077B">
        <w:t xml:space="preserve"> km.  </w:t>
      </w:r>
      <w:r w:rsidR="00C51766">
        <w:t>LeoSat seeks market access in the</w:t>
      </w:r>
      <w:r w:rsidRPr="0079077B">
        <w:t xml:space="preserve"> 17.8-18.6 GHz</w:t>
      </w:r>
      <w:r w:rsidR="002833A7">
        <w:t xml:space="preserve"> and </w:t>
      </w:r>
      <w:r w:rsidRPr="0079077B">
        <w:t>18.8-</w:t>
      </w:r>
      <w:r w:rsidR="008026C4">
        <w:t xml:space="preserve">20.2 GHz (space-to-Earth), </w:t>
      </w:r>
      <w:r w:rsidR="0039572E">
        <w:t xml:space="preserve">and </w:t>
      </w:r>
      <w:r w:rsidR="002833A7">
        <w:t xml:space="preserve">the </w:t>
      </w:r>
      <w:r w:rsidRPr="0079077B">
        <w:t xml:space="preserve">27.5-29.1 </w:t>
      </w:r>
      <w:r w:rsidR="00C51766">
        <w:t xml:space="preserve">and </w:t>
      </w:r>
      <w:r w:rsidRPr="0079077B">
        <w:t>29.5-30.0 GHz (Earth-to-space)</w:t>
      </w:r>
      <w:r w:rsidR="00C51766">
        <w:t xml:space="preserve"> frequency bands, as well as</w:t>
      </w:r>
      <w:r w:rsidRPr="0079077B">
        <w:t xml:space="preserve"> telemetry, tracking and command in the 18.8-18.81 GHz (space-to-Earth) and the 28.6-28.61 GHz (Earth-to-space) frequency bands.</w:t>
      </w:r>
      <w:r w:rsidR="00E24C28" w:rsidRPr="00E24C28">
        <w:t xml:space="preserve"> </w:t>
      </w:r>
      <w:r w:rsidR="008D4B6D">
        <w:t xml:space="preserve"> </w:t>
      </w:r>
      <w:r w:rsidR="00E24C28">
        <w:t>The satellites will use inter-satellite links at optical frequencies.</w:t>
      </w:r>
      <w:r w:rsidRPr="0079077B">
        <w:t xml:space="preserve">  LeoSat requests a waiver of the </w:t>
      </w:r>
      <w:r w:rsidR="00C51766">
        <w:t xml:space="preserve">Commission’s </w:t>
      </w:r>
      <w:r w:rsidRPr="0079077B">
        <w:t xml:space="preserve">Ka-band </w:t>
      </w:r>
      <w:r w:rsidR="00C51766">
        <w:t>Plan and section 2.106 of the Commission’s rules</w:t>
      </w:r>
      <w:r w:rsidRPr="0079077B">
        <w:t>, a</w:t>
      </w:r>
      <w:r w:rsidR="00C51766">
        <w:t>s well as</w:t>
      </w:r>
      <w:r w:rsidRPr="0079077B">
        <w:t xml:space="preserve"> a waiver of </w:t>
      </w:r>
      <w:r w:rsidR="00C51766">
        <w:t>s</w:t>
      </w:r>
      <w:r w:rsidRPr="0079077B">
        <w:t>ection 25.157(e) of the Commission's rules.</w:t>
      </w:r>
      <w:r w:rsidR="007332B3" w:rsidRPr="007332B3">
        <w:rPr>
          <w:szCs w:val="22"/>
        </w:rPr>
        <w:t xml:space="preserve"> </w:t>
      </w:r>
      <w:r w:rsidR="008D4B6D">
        <w:rPr>
          <w:szCs w:val="22"/>
        </w:rPr>
        <w:t xml:space="preserve"> </w:t>
      </w:r>
      <w:r w:rsidR="003050F2">
        <w:rPr>
          <w:szCs w:val="22"/>
        </w:rPr>
        <w:t xml:space="preserve">We are deferring </w:t>
      </w:r>
      <w:r w:rsidR="005C0ED4">
        <w:rPr>
          <w:szCs w:val="22"/>
        </w:rPr>
        <w:t xml:space="preserve">a determination concerning </w:t>
      </w:r>
      <w:r w:rsidR="003050F2">
        <w:rPr>
          <w:szCs w:val="22"/>
        </w:rPr>
        <w:t xml:space="preserve">acceptability for filing for </w:t>
      </w:r>
      <w:r w:rsidR="005C0ED4">
        <w:rPr>
          <w:szCs w:val="22"/>
        </w:rPr>
        <w:t>the 19.3-19.6 GHz</w:t>
      </w:r>
      <w:r w:rsidR="003050F2">
        <w:rPr>
          <w:szCs w:val="22"/>
        </w:rPr>
        <w:t xml:space="preserve"> </w:t>
      </w:r>
      <w:r w:rsidR="00723D47">
        <w:rPr>
          <w:szCs w:val="22"/>
        </w:rPr>
        <w:t xml:space="preserve">band </w:t>
      </w:r>
      <w:r w:rsidR="003050F2">
        <w:rPr>
          <w:szCs w:val="22"/>
        </w:rPr>
        <w:t xml:space="preserve">portion of LeoSat’s request.  </w:t>
      </w:r>
      <w:r w:rsidR="002833A7">
        <w:rPr>
          <w:szCs w:val="22"/>
        </w:rPr>
        <w:t>See</w:t>
      </w:r>
      <w:r w:rsidR="005C0ED4">
        <w:rPr>
          <w:szCs w:val="22"/>
        </w:rPr>
        <w:t xml:space="preserve"> No. 5.5</w:t>
      </w:r>
      <w:r w:rsidR="002833A7">
        <w:rPr>
          <w:szCs w:val="22"/>
        </w:rPr>
        <w:t>23B</w:t>
      </w:r>
      <w:r w:rsidR="005C0ED4">
        <w:rPr>
          <w:szCs w:val="22"/>
        </w:rPr>
        <w:t xml:space="preserve"> of the ITU Radio Regulations</w:t>
      </w:r>
      <w:r w:rsidR="003050F2">
        <w:rPr>
          <w:szCs w:val="22"/>
        </w:rPr>
        <w:t xml:space="preserve">. </w:t>
      </w:r>
    </w:p>
    <w:p w14:paraId="364006EE" w14:textId="6BF15A03" w:rsidR="00880F7E" w:rsidRPr="00666736" w:rsidRDefault="00880F7E" w:rsidP="009A33D2">
      <w:pPr>
        <w:spacing w:before="120" w:after="240"/>
        <w:ind w:firstLine="720"/>
        <w:rPr>
          <w:b/>
          <w:szCs w:val="22"/>
        </w:rPr>
      </w:pPr>
      <w:r w:rsidRPr="00666736">
        <w:rPr>
          <w:b/>
          <w:szCs w:val="22"/>
        </w:rPr>
        <w:t xml:space="preserve">Karousel </w:t>
      </w:r>
      <w:r w:rsidR="00666736">
        <w:rPr>
          <w:b/>
          <w:szCs w:val="22"/>
        </w:rPr>
        <w:t xml:space="preserve">LLC </w:t>
      </w:r>
      <w:r w:rsidRPr="00666736">
        <w:rPr>
          <w:b/>
          <w:szCs w:val="22"/>
        </w:rPr>
        <w:t>(SAT-LOA-20161115-00113</w:t>
      </w:r>
      <w:r w:rsidR="000F1630">
        <w:rPr>
          <w:b/>
          <w:szCs w:val="22"/>
        </w:rPr>
        <w:t>)</w:t>
      </w:r>
    </w:p>
    <w:p w14:paraId="2F609508" w14:textId="41647867" w:rsidR="00666736" w:rsidRDefault="00666736" w:rsidP="00666736">
      <w:r>
        <w:t xml:space="preserve">Karousel LLC requests authority to </w:t>
      </w:r>
      <w:r w:rsidR="00697B5A">
        <w:t xml:space="preserve">deploy </w:t>
      </w:r>
      <w:r>
        <w:t xml:space="preserve">and operate </w:t>
      </w:r>
      <w:r w:rsidR="00301478">
        <w:t>a</w:t>
      </w:r>
      <w:r>
        <w:t xml:space="preserve"> NGSO FSS system (Call Sign S</w:t>
      </w:r>
      <w:r w:rsidR="00E0262C">
        <w:t>2980</w:t>
      </w:r>
      <w:r w:rsidR="008D4B6D">
        <w:t xml:space="preserve">). </w:t>
      </w:r>
      <w:r>
        <w:t xml:space="preserve"> Karousel </w:t>
      </w:r>
      <w:r w:rsidR="00301478">
        <w:t>proposes a constellation of</w:t>
      </w:r>
      <w:r>
        <w:t xml:space="preserve"> </w:t>
      </w:r>
      <w:r w:rsidR="00301478">
        <w:t xml:space="preserve">up to </w:t>
      </w:r>
      <w:r>
        <w:t xml:space="preserve">12 </w:t>
      </w:r>
      <w:r w:rsidR="00301478">
        <w:t xml:space="preserve">operational satellites </w:t>
      </w:r>
      <w:r>
        <w:t xml:space="preserve">in </w:t>
      </w:r>
      <w:r w:rsidR="00301478">
        <w:t xml:space="preserve">three </w:t>
      </w:r>
      <w:r>
        <w:t>highly inclined elliptical orbits</w:t>
      </w:r>
      <w:r w:rsidR="002159AA">
        <w:t xml:space="preserve"> </w:t>
      </w:r>
      <w:r w:rsidR="004C490F">
        <w:t>with apogees at altitudes of 40,002.3 km and perigees of 31,569.5 km</w:t>
      </w:r>
      <w:r w:rsidR="008D4B6D">
        <w:t xml:space="preserve">.  </w:t>
      </w:r>
      <w:r w:rsidR="00301478">
        <w:t xml:space="preserve">Karousel </w:t>
      </w:r>
      <w:r w:rsidR="002159AA">
        <w:t xml:space="preserve">seeks authority </w:t>
      </w:r>
      <w:r w:rsidR="00301478">
        <w:t>to operate</w:t>
      </w:r>
      <w:r>
        <w:t xml:space="preserve"> in the 10.7-12.7 GHz, 17.8-19.</w:t>
      </w:r>
      <w:r w:rsidR="00723D47">
        <w:t>3 and 19.7-20.2</w:t>
      </w:r>
      <w:r>
        <w:t xml:space="preserve"> GHz (space-to-Earth) and 14.0-14.5 </w:t>
      </w:r>
      <w:r w:rsidR="00723D47">
        <w:t xml:space="preserve">and </w:t>
      </w:r>
      <w:r w:rsidR="00301478">
        <w:t>27.5-30.0</w:t>
      </w:r>
      <w:r>
        <w:t xml:space="preserve"> </w:t>
      </w:r>
      <w:r w:rsidR="00723D47">
        <w:t xml:space="preserve">GHz </w:t>
      </w:r>
      <w:r>
        <w:t>(Earth-to-space) frequency bands</w:t>
      </w:r>
      <w:r w:rsidR="00301478">
        <w:t xml:space="preserve">.  </w:t>
      </w:r>
      <w:r>
        <w:t xml:space="preserve">Karousel requests waivers of the Commission’s Ka-band Plan and </w:t>
      </w:r>
      <w:r w:rsidR="00301478">
        <w:t>s</w:t>
      </w:r>
      <w:r>
        <w:t>ection 2.106 of the Commission’s rules</w:t>
      </w:r>
      <w:r w:rsidR="00301478">
        <w:t>, as well as</w:t>
      </w:r>
      <w:r>
        <w:t xml:space="preserve"> </w:t>
      </w:r>
      <w:r w:rsidR="00301478">
        <w:t>s</w:t>
      </w:r>
      <w:r>
        <w:t xml:space="preserve">ections </w:t>
      </w:r>
      <w:r w:rsidR="00301478">
        <w:t xml:space="preserve">25.103, </w:t>
      </w:r>
      <w:r>
        <w:t>25.146(a), 25.156(d)(4), 25.156(d)(5)</w:t>
      </w:r>
      <w:r w:rsidR="00301478">
        <w:t>, and 25.202(a)(1),</w:t>
      </w:r>
      <w:r>
        <w:t xml:space="preserve"> of the Commission’s rules.</w:t>
      </w:r>
      <w:r w:rsidR="00030DE7" w:rsidRPr="00030DE7">
        <w:rPr>
          <w:szCs w:val="22"/>
        </w:rPr>
        <w:t xml:space="preserve"> </w:t>
      </w:r>
      <w:r w:rsidR="00071D82">
        <w:rPr>
          <w:szCs w:val="22"/>
        </w:rPr>
        <w:t xml:space="preserve"> </w:t>
      </w:r>
      <w:r w:rsidR="005C0ED4">
        <w:rPr>
          <w:szCs w:val="22"/>
        </w:rPr>
        <w:t xml:space="preserve">We are deferring a determination concerning acceptability for filing for </w:t>
      </w:r>
      <w:r w:rsidR="00723D47">
        <w:rPr>
          <w:szCs w:val="22"/>
        </w:rPr>
        <w:t xml:space="preserve">the </w:t>
      </w:r>
      <w:r w:rsidR="005C0ED4">
        <w:rPr>
          <w:szCs w:val="22"/>
        </w:rPr>
        <w:t>29.1-29.5 GHz ban</w:t>
      </w:r>
      <w:r w:rsidR="00723D47">
        <w:rPr>
          <w:szCs w:val="22"/>
        </w:rPr>
        <w:t>d portion of Karousel’s request.</w:t>
      </w:r>
      <w:r w:rsidR="005C0ED4">
        <w:rPr>
          <w:szCs w:val="22"/>
        </w:rPr>
        <w:t xml:space="preserve">  </w:t>
      </w:r>
      <w:r w:rsidR="00723D47">
        <w:rPr>
          <w:szCs w:val="22"/>
        </w:rPr>
        <w:t>See</w:t>
      </w:r>
      <w:r w:rsidR="005C0ED4">
        <w:rPr>
          <w:szCs w:val="22"/>
        </w:rPr>
        <w:t xml:space="preserve"> 5.535A of the ITU Radio Regulations. </w:t>
      </w:r>
    </w:p>
    <w:p w14:paraId="1FD4A9EE" w14:textId="77777777" w:rsidR="00301478" w:rsidRDefault="00301478" w:rsidP="00666736"/>
    <w:p w14:paraId="7BD202C5" w14:textId="7143680C" w:rsidR="00880F7E" w:rsidRPr="00666736" w:rsidRDefault="00880F7E" w:rsidP="009A33D2">
      <w:pPr>
        <w:spacing w:before="120" w:after="240"/>
        <w:ind w:firstLine="720"/>
        <w:rPr>
          <w:b/>
          <w:szCs w:val="22"/>
        </w:rPr>
      </w:pPr>
      <w:r w:rsidRPr="00666736">
        <w:rPr>
          <w:b/>
          <w:szCs w:val="22"/>
        </w:rPr>
        <w:t xml:space="preserve">O3b </w:t>
      </w:r>
      <w:r w:rsidR="00666736" w:rsidRPr="00666736">
        <w:rPr>
          <w:b/>
          <w:szCs w:val="22"/>
        </w:rPr>
        <w:t xml:space="preserve">Limited </w:t>
      </w:r>
      <w:r w:rsidRPr="00666736">
        <w:rPr>
          <w:b/>
          <w:szCs w:val="22"/>
        </w:rPr>
        <w:t>(SAT-AMD-20161115-00116)</w:t>
      </w:r>
    </w:p>
    <w:p w14:paraId="09D465C7" w14:textId="34D8B7C0" w:rsidR="00666736" w:rsidRDefault="00666736" w:rsidP="00666736">
      <w:pPr>
        <w:spacing w:before="120" w:after="240"/>
        <w:rPr>
          <w:szCs w:val="22"/>
        </w:rPr>
      </w:pPr>
      <w:r w:rsidRPr="00666736">
        <w:rPr>
          <w:szCs w:val="22"/>
        </w:rPr>
        <w:t>O3b Limited amend</w:t>
      </w:r>
      <w:r w:rsidR="007D1A54">
        <w:rPr>
          <w:szCs w:val="22"/>
        </w:rPr>
        <w:t>s</w:t>
      </w:r>
      <w:r w:rsidRPr="00666736">
        <w:rPr>
          <w:szCs w:val="22"/>
        </w:rPr>
        <w:t xml:space="preserve"> its pending </w:t>
      </w:r>
      <w:r w:rsidR="007D1A54">
        <w:rPr>
          <w:szCs w:val="22"/>
        </w:rPr>
        <w:t xml:space="preserve">request to modify </w:t>
      </w:r>
      <w:r w:rsidRPr="00666736">
        <w:rPr>
          <w:szCs w:val="22"/>
        </w:rPr>
        <w:t xml:space="preserve">its prior grant of </w:t>
      </w:r>
      <w:r w:rsidR="00967E11">
        <w:rPr>
          <w:szCs w:val="22"/>
        </w:rPr>
        <w:t xml:space="preserve">U.S. market </w:t>
      </w:r>
      <w:r w:rsidRPr="00666736">
        <w:rPr>
          <w:szCs w:val="22"/>
        </w:rPr>
        <w:t>access</w:t>
      </w:r>
      <w:r w:rsidR="007D1A54">
        <w:rPr>
          <w:szCs w:val="22"/>
        </w:rPr>
        <w:t xml:space="preserve">, IBFS File No. </w:t>
      </w:r>
      <w:r w:rsidR="007D1A54" w:rsidRPr="00666736">
        <w:rPr>
          <w:szCs w:val="22"/>
        </w:rPr>
        <w:t>SAT-MOD-20160624-00060</w:t>
      </w:r>
      <w:r w:rsidR="007D1A54">
        <w:rPr>
          <w:szCs w:val="22"/>
        </w:rPr>
        <w:t>,</w:t>
      </w:r>
      <w:r w:rsidRPr="00666736">
        <w:rPr>
          <w:szCs w:val="22"/>
        </w:rPr>
        <w:t xml:space="preserve"> </w:t>
      </w:r>
      <w:r w:rsidR="007D1A54">
        <w:rPr>
          <w:szCs w:val="22"/>
        </w:rPr>
        <w:t>by</w:t>
      </w:r>
      <w:r w:rsidRPr="00666736">
        <w:rPr>
          <w:szCs w:val="22"/>
        </w:rPr>
        <w:t xml:space="preserve"> add</w:t>
      </w:r>
      <w:r w:rsidR="007D1A54">
        <w:rPr>
          <w:szCs w:val="22"/>
        </w:rPr>
        <w:t>ing</w:t>
      </w:r>
      <w:r w:rsidRPr="00666736">
        <w:rPr>
          <w:szCs w:val="22"/>
        </w:rPr>
        <w:t xml:space="preserve"> satellites and frequencies to its medium earth orbit constellation </w:t>
      </w:r>
      <w:r w:rsidR="00E0262C">
        <w:rPr>
          <w:szCs w:val="22"/>
        </w:rPr>
        <w:t>(Call Sign S2935)</w:t>
      </w:r>
      <w:r w:rsidR="00F465DD">
        <w:rPr>
          <w:szCs w:val="22"/>
        </w:rPr>
        <w:t>,</w:t>
      </w:r>
      <w:r w:rsidR="00E0262C">
        <w:rPr>
          <w:szCs w:val="22"/>
        </w:rPr>
        <w:t xml:space="preserve"> </w:t>
      </w:r>
      <w:r w:rsidRPr="00666736">
        <w:rPr>
          <w:szCs w:val="22"/>
        </w:rPr>
        <w:t>operating under the authority of the United Kingdom</w:t>
      </w:r>
      <w:r w:rsidR="00F465DD">
        <w:rPr>
          <w:szCs w:val="22"/>
        </w:rPr>
        <w:t>,</w:t>
      </w:r>
      <w:r w:rsidR="00F465DD" w:rsidRPr="00F465DD">
        <w:rPr>
          <w:szCs w:val="22"/>
        </w:rPr>
        <w:t xml:space="preserve"> </w:t>
      </w:r>
      <w:r w:rsidR="00F465DD">
        <w:rPr>
          <w:szCs w:val="22"/>
        </w:rPr>
        <w:t xml:space="preserve">with an apogee and perigee at an altitude of 8062 km. </w:t>
      </w:r>
      <w:r w:rsidR="00071D82">
        <w:rPr>
          <w:szCs w:val="22"/>
        </w:rPr>
        <w:t xml:space="preserve"> </w:t>
      </w:r>
      <w:r w:rsidRPr="00666736">
        <w:rPr>
          <w:szCs w:val="22"/>
        </w:rPr>
        <w:t xml:space="preserve">O3b seeks </w:t>
      </w:r>
      <w:r w:rsidR="00967E11">
        <w:rPr>
          <w:szCs w:val="22"/>
        </w:rPr>
        <w:t>the following: (1) to add market access in</w:t>
      </w:r>
      <w:r w:rsidRPr="00666736">
        <w:rPr>
          <w:szCs w:val="22"/>
        </w:rPr>
        <w:t xml:space="preserve"> the </w:t>
      </w:r>
      <w:r w:rsidR="00F465DD">
        <w:rPr>
          <w:szCs w:val="22"/>
        </w:rPr>
        <w:t xml:space="preserve">19.7-20.2 GHz and </w:t>
      </w:r>
      <w:r w:rsidRPr="00967E11">
        <w:rPr>
          <w:szCs w:val="22"/>
        </w:rPr>
        <w:t>29.5-30.</w:t>
      </w:r>
      <w:r w:rsidRPr="00666736">
        <w:rPr>
          <w:szCs w:val="22"/>
        </w:rPr>
        <w:t xml:space="preserve">0 GHz frequency band to four of the eight satellites proposed in the modification application; </w:t>
      </w:r>
      <w:r w:rsidR="00967E11">
        <w:rPr>
          <w:szCs w:val="22"/>
        </w:rPr>
        <w:t>(2) to add</w:t>
      </w:r>
      <w:r w:rsidRPr="00666736">
        <w:rPr>
          <w:szCs w:val="22"/>
        </w:rPr>
        <w:t xml:space="preserve"> market access for up to twenty-four new satellites (referred to as O3bN) that will operate in a circular equatorial orbit using previously authorized frequencies (17.8-18.6 GHz, 18.8-19.3 GHz (space-to-Earth) and </w:t>
      </w:r>
      <w:r w:rsidR="0046625F">
        <w:rPr>
          <w:szCs w:val="22"/>
        </w:rPr>
        <w:t>the 27.6-28.4 GHz</w:t>
      </w:r>
      <w:r w:rsidRPr="00666736">
        <w:rPr>
          <w:szCs w:val="22"/>
        </w:rPr>
        <w:t xml:space="preserve"> and 28.6-29.1 GHz bands (Earth-to-space))</w:t>
      </w:r>
      <w:r w:rsidR="00F465DD">
        <w:rPr>
          <w:szCs w:val="22"/>
        </w:rPr>
        <w:t xml:space="preserve"> and to add the 17.7-17.8 GHz, 19.3-</w:t>
      </w:r>
      <w:r w:rsidR="0039572E">
        <w:rPr>
          <w:szCs w:val="22"/>
        </w:rPr>
        <w:t>20.2</w:t>
      </w:r>
      <w:r w:rsidR="00F465DD">
        <w:rPr>
          <w:szCs w:val="22"/>
        </w:rPr>
        <w:t xml:space="preserve"> GHz (space-to-Earth) and </w:t>
      </w:r>
      <w:r w:rsidR="00D8389A">
        <w:rPr>
          <w:szCs w:val="22"/>
        </w:rPr>
        <w:t xml:space="preserve">27.5-27.6 GHz, 28.4-28.6 GHz, </w:t>
      </w:r>
      <w:r w:rsidR="005C0ED4">
        <w:rPr>
          <w:szCs w:val="22"/>
        </w:rPr>
        <w:t xml:space="preserve">and </w:t>
      </w:r>
      <w:r w:rsidR="00F465DD">
        <w:rPr>
          <w:szCs w:val="22"/>
        </w:rPr>
        <w:t>29.1</w:t>
      </w:r>
      <w:r w:rsidR="007332B3">
        <w:rPr>
          <w:szCs w:val="22"/>
        </w:rPr>
        <w:t>-</w:t>
      </w:r>
      <w:r w:rsidR="00D8389A">
        <w:rPr>
          <w:szCs w:val="22"/>
        </w:rPr>
        <w:t>30.0</w:t>
      </w:r>
      <w:r w:rsidR="00F465DD">
        <w:rPr>
          <w:szCs w:val="22"/>
        </w:rPr>
        <w:t xml:space="preserve"> GHz (Earth-to-space) frequency bands</w:t>
      </w:r>
      <w:r w:rsidR="00967E11">
        <w:rPr>
          <w:szCs w:val="22"/>
        </w:rPr>
        <w:t>;</w:t>
      </w:r>
      <w:r w:rsidRPr="00666736">
        <w:rPr>
          <w:szCs w:val="22"/>
        </w:rPr>
        <w:t xml:space="preserve"> and </w:t>
      </w:r>
      <w:r w:rsidR="00967E11">
        <w:rPr>
          <w:szCs w:val="22"/>
        </w:rPr>
        <w:t xml:space="preserve">(3) </w:t>
      </w:r>
      <w:r w:rsidRPr="00666736">
        <w:rPr>
          <w:szCs w:val="22"/>
        </w:rPr>
        <w:t xml:space="preserve">to add market access for up to sixteen new satellites that will operate in an inclined orbit (referred to as O3bI) using the same frequencies as the O3bN system.  For this amendment, O3b requests waivers of </w:t>
      </w:r>
      <w:r w:rsidR="00967E11">
        <w:rPr>
          <w:szCs w:val="22"/>
        </w:rPr>
        <w:t>section</w:t>
      </w:r>
      <w:r w:rsidRPr="00666736">
        <w:rPr>
          <w:szCs w:val="22"/>
        </w:rPr>
        <w:t xml:space="preserve"> 2.106 of the Commission’s rules and the Commission’s Ka-band Plan</w:t>
      </w:r>
      <w:r w:rsidR="00967E11">
        <w:rPr>
          <w:szCs w:val="22"/>
        </w:rPr>
        <w:t>, as well as section 25.145(c)</w:t>
      </w:r>
      <w:r w:rsidR="00071D82">
        <w:rPr>
          <w:szCs w:val="22"/>
        </w:rPr>
        <w:t xml:space="preserve"> </w:t>
      </w:r>
      <w:r w:rsidR="00071D82" w:rsidRPr="00666736">
        <w:rPr>
          <w:szCs w:val="22"/>
        </w:rPr>
        <w:t>of the Commission’s rules</w:t>
      </w:r>
      <w:r w:rsidRPr="00666736">
        <w:rPr>
          <w:szCs w:val="22"/>
        </w:rPr>
        <w:t xml:space="preserve">. </w:t>
      </w:r>
      <w:r w:rsidR="00071D82">
        <w:rPr>
          <w:szCs w:val="22"/>
        </w:rPr>
        <w:t xml:space="preserve"> </w:t>
      </w:r>
      <w:r w:rsidR="00F436BE">
        <w:rPr>
          <w:szCs w:val="22"/>
        </w:rPr>
        <w:t xml:space="preserve">We </w:t>
      </w:r>
      <w:r w:rsidR="005C0ED4">
        <w:rPr>
          <w:szCs w:val="22"/>
        </w:rPr>
        <w:t xml:space="preserve">are deferring a determination concerning acceptability for filing for </w:t>
      </w:r>
      <w:r w:rsidR="002714F1">
        <w:rPr>
          <w:szCs w:val="22"/>
        </w:rPr>
        <w:t>the portions of O3b’s</w:t>
      </w:r>
      <w:r w:rsidR="005C0ED4">
        <w:rPr>
          <w:szCs w:val="22"/>
        </w:rPr>
        <w:t xml:space="preserve"> request </w:t>
      </w:r>
      <w:r w:rsidR="002714F1">
        <w:rPr>
          <w:szCs w:val="22"/>
        </w:rPr>
        <w:t>seeking</w:t>
      </w:r>
      <w:r w:rsidR="005C0ED4">
        <w:rPr>
          <w:szCs w:val="22"/>
        </w:rPr>
        <w:t xml:space="preserve"> use of the </w:t>
      </w:r>
      <w:r w:rsidR="002714F1">
        <w:rPr>
          <w:szCs w:val="22"/>
        </w:rPr>
        <w:t xml:space="preserve">17.7-17.8, </w:t>
      </w:r>
      <w:r w:rsidR="005C0ED4">
        <w:rPr>
          <w:szCs w:val="22"/>
        </w:rPr>
        <w:t xml:space="preserve">19.3-19.6 and 29.1-29.5 GHz bands. </w:t>
      </w:r>
      <w:r w:rsidR="00071D82">
        <w:rPr>
          <w:szCs w:val="22"/>
        </w:rPr>
        <w:t xml:space="preserve"> </w:t>
      </w:r>
      <w:r w:rsidR="00723D47">
        <w:rPr>
          <w:szCs w:val="22"/>
        </w:rPr>
        <w:t>See 47 C.F.R. § 2.106, US 271, and Nos.</w:t>
      </w:r>
      <w:r w:rsidR="002714F1">
        <w:rPr>
          <w:szCs w:val="22"/>
        </w:rPr>
        <w:t xml:space="preserve"> 5.523B and 5.535A of the ITU Radio </w:t>
      </w:r>
      <w:r w:rsidR="002714F1">
        <w:rPr>
          <w:szCs w:val="22"/>
        </w:rPr>
        <w:lastRenderedPageBreak/>
        <w:t>Regulations.</w:t>
      </w:r>
    </w:p>
    <w:p w14:paraId="558381AE" w14:textId="77777777" w:rsidR="004A5202" w:rsidRDefault="004A5202" w:rsidP="00666736">
      <w:pPr>
        <w:spacing w:before="120" w:after="240"/>
        <w:rPr>
          <w:szCs w:val="22"/>
        </w:rPr>
      </w:pPr>
    </w:p>
    <w:p w14:paraId="03276CCE" w14:textId="237FBA4C" w:rsidR="00880F7E" w:rsidRPr="00666736" w:rsidRDefault="00880F7E" w:rsidP="009A33D2">
      <w:pPr>
        <w:spacing w:before="120" w:after="240"/>
        <w:ind w:firstLine="720"/>
        <w:rPr>
          <w:b/>
          <w:szCs w:val="22"/>
        </w:rPr>
      </w:pPr>
      <w:r w:rsidRPr="00666736">
        <w:rPr>
          <w:b/>
          <w:szCs w:val="22"/>
        </w:rPr>
        <w:t xml:space="preserve">Audacy </w:t>
      </w:r>
      <w:r w:rsidR="00666736" w:rsidRPr="00666736">
        <w:rPr>
          <w:b/>
          <w:szCs w:val="22"/>
        </w:rPr>
        <w:t xml:space="preserve">Corporation </w:t>
      </w:r>
      <w:r w:rsidRPr="00666736">
        <w:rPr>
          <w:b/>
          <w:szCs w:val="22"/>
        </w:rPr>
        <w:t>(SAT-LOA-20161115-00117)</w:t>
      </w:r>
    </w:p>
    <w:p w14:paraId="58C5482F" w14:textId="0A1EF699" w:rsidR="00666736" w:rsidRDefault="00666736" w:rsidP="00666736">
      <w:pPr>
        <w:spacing w:before="120" w:after="240"/>
      </w:pPr>
      <w:r w:rsidRPr="00BA0C23">
        <w:t xml:space="preserve">Audacy Corporation requests authority to </w:t>
      </w:r>
      <w:r w:rsidR="00D8389A">
        <w:t>deploy</w:t>
      </w:r>
      <w:r w:rsidR="00D8389A" w:rsidRPr="00BA0C23">
        <w:t xml:space="preserve"> </w:t>
      </w:r>
      <w:r w:rsidRPr="00BA0C23">
        <w:t xml:space="preserve">and operate </w:t>
      </w:r>
      <w:r>
        <w:t xml:space="preserve">a </w:t>
      </w:r>
      <w:r w:rsidRPr="008D4B6D">
        <w:t xml:space="preserve">NGSO </w:t>
      </w:r>
      <w:r w:rsidR="00C678A9" w:rsidRPr="008D4B6D">
        <w:t>FSS</w:t>
      </w:r>
      <w:r w:rsidRPr="008D4B6D">
        <w:t xml:space="preserve"> system</w:t>
      </w:r>
      <w:r>
        <w:t xml:space="preserve"> </w:t>
      </w:r>
      <w:r w:rsidR="00E0262C">
        <w:t xml:space="preserve">(Call Sign S2982) </w:t>
      </w:r>
      <w:r>
        <w:t xml:space="preserve">consisting of </w:t>
      </w:r>
      <w:r w:rsidRPr="00BA0C23">
        <w:t xml:space="preserve">three satellites in </w:t>
      </w:r>
      <w:r w:rsidR="00612819">
        <w:t xml:space="preserve">three inclined circular </w:t>
      </w:r>
      <w:r w:rsidRPr="00BA0C23">
        <w:t>medium</w:t>
      </w:r>
      <w:r>
        <w:t>-</w:t>
      </w:r>
      <w:r w:rsidR="00612819">
        <w:t xml:space="preserve">Earth orbits with a </w:t>
      </w:r>
      <w:r w:rsidR="00335D17">
        <w:t xml:space="preserve">mean orbital </w:t>
      </w:r>
      <w:r w:rsidR="00612819">
        <w:t xml:space="preserve">altitude of </w:t>
      </w:r>
      <w:r w:rsidR="00335D17">
        <w:t>13,890</w:t>
      </w:r>
      <w:r w:rsidR="00612819">
        <w:t xml:space="preserve"> km</w:t>
      </w:r>
      <w:r w:rsidRPr="00BA0C23">
        <w:t xml:space="preserve">.  Audacy </w:t>
      </w:r>
      <w:r w:rsidR="00612819">
        <w:t>proposes to operate in the</w:t>
      </w:r>
      <w:r w:rsidRPr="00BA0C23">
        <w:t xml:space="preserve"> </w:t>
      </w:r>
      <w:r w:rsidR="004C490F" w:rsidRPr="004C490F">
        <w:t>19.7-20.</w:t>
      </w:r>
      <w:r w:rsidR="002728C4">
        <w:t>2</w:t>
      </w:r>
      <w:r w:rsidR="004C490F" w:rsidRPr="004C490F">
        <w:t xml:space="preserve"> GHz</w:t>
      </w:r>
      <w:r w:rsidR="004C490F">
        <w:t xml:space="preserve"> (space-to-Earth) and </w:t>
      </w:r>
      <w:r w:rsidRPr="00BA0C23">
        <w:t>29.50-30.00 GHz (Earth</w:t>
      </w:r>
      <w:r>
        <w:t>-to-space</w:t>
      </w:r>
      <w:r w:rsidRPr="00BA0C23">
        <w:t>)</w:t>
      </w:r>
      <w:r w:rsidR="00612819">
        <w:t xml:space="preserve"> frequency band</w:t>
      </w:r>
      <w:r w:rsidR="004A5202">
        <w:t>s</w:t>
      </w:r>
      <w:r w:rsidR="00D51800">
        <w:t xml:space="preserve"> </w:t>
      </w:r>
      <w:r w:rsidR="00D51800" w:rsidRPr="00BA0C23">
        <w:t xml:space="preserve">on </w:t>
      </w:r>
      <w:r w:rsidR="00D51800">
        <w:t xml:space="preserve">a </w:t>
      </w:r>
      <w:r w:rsidR="00D51800" w:rsidRPr="00BA0C23">
        <w:t>secondary basis</w:t>
      </w:r>
      <w:r w:rsidRPr="00BA0C23">
        <w:t xml:space="preserve">. </w:t>
      </w:r>
      <w:r w:rsidR="002728C4">
        <w:t xml:space="preserve"> </w:t>
      </w:r>
      <w:r w:rsidR="002728C4" w:rsidRPr="00BA0C23">
        <w:t>Audacy requests waiver</w:t>
      </w:r>
      <w:r w:rsidR="002728C4">
        <w:t>s</w:t>
      </w:r>
      <w:r w:rsidR="002728C4" w:rsidRPr="00BA0C23">
        <w:t xml:space="preserve"> of </w:t>
      </w:r>
      <w:r w:rsidR="002728C4">
        <w:t xml:space="preserve">sections </w:t>
      </w:r>
      <w:r w:rsidR="002728C4" w:rsidRPr="00BA0C23">
        <w:t xml:space="preserve">25.145(c), 25.156(d)(4), </w:t>
      </w:r>
      <w:r w:rsidR="004A5202">
        <w:t xml:space="preserve">and </w:t>
      </w:r>
      <w:r w:rsidR="002728C4" w:rsidRPr="00BA0C23">
        <w:t>25.156(d)(5)</w:t>
      </w:r>
      <w:r w:rsidR="002728C4">
        <w:t xml:space="preserve"> of the Commission’s rules.  </w:t>
      </w:r>
      <w:r w:rsidR="00CC5415" w:rsidRPr="0039572E">
        <w:t>Audacy also requests the</w:t>
      </w:r>
      <w:r w:rsidR="002728C4">
        <w:t xml:space="preserve"> </w:t>
      </w:r>
      <w:r w:rsidR="00CC5415" w:rsidRPr="0039572E">
        <w:t>following frequencies for inter</w:t>
      </w:r>
      <w:r w:rsidR="00CC5415">
        <w:t>-</w:t>
      </w:r>
      <w:r w:rsidR="00CC5415" w:rsidRPr="0039572E">
        <w:t>satellite</w:t>
      </w:r>
      <w:r w:rsidR="00CC5415">
        <w:t xml:space="preserve"> communicat</w:t>
      </w:r>
      <w:r w:rsidR="002728C4">
        <w:t>i</w:t>
      </w:r>
      <w:r w:rsidR="00CC5415">
        <w:t>ons</w:t>
      </w:r>
      <w:r w:rsidR="00CC5415" w:rsidRPr="0039572E">
        <w:t xml:space="preserve"> with customer satellites: 22.55-23.55 GHz, 24.45-24.75 GHz, 32.30-33.00 GHz, 54.25-56.90 GHz, 57.00-58.20 GHz, and 65.00-71.00 GHz. </w:t>
      </w:r>
      <w:r w:rsidR="00CC5415">
        <w:t xml:space="preserve"> </w:t>
      </w:r>
      <w:r w:rsidR="002728C4">
        <w:t xml:space="preserve">While Audacy’s application is accepted for filing with respect to these inter-satellite frequencies, we have made no determination as to whether a processing round will be initiated for these frequencies and are not inviting additional applications in these frequency bands by this public notice.  </w:t>
      </w:r>
      <w:r w:rsidR="00620C73">
        <w:t>Audacy</w:t>
      </w:r>
      <w:r w:rsidR="00DE24CC">
        <w:t xml:space="preserve"> also </w:t>
      </w:r>
      <w:r w:rsidR="00620C73">
        <w:t>request</w:t>
      </w:r>
      <w:r w:rsidR="00DE24CC">
        <w:t>s</w:t>
      </w:r>
      <w:r w:rsidR="00620C73">
        <w:t xml:space="preserve"> to operate in the following bands that are </w:t>
      </w:r>
      <w:r w:rsidR="002728C4">
        <w:t>included in the V-Band processing round</w:t>
      </w:r>
      <w:r w:rsidR="00620C73" w:rsidRPr="0039572E">
        <w:t>:</w:t>
      </w:r>
      <w:r w:rsidR="001623B3">
        <w:rPr>
          <w:rStyle w:val="FootnoteReference"/>
        </w:rPr>
        <w:footnoteReference w:id="3"/>
      </w:r>
      <w:r w:rsidR="00620C73" w:rsidRPr="0039572E">
        <w:t xml:space="preserve"> 37.50-42.00 GHz (space-to-Earth), 47.20-50.20 GHz (Earth-to-space), and 50.40-51.40 GHz (Earth-to-space)</w:t>
      </w:r>
      <w:r w:rsidR="00DE24CC">
        <w:t>.  This portion of Audacy’s request is not accepted for filing at this time and will be addressed in connection with a separate public notice concerning the V-Band processing round.</w:t>
      </w:r>
    </w:p>
    <w:p w14:paraId="5983556A" w14:textId="5C0E75A3" w:rsidR="00880F7E" w:rsidRPr="006F065C" w:rsidRDefault="006F065C" w:rsidP="009A33D2">
      <w:pPr>
        <w:spacing w:before="120" w:after="240"/>
        <w:ind w:firstLine="720"/>
        <w:rPr>
          <w:b/>
          <w:szCs w:val="22"/>
        </w:rPr>
      </w:pPr>
      <w:r w:rsidRPr="006F065C">
        <w:rPr>
          <w:b/>
          <w:szCs w:val="22"/>
        </w:rPr>
        <w:t xml:space="preserve">Space Exploration Holdings, LLC </w:t>
      </w:r>
      <w:r w:rsidR="00880F7E" w:rsidRPr="006F065C">
        <w:rPr>
          <w:b/>
          <w:szCs w:val="22"/>
        </w:rPr>
        <w:t>(SAT-LOA-20161115-00118)</w:t>
      </w:r>
    </w:p>
    <w:p w14:paraId="2CC7B948" w14:textId="5F3FCDAF" w:rsidR="006F065C" w:rsidRDefault="006F065C" w:rsidP="006F065C">
      <w:pPr>
        <w:spacing w:before="120" w:after="240"/>
        <w:rPr>
          <w:szCs w:val="22"/>
        </w:rPr>
      </w:pPr>
      <w:r w:rsidRPr="006F065C">
        <w:rPr>
          <w:szCs w:val="22"/>
        </w:rPr>
        <w:t xml:space="preserve">Space Exploration Holdings, LLC requests authority to </w:t>
      </w:r>
      <w:r w:rsidR="00D8389A">
        <w:rPr>
          <w:szCs w:val="22"/>
        </w:rPr>
        <w:t>deploy</w:t>
      </w:r>
      <w:r w:rsidR="00D8389A" w:rsidRPr="006F065C">
        <w:rPr>
          <w:szCs w:val="22"/>
        </w:rPr>
        <w:t xml:space="preserve"> </w:t>
      </w:r>
      <w:r w:rsidRPr="006F065C">
        <w:rPr>
          <w:szCs w:val="22"/>
        </w:rPr>
        <w:t xml:space="preserve">and operate </w:t>
      </w:r>
      <w:r w:rsidR="00B373EF">
        <w:rPr>
          <w:szCs w:val="22"/>
        </w:rPr>
        <w:t xml:space="preserve">a </w:t>
      </w:r>
      <w:r w:rsidRPr="006F065C">
        <w:rPr>
          <w:szCs w:val="22"/>
        </w:rPr>
        <w:t xml:space="preserve">NGSO </w:t>
      </w:r>
      <w:r>
        <w:rPr>
          <w:szCs w:val="22"/>
        </w:rPr>
        <w:t xml:space="preserve">FSS </w:t>
      </w:r>
      <w:r w:rsidR="00B373EF">
        <w:rPr>
          <w:szCs w:val="22"/>
        </w:rPr>
        <w:t>s</w:t>
      </w:r>
      <w:r w:rsidRPr="006F065C">
        <w:rPr>
          <w:szCs w:val="22"/>
        </w:rPr>
        <w:t xml:space="preserve">ystem </w:t>
      </w:r>
      <w:r>
        <w:rPr>
          <w:szCs w:val="22"/>
        </w:rPr>
        <w:t>(Call Sign S</w:t>
      </w:r>
      <w:r w:rsidR="00E0262C">
        <w:rPr>
          <w:szCs w:val="22"/>
        </w:rPr>
        <w:t>2983</w:t>
      </w:r>
      <w:r w:rsidRPr="006F065C">
        <w:rPr>
          <w:szCs w:val="22"/>
        </w:rPr>
        <w:t xml:space="preserve">).  </w:t>
      </w:r>
      <w:r w:rsidR="00D51800">
        <w:rPr>
          <w:szCs w:val="22"/>
        </w:rPr>
        <w:t>SpaceX proposes a constellation of</w:t>
      </w:r>
      <w:r w:rsidR="00D51800" w:rsidRPr="006F065C">
        <w:rPr>
          <w:szCs w:val="22"/>
        </w:rPr>
        <w:t xml:space="preserve"> 4,425 satellites </w:t>
      </w:r>
      <w:r w:rsidR="00D51800">
        <w:rPr>
          <w:szCs w:val="22"/>
        </w:rPr>
        <w:t xml:space="preserve">operating in 83 orbital planes </w:t>
      </w:r>
      <w:r w:rsidR="00D51800" w:rsidRPr="006F065C">
        <w:rPr>
          <w:szCs w:val="22"/>
        </w:rPr>
        <w:t>at altitudes ranging from 1,110 km to 1,325 km</w:t>
      </w:r>
      <w:r w:rsidR="00D51800">
        <w:rPr>
          <w:szCs w:val="22"/>
        </w:rPr>
        <w:t xml:space="preserve">.  SpaceX </w:t>
      </w:r>
      <w:r w:rsidR="00071D82">
        <w:rPr>
          <w:szCs w:val="22"/>
        </w:rPr>
        <w:t>seeks authority</w:t>
      </w:r>
      <w:r w:rsidR="00D51800">
        <w:rPr>
          <w:szCs w:val="22"/>
        </w:rPr>
        <w:t xml:space="preserve"> to operate in the </w:t>
      </w:r>
      <w:r w:rsidRPr="006F065C">
        <w:rPr>
          <w:szCs w:val="22"/>
        </w:rPr>
        <w:t xml:space="preserve">10.7-12.7 GHz (space-to-Earth) and </w:t>
      </w:r>
      <w:r w:rsidR="00D51800">
        <w:rPr>
          <w:szCs w:val="22"/>
        </w:rPr>
        <w:t>14.0</w:t>
      </w:r>
      <w:r w:rsidRPr="006F065C">
        <w:rPr>
          <w:szCs w:val="22"/>
        </w:rPr>
        <w:t>-14.5 GHz (Earth-to-space)</w:t>
      </w:r>
      <w:r w:rsidR="00D51800">
        <w:rPr>
          <w:szCs w:val="22"/>
        </w:rPr>
        <w:t xml:space="preserve"> frequency bands</w:t>
      </w:r>
      <w:r w:rsidRPr="006F065C">
        <w:rPr>
          <w:szCs w:val="22"/>
        </w:rPr>
        <w:t>; and the 17.8-18.6 GHz and 18.8-19.3 GHz (space-to-Earth), and 27.5-29.1 GHz and 29.5-30.0 GHz (Earth-to-space)</w:t>
      </w:r>
      <w:r w:rsidR="00D51800">
        <w:rPr>
          <w:szCs w:val="22"/>
        </w:rPr>
        <w:t xml:space="preserve"> frequency bands</w:t>
      </w:r>
      <w:r w:rsidRPr="006F065C">
        <w:rPr>
          <w:szCs w:val="22"/>
        </w:rPr>
        <w:t xml:space="preserve">.  </w:t>
      </w:r>
      <w:r w:rsidR="0039572E">
        <w:rPr>
          <w:szCs w:val="22"/>
        </w:rPr>
        <w:t xml:space="preserve">SpaceX also proposes a TT&amp;C uplink in the 13.85-14.0 GHz band. </w:t>
      </w:r>
      <w:r w:rsidR="00071D82">
        <w:rPr>
          <w:szCs w:val="22"/>
        </w:rPr>
        <w:t xml:space="preserve"> </w:t>
      </w:r>
      <w:r w:rsidRPr="006F065C">
        <w:rPr>
          <w:szCs w:val="22"/>
        </w:rPr>
        <w:t xml:space="preserve">SpaceX requests waiver of </w:t>
      </w:r>
      <w:r w:rsidR="00D51800">
        <w:rPr>
          <w:szCs w:val="22"/>
        </w:rPr>
        <w:t>s</w:t>
      </w:r>
      <w:r w:rsidRPr="006F065C">
        <w:rPr>
          <w:szCs w:val="22"/>
        </w:rPr>
        <w:t xml:space="preserve">ections 25.202(a)(1), 25.202(g)(1), 25.157(e), </w:t>
      </w:r>
      <w:r w:rsidR="00D51800">
        <w:rPr>
          <w:szCs w:val="22"/>
        </w:rPr>
        <w:t xml:space="preserve">25.164(b), 25.208(e), 25.145(c), </w:t>
      </w:r>
      <w:r w:rsidRPr="006F065C">
        <w:rPr>
          <w:szCs w:val="22"/>
        </w:rPr>
        <w:t xml:space="preserve">25.146(i), and 25.146(a) of the Commission's rules, and conditional waiver of any restriction in Section 2.106 of the Commission's rules on SpaceX's proposed use of the 17.8-18.6 GHz band, and waiver of various limitations in the Commission's </w:t>
      </w:r>
      <w:r w:rsidR="004A5202">
        <w:rPr>
          <w:szCs w:val="22"/>
        </w:rPr>
        <w:t xml:space="preserve">Form 312, </w:t>
      </w:r>
      <w:r w:rsidRPr="006F065C">
        <w:rPr>
          <w:szCs w:val="22"/>
        </w:rPr>
        <w:t>Schedule S, in connection with this application.</w:t>
      </w:r>
    </w:p>
    <w:p w14:paraId="2D3C64BB" w14:textId="7A1806DE" w:rsidR="00880F7E" w:rsidRPr="006F065C" w:rsidRDefault="00880F7E" w:rsidP="009A33D2">
      <w:pPr>
        <w:spacing w:before="120" w:after="240"/>
        <w:ind w:firstLine="720"/>
        <w:rPr>
          <w:b/>
          <w:szCs w:val="22"/>
        </w:rPr>
      </w:pPr>
      <w:r w:rsidRPr="006F065C">
        <w:rPr>
          <w:b/>
          <w:szCs w:val="22"/>
        </w:rPr>
        <w:t xml:space="preserve">ViaSat </w:t>
      </w:r>
      <w:r w:rsidR="006F065C" w:rsidRPr="006F065C">
        <w:rPr>
          <w:b/>
          <w:szCs w:val="22"/>
        </w:rPr>
        <w:t xml:space="preserve">Inc. </w:t>
      </w:r>
      <w:r w:rsidRPr="006F065C">
        <w:rPr>
          <w:b/>
          <w:szCs w:val="22"/>
        </w:rPr>
        <w:t>(SAT-PDR-20161115-00120)</w:t>
      </w:r>
    </w:p>
    <w:p w14:paraId="2C8CB3C8" w14:textId="12788839" w:rsidR="00242739" w:rsidRDefault="00242739" w:rsidP="00242739">
      <w:pPr>
        <w:spacing w:before="120" w:after="240"/>
      </w:pPr>
      <w:r>
        <w:t xml:space="preserve">ViaSat, Inc. requests U.S. market access for </w:t>
      </w:r>
      <w:r w:rsidR="00B373EF">
        <w:t xml:space="preserve">a </w:t>
      </w:r>
      <w:r>
        <w:t xml:space="preserve">NGSO FSS </w:t>
      </w:r>
      <w:r w:rsidR="001623B3">
        <w:t>system</w:t>
      </w:r>
      <w:r>
        <w:t xml:space="preserve"> (Call Sign S2985)</w:t>
      </w:r>
      <w:r w:rsidR="00D8389A">
        <w:t>, which ViaSat states will be licensed by the Netherlands</w:t>
      </w:r>
      <w:r w:rsidR="00071D82">
        <w:t xml:space="preserve">.  </w:t>
      </w:r>
      <w:r>
        <w:t xml:space="preserve">ViaSat </w:t>
      </w:r>
      <w:r w:rsidR="00F52CA3">
        <w:t>seeks market</w:t>
      </w:r>
      <w:r w:rsidR="005F5A12">
        <w:t xml:space="preserve"> access for a constellation of 2</w:t>
      </w:r>
      <w:r>
        <w:t xml:space="preserve">4 </w:t>
      </w:r>
      <w:r w:rsidR="00F52CA3">
        <w:t>satellites in eight separate inclined circular orbital planes at an altitude of 8,200 km.  ViaSat seeks market access in the following frequency bands</w:t>
      </w:r>
      <w:r w:rsidRPr="008D4B6D">
        <w:t>: 17.8</w:t>
      </w:r>
      <w:r w:rsidR="00C678A9" w:rsidRPr="008D4B6D">
        <w:t>-</w:t>
      </w:r>
      <w:r w:rsidRPr="008D4B6D">
        <w:t>19.3</w:t>
      </w:r>
      <w:r>
        <w:t xml:space="preserve"> GHz, </w:t>
      </w:r>
      <w:r w:rsidR="004D21E2">
        <w:t xml:space="preserve">and </w:t>
      </w:r>
      <w:r w:rsidR="00335D17">
        <w:t xml:space="preserve">19.7-20.2 GHz </w:t>
      </w:r>
      <w:r>
        <w:t>(spa</w:t>
      </w:r>
      <w:r w:rsidR="004A5202">
        <w:t>ce-to-Earth); and 27.5-29.1 GHz and</w:t>
      </w:r>
      <w:r>
        <w:t xml:space="preserve"> 29.5-30.0 GHz, (Earth-to-space).  </w:t>
      </w:r>
      <w:r w:rsidR="00DE24CC">
        <w:t xml:space="preserve">ViaSat also states that it will use these bands for inter-satellite links.  </w:t>
      </w:r>
      <w:r>
        <w:t xml:space="preserve">ViaSat requests waivers of </w:t>
      </w:r>
      <w:r w:rsidR="00F52CA3">
        <w:t>section</w:t>
      </w:r>
      <w:r>
        <w:t xml:space="preserve"> 2.106</w:t>
      </w:r>
      <w:r w:rsidR="00F52CA3">
        <w:t xml:space="preserve"> and the Commission’s Ka-band Plan</w:t>
      </w:r>
      <w:r>
        <w:t>,</w:t>
      </w:r>
      <w:r w:rsidR="00F52CA3">
        <w:t xml:space="preserve"> as well as sections</w:t>
      </w:r>
      <w:r>
        <w:t xml:space="preserve"> 25.202(a)(1), 25.112, 25.156(d)(5), 25.210(i), 25.217(b)(1) of the Commission's rules.</w:t>
      </w:r>
      <w:r w:rsidR="00F436BE">
        <w:t xml:space="preserve"> </w:t>
      </w:r>
      <w:r w:rsidR="00071D82">
        <w:t xml:space="preserve"> </w:t>
      </w:r>
      <w:r w:rsidR="00F436BE">
        <w:rPr>
          <w:szCs w:val="22"/>
        </w:rPr>
        <w:t xml:space="preserve">We </w:t>
      </w:r>
      <w:r w:rsidR="00F64AAC">
        <w:rPr>
          <w:szCs w:val="22"/>
        </w:rPr>
        <w:t xml:space="preserve">are deferring a determination concerning acceptability for filing </w:t>
      </w:r>
      <w:r w:rsidR="004D21E2">
        <w:rPr>
          <w:szCs w:val="22"/>
        </w:rPr>
        <w:t xml:space="preserve">of ViaSat’s </w:t>
      </w:r>
      <w:r w:rsidR="00F64AAC">
        <w:rPr>
          <w:szCs w:val="22"/>
        </w:rPr>
        <w:t xml:space="preserve">request </w:t>
      </w:r>
      <w:r w:rsidR="00A61109">
        <w:rPr>
          <w:szCs w:val="22"/>
        </w:rPr>
        <w:t>concerning the</w:t>
      </w:r>
      <w:r w:rsidR="00F436BE">
        <w:rPr>
          <w:szCs w:val="22"/>
        </w:rPr>
        <w:t xml:space="preserve"> 18.6-18.8 GHz band</w:t>
      </w:r>
      <w:r w:rsidR="00A61109">
        <w:rPr>
          <w:szCs w:val="22"/>
        </w:rPr>
        <w:t>.</w:t>
      </w:r>
      <w:r w:rsidR="00F436BE">
        <w:rPr>
          <w:szCs w:val="22"/>
        </w:rPr>
        <w:t xml:space="preserve"> </w:t>
      </w:r>
      <w:r w:rsidR="004D21E2">
        <w:rPr>
          <w:szCs w:val="22"/>
        </w:rPr>
        <w:t xml:space="preserve"> See</w:t>
      </w:r>
      <w:r w:rsidR="00A61109">
        <w:rPr>
          <w:szCs w:val="22"/>
        </w:rPr>
        <w:t xml:space="preserve"> </w:t>
      </w:r>
      <w:r w:rsidR="00F64AAC">
        <w:rPr>
          <w:szCs w:val="22"/>
        </w:rPr>
        <w:t>No. 5.522B of the ITU Radio Regulations</w:t>
      </w:r>
      <w:r w:rsidR="004D21E2">
        <w:rPr>
          <w:szCs w:val="22"/>
        </w:rPr>
        <w:t>.</w:t>
      </w:r>
      <w:r w:rsidR="00F64AAC">
        <w:rPr>
          <w:szCs w:val="22"/>
        </w:rPr>
        <w:t xml:space="preserve"> </w:t>
      </w:r>
      <w:r w:rsidR="004D21E2">
        <w:rPr>
          <w:szCs w:val="22"/>
        </w:rPr>
        <w:t xml:space="preserve"> </w:t>
      </w:r>
      <w:r w:rsidR="00697B5A">
        <w:t xml:space="preserve">ViaSat also </w:t>
      </w:r>
      <w:r w:rsidR="00697B5A" w:rsidRPr="008D4B6D">
        <w:t xml:space="preserve">requests </w:t>
      </w:r>
      <w:r w:rsidR="00C678A9" w:rsidRPr="008D4B6D">
        <w:t xml:space="preserve">market access </w:t>
      </w:r>
      <w:r w:rsidR="00697B5A" w:rsidRPr="008D4B6D">
        <w:t>to</w:t>
      </w:r>
      <w:r w:rsidR="00697B5A">
        <w:t xml:space="preserve"> operate in the following bands that are </w:t>
      </w:r>
      <w:r w:rsidR="004D21E2">
        <w:t>included in the V-Band processing round</w:t>
      </w:r>
      <w:r w:rsidR="00697B5A" w:rsidRPr="0039572E">
        <w:t>: 37.50-4</w:t>
      </w:r>
      <w:r w:rsidR="00697B5A">
        <w:t>2</w:t>
      </w:r>
      <w:r w:rsidR="00697B5A" w:rsidRPr="0039572E">
        <w:t>.00 GHz (space-to-Earth), 47.20-50.20 GHz (Earth-to-space), and 50.40-51.40 GHz (Earth-to-space)</w:t>
      </w:r>
      <w:r w:rsidR="00697B5A">
        <w:t xml:space="preserve">.  </w:t>
      </w:r>
      <w:r w:rsidR="00F64AAC">
        <w:t xml:space="preserve">This portion of ViaSat’s request is not accepted for filing at this time and will be addressed in connection with a separate public notice concerning the V-Band processing round. </w:t>
      </w:r>
    </w:p>
    <w:p w14:paraId="293B737A" w14:textId="71876BC4" w:rsidR="00880F7E" w:rsidRPr="006D686E" w:rsidRDefault="00880F7E" w:rsidP="00242739">
      <w:pPr>
        <w:spacing w:before="120" w:after="240"/>
        <w:ind w:firstLine="720"/>
        <w:rPr>
          <w:b/>
          <w:szCs w:val="22"/>
        </w:rPr>
      </w:pPr>
      <w:r w:rsidRPr="006D686E">
        <w:rPr>
          <w:b/>
          <w:szCs w:val="22"/>
        </w:rPr>
        <w:t xml:space="preserve">Theia </w:t>
      </w:r>
      <w:r w:rsidR="00E0262C">
        <w:rPr>
          <w:b/>
          <w:szCs w:val="22"/>
        </w:rPr>
        <w:t xml:space="preserve">Holdings A, Inc. </w:t>
      </w:r>
      <w:r w:rsidRPr="006D686E">
        <w:rPr>
          <w:b/>
          <w:szCs w:val="22"/>
        </w:rPr>
        <w:t>(SAT-LOA</w:t>
      </w:r>
      <w:r w:rsidR="00E0262C">
        <w:rPr>
          <w:b/>
          <w:szCs w:val="22"/>
        </w:rPr>
        <w:t>-20</w:t>
      </w:r>
      <w:r w:rsidRPr="006D686E">
        <w:rPr>
          <w:b/>
          <w:szCs w:val="22"/>
        </w:rPr>
        <w:t>161115-00121)</w:t>
      </w:r>
    </w:p>
    <w:p w14:paraId="0EB02B03" w14:textId="47416989" w:rsidR="00426DDE" w:rsidRDefault="00F52CA3" w:rsidP="00F52CA3">
      <w:r>
        <w:t>Theia Holdings A, Inc.</w:t>
      </w:r>
      <w:r w:rsidRPr="00BA0C23">
        <w:t xml:space="preserve"> requests authority to </w:t>
      </w:r>
      <w:r w:rsidR="00D8389A">
        <w:t>deploy</w:t>
      </w:r>
      <w:r w:rsidR="00D8389A" w:rsidRPr="00BA0C23">
        <w:t xml:space="preserve"> </w:t>
      </w:r>
      <w:r w:rsidRPr="00BA0C23">
        <w:t xml:space="preserve">and operate </w:t>
      </w:r>
      <w:r w:rsidR="00D8389A">
        <w:t xml:space="preserve">a </w:t>
      </w:r>
      <w:r>
        <w:t xml:space="preserve">NGSO </w:t>
      </w:r>
      <w:r w:rsidR="00D8389A">
        <w:t>FSS system</w:t>
      </w:r>
      <w:r>
        <w:t xml:space="preserve"> (Call Sign S2986). Theia proposes a constellation of 120 satellites, including eight in-orbit spares, in eight </w:t>
      </w:r>
      <w:r w:rsidR="00426DDE">
        <w:t xml:space="preserve">sun-synchronous </w:t>
      </w:r>
      <w:r>
        <w:t>low-</w:t>
      </w:r>
      <w:r w:rsidR="00426DDE">
        <w:t xml:space="preserve">Earth orbits with an average altitude of 800 km for active </w:t>
      </w:r>
      <w:r w:rsidR="00426DDE" w:rsidRPr="008D4B6D">
        <w:t>satellites</w:t>
      </w:r>
      <w:r w:rsidR="00C678A9" w:rsidRPr="008D4B6D">
        <w:t>.</w:t>
      </w:r>
      <w:r w:rsidRPr="00BA0C23">
        <w:t xml:space="preserve"> </w:t>
      </w:r>
      <w:r w:rsidR="008D4B6D">
        <w:t xml:space="preserve"> </w:t>
      </w:r>
      <w:r>
        <w:t>Theia</w:t>
      </w:r>
      <w:r w:rsidRPr="00BA0C23">
        <w:t xml:space="preserve"> </w:t>
      </w:r>
      <w:r w:rsidR="00426DDE">
        <w:t xml:space="preserve">seeks </w:t>
      </w:r>
      <w:r w:rsidR="00071D82">
        <w:t xml:space="preserve">authority </w:t>
      </w:r>
      <w:r w:rsidR="00426DDE">
        <w:t xml:space="preserve">to operate </w:t>
      </w:r>
      <w:r w:rsidR="00426DDE" w:rsidRPr="008D4B6D">
        <w:t xml:space="preserve">in </w:t>
      </w:r>
      <w:r w:rsidR="00C678A9" w:rsidRPr="008D4B6D">
        <w:t>the</w:t>
      </w:r>
      <w:r w:rsidR="00C678A9">
        <w:t xml:space="preserve"> </w:t>
      </w:r>
      <w:r w:rsidR="00426DDE">
        <w:t>following frequency bands</w:t>
      </w:r>
      <w:r w:rsidRPr="00BA0C23">
        <w:t xml:space="preserve">: </w:t>
      </w:r>
      <w:r w:rsidR="00426DDE">
        <w:t xml:space="preserve">10.7-12.2 GHz, </w:t>
      </w:r>
      <w:r w:rsidR="00902601">
        <w:t xml:space="preserve">12.75-13.25 GHz, </w:t>
      </w:r>
      <w:r w:rsidR="00426DDE">
        <w:t>17.8-18.6 GHz, 18.8-19.3 GHz, and 19.3-</w:t>
      </w:r>
      <w:r w:rsidR="00335D17">
        <w:t>20.2</w:t>
      </w:r>
      <w:r w:rsidR="00426DDE">
        <w:t xml:space="preserve"> GHz (space-to-Earth); and 14.0-14.5 GHz, 27.50-30.0 GHz (Earth-to-space). </w:t>
      </w:r>
      <w:r w:rsidR="00071D82">
        <w:t xml:space="preserve"> </w:t>
      </w:r>
      <w:r w:rsidR="00426DDE">
        <w:t>Theia</w:t>
      </w:r>
      <w:r w:rsidR="00426DDE" w:rsidRPr="00BA0C23">
        <w:t xml:space="preserve"> </w:t>
      </w:r>
      <w:r w:rsidR="00426DDE" w:rsidRPr="008D4B6D">
        <w:t>also</w:t>
      </w:r>
      <w:r w:rsidR="00C678A9" w:rsidRPr="008D4B6D">
        <w:t xml:space="preserve"> seeks</w:t>
      </w:r>
      <w:r w:rsidR="00426DDE" w:rsidRPr="008D4B6D">
        <w:t xml:space="preserve"> </w:t>
      </w:r>
      <w:r w:rsidR="00071D82">
        <w:t xml:space="preserve">authority </w:t>
      </w:r>
      <w:r w:rsidR="00426DDE">
        <w:t xml:space="preserve">to operate in the 1215-1300 MHz (active) </w:t>
      </w:r>
      <w:r w:rsidR="001623B3">
        <w:t xml:space="preserve">and 25.5-27.0 GHz (Earth-to-space) </w:t>
      </w:r>
      <w:r w:rsidR="00426DDE">
        <w:t>frequency band</w:t>
      </w:r>
      <w:r w:rsidR="001623B3">
        <w:t>s</w:t>
      </w:r>
      <w:r w:rsidR="00426DDE">
        <w:t xml:space="preserve"> to provide Earth Exploration Satellite Service (EE</w:t>
      </w:r>
      <w:r w:rsidR="00426DDE" w:rsidRPr="00BA0C23">
        <w:t>SS</w:t>
      </w:r>
      <w:r w:rsidR="00426DDE">
        <w:t>) operations</w:t>
      </w:r>
      <w:r w:rsidR="00426DDE" w:rsidRPr="00BA0C23">
        <w:t xml:space="preserve">.  </w:t>
      </w:r>
      <w:r w:rsidR="004D21E2">
        <w:t xml:space="preserve">While Theia’s application is accepted for filing with respect to the 1215-1300 </w:t>
      </w:r>
      <w:r w:rsidR="001623B3">
        <w:t xml:space="preserve">MHz and 25.5-27.0 GHz </w:t>
      </w:r>
      <w:r w:rsidR="004D21E2">
        <w:t>band</w:t>
      </w:r>
      <w:r w:rsidR="001623B3">
        <w:t>s</w:t>
      </w:r>
      <w:r w:rsidR="004D21E2">
        <w:t>, we have made no determination as to whether a processing round will be initiated for th</w:t>
      </w:r>
      <w:r w:rsidR="001623B3">
        <w:t>ese</w:t>
      </w:r>
      <w:r w:rsidR="004D21E2">
        <w:t xml:space="preserve"> frequency </w:t>
      </w:r>
      <w:r w:rsidR="004D21E2" w:rsidRPr="008D4B6D">
        <w:t>band</w:t>
      </w:r>
      <w:r w:rsidR="00C678A9" w:rsidRPr="008D4B6D">
        <w:t>s</w:t>
      </w:r>
      <w:r w:rsidR="004D21E2">
        <w:t xml:space="preserve"> and are not inviting additional applications </w:t>
      </w:r>
      <w:r w:rsidR="004D21E2" w:rsidRPr="008D4B6D">
        <w:t>in th</w:t>
      </w:r>
      <w:r w:rsidR="00C678A9" w:rsidRPr="008D4B6D">
        <w:t>ese</w:t>
      </w:r>
      <w:r w:rsidR="004D21E2">
        <w:t xml:space="preserve"> frequency </w:t>
      </w:r>
      <w:r w:rsidR="004D21E2" w:rsidRPr="008D4B6D">
        <w:t>band</w:t>
      </w:r>
      <w:r w:rsidR="00C678A9" w:rsidRPr="008D4B6D">
        <w:t>s</w:t>
      </w:r>
      <w:r w:rsidR="004D21E2" w:rsidRPr="008D4B6D">
        <w:t xml:space="preserve"> b</w:t>
      </w:r>
      <w:r w:rsidR="004D21E2">
        <w:t xml:space="preserve">y this public notice.  </w:t>
      </w:r>
      <w:r w:rsidR="00426DDE">
        <w:t>Theia</w:t>
      </w:r>
      <w:r w:rsidR="00426DDE" w:rsidRPr="00BA0C23">
        <w:t xml:space="preserve"> requests waiver</w:t>
      </w:r>
      <w:r w:rsidR="00426DDE">
        <w:t>s</w:t>
      </w:r>
      <w:r w:rsidR="00426DDE" w:rsidRPr="00BA0C23">
        <w:t xml:space="preserve"> of </w:t>
      </w:r>
      <w:r w:rsidR="00426DDE">
        <w:t>sections</w:t>
      </w:r>
      <w:r w:rsidR="00426DDE" w:rsidRPr="00BA0C23">
        <w:t xml:space="preserve"> </w:t>
      </w:r>
      <w:r w:rsidR="00426DDE">
        <w:t>25.112(a) and 25.157(e) of the Commission’s rules</w:t>
      </w:r>
      <w:r w:rsidR="00426DDE" w:rsidRPr="00BA0C23">
        <w:t>.</w:t>
      </w:r>
      <w:r w:rsidR="00030DE7" w:rsidRPr="00030DE7">
        <w:rPr>
          <w:szCs w:val="22"/>
        </w:rPr>
        <w:t xml:space="preserve"> </w:t>
      </w:r>
      <w:r w:rsidR="00071D82">
        <w:rPr>
          <w:szCs w:val="22"/>
        </w:rPr>
        <w:t xml:space="preserve"> </w:t>
      </w:r>
      <w:r w:rsidR="00A61109">
        <w:rPr>
          <w:szCs w:val="22"/>
        </w:rPr>
        <w:t>We are deferring a determination concerning a</w:t>
      </w:r>
      <w:r w:rsidR="00875A54">
        <w:rPr>
          <w:szCs w:val="22"/>
        </w:rPr>
        <w:t>cceptability for filing for the</w:t>
      </w:r>
      <w:r w:rsidR="00A61109">
        <w:rPr>
          <w:szCs w:val="22"/>
        </w:rPr>
        <w:t xml:space="preserve"> portion of Theia’s request seeking use of the 19.3-</w:t>
      </w:r>
      <w:r w:rsidR="00071D82">
        <w:rPr>
          <w:szCs w:val="22"/>
        </w:rPr>
        <w:t xml:space="preserve">19.6 and 29.1-29.5 GHz bands.  </w:t>
      </w:r>
      <w:r w:rsidR="004D21E2">
        <w:rPr>
          <w:szCs w:val="22"/>
        </w:rPr>
        <w:t xml:space="preserve">See </w:t>
      </w:r>
      <w:r w:rsidR="00A61109">
        <w:rPr>
          <w:szCs w:val="22"/>
        </w:rPr>
        <w:t xml:space="preserve">Nos. 5.523B and 5.535A of the ITU Radio Regulations. </w:t>
      </w:r>
    </w:p>
    <w:p w14:paraId="049C8BB4" w14:textId="77777777" w:rsidR="00426DDE" w:rsidRDefault="00426DDE" w:rsidP="00F52CA3"/>
    <w:p w14:paraId="7DCC2FEB" w14:textId="18F4EC6E" w:rsidR="009679D7" w:rsidRDefault="00B44CAD" w:rsidP="004E078F">
      <w:pPr>
        <w:widowControl/>
        <w:spacing w:before="120" w:after="240"/>
        <w:ind w:firstLine="720"/>
        <w:rPr>
          <w:szCs w:val="22"/>
        </w:rPr>
      </w:pPr>
      <w:r w:rsidRPr="000E4F9F">
        <w:rPr>
          <w:i/>
          <w:szCs w:val="22"/>
        </w:rPr>
        <w:t>Accepted for filing</w:t>
      </w:r>
      <w:r w:rsidRPr="000E4F9F">
        <w:rPr>
          <w:szCs w:val="22"/>
        </w:rPr>
        <w:t>.</w:t>
      </w:r>
      <w:r>
        <w:rPr>
          <w:szCs w:val="22"/>
        </w:rPr>
        <w:t xml:space="preserve">  </w:t>
      </w:r>
      <w:r w:rsidR="00BD05FE">
        <w:rPr>
          <w:szCs w:val="22"/>
        </w:rPr>
        <w:t>T</w:t>
      </w:r>
      <w:r w:rsidR="009679D7">
        <w:rPr>
          <w:szCs w:val="22"/>
        </w:rPr>
        <w:t xml:space="preserve">he </w:t>
      </w:r>
      <w:r w:rsidR="006F065C">
        <w:rPr>
          <w:szCs w:val="22"/>
        </w:rPr>
        <w:t>applications listed above are</w:t>
      </w:r>
      <w:r w:rsidR="00BD05FE">
        <w:rPr>
          <w:szCs w:val="22"/>
        </w:rPr>
        <w:t xml:space="preserve"> accepted </w:t>
      </w:r>
      <w:r w:rsidR="009679D7">
        <w:rPr>
          <w:szCs w:val="22"/>
        </w:rPr>
        <w:t>for filing</w:t>
      </w:r>
      <w:r w:rsidR="00697B5A">
        <w:rPr>
          <w:szCs w:val="22"/>
        </w:rPr>
        <w:t>, with the exceptions set forth above</w:t>
      </w:r>
      <w:r w:rsidR="009679D7">
        <w:rPr>
          <w:szCs w:val="22"/>
        </w:rPr>
        <w:t xml:space="preserve">.  </w:t>
      </w:r>
      <w:r w:rsidR="009679D7" w:rsidRPr="009679D7">
        <w:rPr>
          <w:szCs w:val="22"/>
        </w:rPr>
        <w:t>The Commission reserves the right to</w:t>
      </w:r>
      <w:r w:rsidR="009679D7">
        <w:rPr>
          <w:szCs w:val="22"/>
        </w:rPr>
        <w:t xml:space="preserve"> </w:t>
      </w:r>
      <w:r w:rsidR="009679D7" w:rsidRPr="009679D7">
        <w:rPr>
          <w:szCs w:val="22"/>
        </w:rPr>
        <w:t xml:space="preserve">return any application </w:t>
      </w:r>
      <w:r w:rsidR="009679D7">
        <w:rPr>
          <w:szCs w:val="22"/>
        </w:rPr>
        <w:t xml:space="preserve">or petition </w:t>
      </w:r>
      <w:r w:rsidR="009679D7" w:rsidRPr="009679D7">
        <w:rPr>
          <w:szCs w:val="22"/>
        </w:rPr>
        <w:t>if, upon further examination, it is determined to be defective and not in conformance</w:t>
      </w:r>
      <w:r w:rsidR="009679D7">
        <w:rPr>
          <w:szCs w:val="22"/>
        </w:rPr>
        <w:t xml:space="preserve"> </w:t>
      </w:r>
      <w:r w:rsidR="009679D7" w:rsidRPr="009679D7">
        <w:rPr>
          <w:szCs w:val="22"/>
        </w:rPr>
        <w:t>with the Commission’s rules or policies.</w:t>
      </w:r>
    </w:p>
    <w:p w14:paraId="01F30878" w14:textId="78B328D0" w:rsidR="00301190" w:rsidRPr="00301190" w:rsidRDefault="006F065C" w:rsidP="00301190">
      <w:pPr>
        <w:spacing w:before="120" w:after="240"/>
        <w:ind w:firstLine="720"/>
        <w:rPr>
          <w:szCs w:val="22"/>
        </w:rPr>
      </w:pPr>
      <w:r>
        <w:rPr>
          <w:i/>
          <w:szCs w:val="22"/>
        </w:rPr>
        <w:t>P</w:t>
      </w:r>
      <w:r w:rsidR="00B44CAD" w:rsidRPr="000E4F9F">
        <w:rPr>
          <w:i/>
          <w:szCs w:val="22"/>
        </w:rPr>
        <w:t>leading cycle</w:t>
      </w:r>
      <w:r>
        <w:rPr>
          <w:i/>
          <w:szCs w:val="22"/>
        </w:rPr>
        <w:t xml:space="preserve"> establis</w:t>
      </w:r>
      <w:r w:rsidR="00F44322">
        <w:rPr>
          <w:i/>
          <w:szCs w:val="22"/>
        </w:rPr>
        <w:t>h</w:t>
      </w:r>
      <w:r>
        <w:rPr>
          <w:i/>
          <w:szCs w:val="22"/>
        </w:rPr>
        <w:t>ed</w:t>
      </w:r>
      <w:r w:rsidR="00B44CAD" w:rsidRPr="000E4F9F">
        <w:rPr>
          <w:szCs w:val="22"/>
        </w:rPr>
        <w:t>.</w:t>
      </w:r>
      <w:r w:rsidR="00B44CAD">
        <w:rPr>
          <w:szCs w:val="22"/>
        </w:rPr>
        <w:t xml:space="preserve">  </w:t>
      </w:r>
      <w:r w:rsidR="00182AB4">
        <w:rPr>
          <w:szCs w:val="22"/>
        </w:rPr>
        <w:t xml:space="preserve">Interested parties </w:t>
      </w:r>
      <w:r w:rsidR="009D642E">
        <w:rPr>
          <w:szCs w:val="22"/>
        </w:rPr>
        <w:t>may</w:t>
      </w:r>
      <w:r w:rsidR="00182AB4">
        <w:rPr>
          <w:szCs w:val="22"/>
        </w:rPr>
        <w:t xml:space="preserve"> </w:t>
      </w:r>
      <w:r w:rsidR="009679D7" w:rsidRPr="009679D7">
        <w:rPr>
          <w:szCs w:val="22"/>
        </w:rPr>
        <w:t xml:space="preserve">file comments or petitions to deny the </w:t>
      </w:r>
      <w:r>
        <w:rPr>
          <w:szCs w:val="22"/>
        </w:rPr>
        <w:t>applications listed above</w:t>
      </w:r>
      <w:r w:rsidR="009679D7" w:rsidRPr="009679D7">
        <w:rPr>
          <w:szCs w:val="22"/>
        </w:rPr>
        <w:t xml:space="preserve"> no later than</w:t>
      </w:r>
      <w:r w:rsidR="00CA1172">
        <w:rPr>
          <w:szCs w:val="22"/>
        </w:rPr>
        <w:t xml:space="preserve"> </w:t>
      </w:r>
      <w:r w:rsidR="00E87787">
        <w:rPr>
          <w:b/>
          <w:szCs w:val="22"/>
        </w:rPr>
        <w:t>June 26, 2017</w:t>
      </w:r>
      <w:r w:rsidR="009679D7" w:rsidRPr="00FA0433">
        <w:rPr>
          <w:szCs w:val="22"/>
        </w:rPr>
        <w:t>.</w:t>
      </w:r>
      <w:r w:rsidR="009679D7" w:rsidRPr="009679D7">
        <w:rPr>
          <w:szCs w:val="22"/>
        </w:rPr>
        <w:t xml:space="preserve"> </w:t>
      </w:r>
      <w:r w:rsidR="00D649BA">
        <w:rPr>
          <w:szCs w:val="22"/>
        </w:rPr>
        <w:t xml:space="preserve"> </w:t>
      </w:r>
      <w:r w:rsidR="009679D7" w:rsidRPr="009679D7">
        <w:rPr>
          <w:szCs w:val="22"/>
        </w:rPr>
        <w:t xml:space="preserve">Responses to comments </w:t>
      </w:r>
      <w:r w:rsidR="00B82868">
        <w:rPr>
          <w:szCs w:val="22"/>
        </w:rPr>
        <w:t>and</w:t>
      </w:r>
      <w:r w:rsidR="009679D7" w:rsidRPr="009679D7">
        <w:rPr>
          <w:szCs w:val="22"/>
        </w:rPr>
        <w:t xml:space="preserve"> oppositions to petitions must be filed no later than</w:t>
      </w:r>
      <w:r w:rsidR="00CA1172">
        <w:rPr>
          <w:szCs w:val="22"/>
        </w:rPr>
        <w:t xml:space="preserve"> </w:t>
      </w:r>
      <w:r w:rsidR="00E87787">
        <w:rPr>
          <w:b/>
          <w:szCs w:val="22"/>
        </w:rPr>
        <w:t>July 7, 2017</w:t>
      </w:r>
      <w:r w:rsidR="009679D7" w:rsidRPr="009679D7">
        <w:rPr>
          <w:szCs w:val="22"/>
        </w:rPr>
        <w:t xml:space="preserve">. </w:t>
      </w:r>
      <w:r w:rsidR="00D649BA">
        <w:rPr>
          <w:szCs w:val="22"/>
        </w:rPr>
        <w:t xml:space="preserve"> </w:t>
      </w:r>
      <w:r w:rsidR="009679D7" w:rsidRPr="009679D7">
        <w:rPr>
          <w:szCs w:val="22"/>
        </w:rPr>
        <w:t xml:space="preserve">Replies to oppositions must be filed no later than </w:t>
      </w:r>
      <w:r w:rsidR="00E87787">
        <w:rPr>
          <w:b/>
          <w:szCs w:val="22"/>
        </w:rPr>
        <w:t>July 14, 2017</w:t>
      </w:r>
      <w:r w:rsidR="009679D7" w:rsidRPr="009679D7">
        <w:rPr>
          <w:szCs w:val="22"/>
        </w:rPr>
        <w:t>.</w:t>
      </w:r>
      <w:r w:rsidR="00301190">
        <w:rPr>
          <w:szCs w:val="22"/>
        </w:rPr>
        <w:t xml:space="preserve">  </w:t>
      </w:r>
      <w:r w:rsidR="00697B5A" w:rsidRPr="00697B5A">
        <w:rPr>
          <w:szCs w:val="22"/>
        </w:rPr>
        <w:t xml:space="preserve">Interested parties must file comments or pleadings electronically </w:t>
      </w:r>
      <w:r w:rsidR="00D60225">
        <w:rPr>
          <w:szCs w:val="22"/>
        </w:rPr>
        <w:t>through</w:t>
      </w:r>
      <w:r w:rsidR="00697B5A" w:rsidRPr="00697B5A">
        <w:rPr>
          <w:szCs w:val="22"/>
        </w:rPr>
        <w:t xml:space="preserve"> IBFS</w:t>
      </w:r>
      <w:r w:rsidR="00D60225">
        <w:rPr>
          <w:szCs w:val="22"/>
        </w:rPr>
        <w:t xml:space="preserve"> at</w:t>
      </w:r>
      <w:r w:rsidR="00697B5A" w:rsidRPr="00697B5A">
        <w:rPr>
          <w:szCs w:val="22"/>
        </w:rPr>
        <w:t xml:space="preserve"> </w:t>
      </w:r>
      <w:hyperlink r:id="rId8" w:history="1">
        <w:r w:rsidR="00D60225" w:rsidRPr="00686F26">
          <w:rPr>
            <w:rStyle w:val="Hyperlink"/>
            <w:szCs w:val="22"/>
          </w:rPr>
          <w:t>http://licensing.fcc.gov/myibfs</w:t>
        </w:r>
      </w:hyperlink>
      <w:r w:rsidR="00697B5A" w:rsidRPr="00697B5A">
        <w:rPr>
          <w:szCs w:val="22"/>
        </w:rPr>
        <w:t>.</w:t>
      </w:r>
      <w:r w:rsidR="00D60225">
        <w:rPr>
          <w:szCs w:val="22"/>
        </w:rPr>
        <w:t xml:space="preserve"> </w:t>
      </w:r>
    </w:p>
    <w:p w14:paraId="721F8D60" w14:textId="14773DF8" w:rsidR="007B2548" w:rsidRDefault="00EB0B1B" w:rsidP="009738C7">
      <w:pPr>
        <w:spacing w:before="120" w:after="240"/>
        <w:ind w:firstLine="720"/>
        <w:rPr>
          <w:szCs w:val="22"/>
        </w:rPr>
      </w:pPr>
      <w:r w:rsidRPr="00EC386F">
        <w:rPr>
          <w:i/>
          <w:szCs w:val="22"/>
        </w:rPr>
        <w:t>Ex parte status</w:t>
      </w:r>
      <w:r w:rsidRPr="000E4F9F">
        <w:rPr>
          <w:szCs w:val="22"/>
        </w:rPr>
        <w:t>.</w:t>
      </w:r>
      <w:r w:rsidRPr="00EB0B1B">
        <w:rPr>
          <w:szCs w:val="22"/>
        </w:rPr>
        <w:t xml:space="preserve"> </w:t>
      </w:r>
      <w:r w:rsidR="000B0F2D">
        <w:rPr>
          <w:szCs w:val="22"/>
        </w:rPr>
        <w:t xml:space="preserve"> </w:t>
      </w:r>
      <w:r w:rsidR="006D686E">
        <w:rPr>
          <w:szCs w:val="22"/>
        </w:rPr>
        <w:t>The above listed applications are</w:t>
      </w:r>
      <w:r w:rsidR="008A6FE7">
        <w:rPr>
          <w:szCs w:val="22"/>
        </w:rPr>
        <w:t xml:space="preserve"> subject to the</w:t>
      </w:r>
      <w:r w:rsidR="000675C5" w:rsidRPr="000675C5">
        <w:rPr>
          <w:szCs w:val="22"/>
        </w:rPr>
        <w:t xml:space="preserve"> “permit-but-disclose” </w:t>
      </w:r>
      <w:r w:rsidR="009C6D35">
        <w:rPr>
          <w:szCs w:val="22"/>
        </w:rPr>
        <w:t>provisions of</w:t>
      </w:r>
      <w:r w:rsidR="000675C5" w:rsidRPr="000675C5">
        <w:rPr>
          <w:szCs w:val="22"/>
        </w:rPr>
        <w:t xml:space="preserve"> the Commission’s rules governing </w:t>
      </w:r>
      <w:r w:rsidR="000675C5" w:rsidRPr="000B0F2D">
        <w:rPr>
          <w:i/>
          <w:szCs w:val="22"/>
        </w:rPr>
        <w:t>ex parte</w:t>
      </w:r>
      <w:r w:rsidR="000675C5" w:rsidRPr="000675C5">
        <w:rPr>
          <w:szCs w:val="22"/>
        </w:rPr>
        <w:t xml:space="preserve"> communications.  47 </w:t>
      </w:r>
      <w:r w:rsidR="008164DB">
        <w:rPr>
          <w:szCs w:val="22"/>
        </w:rPr>
        <w:t>CFR</w:t>
      </w:r>
      <w:r w:rsidR="000675C5" w:rsidRPr="000675C5">
        <w:rPr>
          <w:szCs w:val="22"/>
        </w:rPr>
        <w:t xml:space="preserve"> § 1.1206.  </w:t>
      </w:r>
      <w:r w:rsidR="008A6FE7">
        <w:rPr>
          <w:szCs w:val="22"/>
        </w:rPr>
        <w:t xml:space="preserve">To provide for uniformity of treatment, we will also treat any other applications considered in this processing round under the “permit-but-disclose” provisions of the </w:t>
      </w:r>
      <w:r w:rsidR="008A6FE7" w:rsidRPr="00AC2F46">
        <w:rPr>
          <w:i/>
          <w:szCs w:val="22"/>
        </w:rPr>
        <w:t>ex parte</w:t>
      </w:r>
      <w:r w:rsidR="008A6FE7">
        <w:rPr>
          <w:szCs w:val="22"/>
        </w:rPr>
        <w:t xml:space="preserve"> rules.</w:t>
      </w:r>
    </w:p>
    <w:p w14:paraId="1E3EA1A7" w14:textId="1B3A85F0" w:rsidR="00B373EF" w:rsidRDefault="00EB0B1B" w:rsidP="009738C7">
      <w:pPr>
        <w:spacing w:before="120" w:after="240"/>
        <w:ind w:firstLine="720"/>
        <w:rPr>
          <w:szCs w:val="22"/>
        </w:rPr>
      </w:pPr>
      <w:r w:rsidRPr="000E4F9F">
        <w:rPr>
          <w:i/>
          <w:szCs w:val="22"/>
        </w:rPr>
        <w:t>Additional applications</w:t>
      </w:r>
      <w:r w:rsidRPr="000E4F9F">
        <w:rPr>
          <w:szCs w:val="22"/>
        </w:rPr>
        <w:t>.</w:t>
      </w:r>
      <w:r>
        <w:rPr>
          <w:szCs w:val="22"/>
        </w:rPr>
        <w:t xml:space="preserve">  </w:t>
      </w:r>
      <w:r w:rsidR="009A5FE6">
        <w:rPr>
          <w:szCs w:val="22"/>
        </w:rPr>
        <w:t>We</w:t>
      </w:r>
      <w:r w:rsidR="002C5048">
        <w:rPr>
          <w:szCs w:val="22"/>
        </w:rPr>
        <w:t xml:space="preserve"> invite additional applications and petitions for declaratory ruling for NGSO-like satellite operation in the</w:t>
      </w:r>
      <w:r w:rsidR="00E87787">
        <w:rPr>
          <w:szCs w:val="22"/>
        </w:rPr>
        <w:t xml:space="preserve"> </w:t>
      </w:r>
      <w:r w:rsidR="00697B5A" w:rsidRPr="00697B5A">
        <w:rPr>
          <w:szCs w:val="22"/>
        </w:rPr>
        <w:t>12.75-13.25 GHz, 13.85-14.0 GHz, 18.6-18.8 GH</w:t>
      </w:r>
      <w:r w:rsidR="00697B5A">
        <w:rPr>
          <w:szCs w:val="22"/>
        </w:rPr>
        <w:t>z, 19.3-20.2 GHz, 29.1-29.5 GHz</w:t>
      </w:r>
      <w:r w:rsidR="006D686E">
        <w:rPr>
          <w:szCs w:val="22"/>
        </w:rPr>
        <w:t xml:space="preserve"> frequency bands</w:t>
      </w:r>
      <w:r w:rsidR="002C5048">
        <w:rPr>
          <w:szCs w:val="22"/>
        </w:rPr>
        <w:t xml:space="preserve">.  Applications and petitions filed </w:t>
      </w:r>
      <w:r w:rsidR="00095035">
        <w:rPr>
          <w:szCs w:val="22"/>
        </w:rPr>
        <w:t>by</w:t>
      </w:r>
      <w:r w:rsidR="00E664F1">
        <w:rPr>
          <w:szCs w:val="22"/>
        </w:rPr>
        <w:t xml:space="preserve"> </w:t>
      </w:r>
      <w:r w:rsidR="00E87787">
        <w:rPr>
          <w:b/>
          <w:szCs w:val="22"/>
        </w:rPr>
        <w:t>July 26, 2017</w:t>
      </w:r>
      <w:r w:rsidR="00890628">
        <w:rPr>
          <w:szCs w:val="22"/>
        </w:rPr>
        <w:t>,</w:t>
      </w:r>
      <w:r w:rsidR="00E664F1">
        <w:rPr>
          <w:szCs w:val="22"/>
        </w:rPr>
        <w:t xml:space="preserve"> will be </w:t>
      </w:r>
      <w:r w:rsidR="00071FAF">
        <w:rPr>
          <w:szCs w:val="22"/>
        </w:rPr>
        <w:t>considered together with</w:t>
      </w:r>
      <w:r w:rsidR="00E664F1">
        <w:rPr>
          <w:szCs w:val="22"/>
        </w:rPr>
        <w:t xml:space="preserve"> the </w:t>
      </w:r>
      <w:r w:rsidR="00242739">
        <w:rPr>
          <w:szCs w:val="22"/>
        </w:rPr>
        <w:t>lead applications for these frequency bands</w:t>
      </w:r>
      <w:r w:rsidR="004F38A6">
        <w:rPr>
          <w:szCs w:val="22"/>
        </w:rPr>
        <w:t>.</w:t>
      </w:r>
      <w:r w:rsidR="00242739">
        <w:rPr>
          <w:rStyle w:val="FootnoteReference"/>
          <w:szCs w:val="22"/>
        </w:rPr>
        <w:footnoteReference w:id="4"/>
      </w:r>
      <w:r w:rsidR="004F38A6">
        <w:rPr>
          <w:szCs w:val="22"/>
        </w:rPr>
        <w:t xml:space="preserve">  Requests filed after this date may not be entitled to share</w:t>
      </w:r>
      <w:r w:rsidR="003055C0">
        <w:rPr>
          <w:szCs w:val="22"/>
        </w:rPr>
        <w:t xml:space="preserve">d </w:t>
      </w:r>
      <w:r w:rsidR="004F38A6">
        <w:rPr>
          <w:szCs w:val="22"/>
        </w:rPr>
        <w:t xml:space="preserve">use of </w:t>
      </w:r>
      <w:r w:rsidR="003055C0">
        <w:rPr>
          <w:szCs w:val="22"/>
        </w:rPr>
        <w:t xml:space="preserve">this </w:t>
      </w:r>
      <w:r w:rsidR="004F38A6">
        <w:rPr>
          <w:szCs w:val="22"/>
        </w:rPr>
        <w:t xml:space="preserve">spectrum with </w:t>
      </w:r>
      <w:r w:rsidR="009C6D35">
        <w:rPr>
          <w:szCs w:val="22"/>
        </w:rPr>
        <w:t xml:space="preserve">respect to </w:t>
      </w:r>
      <w:r w:rsidR="004F38A6">
        <w:rPr>
          <w:szCs w:val="22"/>
        </w:rPr>
        <w:t xml:space="preserve">any grant </w:t>
      </w:r>
      <w:r w:rsidR="009C6D35">
        <w:rPr>
          <w:szCs w:val="22"/>
        </w:rPr>
        <w:t xml:space="preserve">of applications </w:t>
      </w:r>
      <w:r w:rsidR="008164DB">
        <w:rPr>
          <w:szCs w:val="22"/>
        </w:rPr>
        <w:t xml:space="preserve">or petitions </w:t>
      </w:r>
      <w:r w:rsidR="009C6D35">
        <w:rPr>
          <w:szCs w:val="22"/>
        </w:rPr>
        <w:t xml:space="preserve">filed prior to </w:t>
      </w:r>
      <w:r w:rsidR="00FE2884">
        <w:rPr>
          <w:szCs w:val="22"/>
        </w:rPr>
        <w:t>the cut-off</w:t>
      </w:r>
      <w:r w:rsidR="00FE0D36">
        <w:rPr>
          <w:szCs w:val="22"/>
        </w:rPr>
        <w:t xml:space="preserve"> date</w:t>
      </w:r>
      <w:r w:rsidR="009C6D35">
        <w:rPr>
          <w:szCs w:val="22"/>
        </w:rPr>
        <w:t>.</w:t>
      </w:r>
      <w:r w:rsidR="003055C0">
        <w:rPr>
          <w:szCs w:val="22"/>
        </w:rPr>
        <w:t xml:space="preserve"> </w:t>
      </w:r>
      <w:r w:rsidR="00FE2884">
        <w:rPr>
          <w:szCs w:val="22"/>
        </w:rPr>
        <w:t xml:space="preserve"> </w:t>
      </w:r>
      <w:r w:rsidR="000236A0" w:rsidRPr="000236A0">
        <w:rPr>
          <w:szCs w:val="22"/>
        </w:rPr>
        <w:t xml:space="preserve">Applicants </w:t>
      </w:r>
      <w:r w:rsidR="0050637C">
        <w:rPr>
          <w:szCs w:val="22"/>
        </w:rPr>
        <w:t xml:space="preserve">and petitioners </w:t>
      </w:r>
      <w:r w:rsidR="00CB361B">
        <w:rPr>
          <w:szCs w:val="22"/>
        </w:rPr>
        <w:t>that file</w:t>
      </w:r>
      <w:r w:rsidR="000236A0" w:rsidRPr="000236A0">
        <w:rPr>
          <w:szCs w:val="22"/>
        </w:rPr>
        <w:t xml:space="preserve"> by the cut-off date will be afforded an opportunity to amend their </w:t>
      </w:r>
      <w:r w:rsidR="00520DFD">
        <w:rPr>
          <w:szCs w:val="22"/>
        </w:rPr>
        <w:t>requests</w:t>
      </w:r>
      <w:r w:rsidR="000236A0" w:rsidRPr="000236A0">
        <w:rPr>
          <w:szCs w:val="22"/>
        </w:rPr>
        <w:t xml:space="preserve">, if necessary, to conform to any requirements </w:t>
      </w:r>
      <w:r w:rsidR="00884D41">
        <w:rPr>
          <w:szCs w:val="22"/>
        </w:rPr>
        <w:t>or</w:t>
      </w:r>
      <w:r w:rsidR="000236A0" w:rsidRPr="000236A0">
        <w:rPr>
          <w:szCs w:val="22"/>
        </w:rPr>
        <w:t xml:space="preserve"> policies that may be </w:t>
      </w:r>
      <w:r w:rsidR="00884D41" w:rsidRPr="000236A0">
        <w:rPr>
          <w:szCs w:val="22"/>
        </w:rPr>
        <w:t xml:space="preserve">subsequently </w:t>
      </w:r>
      <w:r w:rsidR="000236A0" w:rsidRPr="000236A0">
        <w:rPr>
          <w:szCs w:val="22"/>
        </w:rPr>
        <w:t>adopted concerni</w:t>
      </w:r>
      <w:r w:rsidR="000604DB">
        <w:rPr>
          <w:szCs w:val="22"/>
        </w:rPr>
        <w:t xml:space="preserve">ng NGSO-like satellite operation </w:t>
      </w:r>
      <w:r w:rsidR="000236A0" w:rsidRPr="000236A0">
        <w:rPr>
          <w:szCs w:val="22"/>
        </w:rPr>
        <w:t>in these bands.</w:t>
      </w:r>
      <w:r w:rsidR="008747DC">
        <w:rPr>
          <w:szCs w:val="22"/>
        </w:rPr>
        <w:t xml:space="preserve">  Applications must be filed electronically through IBFS at </w:t>
      </w:r>
      <w:hyperlink r:id="rId9" w:history="1">
        <w:r w:rsidR="008747DC" w:rsidRPr="00063353">
          <w:rPr>
            <w:rStyle w:val="Hyperlink"/>
            <w:szCs w:val="22"/>
          </w:rPr>
          <w:t>http://licensing.fcc.gov/myibfs</w:t>
        </w:r>
      </w:hyperlink>
      <w:r w:rsidR="008747DC">
        <w:rPr>
          <w:szCs w:val="22"/>
        </w:rPr>
        <w:t>.</w:t>
      </w:r>
    </w:p>
    <w:p w14:paraId="4D13D617" w14:textId="77777777" w:rsidR="007B1D9E" w:rsidRPr="003E0DCB" w:rsidRDefault="007B1D9E" w:rsidP="007B1D9E">
      <w:pPr>
        <w:spacing w:before="120" w:after="240"/>
        <w:jc w:val="center"/>
        <w:rPr>
          <w:szCs w:val="22"/>
        </w:rPr>
      </w:pPr>
      <w:r>
        <w:rPr>
          <w:szCs w:val="22"/>
        </w:rPr>
        <w:t xml:space="preserve">- </w:t>
      </w:r>
      <w:r w:rsidR="00E46D8B">
        <w:rPr>
          <w:szCs w:val="22"/>
        </w:rPr>
        <w:t>FCC -</w:t>
      </w:r>
    </w:p>
    <w:sectPr w:rsidR="007B1D9E" w:rsidRPr="003E0DCB" w:rsidSect="00DF08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9B2B0" w14:textId="77777777" w:rsidR="005D1898" w:rsidRDefault="005D1898">
      <w:pPr>
        <w:spacing w:line="20" w:lineRule="exact"/>
      </w:pPr>
    </w:p>
  </w:endnote>
  <w:endnote w:type="continuationSeparator" w:id="0">
    <w:p w14:paraId="020DDDDF" w14:textId="77777777" w:rsidR="005D1898" w:rsidRDefault="005D1898">
      <w:r>
        <w:t xml:space="preserve"> </w:t>
      </w:r>
    </w:p>
  </w:endnote>
  <w:endnote w:type="continuationNotice" w:id="1">
    <w:p w14:paraId="0E5783FC" w14:textId="77777777" w:rsidR="005D1898" w:rsidRDefault="005D189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0775E"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1A60357B" w14:textId="77777777" w:rsidR="00D25FB5" w:rsidRDefault="00D25FB5">
    <w:pPr>
      <w:pStyle w:val="Footer"/>
    </w:pPr>
  </w:p>
  <w:p w14:paraId="77F06B8C"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D00F9"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E10A6A">
      <w:rPr>
        <w:noProof/>
      </w:rPr>
      <w:t>2</w:t>
    </w:r>
    <w:r>
      <w:fldChar w:fldCharType="end"/>
    </w:r>
  </w:p>
  <w:p w14:paraId="138B09DB"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CB0DE"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E6F16" w14:textId="77777777" w:rsidR="005D1898" w:rsidRDefault="005D1898">
      <w:r>
        <w:separator/>
      </w:r>
    </w:p>
  </w:footnote>
  <w:footnote w:type="continuationSeparator" w:id="0">
    <w:p w14:paraId="46A65B42" w14:textId="77777777" w:rsidR="005D1898" w:rsidRDefault="005D1898" w:rsidP="00C721AC">
      <w:pPr>
        <w:spacing w:before="120"/>
        <w:rPr>
          <w:sz w:val="20"/>
        </w:rPr>
      </w:pPr>
      <w:r>
        <w:rPr>
          <w:sz w:val="20"/>
        </w:rPr>
        <w:t xml:space="preserve">(Continued from previous page)  </w:t>
      </w:r>
      <w:r>
        <w:rPr>
          <w:sz w:val="20"/>
        </w:rPr>
        <w:separator/>
      </w:r>
    </w:p>
  </w:footnote>
  <w:footnote w:type="continuationNotice" w:id="1">
    <w:p w14:paraId="021DF608" w14:textId="77777777" w:rsidR="005D1898" w:rsidRDefault="005D1898" w:rsidP="00C721AC">
      <w:pPr>
        <w:jc w:val="right"/>
        <w:rPr>
          <w:sz w:val="20"/>
        </w:rPr>
      </w:pPr>
      <w:r>
        <w:rPr>
          <w:sz w:val="20"/>
        </w:rPr>
        <w:t>(continued….)</w:t>
      </w:r>
    </w:p>
  </w:footnote>
  <w:footnote w:id="2">
    <w:p w14:paraId="353D949C" w14:textId="77777777" w:rsidR="002E4CCC" w:rsidRDefault="002E4CCC" w:rsidP="002E4CCC">
      <w:pPr>
        <w:pStyle w:val="FootnoteText"/>
      </w:pPr>
      <w:r>
        <w:rPr>
          <w:rStyle w:val="FootnoteReference"/>
        </w:rPr>
        <w:footnoteRef/>
      </w:r>
      <w:r>
        <w:t xml:space="preserve"> </w:t>
      </w:r>
      <w:r w:rsidRPr="00F44322">
        <w:rPr>
          <w:i/>
        </w:rPr>
        <w:t>OneWeb Petition Accepted for Filing; Cut-Off Established for Additional NGSO-Like Satellite Applications or Petitions in the 10.7-12.7 GHz, 14.0-14.5 GHz, 17.8-18.6 GHz, 18.8-19.3 GHz, 27.5-28.35 GHz, 28.35-29.1 GHz, and 29.5-30.0 GHz Bands</w:t>
      </w:r>
      <w:r>
        <w:t>, Public Notice, 31 FCC Rcd 7666 (IB July 15, 2016).</w:t>
      </w:r>
    </w:p>
  </w:footnote>
  <w:footnote w:id="3">
    <w:p w14:paraId="2C3F7E75" w14:textId="13EC338C" w:rsidR="001623B3" w:rsidRDefault="001623B3" w:rsidP="001623B3">
      <w:pPr>
        <w:pStyle w:val="FootnoteText"/>
      </w:pPr>
      <w:r>
        <w:rPr>
          <w:rStyle w:val="FootnoteReference"/>
        </w:rPr>
        <w:footnoteRef/>
      </w:r>
      <w:r>
        <w:t xml:space="preserve"> </w:t>
      </w:r>
      <w:r w:rsidRPr="006C761C">
        <w:rPr>
          <w:i/>
        </w:rPr>
        <w:t>Boeing Application Accepted For Filing In Part; Cut-Off Established For Additional NGSO-Like Satellite Applications Or Petitions For Operations In The 37.5-40.0 GHz, 40.0-42.40 GHz, 47.2-50.2 GHz And 50.4-51.4 GHz Bands,</w:t>
      </w:r>
      <w:r>
        <w:t xml:space="preserve"> Public Notice, 31 FCC Rcd 11957 (IB Nov. 1, 2016) (</w:t>
      </w:r>
      <w:r w:rsidRPr="006C761C">
        <w:rPr>
          <w:i/>
        </w:rPr>
        <w:t>V-band processing round</w:t>
      </w:r>
      <w:r>
        <w:t>).</w:t>
      </w:r>
    </w:p>
    <w:p w14:paraId="523A4D50" w14:textId="30706467" w:rsidR="001623B3" w:rsidRDefault="001623B3">
      <w:pPr>
        <w:pStyle w:val="FootnoteText"/>
      </w:pPr>
    </w:p>
  </w:footnote>
  <w:footnote w:id="4">
    <w:p w14:paraId="0CA6ECC1" w14:textId="01766F8B" w:rsidR="00242739" w:rsidRDefault="00242739">
      <w:pPr>
        <w:pStyle w:val="FootnoteText"/>
      </w:pPr>
      <w:r>
        <w:rPr>
          <w:rStyle w:val="FootnoteReference"/>
        </w:rPr>
        <w:footnoteRef/>
      </w:r>
      <w:r w:rsidR="00902601">
        <w:t xml:space="preserve">In the </w:t>
      </w:r>
      <w:r w:rsidR="00902601" w:rsidRPr="00902601">
        <w:t>12.75-13.25 GHz</w:t>
      </w:r>
      <w:r w:rsidR="00902601">
        <w:t xml:space="preserve"> band</w:t>
      </w:r>
      <w:r w:rsidR="00902601" w:rsidRPr="00902601">
        <w:t xml:space="preserve">, </w:t>
      </w:r>
      <w:r w:rsidR="00902601">
        <w:t xml:space="preserve">an application by Theia was accepted for filing.  In the </w:t>
      </w:r>
      <w:r w:rsidR="00902601" w:rsidRPr="00902601">
        <w:t>13.85-14.0 GHz</w:t>
      </w:r>
      <w:r w:rsidR="00902601">
        <w:t xml:space="preserve"> band, an application by SpaceX was accepted for filing. </w:t>
      </w:r>
      <w:r w:rsidR="00872EA4">
        <w:t xml:space="preserve"> In the 18.6-18.8 GHz band, applications or petitions for U.S. market access by </w:t>
      </w:r>
      <w:r w:rsidR="00E309A1">
        <w:t xml:space="preserve">Boeing, </w:t>
      </w:r>
      <w:r w:rsidR="00872EA4">
        <w:t>Space Norway,</w:t>
      </w:r>
      <w:r w:rsidR="00902601">
        <w:t xml:space="preserve"> and</w:t>
      </w:r>
      <w:r w:rsidR="00872EA4">
        <w:t xml:space="preserve"> Karousel</w:t>
      </w:r>
      <w:r w:rsidR="00902601">
        <w:t xml:space="preserve"> were accepted for filing</w:t>
      </w:r>
      <w:r w:rsidR="00872EA4">
        <w:t>.</w:t>
      </w:r>
      <w:r w:rsidR="00E309A1">
        <w:t xml:space="preserve"> In the 19.3-19.7 GHz band, </w:t>
      </w:r>
      <w:r w:rsidR="00902601">
        <w:t>an application by Boeing was accepted for filing</w:t>
      </w:r>
      <w:r w:rsidR="00E309A1">
        <w:t xml:space="preserve">. </w:t>
      </w:r>
      <w:r w:rsidR="00872EA4">
        <w:t xml:space="preserve">In the </w:t>
      </w:r>
      <w:r w:rsidR="0046625F">
        <w:t>19.7</w:t>
      </w:r>
      <w:r w:rsidR="00872EA4">
        <w:t xml:space="preserve">-20.2 GHz band, applications or petitions for U.S. market access by Telesat Canada, </w:t>
      </w:r>
      <w:r w:rsidR="00E309A1">
        <w:t xml:space="preserve">Boeing, </w:t>
      </w:r>
      <w:r w:rsidR="00872EA4">
        <w:t>Space Norway, LeoSat, Karousel</w:t>
      </w:r>
      <w:r w:rsidR="002B357B">
        <w:t xml:space="preserve">, </w:t>
      </w:r>
      <w:r w:rsidR="007332B3">
        <w:t xml:space="preserve">O3b, </w:t>
      </w:r>
      <w:r w:rsidR="00E309A1">
        <w:t xml:space="preserve">Audacy, </w:t>
      </w:r>
      <w:r w:rsidR="002B357B">
        <w:t>ViaSat</w:t>
      </w:r>
      <w:r w:rsidR="00E309A1">
        <w:t>, and Theia</w:t>
      </w:r>
      <w:r w:rsidR="00902601">
        <w:t xml:space="preserve"> were accepted for filing</w:t>
      </w:r>
      <w:r w:rsidR="00872EA4">
        <w:t>.  In the 29.1-29.5 GHz band,</w:t>
      </w:r>
      <w:r w:rsidR="00902601">
        <w:t xml:space="preserve"> an</w:t>
      </w:r>
      <w:r w:rsidR="00872EA4">
        <w:t xml:space="preserve"> application by </w:t>
      </w:r>
      <w:r w:rsidR="00E309A1">
        <w:t>Boeing</w:t>
      </w:r>
      <w:r w:rsidR="00902601">
        <w:t xml:space="preserve"> was accepted for filing</w:t>
      </w:r>
      <w:r w:rsidR="00872EA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B14D2" w14:textId="77777777" w:rsidR="001B7D9A" w:rsidRDefault="001B7D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4C894" w14:textId="77777777" w:rsidR="001B7D9A" w:rsidRDefault="001B7D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DDAE4"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7EAFEDEA" wp14:editId="3E472723">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712F0E" w14:textId="77777777" w:rsidR="00D47505" w:rsidRDefault="00D47505" w:rsidP="00D47505">
                          <w:pPr>
                            <w:rPr>
                              <w:rFonts w:ascii="Arial" w:hAnsi="Arial"/>
                              <w:b/>
                            </w:rPr>
                          </w:pPr>
                          <w:r>
                            <w:rPr>
                              <w:rFonts w:ascii="Arial" w:hAnsi="Arial"/>
                              <w:b/>
                            </w:rPr>
                            <w:t>Federal Communications Commission</w:t>
                          </w:r>
                        </w:p>
                        <w:p w14:paraId="0D26EA34"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8F3969F"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EAFEDEA"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2C712F0E" w14:textId="77777777" w:rsidR="00D47505" w:rsidRDefault="00D47505" w:rsidP="00D47505">
                    <w:pPr>
                      <w:rPr>
                        <w:rFonts w:ascii="Arial" w:hAnsi="Arial"/>
                        <w:b/>
                      </w:rPr>
                    </w:pPr>
                    <w:r>
                      <w:rPr>
                        <w:rFonts w:ascii="Arial" w:hAnsi="Arial"/>
                        <w:b/>
                      </w:rPr>
                      <w:t>Federal Communications Commission</w:t>
                    </w:r>
                  </w:p>
                  <w:p w14:paraId="0D26EA34"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8F3969F"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4AB550BE" wp14:editId="28E75980">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4CF33F95"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4E613A1F" wp14:editId="02FFA111">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CB91A4"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23D2A893" wp14:editId="6399C700">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9C9634"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683B39A8" w14:textId="03A88DF7"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E10A6A">
                            <w:rPr>
                              <w:rFonts w:ascii="Arial" w:hAnsi="Arial"/>
                              <w:b/>
                              <w:sz w:val="16"/>
                            </w:rPr>
                            <w:instrText>HYPERLINK "https://www.fcc.gov/"</w:instrText>
                          </w:r>
                          <w:r w:rsidR="00E10A6A">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431FCA08"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4E9C9634"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683B39A8" w14:textId="03A88DF7"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E10A6A">
                      <w:rPr>
                        <w:rFonts w:ascii="Arial" w:hAnsi="Arial"/>
                        <w:b/>
                        <w:sz w:val="16"/>
                      </w:rPr>
                      <w:instrText>HYPERLINK "https://www.fcc.gov/"</w:instrText>
                    </w:r>
                    <w:r w:rsidR="00E10A6A">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431FCA08"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FFE"/>
    <w:multiLevelType w:val="hybridMultilevel"/>
    <w:tmpl w:val="59765934"/>
    <w:lvl w:ilvl="0" w:tplc="AE4C16FE">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E3C274A"/>
    <w:multiLevelType w:val="hybridMultilevel"/>
    <w:tmpl w:val="94249B60"/>
    <w:lvl w:ilvl="0" w:tplc="3AFEA29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EF9"/>
    <w:rsid w:val="00003F69"/>
    <w:rsid w:val="00013DE3"/>
    <w:rsid w:val="00014439"/>
    <w:rsid w:val="000171A3"/>
    <w:rsid w:val="00020444"/>
    <w:rsid w:val="000236A0"/>
    <w:rsid w:val="000256A2"/>
    <w:rsid w:val="00025944"/>
    <w:rsid w:val="00030DE7"/>
    <w:rsid w:val="00036039"/>
    <w:rsid w:val="00037F90"/>
    <w:rsid w:val="0004706C"/>
    <w:rsid w:val="00050470"/>
    <w:rsid w:val="000604DB"/>
    <w:rsid w:val="000675C5"/>
    <w:rsid w:val="00071D82"/>
    <w:rsid w:val="00071FAF"/>
    <w:rsid w:val="00073C34"/>
    <w:rsid w:val="000875BF"/>
    <w:rsid w:val="0009004B"/>
    <w:rsid w:val="00090947"/>
    <w:rsid w:val="00095035"/>
    <w:rsid w:val="00096D8C"/>
    <w:rsid w:val="000B0F2D"/>
    <w:rsid w:val="000C0B65"/>
    <w:rsid w:val="000C330A"/>
    <w:rsid w:val="000D61DB"/>
    <w:rsid w:val="000D669E"/>
    <w:rsid w:val="000E05FE"/>
    <w:rsid w:val="000E3D42"/>
    <w:rsid w:val="000E4F9F"/>
    <w:rsid w:val="000F1630"/>
    <w:rsid w:val="001147C1"/>
    <w:rsid w:val="00122BD5"/>
    <w:rsid w:val="00123041"/>
    <w:rsid w:val="001242AA"/>
    <w:rsid w:val="00131B95"/>
    <w:rsid w:val="00133F79"/>
    <w:rsid w:val="00133F85"/>
    <w:rsid w:val="00142459"/>
    <w:rsid w:val="001623B3"/>
    <w:rsid w:val="00167152"/>
    <w:rsid w:val="00174E31"/>
    <w:rsid w:val="00177D9C"/>
    <w:rsid w:val="00180F8E"/>
    <w:rsid w:val="00182AB4"/>
    <w:rsid w:val="00187C53"/>
    <w:rsid w:val="0019054B"/>
    <w:rsid w:val="00194A66"/>
    <w:rsid w:val="001A6F18"/>
    <w:rsid w:val="001B3A98"/>
    <w:rsid w:val="001B7D9A"/>
    <w:rsid w:val="001C5334"/>
    <w:rsid w:val="001D062A"/>
    <w:rsid w:val="001D6BCF"/>
    <w:rsid w:val="001D7C75"/>
    <w:rsid w:val="001E01CA"/>
    <w:rsid w:val="001E1303"/>
    <w:rsid w:val="001E7A95"/>
    <w:rsid w:val="001F35EF"/>
    <w:rsid w:val="002024A9"/>
    <w:rsid w:val="00207588"/>
    <w:rsid w:val="002159AA"/>
    <w:rsid w:val="00232116"/>
    <w:rsid w:val="00241F3E"/>
    <w:rsid w:val="00242739"/>
    <w:rsid w:val="00243753"/>
    <w:rsid w:val="00253E97"/>
    <w:rsid w:val="002714F1"/>
    <w:rsid w:val="002728C4"/>
    <w:rsid w:val="00275CF5"/>
    <w:rsid w:val="0028301F"/>
    <w:rsid w:val="002833A7"/>
    <w:rsid w:val="00283A9F"/>
    <w:rsid w:val="00285017"/>
    <w:rsid w:val="0029089B"/>
    <w:rsid w:val="00295E45"/>
    <w:rsid w:val="002A2D2E"/>
    <w:rsid w:val="002B357B"/>
    <w:rsid w:val="002B395F"/>
    <w:rsid w:val="002B58BF"/>
    <w:rsid w:val="002C00E8"/>
    <w:rsid w:val="002C5048"/>
    <w:rsid w:val="002D4A7F"/>
    <w:rsid w:val="002D543C"/>
    <w:rsid w:val="002E1EA2"/>
    <w:rsid w:val="002E4CCC"/>
    <w:rsid w:val="002F7A3F"/>
    <w:rsid w:val="00301190"/>
    <w:rsid w:val="00301478"/>
    <w:rsid w:val="003050F2"/>
    <w:rsid w:val="003055C0"/>
    <w:rsid w:val="00305C38"/>
    <w:rsid w:val="003105C7"/>
    <w:rsid w:val="003154DF"/>
    <w:rsid w:val="00323D24"/>
    <w:rsid w:val="00331CD6"/>
    <w:rsid w:val="00335D17"/>
    <w:rsid w:val="00343749"/>
    <w:rsid w:val="00343C10"/>
    <w:rsid w:val="003660ED"/>
    <w:rsid w:val="00372471"/>
    <w:rsid w:val="003834BE"/>
    <w:rsid w:val="00385076"/>
    <w:rsid w:val="00385838"/>
    <w:rsid w:val="00385C50"/>
    <w:rsid w:val="003927C3"/>
    <w:rsid w:val="0039572E"/>
    <w:rsid w:val="00396B4D"/>
    <w:rsid w:val="003B0550"/>
    <w:rsid w:val="003B1FCF"/>
    <w:rsid w:val="003B694F"/>
    <w:rsid w:val="003C1547"/>
    <w:rsid w:val="003D13C7"/>
    <w:rsid w:val="003E0324"/>
    <w:rsid w:val="003E0DCB"/>
    <w:rsid w:val="003E4947"/>
    <w:rsid w:val="003F171C"/>
    <w:rsid w:val="003F2792"/>
    <w:rsid w:val="003F48CA"/>
    <w:rsid w:val="004074E6"/>
    <w:rsid w:val="00412FC5"/>
    <w:rsid w:val="0042134B"/>
    <w:rsid w:val="00422276"/>
    <w:rsid w:val="004242F1"/>
    <w:rsid w:val="00426DDE"/>
    <w:rsid w:val="00430828"/>
    <w:rsid w:val="00435022"/>
    <w:rsid w:val="004356F7"/>
    <w:rsid w:val="00445A00"/>
    <w:rsid w:val="004509BA"/>
    <w:rsid w:val="00451B0F"/>
    <w:rsid w:val="004624B0"/>
    <w:rsid w:val="00462884"/>
    <w:rsid w:val="0046625F"/>
    <w:rsid w:val="0047120D"/>
    <w:rsid w:val="004A5202"/>
    <w:rsid w:val="004A54AD"/>
    <w:rsid w:val="004A59DB"/>
    <w:rsid w:val="004B5172"/>
    <w:rsid w:val="004C2EE3"/>
    <w:rsid w:val="004C490F"/>
    <w:rsid w:val="004C5118"/>
    <w:rsid w:val="004C62C2"/>
    <w:rsid w:val="004C7514"/>
    <w:rsid w:val="004C7C7E"/>
    <w:rsid w:val="004D21E2"/>
    <w:rsid w:val="004E078F"/>
    <w:rsid w:val="004E4A22"/>
    <w:rsid w:val="004F38A6"/>
    <w:rsid w:val="00504D69"/>
    <w:rsid w:val="0050637C"/>
    <w:rsid w:val="00511968"/>
    <w:rsid w:val="005120A6"/>
    <w:rsid w:val="00520DFD"/>
    <w:rsid w:val="005364B6"/>
    <w:rsid w:val="00542D12"/>
    <w:rsid w:val="005533A5"/>
    <w:rsid w:val="0055614C"/>
    <w:rsid w:val="00573E44"/>
    <w:rsid w:val="00582E0A"/>
    <w:rsid w:val="005872BA"/>
    <w:rsid w:val="005B2674"/>
    <w:rsid w:val="005C0ED4"/>
    <w:rsid w:val="005C1DEE"/>
    <w:rsid w:val="005D1898"/>
    <w:rsid w:val="005D7A57"/>
    <w:rsid w:val="005E14C2"/>
    <w:rsid w:val="005E7E3C"/>
    <w:rsid w:val="005F5A12"/>
    <w:rsid w:val="005F7F3B"/>
    <w:rsid w:val="00607BA5"/>
    <w:rsid w:val="0061180A"/>
    <w:rsid w:val="006119B9"/>
    <w:rsid w:val="00612819"/>
    <w:rsid w:val="00613DD9"/>
    <w:rsid w:val="00620C2A"/>
    <w:rsid w:val="00620C73"/>
    <w:rsid w:val="00624B3E"/>
    <w:rsid w:val="00626EB6"/>
    <w:rsid w:val="00636DDF"/>
    <w:rsid w:val="00640AF0"/>
    <w:rsid w:val="00642BC9"/>
    <w:rsid w:val="00655D03"/>
    <w:rsid w:val="00661FA7"/>
    <w:rsid w:val="00666736"/>
    <w:rsid w:val="00683388"/>
    <w:rsid w:val="00683F84"/>
    <w:rsid w:val="006843C2"/>
    <w:rsid w:val="006875C3"/>
    <w:rsid w:val="00693B05"/>
    <w:rsid w:val="0069425A"/>
    <w:rsid w:val="00697B5A"/>
    <w:rsid w:val="006A1F49"/>
    <w:rsid w:val="006A38C1"/>
    <w:rsid w:val="006A6A81"/>
    <w:rsid w:val="006B1456"/>
    <w:rsid w:val="006B4C73"/>
    <w:rsid w:val="006C6577"/>
    <w:rsid w:val="006D5A3F"/>
    <w:rsid w:val="006D686E"/>
    <w:rsid w:val="006E21CA"/>
    <w:rsid w:val="006E2E55"/>
    <w:rsid w:val="006F065C"/>
    <w:rsid w:val="006F3CBE"/>
    <w:rsid w:val="006F7393"/>
    <w:rsid w:val="006F7864"/>
    <w:rsid w:val="0070224F"/>
    <w:rsid w:val="00702779"/>
    <w:rsid w:val="00707D34"/>
    <w:rsid w:val="007115F7"/>
    <w:rsid w:val="00721D73"/>
    <w:rsid w:val="00723D47"/>
    <w:rsid w:val="007332B3"/>
    <w:rsid w:val="00734D71"/>
    <w:rsid w:val="00742F47"/>
    <w:rsid w:val="007438C4"/>
    <w:rsid w:val="007602B9"/>
    <w:rsid w:val="00774E14"/>
    <w:rsid w:val="00784C33"/>
    <w:rsid w:val="00785689"/>
    <w:rsid w:val="0079754B"/>
    <w:rsid w:val="00797EB3"/>
    <w:rsid w:val="007A1E6D"/>
    <w:rsid w:val="007A42E3"/>
    <w:rsid w:val="007B0EB2"/>
    <w:rsid w:val="007B1D9E"/>
    <w:rsid w:val="007B2548"/>
    <w:rsid w:val="007C09EF"/>
    <w:rsid w:val="007D1A54"/>
    <w:rsid w:val="007D557B"/>
    <w:rsid w:val="007D6337"/>
    <w:rsid w:val="007D7042"/>
    <w:rsid w:val="007F413A"/>
    <w:rsid w:val="008026C4"/>
    <w:rsid w:val="00804AC7"/>
    <w:rsid w:val="00810B6F"/>
    <w:rsid w:val="008164DB"/>
    <w:rsid w:val="00821440"/>
    <w:rsid w:val="00822CE0"/>
    <w:rsid w:val="008244A4"/>
    <w:rsid w:val="008245FB"/>
    <w:rsid w:val="00841AB1"/>
    <w:rsid w:val="00850BFD"/>
    <w:rsid w:val="00852C8D"/>
    <w:rsid w:val="00872EA4"/>
    <w:rsid w:val="00873811"/>
    <w:rsid w:val="008747DC"/>
    <w:rsid w:val="00875A54"/>
    <w:rsid w:val="00880F7E"/>
    <w:rsid w:val="0088140B"/>
    <w:rsid w:val="00884D41"/>
    <w:rsid w:val="00885465"/>
    <w:rsid w:val="0088739D"/>
    <w:rsid w:val="00890628"/>
    <w:rsid w:val="00891E82"/>
    <w:rsid w:val="008A1586"/>
    <w:rsid w:val="008A49F3"/>
    <w:rsid w:val="008A6FE7"/>
    <w:rsid w:val="008B251B"/>
    <w:rsid w:val="008C68F1"/>
    <w:rsid w:val="008D0154"/>
    <w:rsid w:val="008D239E"/>
    <w:rsid w:val="008D4B6D"/>
    <w:rsid w:val="008F7DBF"/>
    <w:rsid w:val="00902073"/>
    <w:rsid w:val="00902601"/>
    <w:rsid w:val="00903EF9"/>
    <w:rsid w:val="009047C6"/>
    <w:rsid w:val="009053F5"/>
    <w:rsid w:val="009077A5"/>
    <w:rsid w:val="00921803"/>
    <w:rsid w:val="00926503"/>
    <w:rsid w:val="0093679C"/>
    <w:rsid w:val="009679D7"/>
    <w:rsid w:val="00967E11"/>
    <w:rsid w:val="009726D8"/>
    <w:rsid w:val="009738C7"/>
    <w:rsid w:val="0099237F"/>
    <w:rsid w:val="00993A52"/>
    <w:rsid w:val="009941DC"/>
    <w:rsid w:val="009A33D2"/>
    <w:rsid w:val="009A5FE6"/>
    <w:rsid w:val="009A6B43"/>
    <w:rsid w:val="009B2917"/>
    <w:rsid w:val="009B3876"/>
    <w:rsid w:val="009B4EF3"/>
    <w:rsid w:val="009B52D4"/>
    <w:rsid w:val="009B7E2C"/>
    <w:rsid w:val="009C6D35"/>
    <w:rsid w:val="009D2390"/>
    <w:rsid w:val="009D3400"/>
    <w:rsid w:val="009D3F03"/>
    <w:rsid w:val="009D642E"/>
    <w:rsid w:val="009F76DB"/>
    <w:rsid w:val="00A019AB"/>
    <w:rsid w:val="00A16E95"/>
    <w:rsid w:val="00A31D2F"/>
    <w:rsid w:val="00A32C3B"/>
    <w:rsid w:val="00A4196F"/>
    <w:rsid w:val="00A432C5"/>
    <w:rsid w:val="00A45F4F"/>
    <w:rsid w:val="00A4773F"/>
    <w:rsid w:val="00A547D6"/>
    <w:rsid w:val="00A57412"/>
    <w:rsid w:val="00A600A9"/>
    <w:rsid w:val="00A60C3B"/>
    <w:rsid w:val="00A61109"/>
    <w:rsid w:val="00A62573"/>
    <w:rsid w:val="00A657D9"/>
    <w:rsid w:val="00A6637C"/>
    <w:rsid w:val="00A7368C"/>
    <w:rsid w:val="00A75189"/>
    <w:rsid w:val="00A93CED"/>
    <w:rsid w:val="00A94CF1"/>
    <w:rsid w:val="00AA55B7"/>
    <w:rsid w:val="00AA5B9E"/>
    <w:rsid w:val="00AB2407"/>
    <w:rsid w:val="00AB53DF"/>
    <w:rsid w:val="00AB66D4"/>
    <w:rsid w:val="00AC2F46"/>
    <w:rsid w:val="00AC424B"/>
    <w:rsid w:val="00AD1696"/>
    <w:rsid w:val="00AD223B"/>
    <w:rsid w:val="00AF46DC"/>
    <w:rsid w:val="00B07E5C"/>
    <w:rsid w:val="00B138F4"/>
    <w:rsid w:val="00B20363"/>
    <w:rsid w:val="00B2358D"/>
    <w:rsid w:val="00B24D60"/>
    <w:rsid w:val="00B2543C"/>
    <w:rsid w:val="00B27CF6"/>
    <w:rsid w:val="00B3129F"/>
    <w:rsid w:val="00B320C4"/>
    <w:rsid w:val="00B338A9"/>
    <w:rsid w:val="00B373EF"/>
    <w:rsid w:val="00B44CAD"/>
    <w:rsid w:val="00B61D0E"/>
    <w:rsid w:val="00B679AB"/>
    <w:rsid w:val="00B76DB8"/>
    <w:rsid w:val="00B811F7"/>
    <w:rsid w:val="00B82868"/>
    <w:rsid w:val="00B875BC"/>
    <w:rsid w:val="00BA5DC6"/>
    <w:rsid w:val="00BA6196"/>
    <w:rsid w:val="00BB59FA"/>
    <w:rsid w:val="00BC38F9"/>
    <w:rsid w:val="00BC510A"/>
    <w:rsid w:val="00BC6D8C"/>
    <w:rsid w:val="00BD05FE"/>
    <w:rsid w:val="00BE2BEC"/>
    <w:rsid w:val="00BE54ED"/>
    <w:rsid w:val="00BE5795"/>
    <w:rsid w:val="00C03154"/>
    <w:rsid w:val="00C03DDD"/>
    <w:rsid w:val="00C069C7"/>
    <w:rsid w:val="00C12B79"/>
    <w:rsid w:val="00C25E5E"/>
    <w:rsid w:val="00C34006"/>
    <w:rsid w:val="00C34CCC"/>
    <w:rsid w:val="00C36E97"/>
    <w:rsid w:val="00C41484"/>
    <w:rsid w:val="00C426B1"/>
    <w:rsid w:val="00C4622E"/>
    <w:rsid w:val="00C51766"/>
    <w:rsid w:val="00C53750"/>
    <w:rsid w:val="00C62539"/>
    <w:rsid w:val="00C66160"/>
    <w:rsid w:val="00C678A9"/>
    <w:rsid w:val="00C721AC"/>
    <w:rsid w:val="00C77D20"/>
    <w:rsid w:val="00C90D6A"/>
    <w:rsid w:val="00CA1172"/>
    <w:rsid w:val="00CA247E"/>
    <w:rsid w:val="00CA2C66"/>
    <w:rsid w:val="00CA2CB6"/>
    <w:rsid w:val="00CA7917"/>
    <w:rsid w:val="00CB361B"/>
    <w:rsid w:val="00CC2E40"/>
    <w:rsid w:val="00CC4080"/>
    <w:rsid w:val="00CC41F3"/>
    <w:rsid w:val="00CC5415"/>
    <w:rsid w:val="00CC72B6"/>
    <w:rsid w:val="00CC776F"/>
    <w:rsid w:val="00CD5419"/>
    <w:rsid w:val="00CE4710"/>
    <w:rsid w:val="00CF13CC"/>
    <w:rsid w:val="00CF3DA6"/>
    <w:rsid w:val="00CF7433"/>
    <w:rsid w:val="00D01EB0"/>
    <w:rsid w:val="00D0218D"/>
    <w:rsid w:val="00D127D5"/>
    <w:rsid w:val="00D1621B"/>
    <w:rsid w:val="00D23750"/>
    <w:rsid w:val="00D25FB5"/>
    <w:rsid w:val="00D327CC"/>
    <w:rsid w:val="00D37E78"/>
    <w:rsid w:val="00D44223"/>
    <w:rsid w:val="00D47505"/>
    <w:rsid w:val="00D50A85"/>
    <w:rsid w:val="00D51800"/>
    <w:rsid w:val="00D56583"/>
    <w:rsid w:val="00D567A0"/>
    <w:rsid w:val="00D60225"/>
    <w:rsid w:val="00D649BA"/>
    <w:rsid w:val="00D7741C"/>
    <w:rsid w:val="00D812C0"/>
    <w:rsid w:val="00D8389A"/>
    <w:rsid w:val="00D90FDE"/>
    <w:rsid w:val="00DA2529"/>
    <w:rsid w:val="00DA3739"/>
    <w:rsid w:val="00DB0AE5"/>
    <w:rsid w:val="00DB130A"/>
    <w:rsid w:val="00DB23BF"/>
    <w:rsid w:val="00DB2EBB"/>
    <w:rsid w:val="00DC10A1"/>
    <w:rsid w:val="00DC1717"/>
    <w:rsid w:val="00DC60B3"/>
    <w:rsid w:val="00DC655F"/>
    <w:rsid w:val="00DC7FB0"/>
    <w:rsid w:val="00DD0B59"/>
    <w:rsid w:val="00DD7360"/>
    <w:rsid w:val="00DD7EBD"/>
    <w:rsid w:val="00DE24CC"/>
    <w:rsid w:val="00DE4C8D"/>
    <w:rsid w:val="00DF0810"/>
    <w:rsid w:val="00DF232D"/>
    <w:rsid w:val="00DF62B6"/>
    <w:rsid w:val="00E0262C"/>
    <w:rsid w:val="00E05E7E"/>
    <w:rsid w:val="00E07225"/>
    <w:rsid w:val="00E10A6A"/>
    <w:rsid w:val="00E24C28"/>
    <w:rsid w:val="00E309A1"/>
    <w:rsid w:val="00E46D8B"/>
    <w:rsid w:val="00E528D4"/>
    <w:rsid w:val="00E5409F"/>
    <w:rsid w:val="00E64787"/>
    <w:rsid w:val="00E664F1"/>
    <w:rsid w:val="00E70122"/>
    <w:rsid w:val="00E7036A"/>
    <w:rsid w:val="00E71AEC"/>
    <w:rsid w:val="00E8612F"/>
    <w:rsid w:val="00E87787"/>
    <w:rsid w:val="00E90FDF"/>
    <w:rsid w:val="00EB0B1B"/>
    <w:rsid w:val="00EB4ACC"/>
    <w:rsid w:val="00EB4D30"/>
    <w:rsid w:val="00EC386F"/>
    <w:rsid w:val="00EE069B"/>
    <w:rsid w:val="00EE6488"/>
    <w:rsid w:val="00EE700B"/>
    <w:rsid w:val="00F021FA"/>
    <w:rsid w:val="00F02204"/>
    <w:rsid w:val="00F16BDA"/>
    <w:rsid w:val="00F20BF6"/>
    <w:rsid w:val="00F32665"/>
    <w:rsid w:val="00F424A8"/>
    <w:rsid w:val="00F43581"/>
    <w:rsid w:val="00F436BE"/>
    <w:rsid w:val="00F44322"/>
    <w:rsid w:val="00F463A9"/>
    <w:rsid w:val="00F465DD"/>
    <w:rsid w:val="00F467E8"/>
    <w:rsid w:val="00F4698E"/>
    <w:rsid w:val="00F52CA3"/>
    <w:rsid w:val="00F62E97"/>
    <w:rsid w:val="00F64209"/>
    <w:rsid w:val="00F64AAC"/>
    <w:rsid w:val="00F70B65"/>
    <w:rsid w:val="00F8591E"/>
    <w:rsid w:val="00F90183"/>
    <w:rsid w:val="00F93BF5"/>
    <w:rsid w:val="00FA0433"/>
    <w:rsid w:val="00FB0711"/>
    <w:rsid w:val="00FC10FA"/>
    <w:rsid w:val="00FC717B"/>
    <w:rsid w:val="00FE0D36"/>
    <w:rsid w:val="00FE2884"/>
    <w:rsid w:val="00FE2C64"/>
    <w:rsid w:val="00FE30F9"/>
    <w:rsid w:val="00FE5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9A0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5EF"/>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ListParagraph">
    <w:name w:val="List Paragraph"/>
    <w:basedOn w:val="Normal"/>
    <w:uiPriority w:val="34"/>
    <w:qFormat/>
    <w:rsid w:val="003E0DCB"/>
    <w:pPr>
      <w:ind w:left="720"/>
      <w:contextualSpacing/>
    </w:pPr>
  </w:style>
  <w:style w:type="character" w:styleId="CommentReference">
    <w:name w:val="annotation reference"/>
    <w:basedOn w:val="DefaultParagraphFont"/>
    <w:rsid w:val="009C6D35"/>
    <w:rPr>
      <w:sz w:val="16"/>
      <w:szCs w:val="16"/>
    </w:rPr>
  </w:style>
  <w:style w:type="paragraph" w:styleId="CommentText">
    <w:name w:val="annotation text"/>
    <w:basedOn w:val="Normal"/>
    <w:link w:val="CommentTextChar"/>
    <w:rsid w:val="009C6D35"/>
    <w:rPr>
      <w:sz w:val="20"/>
    </w:rPr>
  </w:style>
  <w:style w:type="character" w:customStyle="1" w:styleId="CommentTextChar">
    <w:name w:val="Comment Text Char"/>
    <w:basedOn w:val="DefaultParagraphFont"/>
    <w:link w:val="CommentText"/>
    <w:rsid w:val="009C6D35"/>
    <w:rPr>
      <w:snapToGrid w:val="0"/>
      <w:kern w:val="28"/>
    </w:rPr>
  </w:style>
  <w:style w:type="paragraph" w:styleId="CommentSubject">
    <w:name w:val="annotation subject"/>
    <w:basedOn w:val="CommentText"/>
    <w:next w:val="CommentText"/>
    <w:link w:val="CommentSubjectChar"/>
    <w:rsid w:val="009C6D35"/>
    <w:rPr>
      <w:b/>
      <w:bCs/>
    </w:rPr>
  </w:style>
  <w:style w:type="character" w:customStyle="1" w:styleId="CommentSubjectChar">
    <w:name w:val="Comment Subject Char"/>
    <w:basedOn w:val="CommentTextChar"/>
    <w:link w:val="CommentSubject"/>
    <w:rsid w:val="009C6D35"/>
    <w:rPr>
      <w:b/>
      <w:bCs/>
      <w:snapToGrid w:val="0"/>
      <w:kern w:val="28"/>
    </w:rPr>
  </w:style>
  <w:style w:type="character" w:styleId="FollowedHyperlink">
    <w:name w:val="FollowedHyperlink"/>
    <w:basedOn w:val="DefaultParagraphFont"/>
    <w:rsid w:val="00AC2F4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5EF"/>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ListParagraph">
    <w:name w:val="List Paragraph"/>
    <w:basedOn w:val="Normal"/>
    <w:uiPriority w:val="34"/>
    <w:qFormat/>
    <w:rsid w:val="003E0DCB"/>
    <w:pPr>
      <w:ind w:left="720"/>
      <w:contextualSpacing/>
    </w:pPr>
  </w:style>
  <w:style w:type="character" w:styleId="CommentReference">
    <w:name w:val="annotation reference"/>
    <w:basedOn w:val="DefaultParagraphFont"/>
    <w:rsid w:val="009C6D35"/>
    <w:rPr>
      <w:sz w:val="16"/>
      <w:szCs w:val="16"/>
    </w:rPr>
  </w:style>
  <w:style w:type="paragraph" w:styleId="CommentText">
    <w:name w:val="annotation text"/>
    <w:basedOn w:val="Normal"/>
    <w:link w:val="CommentTextChar"/>
    <w:rsid w:val="009C6D35"/>
    <w:rPr>
      <w:sz w:val="20"/>
    </w:rPr>
  </w:style>
  <w:style w:type="character" w:customStyle="1" w:styleId="CommentTextChar">
    <w:name w:val="Comment Text Char"/>
    <w:basedOn w:val="DefaultParagraphFont"/>
    <w:link w:val="CommentText"/>
    <w:rsid w:val="009C6D35"/>
    <w:rPr>
      <w:snapToGrid w:val="0"/>
      <w:kern w:val="28"/>
    </w:rPr>
  </w:style>
  <w:style w:type="paragraph" w:styleId="CommentSubject">
    <w:name w:val="annotation subject"/>
    <w:basedOn w:val="CommentText"/>
    <w:next w:val="CommentText"/>
    <w:link w:val="CommentSubjectChar"/>
    <w:rsid w:val="009C6D35"/>
    <w:rPr>
      <w:b/>
      <w:bCs/>
    </w:rPr>
  </w:style>
  <w:style w:type="character" w:customStyle="1" w:styleId="CommentSubjectChar">
    <w:name w:val="Comment Subject Char"/>
    <w:basedOn w:val="CommentTextChar"/>
    <w:link w:val="CommentSubject"/>
    <w:rsid w:val="009C6D35"/>
    <w:rPr>
      <w:b/>
      <w:bCs/>
      <w:snapToGrid w:val="0"/>
      <w:kern w:val="28"/>
    </w:rPr>
  </w:style>
  <w:style w:type="character" w:styleId="FollowedHyperlink">
    <w:name w:val="FollowedHyperlink"/>
    <w:basedOn w:val="DefaultParagraphFont"/>
    <w:rsid w:val="00AC2F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censing.fcc.gov/myibf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censing.fcc.gov/myibf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1950</Words>
  <Characters>11472</Characters>
  <Application>Microsoft Office Word</Application>
  <DocSecurity>0</DocSecurity>
  <Lines>159</Lines>
  <Paragraphs>32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13462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2016-07-15T14:30:00Z</cp:lastPrinted>
  <dcterms:created xsi:type="dcterms:W3CDTF">2017-05-26T16:59:00Z</dcterms:created>
  <dcterms:modified xsi:type="dcterms:W3CDTF">2017-05-26T16:59:00Z</dcterms:modified>
  <cp:category> </cp:category>
  <cp:contentStatus> </cp:contentStatus>
</cp:coreProperties>
</file>