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340E72">
              <w:rPr>
                <w:szCs w:val="22"/>
              </w:rPr>
              <w:t>s</w:t>
            </w:r>
            <w:r w:rsidRPr="0072570D">
              <w:rPr>
                <w:szCs w:val="22"/>
              </w:rPr>
              <w:t xml:space="preserve"> of </w:t>
            </w:r>
            <w:r w:rsidR="00695983">
              <w:rPr>
                <w:szCs w:val="22"/>
              </w:rPr>
              <w:t>Sprint Corporation and PRWireless, Inc.</w:t>
            </w:r>
            <w:r w:rsidR="00F03477">
              <w:rPr>
                <w:szCs w:val="22"/>
              </w:rPr>
              <w:t>, d/b/a Open Mobile</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w:t>
            </w:r>
            <w:r w:rsidR="00695983">
              <w:t xml:space="preserve">and Transfer Control of </w:t>
            </w:r>
            <w:r w:rsidR="000343F6" w:rsidRPr="00D27ABB">
              <w:t>L</w:t>
            </w:r>
            <w:r w:rsidR="000343F6">
              <w:t>icense</w:t>
            </w:r>
            <w:r w:rsidR="00340E72">
              <w:t>s</w:t>
            </w:r>
            <w:r w:rsidR="00695983">
              <w:t xml:space="preserve"> and an International Section 214 Authorization</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Default="00084415" w:rsidP="00EB3ED0">
            <w:pPr>
              <w:rPr>
                <w:b/>
              </w:rPr>
            </w:pPr>
            <w:r w:rsidRPr="00084415">
              <w:rPr>
                <w:b/>
              </w:rPr>
              <w:t>)</w:t>
            </w:r>
          </w:p>
          <w:p w:rsidR="00695983" w:rsidRDefault="00695983" w:rsidP="00EB3ED0">
            <w:pPr>
              <w:rPr>
                <w:b/>
              </w:rPr>
            </w:pPr>
            <w:r>
              <w:rPr>
                <w:b/>
              </w:rPr>
              <w:t>)</w:t>
            </w:r>
          </w:p>
          <w:p w:rsidR="00695983" w:rsidRPr="00084415" w:rsidRDefault="00695983" w:rsidP="00EB3ED0">
            <w:pPr>
              <w:rPr>
                <w:b/>
              </w:rPr>
            </w:pPr>
            <w:r>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 xml:space="preserve">WT Docket No. </w:t>
            </w:r>
            <w:r w:rsidR="009027BC">
              <w:t>17</w:t>
            </w:r>
            <w:r w:rsidR="00084415">
              <w:t>-</w:t>
            </w:r>
            <w:r w:rsidR="00A3260D" w:rsidRPr="00A3260D">
              <w:t>112</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157D48">
        <w:rPr>
          <w:b/>
          <w:bCs/>
          <w:spacing w:val="-2"/>
          <w:szCs w:val="22"/>
        </w:rPr>
        <w:t>May 31</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157D48">
        <w:rPr>
          <w:b/>
          <w:bCs/>
          <w:spacing w:val="-2"/>
          <w:szCs w:val="22"/>
        </w:rPr>
        <w:t>May 31</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954D49">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9027BC">
        <w:t>17-</w:t>
      </w:r>
      <w:r w:rsidR="00A3260D">
        <w:t>112</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954D49">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9027BC">
        <w:t>17-</w:t>
      </w:r>
      <w:r w:rsidR="00A3260D">
        <w:t>112</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9027BC">
        <w:t>17-</w:t>
      </w:r>
      <w:r w:rsidR="00A3260D">
        <w:t>112</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w:t>
      </w:r>
      <w:r w:rsidR="009027BC">
        <w:t>17-</w:t>
      </w:r>
      <w:r w:rsidR="00A3260D">
        <w:t>112</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w:t>
      </w:r>
      <w:r w:rsidR="009027BC">
        <w:t>17-</w:t>
      </w:r>
      <w:r w:rsidR="00A3260D">
        <w:t>112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w:t>
      </w:r>
      <w:r w:rsidR="009027BC">
        <w:t>17-</w:t>
      </w:r>
      <w:r w:rsidR="00A3260D">
        <w:t>112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50EB1" w:rsidRDefault="00250EB1" w:rsidP="00CC5CF0">
      <w:pPr>
        <w:keepNext/>
      </w:pPr>
    </w:p>
    <w:p w:rsidR="00276941" w:rsidRPr="006861D9" w:rsidRDefault="00954D49" w:rsidP="00CC5CF0">
      <w:pPr>
        <w:keepNext/>
        <w:snapToGrid w:val="0"/>
        <w:ind w:left="3600" w:firstLine="720"/>
        <w:rPr>
          <w:szCs w:val="22"/>
        </w:rPr>
      </w:pPr>
      <w:r>
        <w:rPr>
          <w:szCs w:val="22"/>
        </w:rPr>
        <w:t>James D. Schlichting</w:t>
      </w:r>
    </w:p>
    <w:p w:rsidR="00002AE7" w:rsidRDefault="00954D49" w:rsidP="00450FEB">
      <w:pPr>
        <w:ind w:left="3600" w:firstLine="720"/>
        <w:rPr>
          <w:szCs w:val="22"/>
        </w:rPr>
      </w:pPr>
      <w:r>
        <w:rPr>
          <w:szCs w:val="22"/>
        </w:rPr>
        <w:t>Senior Deputy Chief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91219" w:rsidP="00391219">
      <w:pPr>
        <w:tabs>
          <w:tab w:val="center" w:pos="4680"/>
          <w:tab w:val="left" w:pos="7992"/>
        </w:tabs>
        <w:snapToGrid w:val="0"/>
        <w:spacing w:after="120"/>
        <w:rPr>
          <w:b/>
          <w:bCs/>
        </w:rPr>
      </w:pPr>
      <w:r>
        <w:rPr>
          <w:b/>
          <w:bCs/>
        </w:rPr>
        <w:tab/>
      </w:r>
      <w:r w:rsidR="003A3313" w:rsidRPr="001106B2">
        <w:rPr>
          <w:b/>
          <w:bCs/>
        </w:rPr>
        <w:t>Highly Confidential Information and Documents</w:t>
      </w:r>
      <w:r>
        <w:rPr>
          <w:b/>
          <w:bCs/>
        </w:rPr>
        <w:tab/>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91219" w:rsidP="00391219">
      <w:pPr>
        <w:tabs>
          <w:tab w:val="center" w:pos="4680"/>
          <w:tab w:val="left" w:pos="7500"/>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w:t>
      </w:r>
      <w:r w:rsidR="00391219" w:rsidRPr="005A54AD">
        <w:rPr>
          <w:b/>
        </w:rPr>
        <w:t>17-</w:t>
      </w:r>
      <w:r w:rsidR="00A3260D">
        <w:rPr>
          <w:b/>
        </w:rPr>
        <w:t>112</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8E" w:rsidRDefault="00DB5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446F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286EEC">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8E" w:rsidRDefault="00DB5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EE556E">
      <w:t>528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EE556E">
      <w:t>528</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027DE8">
      <w:rPr>
        <w:spacing w:val="-2"/>
      </w:rPr>
      <w:t>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27DE8"/>
    <w:rsid w:val="000343E7"/>
    <w:rsid w:val="000343F6"/>
    <w:rsid w:val="00036039"/>
    <w:rsid w:val="00037F90"/>
    <w:rsid w:val="00044704"/>
    <w:rsid w:val="000466D6"/>
    <w:rsid w:val="000550C1"/>
    <w:rsid w:val="0005667C"/>
    <w:rsid w:val="00060A30"/>
    <w:rsid w:val="00065552"/>
    <w:rsid w:val="00066540"/>
    <w:rsid w:val="00071E8A"/>
    <w:rsid w:val="0007359B"/>
    <w:rsid w:val="00073E8A"/>
    <w:rsid w:val="00074E0E"/>
    <w:rsid w:val="00081059"/>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17870"/>
    <w:rsid w:val="00122BD5"/>
    <w:rsid w:val="00133F79"/>
    <w:rsid w:val="00136D35"/>
    <w:rsid w:val="00150FE2"/>
    <w:rsid w:val="001542EB"/>
    <w:rsid w:val="00157D48"/>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0801"/>
    <w:rsid w:val="002325C6"/>
    <w:rsid w:val="00232B01"/>
    <w:rsid w:val="00234879"/>
    <w:rsid w:val="00234F90"/>
    <w:rsid w:val="00237FE1"/>
    <w:rsid w:val="00240C84"/>
    <w:rsid w:val="00250DA8"/>
    <w:rsid w:val="00250E64"/>
    <w:rsid w:val="00250EB1"/>
    <w:rsid w:val="00261B5B"/>
    <w:rsid w:val="00261F3C"/>
    <w:rsid w:val="00263888"/>
    <w:rsid w:val="00265926"/>
    <w:rsid w:val="00275CF5"/>
    <w:rsid w:val="00276941"/>
    <w:rsid w:val="0027753D"/>
    <w:rsid w:val="00280E49"/>
    <w:rsid w:val="00281772"/>
    <w:rsid w:val="00281E6C"/>
    <w:rsid w:val="0028301F"/>
    <w:rsid w:val="00285017"/>
    <w:rsid w:val="00286EEC"/>
    <w:rsid w:val="00290B99"/>
    <w:rsid w:val="00290DE6"/>
    <w:rsid w:val="002969E9"/>
    <w:rsid w:val="002A2D2E"/>
    <w:rsid w:val="002C00E8"/>
    <w:rsid w:val="002C439E"/>
    <w:rsid w:val="002C7188"/>
    <w:rsid w:val="002D1B21"/>
    <w:rsid w:val="002D759F"/>
    <w:rsid w:val="002F034B"/>
    <w:rsid w:val="002F0402"/>
    <w:rsid w:val="002F5C69"/>
    <w:rsid w:val="00301F64"/>
    <w:rsid w:val="00306E51"/>
    <w:rsid w:val="00310DB3"/>
    <w:rsid w:val="0031784B"/>
    <w:rsid w:val="00322DEB"/>
    <w:rsid w:val="003266E9"/>
    <w:rsid w:val="003322D5"/>
    <w:rsid w:val="00340E72"/>
    <w:rsid w:val="00343749"/>
    <w:rsid w:val="00344536"/>
    <w:rsid w:val="0035532A"/>
    <w:rsid w:val="003564F3"/>
    <w:rsid w:val="00361A9E"/>
    <w:rsid w:val="00363BE5"/>
    <w:rsid w:val="003660ED"/>
    <w:rsid w:val="003701B8"/>
    <w:rsid w:val="003709CF"/>
    <w:rsid w:val="00387CCD"/>
    <w:rsid w:val="00391219"/>
    <w:rsid w:val="00395A75"/>
    <w:rsid w:val="0039651A"/>
    <w:rsid w:val="003A3313"/>
    <w:rsid w:val="003B0550"/>
    <w:rsid w:val="003B694F"/>
    <w:rsid w:val="003D0A18"/>
    <w:rsid w:val="003D0FF7"/>
    <w:rsid w:val="003E1D58"/>
    <w:rsid w:val="003E5808"/>
    <w:rsid w:val="003F171C"/>
    <w:rsid w:val="003F509F"/>
    <w:rsid w:val="00404ECA"/>
    <w:rsid w:val="004052A5"/>
    <w:rsid w:val="00412FC5"/>
    <w:rsid w:val="00422276"/>
    <w:rsid w:val="00423165"/>
    <w:rsid w:val="004242F1"/>
    <w:rsid w:val="00425362"/>
    <w:rsid w:val="004318F7"/>
    <w:rsid w:val="0044451B"/>
    <w:rsid w:val="00445A00"/>
    <w:rsid w:val="00446F47"/>
    <w:rsid w:val="00450FEB"/>
    <w:rsid w:val="00451B0F"/>
    <w:rsid w:val="004610A2"/>
    <w:rsid w:val="00472EE6"/>
    <w:rsid w:val="00476777"/>
    <w:rsid w:val="00485A83"/>
    <w:rsid w:val="00490304"/>
    <w:rsid w:val="00492BD3"/>
    <w:rsid w:val="0049688C"/>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A54AD"/>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5983"/>
    <w:rsid w:val="0069679C"/>
    <w:rsid w:val="00697179"/>
    <w:rsid w:val="006A0C45"/>
    <w:rsid w:val="006A4C4B"/>
    <w:rsid w:val="006A6A81"/>
    <w:rsid w:val="006C36B5"/>
    <w:rsid w:val="006D15D5"/>
    <w:rsid w:val="006D2E95"/>
    <w:rsid w:val="006D75C7"/>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72A0"/>
    <w:rsid w:val="00760C16"/>
    <w:rsid w:val="00766ABC"/>
    <w:rsid w:val="00784E7E"/>
    <w:rsid w:val="00785689"/>
    <w:rsid w:val="00786483"/>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26006"/>
    <w:rsid w:val="00841AB1"/>
    <w:rsid w:val="00841E98"/>
    <w:rsid w:val="008445C4"/>
    <w:rsid w:val="008509A4"/>
    <w:rsid w:val="00853B8F"/>
    <w:rsid w:val="00860DE3"/>
    <w:rsid w:val="00883BDE"/>
    <w:rsid w:val="00887435"/>
    <w:rsid w:val="00894AD6"/>
    <w:rsid w:val="008970D9"/>
    <w:rsid w:val="008A17D5"/>
    <w:rsid w:val="008A19BC"/>
    <w:rsid w:val="008A1D0E"/>
    <w:rsid w:val="008A5186"/>
    <w:rsid w:val="008B3184"/>
    <w:rsid w:val="008B319C"/>
    <w:rsid w:val="008B3D4D"/>
    <w:rsid w:val="008C68F1"/>
    <w:rsid w:val="008C748A"/>
    <w:rsid w:val="008D4912"/>
    <w:rsid w:val="008E3F5F"/>
    <w:rsid w:val="008E4BEC"/>
    <w:rsid w:val="008E4E85"/>
    <w:rsid w:val="008F0202"/>
    <w:rsid w:val="008F3A37"/>
    <w:rsid w:val="008F40E3"/>
    <w:rsid w:val="009002D1"/>
    <w:rsid w:val="009027BC"/>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D49"/>
    <w:rsid w:val="00954FC0"/>
    <w:rsid w:val="00961352"/>
    <w:rsid w:val="009613FB"/>
    <w:rsid w:val="00963080"/>
    <w:rsid w:val="009633A2"/>
    <w:rsid w:val="00970670"/>
    <w:rsid w:val="009726D8"/>
    <w:rsid w:val="00980206"/>
    <w:rsid w:val="0099377B"/>
    <w:rsid w:val="009954FC"/>
    <w:rsid w:val="009A3DF1"/>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03DE6"/>
    <w:rsid w:val="00A10A0F"/>
    <w:rsid w:val="00A160AE"/>
    <w:rsid w:val="00A2456B"/>
    <w:rsid w:val="00A30181"/>
    <w:rsid w:val="00A31EA4"/>
    <w:rsid w:val="00A323F1"/>
    <w:rsid w:val="00A3260D"/>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5ED0"/>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57B7A"/>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3724C"/>
    <w:rsid w:val="00D44223"/>
    <w:rsid w:val="00D46238"/>
    <w:rsid w:val="00D47BCC"/>
    <w:rsid w:val="00D53DE3"/>
    <w:rsid w:val="00D61E09"/>
    <w:rsid w:val="00D67DC7"/>
    <w:rsid w:val="00D77A3B"/>
    <w:rsid w:val="00D77C0B"/>
    <w:rsid w:val="00D804B8"/>
    <w:rsid w:val="00D81AED"/>
    <w:rsid w:val="00D9648F"/>
    <w:rsid w:val="00DA0924"/>
    <w:rsid w:val="00DA2529"/>
    <w:rsid w:val="00DA26A4"/>
    <w:rsid w:val="00DA58F1"/>
    <w:rsid w:val="00DB0F0B"/>
    <w:rsid w:val="00DB130A"/>
    <w:rsid w:val="00DB21D9"/>
    <w:rsid w:val="00DB2EBB"/>
    <w:rsid w:val="00DB528E"/>
    <w:rsid w:val="00DC10A1"/>
    <w:rsid w:val="00DC309D"/>
    <w:rsid w:val="00DC655F"/>
    <w:rsid w:val="00DD0B59"/>
    <w:rsid w:val="00DD444C"/>
    <w:rsid w:val="00DD7EBD"/>
    <w:rsid w:val="00DF2F28"/>
    <w:rsid w:val="00DF62B6"/>
    <w:rsid w:val="00E01164"/>
    <w:rsid w:val="00E07225"/>
    <w:rsid w:val="00E21587"/>
    <w:rsid w:val="00E23338"/>
    <w:rsid w:val="00E25B16"/>
    <w:rsid w:val="00E4296B"/>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EA2"/>
    <w:rsid w:val="00EC693C"/>
    <w:rsid w:val="00ED02FD"/>
    <w:rsid w:val="00ED1131"/>
    <w:rsid w:val="00ED2351"/>
    <w:rsid w:val="00ED4730"/>
    <w:rsid w:val="00ED4A34"/>
    <w:rsid w:val="00EE556E"/>
    <w:rsid w:val="00EE6488"/>
    <w:rsid w:val="00F01627"/>
    <w:rsid w:val="00F01D0A"/>
    <w:rsid w:val="00F021FA"/>
    <w:rsid w:val="00F03477"/>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2EC1"/>
    <w:rsid w:val="00FA376E"/>
    <w:rsid w:val="00FB11BD"/>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47"/>
    <w:pPr>
      <w:widowControl w:val="0"/>
    </w:pPr>
    <w:rPr>
      <w:snapToGrid w:val="0"/>
      <w:kern w:val="28"/>
      <w:sz w:val="22"/>
    </w:rPr>
  </w:style>
  <w:style w:type="paragraph" w:styleId="Heading1">
    <w:name w:val="heading 1"/>
    <w:basedOn w:val="Normal"/>
    <w:next w:val="ParaNum"/>
    <w:link w:val="Heading1Char"/>
    <w:qFormat/>
    <w:rsid w:val="00446F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6F47"/>
    <w:pPr>
      <w:keepNext/>
      <w:numPr>
        <w:ilvl w:val="1"/>
        <w:numId w:val="2"/>
      </w:numPr>
      <w:spacing w:after="120"/>
      <w:outlineLvl w:val="1"/>
    </w:pPr>
    <w:rPr>
      <w:b/>
    </w:rPr>
  </w:style>
  <w:style w:type="paragraph" w:styleId="Heading3">
    <w:name w:val="heading 3"/>
    <w:basedOn w:val="Normal"/>
    <w:next w:val="ParaNum"/>
    <w:link w:val="Heading3Char"/>
    <w:qFormat/>
    <w:rsid w:val="00446F4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46F4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46F4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46F4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46F4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46F4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6F4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6F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F47"/>
  </w:style>
  <w:style w:type="paragraph" w:customStyle="1" w:styleId="ParaNum">
    <w:name w:val="ParaNum"/>
    <w:basedOn w:val="Normal"/>
    <w:rsid w:val="00446F47"/>
    <w:pPr>
      <w:numPr>
        <w:numId w:val="1"/>
      </w:numPr>
      <w:tabs>
        <w:tab w:val="clear" w:pos="1080"/>
        <w:tab w:val="num" w:pos="1440"/>
      </w:tabs>
      <w:spacing w:after="120"/>
    </w:pPr>
  </w:style>
  <w:style w:type="paragraph" w:styleId="EndnoteText">
    <w:name w:val="endnote text"/>
    <w:basedOn w:val="Normal"/>
    <w:link w:val="EndnoteTextChar"/>
    <w:rsid w:val="00446F47"/>
    <w:rPr>
      <w:sz w:val="20"/>
    </w:rPr>
  </w:style>
  <w:style w:type="character" w:styleId="EndnoteReference">
    <w:name w:val="endnote reference"/>
    <w:rsid w:val="00446F47"/>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446F47"/>
    <w:pPr>
      <w:spacing w:after="120"/>
    </w:pPr>
  </w:style>
  <w:style w:type="character" w:styleId="FootnoteReference">
    <w:name w:val="footnote reference"/>
    <w:aliases w:val="Style 12,(NECG) Footnote Reference,o,fr,Appel note de bas de p,Style 17,FR,Style 124,Style 13,Style 6,Footnote Reference/,Style 3,Style 7"/>
    <w:rsid w:val="00446F47"/>
    <w:rPr>
      <w:rFonts w:ascii="Times New Roman" w:hAnsi="Times New Roman"/>
      <w:dstrike w:val="0"/>
      <w:color w:val="auto"/>
      <w:sz w:val="20"/>
      <w:vertAlign w:val="superscript"/>
    </w:rPr>
  </w:style>
  <w:style w:type="paragraph" w:styleId="TOC1">
    <w:name w:val="toc 1"/>
    <w:basedOn w:val="Normal"/>
    <w:next w:val="Normal"/>
    <w:rsid w:val="00446F47"/>
    <w:pPr>
      <w:tabs>
        <w:tab w:val="left" w:pos="360"/>
        <w:tab w:val="right" w:leader="dot" w:pos="9360"/>
      </w:tabs>
      <w:suppressAutoHyphens/>
      <w:ind w:left="360" w:right="720" w:hanging="360"/>
    </w:pPr>
    <w:rPr>
      <w:caps/>
      <w:noProof/>
    </w:rPr>
  </w:style>
  <w:style w:type="paragraph" w:styleId="TOC2">
    <w:name w:val="toc 2"/>
    <w:basedOn w:val="Normal"/>
    <w:next w:val="Normal"/>
    <w:rsid w:val="00446F47"/>
    <w:pPr>
      <w:tabs>
        <w:tab w:val="left" w:pos="720"/>
        <w:tab w:val="right" w:leader="dot" w:pos="9360"/>
      </w:tabs>
      <w:suppressAutoHyphens/>
      <w:ind w:left="720" w:right="720" w:hanging="360"/>
    </w:pPr>
    <w:rPr>
      <w:noProof/>
    </w:rPr>
  </w:style>
  <w:style w:type="paragraph" w:styleId="TOC3">
    <w:name w:val="toc 3"/>
    <w:basedOn w:val="Normal"/>
    <w:next w:val="Normal"/>
    <w:rsid w:val="00446F4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46F4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46F4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46F47"/>
    <w:pPr>
      <w:tabs>
        <w:tab w:val="left" w:pos="2160"/>
        <w:tab w:val="right" w:leader="dot" w:pos="9360"/>
      </w:tabs>
      <w:suppressAutoHyphens/>
      <w:ind w:left="2160" w:hanging="360"/>
    </w:pPr>
    <w:rPr>
      <w:noProof/>
    </w:rPr>
  </w:style>
  <w:style w:type="paragraph" w:styleId="TOC7">
    <w:name w:val="toc 7"/>
    <w:basedOn w:val="Normal"/>
    <w:next w:val="Normal"/>
    <w:autoRedefine/>
    <w:rsid w:val="00446F47"/>
    <w:pPr>
      <w:tabs>
        <w:tab w:val="left" w:pos="2520"/>
        <w:tab w:val="right" w:leader="dot" w:pos="9360"/>
      </w:tabs>
      <w:suppressAutoHyphens/>
      <w:ind w:left="2520" w:hanging="360"/>
    </w:pPr>
    <w:rPr>
      <w:noProof/>
    </w:rPr>
  </w:style>
  <w:style w:type="paragraph" w:styleId="TOC8">
    <w:name w:val="toc 8"/>
    <w:basedOn w:val="Normal"/>
    <w:next w:val="Normal"/>
    <w:autoRedefine/>
    <w:rsid w:val="00446F47"/>
    <w:pPr>
      <w:tabs>
        <w:tab w:val="left" w:pos="2880"/>
        <w:tab w:val="right" w:leader="dot" w:pos="9360"/>
      </w:tabs>
      <w:suppressAutoHyphens/>
      <w:ind w:left="2880" w:hanging="360"/>
    </w:pPr>
    <w:rPr>
      <w:noProof/>
    </w:rPr>
  </w:style>
  <w:style w:type="paragraph" w:styleId="TOC9">
    <w:name w:val="toc 9"/>
    <w:basedOn w:val="Normal"/>
    <w:next w:val="Normal"/>
    <w:autoRedefine/>
    <w:rsid w:val="00446F47"/>
    <w:pPr>
      <w:tabs>
        <w:tab w:val="left" w:pos="3240"/>
        <w:tab w:val="right" w:leader="dot" w:pos="9360"/>
      </w:tabs>
      <w:suppressAutoHyphens/>
      <w:ind w:left="3240" w:hanging="360"/>
    </w:pPr>
    <w:rPr>
      <w:noProof/>
    </w:rPr>
  </w:style>
  <w:style w:type="paragraph" w:styleId="TOAHeading">
    <w:name w:val="toa heading"/>
    <w:basedOn w:val="Normal"/>
    <w:next w:val="Normal"/>
    <w:rsid w:val="00446F47"/>
    <w:pPr>
      <w:tabs>
        <w:tab w:val="right" w:pos="9360"/>
      </w:tabs>
      <w:suppressAutoHyphens/>
    </w:pPr>
  </w:style>
  <w:style w:type="character" w:customStyle="1" w:styleId="EquationCaption">
    <w:name w:val="_Equation Caption"/>
    <w:rsid w:val="00446F47"/>
  </w:style>
  <w:style w:type="paragraph" w:styleId="Header">
    <w:name w:val="header"/>
    <w:basedOn w:val="Normal"/>
    <w:link w:val="HeaderChar"/>
    <w:autoRedefine/>
    <w:rsid w:val="00446F47"/>
    <w:pPr>
      <w:tabs>
        <w:tab w:val="center" w:pos="4680"/>
        <w:tab w:val="right" w:pos="9360"/>
      </w:tabs>
    </w:pPr>
    <w:rPr>
      <w:b/>
    </w:rPr>
  </w:style>
  <w:style w:type="paragraph" w:styleId="Footer">
    <w:name w:val="footer"/>
    <w:basedOn w:val="Normal"/>
    <w:link w:val="FooterChar"/>
    <w:rsid w:val="00446F47"/>
    <w:pPr>
      <w:tabs>
        <w:tab w:val="center" w:pos="4320"/>
        <w:tab w:val="right" w:pos="8640"/>
      </w:tabs>
    </w:pPr>
  </w:style>
  <w:style w:type="character" w:styleId="PageNumber">
    <w:name w:val="page number"/>
    <w:basedOn w:val="DefaultParagraphFont"/>
    <w:rsid w:val="00446F47"/>
  </w:style>
  <w:style w:type="paragraph" w:styleId="BlockText">
    <w:name w:val="Block Text"/>
    <w:basedOn w:val="Normal"/>
    <w:rsid w:val="00446F47"/>
    <w:pPr>
      <w:spacing w:after="240"/>
      <w:ind w:left="1440" w:right="1440"/>
    </w:pPr>
  </w:style>
  <w:style w:type="paragraph" w:customStyle="1" w:styleId="Paratitle">
    <w:name w:val="Para title"/>
    <w:basedOn w:val="Normal"/>
    <w:rsid w:val="00446F47"/>
    <w:pPr>
      <w:tabs>
        <w:tab w:val="center" w:pos="9270"/>
      </w:tabs>
      <w:spacing w:after="240"/>
    </w:pPr>
    <w:rPr>
      <w:spacing w:val="-2"/>
    </w:rPr>
  </w:style>
  <w:style w:type="paragraph" w:customStyle="1" w:styleId="Bullet">
    <w:name w:val="Bullet"/>
    <w:basedOn w:val="Normal"/>
    <w:rsid w:val="00446F47"/>
    <w:pPr>
      <w:tabs>
        <w:tab w:val="left" w:pos="2160"/>
      </w:tabs>
      <w:spacing w:after="220"/>
      <w:ind w:left="2160" w:hanging="720"/>
    </w:pPr>
  </w:style>
  <w:style w:type="paragraph" w:customStyle="1" w:styleId="TableFormat">
    <w:name w:val="TableFormat"/>
    <w:basedOn w:val="Bullet"/>
    <w:rsid w:val="00446F47"/>
    <w:pPr>
      <w:tabs>
        <w:tab w:val="clear" w:pos="2160"/>
        <w:tab w:val="left" w:pos="5040"/>
      </w:tabs>
      <w:ind w:left="5040" w:hanging="3600"/>
    </w:pPr>
  </w:style>
  <w:style w:type="paragraph" w:customStyle="1" w:styleId="TOCTitle">
    <w:name w:val="TOC Title"/>
    <w:basedOn w:val="Normal"/>
    <w:rsid w:val="00446F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6F47"/>
    <w:pPr>
      <w:jc w:val="center"/>
    </w:pPr>
    <w:rPr>
      <w:rFonts w:ascii="Times New Roman Bold" w:hAnsi="Times New Roman Bold"/>
      <w:b/>
      <w:bCs/>
      <w:caps/>
      <w:szCs w:val="22"/>
    </w:rPr>
  </w:style>
  <w:style w:type="character" w:styleId="Hyperlink">
    <w:name w:val="Hyperlink"/>
    <w:rsid w:val="00446F47"/>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47"/>
    <w:pPr>
      <w:widowControl w:val="0"/>
    </w:pPr>
    <w:rPr>
      <w:snapToGrid w:val="0"/>
      <w:kern w:val="28"/>
      <w:sz w:val="22"/>
    </w:rPr>
  </w:style>
  <w:style w:type="paragraph" w:styleId="Heading1">
    <w:name w:val="heading 1"/>
    <w:basedOn w:val="Normal"/>
    <w:next w:val="ParaNum"/>
    <w:link w:val="Heading1Char"/>
    <w:qFormat/>
    <w:rsid w:val="00446F4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6F47"/>
    <w:pPr>
      <w:keepNext/>
      <w:numPr>
        <w:ilvl w:val="1"/>
        <w:numId w:val="2"/>
      </w:numPr>
      <w:spacing w:after="120"/>
      <w:outlineLvl w:val="1"/>
    </w:pPr>
    <w:rPr>
      <w:b/>
    </w:rPr>
  </w:style>
  <w:style w:type="paragraph" w:styleId="Heading3">
    <w:name w:val="heading 3"/>
    <w:basedOn w:val="Normal"/>
    <w:next w:val="ParaNum"/>
    <w:link w:val="Heading3Char"/>
    <w:qFormat/>
    <w:rsid w:val="00446F4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46F4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46F4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46F4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46F4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46F4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6F4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6F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F47"/>
  </w:style>
  <w:style w:type="paragraph" w:customStyle="1" w:styleId="ParaNum">
    <w:name w:val="ParaNum"/>
    <w:basedOn w:val="Normal"/>
    <w:rsid w:val="00446F47"/>
    <w:pPr>
      <w:numPr>
        <w:numId w:val="1"/>
      </w:numPr>
      <w:tabs>
        <w:tab w:val="clear" w:pos="1080"/>
        <w:tab w:val="num" w:pos="1440"/>
      </w:tabs>
      <w:spacing w:after="120"/>
    </w:pPr>
  </w:style>
  <w:style w:type="paragraph" w:styleId="EndnoteText">
    <w:name w:val="endnote text"/>
    <w:basedOn w:val="Normal"/>
    <w:link w:val="EndnoteTextChar"/>
    <w:rsid w:val="00446F47"/>
    <w:rPr>
      <w:sz w:val="20"/>
    </w:rPr>
  </w:style>
  <w:style w:type="character" w:styleId="EndnoteReference">
    <w:name w:val="endnote reference"/>
    <w:rsid w:val="00446F47"/>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446F47"/>
    <w:pPr>
      <w:spacing w:after="120"/>
    </w:pPr>
  </w:style>
  <w:style w:type="character" w:styleId="FootnoteReference">
    <w:name w:val="footnote reference"/>
    <w:aliases w:val="Style 12,(NECG) Footnote Reference,o,fr,Appel note de bas de p,Style 17,FR,Style 124,Style 13,Style 6,Footnote Reference/,Style 3,Style 7"/>
    <w:rsid w:val="00446F47"/>
    <w:rPr>
      <w:rFonts w:ascii="Times New Roman" w:hAnsi="Times New Roman"/>
      <w:dstrike w:val="0"/>
      <w:color w:val="auto"/>
      <w:sz w:val="20"/>
      <w:vertAlign w:val="superscript"/>
    </w:rPr>
  </w:style>
  <w:style w:type="paragraph" w:styleId="TOC1">
    <w:name w:val="toc 1"/>
    <w:basedOn w:val="Normal"/>
    <w:next w:val="Normal"/>
    <w:rsid w:val="00446F47"/>
    <w:pPr>
      <w:tabs>
        <w:tab w:val="left" w:pos="360"/>
        <w:tab w:val="right" w:leader="dot" w:pos="9360"/>
      </w:tabs>
      <w:suppressAutoHyphens/>
      <w:ind w:left="360" w:right="720" w:hanging="360"/>
    </w:pPr>
    <w:rPr>
      <w:caps/>
      <w:noProof/>
    </w:rPr>
  </w:style>
  <w:style w:type="paragraph" w:styleId="TOC2">
    <w:name w:val="toc 2"/>
    <w:basedOn w:val="Normal"/>
    <w:next w:val="Normal"/>
    <w:rsid w:val="00446F47"/>
    <w:pPr>
      <w:tabs>
        <w:tab w:val="left" w:pos="720"/>
        <w:tab w:val="right" w:leader="dot" w:pos="9360"/>
      </w:tabs>
      <w:suppressAutoHyphens/>
      <w:ind w:left="720" w:right="720" w:hanging="360"/>
    </w:pPr>
    <w:rPr>
      <w:noProof/>
    </w:rPr>
  </w:style>
  <w:style w:type="paragraph" w:styleId="TOC3">
    <w:name w:val="toc 3"/>
    <w:basedOn w:val="Normal"/>
    <w:next w:val="Normal"/>
    <w:rsid w:val="00446F4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46F4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46F4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46F47"/>
    <w:pPr>
      <w:tabs>
        <w:tab w:val="left" w:pos="2160"/>
        <w:tab w:val="right" w:leader="dot" w:pos="9360"/>
      </w:tabs>
      <w:suppressAutoHyphens/>
      <w:ind w:left="2160" w:hanging="360"/>
    </w:pPr>
    <w:rPr>
      <w:noProof/>
    </w:rPr>
  </w:style>
  <w:style w:type="paragraph" w:styleId="TOC7">
    <w:name w:val="toc 7"/>
    <w:basedOn w:val="Normal"/>
    <w:next w:val="Normal"/>
    <w:autoRedefine/>
    <w:rsid w:val="00446F47"/>
    <w:pPr>
      <w:tabs>
        <w:tab w:val="left" w:pos="2520"/>
        <w:tab w:val="right" w:leader="dot" w:pos="9360"/>
      </w:tabs>
      <w:suppressAutoHyphens/>
      <w:ind w:left="2520" w:hanging="360"/>
    </w:pPr>
    <w:rPr>
      <w:noProof/>
    </w:rPr>
  </w:style>
  <w:style w:type="paragraph" w:styleId="TOC8">
    <w:name w:val="toc 8"/>
    <w:basedOn w:val="Normal"/>
    <w:next w:val="Normal"/>
    <w:autoRedefine/>
    <w:rsid w:val="00446F47"/>
    <w:pPr>
      <w:tabs>
        <w:tab w:val="left" w:pos="2880"/>
        <w:tab w:val="right" w:leader="dot" w:pos="9360"/>
      </w:tabs>
      <w:suppressAutoHyphens/>
      <w:ind w:left="2880" w:hanging="360"/>
    </w:pPr>
    <w:rPr>
      <w:noProof/>
    </w:rPr>
  </w:style>
  <w:style w:type="paragraph" w:styleId="TOC9">
    <w:name w:val="toc 9"/>
    <w:basedOn w:val="Normal"/>
    <w:next w:val="Normal"/>
    <w:autoRedefine/>
    <w:rsid w:val="00446F47"/>
    <w:pPr>
      <w:tabs>
        <w:tab w:val="left" w:pos="3240"/>
        <w:tab w:val="right" w:leader="dot" w:pos="9360"/>
      </w:tabs>
      <w:suppressAutoHyphens/>
      <w:ind w:left="3240" w:hanging="360"/>
    </w:pPr>
    <w:rPr>
      <w:noProof/>
    </w:rPr>
  </w:style>
  <w:style w:type="paragraph" w:styleId="TOAHeading">
    <w:name w:val="toa heading"/>
    <w:basedOn w:val="Normal"/>
    <w:next w:val="Normal"/>
    <w:rsid w:val="00446F47"/>
    <w:pPr>
      <w:tabs>
        <w:tab w:val="right" w:pos="9360"/>
      </w:tabs>
      <w:suppressAutoHyphens/>
    </w:pPr>
  </w:style>
  <w:style w:type="character" w:customStyle="1" w:styleId="EquationCaption">
    <w:name w:val="_Equation Caption"/>
    <w:rsid w:val="00446F47"/>
  </w:style>
  <w:style w:type="paragraph" w:styleId="Header">
    <w:name w:val="header"/>
    <w:basedOn w:val="Normal"/>
    <w:link w:val="HeaderChar"/>
    <w:autoRedefine/>
    <w:rsid w:val="00446F47"/>
    <w:pPr>
      <w:tabs>
        <w:tab w:val="center" w:pos="4680"/>
        <w:tab w:val="right" w:pos="9360"/>
      </w:tabs>
    </w:pPr>
    <w:rPr>
      <w:b/>
    </w:rPr>
  </w:style>
  <w:style w:type="paragraph" w:styleId="Footer">
    <w:name w:val="footer"/>
    <w:basedOn w:val="Normal"/>
    <w:link w:val="FooterChar"/>
    <w:rsid w:val="00446F47"/>
    <w:pPr>
      <w:tabs>
        <w:tab w:val="center" w:pos="4320"/>
        <w:tab w:val="right" w:pos="8640"/>
      </w:tabs>
    </w:pPr>
  </w:style>
  <w:style w:type="character" w:styleId="PageNumber">
    <w:name w:val="page number"/>
    <w:basedOn w:val="DefaultParagraphFont"/>
    <w:rsid w:val="00446F47"/>
  </w:style>
  <w:style w:type="paragraph" w:styleId="BlockText">
    <w:name w:val="Block Text"/>
    <w:basedOn w:val="Normal"/>
    <w:rsid w:val="00446F47"/>
    <w:pPr>
      <w:spacing w:after="240"/>
      <w:ind w:left="1440" w:right="1440"/>
    </w:pPr>
  </w:style>
  <w:style w:type="paragraph" w:customStyle="1" w:styleId="Paratitle">
    <w:name w:val="Para title"/>
    <w:basedOn w:val="Normal"/>
    <w:rsid w:val="00446F47"/>
    <w:pPr>
      <w:tabs>
        <w:tab w:val="center" w:pos="9270"/>
      </w:tabs>
      <w:spacing w:after="240"/>
    </w:pPr>
    <w:rPr>
      <w:spacing w:val="-2"/>
    </w:rPr>
  </w:style>
  <w:style w:type="paragraph" w:customStyle="1" w:styleId="Bullet">
    <w:name w:val="Bullet"/>
    <w:basedOn w:val="Normal"/>
    <w:rsid w:val="00446F47"/>
    <w:pPr>
      <w:tabs>
        <w:tab w:val="left" w:pos="2160"/>
      </w:tabs>
      <w:spacing w:after="220"/>
      <w:ind w:left="2160" w:hanging="720"/>
    </w:pPr>
  </w:style>
  <w:style w:type="paragraph" w:customStyle="1" w:styleId="TableFormat">
    <w:name w:val="TableFormat"/>
    <w:basedOn w:val="Bullet"/>
    <w:rsid w:val="00446F47"/>
    <w:pPr>
      <w:tabs>
        <w:tab w:val="clear" w:pos="2160"/>
        <w:tab w:val="left" w:pos="5040"/>
      </w:tabs>
      <w:ind w:left="5040" w:hanging="3600"/>
    </w:pPr>
  </w:style>
  <w:style w:type="paragraph" w:customStyle="1" w:styleId="TOCTitle">
    <w:name w:val="TOC Title"/>
    <w:basedOn w:val="Normal"/>
    <w:rsid w:val="00446F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6F47"/>
    <w:pPr>
      <w:jc w:val="center"/>
    </w:pPr>
    <w:rPr>
      <w:rFonts w:ascii="Times New Roman Bold" w:hAnsi="Times New Roman Bold"/>
      <w:b/>
      <w:bCs/>
      <w:caps/>
      <w:szCs w:val="22"/>
    </w:rPr>
  </w:style>
  <w:style w:type="character" w:styleId="Hyperlink">
    <w:name w:val="Hyperlink"/>
    <w:rsid w:val="00446F47"/>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5244</Words>
  <Characters>30958</Characters>
  <Application>Microsoft Office Word</Application>
  <DocSecurity>0</DocSecurity>
  <Lines>453</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2017-05-31T17:22:00Z</dcterms:created>
  <dcterms:modified xsi:type="dcterms:W3CDTF">2017-05-31T17:22:00Z</dcterms:modified>
  <cp:category> </cp:category>
  <cp:contentStatus> </cp:contentStatus>
</cp:coreProperties>
</file>